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4F28C7" w:rsidRPr="00C04131" w:rsidRDefault="004F28C7" w:rsidP="00A53719">
      <w:pPr>
        <w:spacing w:after="0"/>
        <w:jc w:val="center"/>
        <w:rPr>
          <w:rFonts w:ascii="Arial" w:hAnsi="Arial" w:cs="Arial"/>
          <w:b/>
          <w:sz w:val="24"/>
          <w:szCs w:val="24"/>
          <w:u w:val="single"/>
        </w:rPr>
      </w:pPr>
    </w:p>
    <w:p w:rsidR="00A53719" w:rsidRPr="00C04131" w:rsidRDefault="00A53719" w:rsidP="00A53719">
      <w:pPr>
        <w:spacing w:after="0"/>
        <w:jc w:val="center"/>
        <w:rPr>
          <w:rFonts w:ascii="Arial" w:hAnsi="Arial" w:cs="Arial"/>
          <w:b/>
          <w:sz w:val="24"/>
          <w:szCs w:val="24"/>
          <w:u w:val="single"/>
        </w:rPr>
      </w:pPr>
      <w:r w:rsidRPr="00C04131">
        <w:rPr>
          <w:rFonts w:ascii="Arial" w:hAnsi="Arial" w:cs="Arial"/>
          <w:b/>
          <w:sz w:val="24"/>
          <w:szCs w:val="24"/>
          <w:u w:val="single"/>
        </w:rPr>
        <w:t>JOB DESCRIPTION</w:t>
      </w:r>
    </w:p>
    <w:p w:rsidR="00A53719" w:rsidRPr="00C04131" w:rsidRDefault="00A53719" w:rsidP="00A53719">
      <w:pPr>
        <w:spacing w:after="0"/>
        <w:jc w:val="center"/>
        <w:rPr>
          <w:rFonts w:ascii="Arial" w:hAnsi="Arial" w:cs="Arial"/>
          <w:b/>
          <w:sz w:val="24"/>
          <w:szCs w:val="24"/>
          <w:u w:val="single"/>
        </w:rPr>
      </w:pPr>
    </w:p>
    <w:p w:rsidR="00A53719" w:rsidRPr="00C04131" w:rsidRDefault="00A53719" w:rsidP="00A53719">
      <w:pPr>
        <w:tabs>
          <w:tab w:val="left" w:pos="2880"/>
          <w:tab w:val="left" w:pos="3420"/>
        </w:tabs>
        <w:spacing w:after="0"/>
        <w:jc w:val="both"/>
        <w:rPr>
          <w:rFonts w:ascii="Arial" w:hAnsi="Arial" w:cs="Arial"/>
          <w:b/>
          <w:bCs/>
          <w:sz w:val="24"/>
          <w:szCs w:val="24"/>
        </w:rPr>
      </w:pPr>
      <w:r w:rsidRPr="00C04131">
        <w:rPr>
          <w:rFonts w:ascii="Arial" w:hAnsi="Arial" w:cs="Arial"/>
          <w:b/>
          <w:bCs/>
          <w:sz w:val="24"/>
          <w:szCs w:val="24"/>
        </w:rPr>
        <w:t>POST</w:t>
      </w:r>
      <w:r w:rsidRPr="00C04131">
        <w:rPr>
          <w:rFonts w:ascii="Arial" w:hAnsi="Arial" w:cs="Arial"/>
          <w:b/>
          <w:bCs/>
          <w:sz w:val="24"/>
          <w:szCs w:val="24"/>
        </w:rPr>
        <w:tab/>
        <w:t>:</w:t>
      </w:r>
      <w:r w:rsidRPr="00C04131">
        <w:rPr>
          <w:rFonts w:ascii="Arial" w:hAnsi="Arial" w:cs="Arial"/>
          <w:b/>
          <w:bCs/>
          <w:sz w:val="24"/>
          <w:szCs w:val="24"/>
        </w:rPr>
        <w:tab/>
      </w:r>
      <w:r w:rsidR="0014704E">
        <w:rPr>
          <w:rFonts w:ascii="Arial" w:hAnsi="Arial" w:cs="Arial"/>
          <w:b/>
          <w:bCs/>
          <w:sz w:val="24"/>
          <w:szCs w:val="24"/>
        </w:rPr>
        <w:t>LEARNING ASSISTANT</w:t>
      </w:r>
    </w:p>
    <w:p w:rsidR="00A53719" w:rsidRPr="00C04131" w:rsidRDefault="00A53719" w:rsidP="00A53719">
      <w:pPr>
        <w:tabs>
          <w:tab w:val="left" w:pos="2880"/>
          <w:tab w:val="left" w:pos="3420"/>
        </w:tabs>
        <w:spacing w:after="0"/>
        <w:jc w:val="both"/>
        <w:rPr>
          <w:rFonts w:ascii="Arial" w:hAnsi="Arial" w:cs="Arial"/>
          <w:b/>
          <w:bCs/>
          <w:sz w:val="24"/>
          <w:szCs w:val="24"/>
        </w:rPr>
      </w:pPr>
      <w:r w:rsidRPr="00C04131">
        <w:rPr>
          <w:rFonts w:ascii="Arial" w:hAnsi="Arial" w:cs="Arial"/>
          <w:b/>
          <w:bCs/>
          <w:sz w:val="24"/>
          <w:szCs w:val="24"/>
        </w:rPr>
        <w:t>DEPARTMENT/FACULTY</w:t>
      </w:r>
      <w:r w:rsidRPr="00C04131">
        <w:rPr>
          <w:rFonts w:ascii="Arial" w:hAnsi="Arial" w:cs="Arial"/>
          <w:b/>
          <w:bCs/>
          <w:sz w:val="24"/>
          <w:szCs w:val="24"/>
        </w:rPr>
        <w:tab/>
        <w:t>:</w:t>
      </w:r>
      <w:r w:rsidRPr="00C04131">
        <w:rPr>
          <w:rFonts w:ascii="Arial" w:hAnsi="Arial" w:cs="Arial"/>
          <w:b/>
          <w:bCs/>
          <w:sz w:val="24"/>
          <w:szCs w:val="24"/>
        </w:rPr>
        <w:tab/>
      </w:r>
      <w:r w:rsidR="0014704E">
        <w:rPr>
          <w:rFonts w:ascii="Arial" w:hAnsi="Arial" w:cs="Arial"/>
          <w:b/>
          <w:sz w:val="24"/>
          <w:szCs w:val="24"/>
        </w:rPr>
        <w:t>LEARNER SUPPORT</w:t>
      </w:r>
    </w:p>
    <w:p w:rsidR="00A53719" w:rsidRPr="00C04131" w:rsidRDefault="005F5872" w:rsidP="00A53719">
      <w:pPr>
        <w:tabs>
          <w:tab w:val="left" w:pos="2880"/>
          <w:tab w:val="left" w:pos="3420"/>
        </w:tabs>
        <w:spacing w:after="0"/>
        <w:jc w:val="both"/>
        <w:rPr>
          <w:rFonts w:ascii="Arial" w:hAnsi="Arial" w:cs="Arial"/>
          <w:b/>
          <w:bCs/>
          <w:sz w:val="24"/>
          <w:szCs w:val="24"/>
        </w:rPr>
      </w:pPr>
      <w:r w:rsidRPr="00C04131">
        <w:rPr>
          <w:rFonts w:ascii="Arial" w:hAnsi="Arial" w:cs="Arial"/>
          <w:b/>
          <w:bCs/>
          <w:sz w:val="24"/>
          <w:szCs w:val="24"/>
        </w:rPr>
        <w:t>RESPONSIBLE TO</w:t>
      </w:r>
      <w:r w:rsidRPr="00C04131">
        <w:rPr>
          <w:rFonts w:ascii="Arial" w:hAnsi="Arial" w:cs="Arial"/>
          <w:b/>
          <w:bCs/>
          <w:sz w:val="24"/>
          <w:szCs w:val="24"/>
        </w:rPr>
        <w:tab/>
        <w:t>:</w:t>
      </w:r>
      <w:r w:rsidRPr="00C04131">
        <w:rPr>
          <w:rFonts w:ascii="Arial" w:hAnsi="Arial" w:cs="Arial"/>
          <w:b/>
          <w:bCs/>
          <w:sz w:val="24"/>
          <w:szCs w:val="24"/>
        </w:rPr>
        <w:tab/>
      </w:r>
      <w:r w:rsidR="002C18F3">
        <w:rPr>
          <w:rFonts w:ascii="Arial" w:hAnsi="Arial" w:cs="Arial"/>
          <w:b/>
          <w:bCs/>
          <w:sz w:val="24"/>
          <w:szCs w:val="24"/>
        </w:rPr>
        <w:t>LEARNER SUPPORT MANAGER</w:t>
      </w:r>
    </w:p>
    <w:p w:rsidR="00A53719" w:rsidRPr="00C04131" w:rsidRDefault="00A53719" w:rsidP="00A53719">
      <w:pPr>
        <w:tabs>
          <w:tab w:val="left" w:pos="2880"/>
          <w:tab w:val="left" w:pos="3420"/>
        </w:tabs>
        <w:spacing w:after="0"/>
        <w:jc w:val="both"/>
        <w:rPr>
          <w:rFonts w:ascii="Arial" w:hAnsi="Arial" w:cs="Arial"/>
          <w:b/>
          <w:bCs/>
          <w:sz w:val="24"/>
          <w:szCs w:val="24"/>
        </w:rPr>
      </w:pPr>
    </w:p>
    <w:p w:rsidR="005F5872" w:rsidRPr="00C04131" w:rsidRDefault="005F5872" w:rsidP="005F5872">
      <w:pPr>
        <w:rPr>
          <w:rFonts w:ascii="Arial" w:hAnsi="Arial" w:cs="Arial"/>
          <w:b/>
          <w:sz w:val="24"/>
          <w:szCs w:val="24"/>
        </w:rPr>
      </w:pPr>
      <w:r w:rsidRPr="00C04131">
        <w:rPr>
          <w:rFonts w:ascii="Arial" w:hAnsi="Arial" w:cs="Arial"/>
          <w:b/>
          <w:sz w:val="24"/>
          <w:szCs w:val="24"/>
          <w:u w:val="single"/>
        </w:rPr>
        <w:t>POST OBJECTIVE</w:t>
      </w:r>
      <w:r w:rsidRPr="00C04131">
        <w:rPr>
          <w:rFonts w:ascii="Arial" w:hAnsi="Arial" w:cs="Arial"/>
          <w:b/>
          <w:sz w:val="24"/>
          <w:szCs w:val="24"/>
        </w:rPr>
        <w:t>:</w:t>
      </w:r>
    </w:p>
    <w:p w:rsidR="0014704E" w:rsidRPr="002C18F3" w:rsidRDefault="0014704E" w:rsidP="002C18F3">
      <w:pPr>
        <w:pStyle w:val="ListParagraph"/>
        <w:numPr>
          <w:ilvl w:val="0"/>
          <w:numId w:val="25"/>
        </w:numPr>
        <w:ind w:left="426" w:hanging="284"/>
        <w:jc w:val="both"/>
        <w:rPr>
          <w:rFonts w:ascii="Arial" w:hAnsi="Arial" w:cs="Arial"/>
        </w:rPr>
      </w:pPr>
      <w:r w:rsidRPr="002C18F3">
        <w:rPr>
          <w:rFonts w:ascii="Arial" w:hAnsi="Arial" w:cs="Arial"/>
        </w:rPr>
        <w:t>To support the teaching and learning of students with a range of learning</w:t>
      </w:r>
      <w:r w:rsidR="002C18F3" w:rsidRPr="002C18F3">
        <w:rPr>
          <w:rFonts w:ascii="Arial" w:hAnsi="Arial" w:cs="Arial"/>
        </w:rPr>
        <w:t xml:space="preserve"> difficulties, disabilities and including physical, cognitive, sensory, emotional, behavioural and mental health issues</w:t>
      </w:r>
    </w:p>
    <w:p w:rsidR="002C18F3" w:rsidRPr="002C18F3" w:rsidRDefault="002C18F3" w:rsidP="002C18F3">
      <w:pPr>
        <w:pStyle w:val="ListParagraph"/>
        <w:numPr>
          <w:ilvl w:val="0"/>
          <w:numId w:val="25"/>
        </w:numPr>
        <w:ind w:left="426" w:hanging="284"/>
        <w:jc w:val="both"/>
        <w:rPr>
          <w:rFonts w:ascii="Arial" w:hAnsi="Arial" w:cs="Arial"/>
        </w:rPr>
      </w:pPr>
      <w:r w:rsidRPr="002C18F3">
        <w:rPr>
          <w:rFonts w:ascii="Arial" w:hAnsi="Arial" w:cs="Arial"/>
        </w:rPr>
        <w:t xml:space="preserve">To ensure students </w:t>
      </w:r>
      <w:proofErr w:type="gramStart"/>
      <w:r w:rsidRPr="002C18F3">
        <w:rPr>
          <w:rFonts w:ascii="Arial" w:hAnsi="Arial" w:cs="Arial"/>
        </w:rPr>
        <w:t>are supported</w:t>
      </w:r>
      <w:proofErr w:type="gramEnd"/>
      <w:r w:rsidRPr="002C18F3">
        <w:rPr>
          <w:rFonts w:ascii="Arial" w:hAnsi="Arial" w:cs="Arial"/>
        </w:rPr>
        <w:t xml:space="preserve"> to participate fully in their vocational programmes.</w:t>
      </w:r>
    </w:p>
    <w:p w:rsidR="002C18F3" w:rsidRPr="002C18F3" w:rsidRDefault="002C18F3" w:rsidP="002C18F3">
      <w:pPr>
        <w:pStyle w:val="ListParagraph"/>
        <w:numPr>
          <w:ilvl w:val="0"/>
          <w:numId w:val="25"/>
        </w:numPr>
        <w:ind w:left="426" w:hanging="284"/>
        <w:jc w:val="both"/>
        <w:rPr>
          <w:rFonts w:ascii="Arial" w:hAnsi="Arial" w:cs="Arial"/>
        </w:rPr>
      </w:pPr>
      <w:r w:rsidRPr="002C18F3">
        <w:rPr>
          <w:rFonts w:ascii="Arial" w:hAnsi="Arial" w:cs="Arial"/>
        </w:rPr>
        <w:t>To adapt resources, as appropriate.</w:t>
      </w:r>
    </w:p>
    <w:p w:rsidR="00C04131" w:rsidRPr="00C04131" w:rsidRDefault="00C04131" w:rsidP="00A53719">
      <w:pPr>
        <w:spacing w:after="0"/>
        <w:jc w:val="both"/>
        <w:rPr>
          <w:rFonts w:ascii="Arial" w:hAnsi="Arial" w:cs="Arial"/>
          <w:sz w:val="24"/>
          <w:szCs w:val="24"/>
        </w:rPr>
      </w:pPr>
    </w:p>
    <w:p w:rsidR="00A53719" w:rsidRPr="00C04131" w:rsidRDefault="00A53719" w:rsidP="00A53719">
      <w:pPr>
        <w:spacing w:after="0"/>
        <w:jc w:val="both"/>
        <w:rPr>
          <w:rFonts w:ascii="Arial" w:hAnsi="Arial" w:cs="Arial"/>
          <w:b/>
          <w:bCs/>
          <w:sz w:val="24"/>
          <w:szCs w:val="24"/>
          <w:u w:val="single"/>
        </w:rPr>
      </w:pPr>
      <w:r w:rsidRPr="00C04131">
        <w:rPr>
          <w:rFonts w:ascii="Arial" w:hAnsi="Arial" w:cs="Arial"/>
          <w:b/>
          <w:bCs/>
          <w:sz w:val="24"/>
          <w:szCs w:val="24"/>
          <w:u w:val="single"/>
        </w:rPr>
        <w:t>MAIN DUTIES AND RESPONIBILITIES:</w:t>
      </w:r>
    </w:p>
    <w:p w:rsidR="005F5872" w:rsidRPr="00C04131" w:rsidRDefault="005F5872" w:rsidP="00A53719">
      <w:pPr>
        <w:spacing w:after="0"/>
        <w:jc w:val="both"/>
        <w:rPr>
          <w:rFonts w:ascii="Arial" w:hAnsi="Arial" w:cs="Arial"/>
          <w:b/>
          <w:bCs/>
          <w:sz w:val="24"/>
          <w:szCs w:val="24"/>
          <w:u w:val="single"/>
        </w:rPr>
      </w:pP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2C18F3">
        <w:rPr>
          <w:rFonts w:ascii="Arial" w:hAnsi="Arial" w:cs="Arial"/>
          <w:sz w:val="24"/>
          <w:szCs w:val="24"/>
        </w:rPr>
        <w:t>implement specialist support for individuals as per their Support Plan.</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To enable students to overcome barriers to learning by employing appropriate teaching and learning strategies.</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1D33BE">
        <w:rPr>
          <w:rFonts w:ascii="Arial" w:hAnsi="Arial" w:cs="Arial"/>
          <w:sz w:val="24"/>
          <w:szCs w:val="24"/>
        </w:rPr>
        <w:t>monitor the effectiveness of specialist support and feedback to the Learner Support Manager.</w:t>
      </w:r>
    </w:p>
    <w:p w:rsidR="0014704E" w:rsidRPr="0014704E" w:rsidRDefault="001D33BE" w:rsidP="0014704E">
      <w:pPr>
        <w:numPr>
          <w:ilvl w:val="0"/>
          <w:numId w:val="22"/>
        </w:numPr>
        <w:spacing w:after="0" w:line="240" w:lineRule="auto"/>
        <w:jc w:val="both"/>
        <w:rPr>
          <w:rFonts w:ascii="Arial" w:hAnsi="Arial" w:cs="Arial"/>
          <w:sz w:val="24"/>
          <w:szCs w:val="24"/>
        </w:rPr>
      </w:pPr>
      <w:r>
        <w:rPr>
          <w:rFonts w:ascii="Arial" w:hAnsi="Arial" w:cs="Arial"/>
          <w:sz w:val="24"/>
          <w:szCs w:val="24"/>
        </w:rPr>
        <w:t xml:space="preserve">To assist with the physical and emotional needs </w:t>
      </w:r>
      <w:proofErr w:type="gramStart"/>
      <w:r>
        <w:rPr>
          <w:rFonts w:ascii="Arial" w:hAnsi="Arial" w:cs="Arial"/>
          <w:sz w:val="24"/>
          <w:szCs w:val="24"/>
        </w:rPr>
        <w:t>of students and to manage changing behaviour of students</w:t>
      </w:r>
      <w:r w:rsidR="006633AE">
        <w:rPr>
          <w:rFonts w:ascii="Arial" w:hAnsi="Arial" w:cs="Arial"/>
          <w:sz w:val="24"/>
          <w:szCs w:val="24"/>
        </w:rPr>
        <w:t>,</w:t>
      </w:r>
      <w:r>
        <w:rPr>
          <w:rFonts w:ascii="Arial" w:hAnsi="Arial" w:cs="Arial"/>
          <w:sz w:val="24"/>
          <w:szCs w:val="24"/>
        </w:rPr>
        <w:t xml:space="preserve"> with vocational tutors</w:t>
      </w:r>
      <w:proofErr w:type="gramEnd"/>
      <w:r>
        <w:rPr>
          <w:rFonts w:ascii="Arial" w:hAnsi="Arial" w:cs="Arial"/>
          <w:sz w:val="24"/>
          <w:szCs w:val="24"/>
        </w:rPr>
        <w:t>.</w:t>
      </w:r>
    </w:p>
    <w:p w:rsidR="0014704E" w:rsidRPr="0014704E" w:rsidRDefault="006633AE" w:rsidP="0014704E">
      <w:pPr>
        <w:numPr>
          <w:ilvl w:val="0"/>
          <w:numId w:val="22"/>
        </w:numPr>
        <w:spacing w:after="0" w:line="240" w:lineRule="auto"/>
        <w:jc w:val="both"/>
        <w:rPr>
          <w:rFonts w:ascii="Arial" w:hAnsi="Arial" w:cs="Arial"/>
          <w:sz w:val="24"/>
          <w:szCs w:val="24"/>
        </w:rPr>
      </w:pPr>
      <w:r>
        <w:rPr>
          <w:rFonts w:ascii="Arial" w:hAnsi="Arial" w:cs="Arial"/>
          <w:sz w:val="24"/>
          <w:szCs w:val="24"/>
        </w:rPr>
        <w:t>To enable students to achieve their personal targets as stated in their ILP.</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6633AE">
        <w:rPr>
          <w:rFonts w:ascii="Arial" w:hAnsi="Arial" w:cs="Arial"/>
          <w:sz w:val="24"/>
          <w:szCs w:val="24"/>
        </w:rPr>
        <w:t>encourage independence whenever possible, e.g. giving choices, prompting, etc.</w:t>
      </w:r>
    </w:p>
    <w:p w:rsidR="0014704E" w:rsidRPr="0014704E" w:rsidRDefault="006633AE" w:rsidP="0014704E">
      <w:pPr>
        <w:numPr>
          <w:ilvl w:val="0"/>
          <w:numId w:val="22"/>
        </w:numPr>
        <w:spacing w:after="0" w:line="240" w:lineRule="auto"/>
        <w:jc w:val="both"/>
        <w:rPr>
          <w:rFonts w:ascii="Arial" w:hAnsi="Arial" w:cs="Arial"/>
          <w:sz w:val="24"/>
          <w:szCs w:val="24"/>
        </w:rPr>
      </w:pPr>
      <w:r>
        <w:rPr>
          <w:rFonts w:ascii="Arial" w:hAnsi="Arial" w:cs="Arial"/>
          <w:sz w:val="24"/>
          <w:szCs w:val="24"/>
        </w:rPr>
        <w:t xml:space="preserve">To monitor and record </w:t>
      </w:r>
      <w:r w:rsidR="006573C0">
        <w:rPr>
          <w:rFonts w:ascii="Arial" w:hAnsi="Arial" w:cs="Arial"/>
          <w:sz w:val="24"/>
          <w:szCs w:val="24"/>
        </w:rPr>
        <w:t>support logs</w:t>
      </w:r>
      <w:r>
        <w:rPr>
          <w:rFonts w:ascii="Arial" w:hAnsi="Arial" w:cs="Arial"/>
          <w:sz w:val="24"/>
          <w:szCs w:val="24"/>
        </w:rPr>
        <w:t xml:space="preserve"> for individual students on ProMonitor</w:t>
      </w:r>
      <w:r w:rsidR="006573C0">
        <w:rPr>
          <w:rFonts w:ascii="Arial" w:hAnsi="Arial" w:cs="Arial"/>
          <w:sz w:val="24"/>
          <w:szCs w:val="24"/>
        </w:rPr>
        <w:t>.</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6633AE">
        <w:rPr>
          <w:rFonts w:ascii="Arial" w:hAnsi="Arial" w:cs="Arial"/>
          <w:sz w:val="24"/>
          <w:szCs w:val="24"/>
        </w:rPr>
        <w:t xml:space="preserve">facilitate communication and </w:t>
      </w:r>
      <w:r w:rsidR="0069584A">
        <w:rPr>
          <w:rFonts w:ascii="Arial" w:hAnsi="Arial" w:cs="Arial"/>
          <w:sz w:val="24"/>
          <w:szCs w:val="24"/>
        </w:rPr>
        <w:t>support</w:t>
      </w:r>
      <w:r w:rsidR="006633AE">
        <w:rPr>
          <w:rFonts w:ascii="Arial" w:hAnsi="Arial" w:cs="Arial"/>
          <w:sz w:val="24"/>
          <w:szCs w:val="24"/>
        </w:rPr>
        <w:t xml:space="preserve"> literacy and numeracy skills, whenever they arise.</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6633AE">
        <w:rPr>
          <w:rFonts w:ascii="Arial" w:hAnsi="Arial" w:cs="Arial"/>
          <w:sz w:val="24"/>
          <w:szCs w:val="24"/>
        </w:rPr>
        <w:t xml:space="preserve">work closely with professionals, colleagues, families and carers where appropriate, to ensure holistic support </w:t>
      </w:r>
      <w:proofErr w:type="gramStart"/>
      <w:r w:rsidR="006633AE">
        <w:rPr>
          <w:rFonts w:ascii="Arial" w:hAnsi="Arial" w:cs="Arial"/>
          <w:sz w:val="24"/>
          <w:szCs w:val="24"/>
        </w:rPr>
        <w:t>is offered</w:t>
      </w:r>
      <w:proofErr w:type="gramEnd"/>
      <w:r w:rsidR="006633AE">
        <w:rPr>
          <w:rFonts w:ascii="Arial" w:hAnsi="Arial" w:cs="Arial"/>
          <w:sz w:val="24"/>
          <w:szCs w:val="24"/>
        </w:rPr>
        <w:t xml:space="preserve"> to students.</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6633AE">
        <w:rPr>
          <w:rFonts w:ascii="Arial" w:hAnsi="Arial" w:cs="Arial"/>
          <w:sz w:val="24"/>
          <w:szCs w:val="24"/>
        </w:rPr>
        <w:t xml:space="preserve">supervise students </w:t>
      </w:r>
      <w:proofErr w:type="gramStart"/>
      <w:r w:rsidR="006633AE">
        <w:rPr>
          <w:rFonts w:ascii="Arial" w:hAnsi="Arial" w:cs="Arial"/>
          <w:sz w:val="24"/>
          <w:szCs w:val="24"/>
        </w:rPr>
        <w:t>to and from transport</w:t>
      </w:r>
      <w:proofErr w:type="gramEnd"/>
      <w:r w:rsidR="006633AE">
        <w:rPr>
          <w:rFonts w:ascii="Arial" w:hAnsi="Arial" w:cs="Arial"/>
          <w:sz w:val="24"/>
          <w:szCs w:val="24"/>
        </w:rPr>
        <w:t xml:space="preserve"> and at break and lunch times.</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6633AE">
        <w:rPr>
          <w:rFonts w:ascii="Arial" w:hAnsi="Arial" w:cs="Arial"/>
          <w:sz w:val="24"/>
          <w:szCs w:val="24"/>
        </w:rPr>
        <w:t>act as an advocate for the student in appropriate, College related matters.</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To complete records and reports monitoring the effectiveness of learning support and provide auditable evidence for the ALS claim.</w:t>
      </w:r>
    </w:p>
    <w:p w:rsidR="0014704E" w:rsidRPr="0014704E" w:rsidRDefault="0014704E" w:rsidP="0014704E">
      <w:pPr>
        <w:numPr>
          <w:ilvl w:val="0"/>
          <w:numId w:val="22"/>
        </w:numPr>
        <w:spacing w:after="0" w:line="240" w:lineRule="auto"/>
        <w:jc w:val="both"/>
        <w:rPr>
          <w:rFonts w:ascii="Arial" w:hAnsi="Arial" w:cs="Arial"/>
          <w:sz w:val="24"/>
          <w:szCs w:val="24"/>
        </w:rPr>
      </w:pPr>
      <w:r w:rsidRPr="0014704E">
        <w:rPr>
          <w:rFonts w:ascii="Arial" w:hAnsi="Arial" w:cs="Arial"/>
          <w:sz w:val="24"/>
          <w:szCs w:val="24"/>
        </w:rPr>
        <w:t xml:space="preserve">To </w:t>
      </w:r>
      <w:r w:rsidR="006633AE">
        <w:rPr>
          <w:rFonts w:ascii="Arial" w:hAnsi="Arial" w:cs="Arial"/>
          <w:sz w:val="24"/>
          <w:szCs w:val="24"/>
        </w:rPr>
        <w:t>participate in staff meetings.</w:t>
      </w:r>
    </w:p>
    <w:p w:rsidR="004F28C7" w:rsidRPr="003A4BD1" w:rsidRDefault="004F28C7" w:rsidP="004F28C7">
      <w:pPr>
        <w:spacing w:after="0" w:line="240" w:lineRule="auto"/>
        <w:ind w:left="426"/>
        <w:jc w:val="both"/>
        <w:rPr>
          <w:rFonts w:ascii="Arial" w:eastAsia="Times New Roman" w:hAnsi="Arial" w:cs="Arial"/>
          <w:b/>
          <w:u w:val="single"/>
        </w:rPr>
      </w:pPr>
    </w:p>
    <w:p w:rsidR="0014704E" w:rsidRPr="0014704E" w:rsidRDefault="0014704E" w:rsidP="0014704E">
      <w:pPr>
        <w:overflowPunct w:val="0"/>
        <w:autoSpaceDE w:val="0"/>
        <w:autoSpaceDN w:val="0"/>
        <w:adjustRightInd w:val="0"/>
        <w:spacing w:after="0" w:line="240" w:lineRule="auto"/>
        <w:jc w:val="both"/>
        <w:textAlignment w:val="baseline"/>
        <w:rPr>
          <w:rFonts w:ascii="Arial" w:eastAsia="Times New Roman" w:hAnsi="Arial" w:cs="Arial"/>
          <w:b/>
          <w:sz w:val="24"/>
        </w:rPr>
      </w:pPr>
      <w:r w:rsidRPr="0014704E">
        <w:rPr>
          <w:rFonts w:ascii="Arial" w:eastAsia="Times New Roman" w:hAnsi="Arial" w:cs="Arial"/>
          <w:b/>
          <w:sz w:val="24"/>
        </w:rPr>
        <w:t>ADDITIONAL TASKS:</w:t>
      </w:r>
    </w:p>
    <w:p w:rsidR="0014704E" w:rsidRPr="0014704E" w:rsidRDefault="0014704E" w:rsidP="0014704E">
      <w:pPr>
        <w:overflowPunct w:val="0"/>
        <w:autoSpaceDE w:val="0"/>
        <w:autoSpaceDN w:val="0"/>
        <w:adjustRightInd w:val="0"/>
        <w:spacing w:after="0" w:line="240" w:lineRule="auto"/>
        <w:jc w:val="both"/>
        <w:textAlignment w:val="baseline"/>
        <w:rPr>
          <w:rFonts w:ascii="Arial" w:eastAsia="Times New Roman" w:hAnsi="Arial" w:cs="Arial"/>
          <w:b/>
          <w:sz w:val="18"/>
          <w:szCs w:val="16"/>
        </w:rPr>
      </w:pPr>
    </w:p>
    <w:p w:rsidR="00F41A8D" w:rsidRPr="00076EBA"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sz w:val="24"/>
          <w:szCs w:val="24"/>
        </w:rPr>
      </w:pPr>
      <w:r w:rsidRPr="00076EBA">
        <w:rPr>
          <w:rFonts w:ascii="Arial" w:eastAsia="Times New Roman" w:hAnsi="Arial" w:cs="Arial"/>
          <w:sz w:val="24"/>
          <w:szCs w:val="24"/>
        </w:rPr>
        <w:t>To comply with the College’s Professional and Academic Standards at all times.</w:t>
      </w:r>
    </w:p>
    <w:p w:rsidR="00F41A8D" w:rsidRPr="00076EBA"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sz w:val="24"/>
          <w:szCs w:val="24"/>
        </w:rPr>
      </w:pPr>
      <w:r w:rsidRPr="00076EBA">
        <w:rPr>
          <w:rFonts w:ascii="Arial" w:eastAsia="Times New Roman" w:hAnsi="Arial" w:cs="Arial"/>
          <w:sz w:val="24"/>
          <w:szCs w:val="24"/>
        </w:rPr>
        <w:t>To undertake essential and role-related activities/CPD.</w:t>
      </w:r>
    </w:p>
    <w:p w:rsidR="00F41A8D" w:rsidRPr="00076EBA"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sz w:val="24"/>
          <w:szCs w:val="24"/>
        </w:rPr>
      </w:pPr>
      <w:r w:rsidRPr="00076EBA">
        <w:rPr>
          <w:rFonts w:ascii="Arial" w:eastAsia="Times New Roman" w:hAnsi="Arial" w:cs="Arial"/>
          <w:sz w:val="24"/>
          <w:szCs w:val="24"/>
        </w:rPr>
        <w:t>To ensure full compliance with all related College policies and procedures.</w:t>
      </w:r>
    </w:p>
    <w:p w:rsidR="00F41A8D" w:rsidRPr="00076EBA"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sz w:val="24"/>
          <w:szCs w:val="24"/>
        </w:rPr>
      </w:pPr>
      <w:r w:rsidRPr="00076EBA">
        <w:rPr>
          <w:rFonts w:ascii="Arial" w:eastAsia="Times New Roman" w:hAnsi="Arial" w:cs="Arial"/>
          <w:sz w:val="24"/>
          <w:szCs w:val="24"/>
        </w:rPr>
        <w:t>To work within College policies on Health &amp; Safety and Equal Opportunities.</w:t>
      </w:r>
    </w:p>
    <w:p w:rsidR="00F41A8D" w:rsidRPr="00076EBA"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sz w:val="24"/>
          <w:szCs w:val="24"/>
        </w:rPr>
      </w:pPr>
      <w:r w:rsidRPr="00076EBA">
        <w:rPr>
          <w:rFonts w:ascii="Arial" w:eastAsia="Times New Roman" w:hAnsi="Arial" w:cs="Arial"/>
          <w:sz w:val="24"/>
          <w:szCs w:val="24"/>
        </w:rPr>
        <w:t>To comply with the College’s Safeguarding and whistleblowing policies and procedures.</w:t>
      </w:r>
    </w:p>
    <w:p w:rsidR="00F41A8D"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Times New Roman" w:hAnsi="Arial" w:cs="Arial"/>
          <w:sz w:val="24"/>
          <w:szCs w:val="24"/>
        </w:rPr>
      </w:pPr>
      <w:r w:rsidRPr="00076EBA">
        <w:rPr>
          <w:rFonts w:ascii="Arial" w:eastAsia="Times New Roman" w:hAnsi="Arial" w:cs="Arial"/>
          <w:sz w:val="24"/>
          <w:szCs w:val="24"/>
        </w:rPr>
        <w:t>To undertake any other duties required by the line manager.</w:t>
      </w:r>
    </w:p>
    <w:p w:rsidR="00F41A8D" w:rsidRDefault="00F41A8D" w:rsidP="00F41A8D">
      <w:pPr>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rPr>
      </w:pPr>
    </w:p>
    <w:p w:rsidR="00F41A8D" w:rsidRDefault="00F41A8D" w:rsidP="00F41A8D">
      <w:pPr>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rPr>
      </w:pPr>
    </w:p>
    <w:p w:rsidR="00F41A8D" w:rsidRDefault="00F41A8D" w:rsidP="00F41A8D">
      <w:pPr>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rPr>
      </w:pPr>
    </w:p>
    <w:p w:rsidR="00F41A8D" w:rsidRDefault="00F41A8D" w:rsidP="00F41A8D">
      <w:pPr>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rPr>
      </w:pPr>
    </w:p>
    <w:p w:rsidR="00F41A8D" w:rsidRPr="00076EBA" w:rsidRDefault="00F41A8D" w:rsidP="00F41A8D">
      <w:pPr>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rPr>
      </w:pPr>
    </w:p>
    <w:p w:rsidR="0014704E" w:rsidRPr="00F41A8D" w:rsidRDefault="00F41A8D" w:rsidP="00F41A8D">
      <w:pPr>
        <w:numPr>
          <w:ilvl w:val="0"/>
          <w:numId w:val="27"/>
        </w:numPr>
        <w:overflowPunct w:val="0"/>
        <w:autoSpaceDE w:val="0"/>
        <w:autoSpaceDN w:val="0"/>
        <w:adjustRightInd w:val="0"/>
        <w:spacing w:after="0" w:line="240" w:lineRule="auto"/>
        <w:ind w:left="426" w:hanging="426"/>
        <w:contextualSpacing/>
        <w:jc w:val="both"/>
        <w:textAlignment w:val="baseline"/>
        <w:rPr>
          <w:rFonts w:ascii="Arial" w:eastAsia="Calibri" w:hAnsi="Arial" w:cs="Arial"/>
          <w:sz w:val="24"/>
          <w:szCs w:val="24"/>
        </w:rPr>
      </w:pPr>
      <w:r w:rsidRPr="00076EBA">
        <w:rPr>
          <w:rFonts w:ascii="Arial" w:eastAsia="Calibri" w:hAnsi="Arial" w:cs="Arial"/>
          <w:sz w:val="24"/>
          <w:szCs w:val="24"/>
        </w:rPr>
        <w:t xml:space="preserve">To comply with the College’s Performance Management Framework, ensuring that all direct reports have agreed targets and objectives in </w:t>
      </w:r>
      <w:proofErr w:type="gramStart"/>
      <w:r w:rsidRPr="00076EBA">
        <w:rPr>
          <w:rFonts w:ascii="Arial" w:eastAsia="Calibri" w:hAnsi="Arial" w:cs="Arial"/>
          <w:sz w:val="24"/>
          <w:szCs w:val="24"/>
        </w:rPr>
        <w:t>place which</w:t>
      </w:r>
      <w:proofErr w:type="gramEnd"/>
      <w:r w:rsidRPr="00076EBA">
        <w:rPr>
          <w:rFonts w:ascii="Arial" w:eastAsia="Calibri" w:hAnsi="Arial" w:cs="Arial"/>
          <w:sz w:val="24"/>
          <w:szCs w:val="24"/>
        </w:rPr>
        <w:t xml:space="preserve"> are regularly monitored, enabling direct report to meet ambitious College targets. </w:t>
      </w:r>
    </w:p>
    <w:p w:rsidR="0014704E" w:rsidRDefault="0014704E" w:rsidP="006633AE">
      <w:pPr>
        <w:overflowPunct w:val="0"/>
        <w:autoSpaceDE w:val="0"/>
        <w:autoSpaceDN w:val="0"/>
        <w:adjustRightInd w:val="0"/>
        <w:spacing w:after="0" w:line="240" w:lineRule="auto"/>
        <w:jc w:val="both"/>
        <w:textAlignment w:val="baseline"/>
        <w:rPr>
          <w:rFonts w:ascii="Arial" w:eastAsia="Times New Roman" w:hAnsi="Arial" w:cs="Arial"/>
          <w:b/>
          <w:sz w:val="24"/>
        </w:rPr>
      </w:pPr>
    </w:p>
    <w:p w:rsidR="0014704E" w:rsidRPr="0014704E" w:rsidRDefault="0014704E" w:rsidP="0014704E">
      <w:pPr>
        <w:overflowPunct w:val="0"/>
        <w:autoSpaceDE w:val="0"/>
        <w:autoSpaceDN w:val="0"/>
        <w:adjustRightInd w:val="0"/>
        <w:spacing w:after="0" w:line="240" w:lineRule="auto"/>
        <w:ind w:left="426" w:hanging="426"/>
        <w:jc w:val="both"/>
        <w:textAlignment w:val="baseline"/>
        <w:rPr>
          <w:rFonts w:ascii="Arial" w:eastAsia="Times New Roman" w:hAnsi="Arial" w:cs="Arial"/>
          <w:b/>
          <w:sz w:val="24"/>
        </w:rPr>
      </w:pPr>
      <w:r w:rsidRPr="0014704E">
        <w:rPr>
          <w:rFonts w:ascii="Arial" w:eastAsia="Times New Roman" w:hAnsi="Arial" w:cs="Arial"/>
          <w:b/>
          <w:sz w:val="24"/>
        </w:rPr>
        <w:t>SPECIAL CONDITIONS:</w:t>
      </w:r>
    </w:p>
    <w:p w:rsidR="0014704E" w:rsidRPr="0014704E" w:rsidRDefault="0014704E" w:rsidP="0014704E">
      <w:pPr>
        <w:overflowPunct w:val="0"/>
        <w:autoSpaceDE w:val="0"/>
        <w:autoSpaceDN w:val="0"/>
        <w:adjustRightInd w:val="0"/>
        <w:spacing w:after="0" w:line="240" w:lineRule="auto"/>
        <w:ind w:left="426" w:hanging="426"/>
        <w:jc w:val="both"/>
        <w:textAlignment w:val="baseline"/>
        <w:rPr>
          <w:rFonts w:ascii="Arial" w:eastAsia="Times New Roman" w:hAnsi="Arial" w:cs="Arial"/>
          <w:sz w:val="24"/>
        </w:rPr>
      </w:pPr>
    </w:p>
    <w:p w:rsidR="0014704E" w:rsidRPr="0014704E" w:rsidRDefault="0014704E" w:rsidP="0014704E">
      <w:pPr>
        <w:numPr>
          <w:ilvl w:val="0"/>
          <w:numId w:val="24"/>
        </w:numPr>
        <w:overflowPunct w:val="0"/>
        <w:autoSpaceDE w:val="0"/>
        <w:autoSpaceDN w:val="0"/>
        <w:adjustRightInd w:val="0"/>
        <w:spacing w:after="0" w:line="240" w:lineRule="auto"/>
        <w:ind w:left="567" w:hanging="567"/>
        <w:textAlignment w:val="baseline"/>
        <w:rPr>
          <w:rFonts w:ascii="Arial" w:eastAsia="Times New Roman" w:hAnsi="Arial" w:cs="Arial"/>
          <w:sz w:val="24"/>
        </w:rPr>
      </w:pPr>
      <w:r w:rsidRPr="0014704E">
        <w:rPr>
          <w:rFonts w:ascii="Arial" w:eastAsia="Times New Roman" w:hAnsi="Arial" w:cs="Arial"/>
          <w:sz w:val="24"/>
        </w:rPr>
        <w:t>Must be prepared to work at any of the College centres and travel between centres when necessary.</w:t>
      </w:r>
    </w:p>
    <w:p w:rsidR="0014704E" w:rsidRPr="0014704E" w:rsidRDefault="0014704E" w:rsidP="0014704E">
      <w:pPr>
        <w:numPr>
          <w:ilvl w:val="0"/>
          <w:numId w:val="24"/>
        </w:numPr>
        <w:overflowPunct w:val="0"/>
        <w:autoSpaceDE w:val="0"/>
        <w:autoSpaceDN w:val="0"/>
        <w:adjustRightInd w:val="0"/>
        <w:spacing w:after="0" w:line="240" w:lineRule="auto"/>
        <w:ind w:left="567" w:hanging="567"/>
        <w:textAlignment w:val="baseline"/>
        <w:rPr>
          <w:rFonts w:ascii="Arial" w:eastAsia="Times New Roman" w:hAnsi="Arial" w:cs="Arial"/>
          <w:b/>
          <w:sz w:val="24"/>
        </w:rPr>
      </w:pPr>
      <w:r w:rsidRPr="0014704E">
        <w:rPr>
          <w:rFonts w:ascii="Arial" w:eastAsia="Times New Roman" w:hAnsi="Arial" w:cs="Arial"/>
          <w:sz w:val="24"/>
        </w:rPr>
        <w:t>Prepared to work up to two evenings per week and possibly some time at weekends if required.</w:t>
      </w:r>
    </w:p>
    <w:p w:rsidR="00C04131" w:rsidRPr="00C04131" w:rsidRDefault="00C04131" w:rsidP="003A4BD1">
      <w:pPr>
        <w:spacing w:after="0"/>
        <w:rPr>
          <w:rFonts w:ascii="Arial" w:hAnsi="Arial" w:cs="Arial"/>
          <w:sz w:val="24"/>
          <w:szCs w:val="24"/>
          <w:u w:val="single"/>
        </w:rPr>
      </w:pPr>
    </w:p>
    <w:p w:rsidR="00A53719" w:rsidRPr="00C04131" w:rsidRDefault="00A53719" w:rsidP="00A53719">
      <w:pPr>
        <w:spacing w:after="0"/>
        <w:jc w:val="center"/>
        <w:rPr>
          <w:rFonts w:ascii="Arial" w:hAnsi="Arial" w:cs="Arial"/>
          <w:sz w:val="24"/>
          <w:szCs w:val="24"/>
          <w:u w:val="single"/>
        </w:rPr>
      </w:pPr>
      <w:r w:rsidRPr="00C04131">
        <w:rPr>
          <w:rFonts w:ascii="Arial" w:hAnsi="Arial" w:cs="Arial"/>
          <w:sz w:val="24"/>
          <w:szCs w:val="24"/>
          <w:u w:val="single"/>
        </w:rPr>
        <w:t xml:space="preserve">This job description </w:t>
      </w:r>
      <w:proofErr w:type="gramStart"/>
      <w:r w:rsidRPr="00C04131">
        <w:rPr>
          <w:rFonts w:ascii="Arial" w:hAnsi="Arial" w:cs="Arial"/>
          <w:sz w:val="24"/>
          <w:szCs w:val="24"/>
          <w:u w:val="single"/>
        </w:rPr>
        <w:t>is not intended</w:t>
      </w:r>
      <w:proofErr w:type="gramEnd"/>
      <w:r w:rsidRPr="00C04131">
        <w:rPr>
          <w:rFonts w:ascii="Arial" w:hAnsi="Arial" w:cs="Arial"/>
          <w:sz w:val="24"/>
          <w:szCs w:val="24"/>
          <w:u w:val="single"/>
        </w:rPr>
        <w:t xml:space="preserve"> to be exhaustive but to indicate the main responsibilities of the post and may be amended from time to time.</w:t>
      </w:r>
    </w:p>
    <w:p w:rsidR="00A53719" w:rsidRPr="00C04131" w:rsidRDefault="00A53719" w:rsidP="00A53719">
      <w:pPr>
        <w:spacing w:after="0"/>
        <w:jc w:val="center"/>
        <w:rPr>
          <w:rFonts w:ascii="Arial" w:hAnsi="Arial" w:cs="Arial"/>
          <w:sz w:val="24"/>
          <w:szCs w:val="24"/>
          <w:u w:val="single"/>
        </w:rPr>
      </w:pPr>
    </w:p>
    <w:p w:rsidR="00A53719" w:rsidRPr="00C04131" w:rsidRDefault="00A53719" w:rsidP="00A53719">
      <w:pPr>
        <w:spacing w:after="0"/>
        <w:jc w:val="center"/>
        <w:rPr>
          <w:rFonts w:ascii="Arial" w:hAnsi="Arial" w:cs="Arial"/>
          <w:sz w:val="24"/>
          <w:szCs w:val="24"/>
          <w:u w:val="single"/>
        </w:rPr>
      </w:pPr>
    </w:p>
    <w:p w:rsidR="00A53719" w:rsidRPr="00C04131" w:rsidRDefault="00A53719" w:rsidP="00A53719">
      <w:pPr>
        <w:spacing w:after="0"/>
        <w:jc w:val="center"/>
        <w:rPr>
          <w:rFonts w:ascii="Arial" w:hAnsi="Arial" w:cs="Arial"/>
          <w:sz w:val="24"/>
          <w:szCs w:val="24"/>
          <w:u w:val="single"/>
        </w:rPr>
      </w:pPr>
    </w:p>
    <w:p w:rsidR="00A53719" w:rsidRPr="00946712" w:rsidRDefault="00A53719" w:rsidP="00946712">
      <w:pPr>
        <w:spacing w:after="0"/>
        <w:jc w:val="center"/>
        <w:rPr>
          <w:rFonts w:ascii="Arial" w:hAnsi="Arial" w:cs="Arial"/>
          <w:b/>
          <w:sz w:val="20"/>
          <w:szCs w:val="20"/>
        </w:rPr>
      </w:pPr>
      <w:r w:rsidRPr="00C04131">
        <w:rPr>
          <w:rFonts w:ascii="Arial" w:hAnsi="Arial" w:cs="Arial"/>
          <w:b/>
          <w:sz w:val="24"/>
          <w:szCs w:val="24"/>
        </w:rPr>
        <w:t>This post is not exempt from the Rehabilitation of Offenders Act 1974</w:t>
      </w:r>
      <w:r>
        <w:rPr>
          <w:rFonts w:ascii="Arial" w:hAnsi="Arial" w:cs="Arial"/>
          <w:b/>
          <w:bCs/>
        </w:rPr>
        <w:br w:type="page"/>
      </w:r>
    </w:p>
    <w:p w:rsidR="00B56F2E" w:rsidRDefault="00B56F2E">
      <w:pPr>
        <w:sectPr w:rsidR="00B56F2E" w:rsidSect="004F28C7">
          <w:headerReference w:type="default" r:id="rId7"/>
          <w:footerReference w:type="default" r:id="rId8"/>
          <w:headerReference w:type="first" r:id="rId9"/>
          <w:pgSz w:w="11906" w:h="16838"/>
          <w:pgMar w:top="1440" w:right="707" w:bottom="709" w:left="993" w:header="708" w:footer="708" w:gutter="0"/>
          <w:cols w:space="708"/>
          <w:docGrid w:linePitch="360"/>
        </w:sectPr>
      </w:pPr>
    </w:p>
    <w:p w:rsidR="00A53719" w:rsidRDefault="00A53719"/>
    <w:p w:rsidR="005F5872" w:rsidRPr="003A4BD1" w:rsidRDefault="005F5872" w:rsidP="005F5872">
      <w:pPr>
        <w:spacing w:after="0"/>
        <w:jc w:val="center"/>
        <w:rPr>
          <w:rFonts w:ascii="Arial" w:hAnsi="Arial" w:cs="Times New Roman"/>
          <w:b/>
          <w:noProof/>
          <w:sz w:val="10"/>
          <w:szCs w:val="10"/>
          <w:u w:val="single"/>
        </w:rPr>
      </w:pPr>
    </w:p>
    <w:p w:rsidR="005F5872" w:rsidRPr="00470A74" w:rsidRDefault="005F5872" w:rsidP="005F5872">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5F5872" w:rsidRPr="00584D2C" w:rsidRDefault="005F5872" w:rsidP="00B56F2E">
      <w:pPr>
        <w:spacing w:after="0"/>
        <w:jc w:val="center"/>
        <w:rPr>
          <w:rFonts w:ascii="Arial" w:hAnsi="Arial" w:cs="Times New Roman"/>
          <w:b/>
          <w:noProof/>
          <w:sz w:val="6"/>
          <w:szCs w:val="6"/>
          <w:u w:val="single"/>
        </w:rPr>
      </w:pP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02"/>
        <w:gridCol w:w="5953"/>
        <w:gridCol w:w="3403"/>
        <w:gridCol w:w="4535"/>
      </w:tblGrid>
      <w:tr w:rsidR="005F5872" w:rsidRPr="004F28C7" w:rsidTr="00D107BE">
        <w:tc>
          <w:tcPr>
            <w:tcW w:w="1702"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b/>
                <w:sz w:val="24"/>
                <w:szCs w:val="24"/>
              </w:rPr>
            </w:pPr>
            <w:r w:rsidRPr="004F28C7">
              <w:rPr>
                <w:rFonts w:ascii="Arial" w:hAnsi="Arial" w:cs="Arial"/>
                <w:b/>
                <w:sz w:val="24"/>
                <w:szCs w:val="24"/>
              </w:rPr>
              <w:t>Ref:</w:t>
            </w:r>
          </w:p>
        </w:tc>
        <w:tc>
          <w:tcPr>
            <w:tcW w:w="595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sz w:val="24"/>
                <w:szCs w:val="24"/>
              </w:rPr>
            </w:pPr>
            <w:r w:rsidRPr="004F28C7">
              <w:rPr>
                <w:rFonts w:ascii="Arial" w:hAnsi="Arial" w:cs="Arial"/>
                <w:b/>
                <w:sz w:val="24"/>
                <w:szCs w:val="24"/>
              </w:rPr>
              <w:t>ESSENTIAL</w:t>
            </w:r>
          </w:p>
        </w:tc>
        <w:tc>
          <w:tcPr>
            <w:tcW w:w="340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b/>
                <w:sz w:val="24"/>
                <w:szCs w:val="24"/>
              </w:rPr>
            </w:pPr>
            <w:r w:rsidRPr="004F28C7">
              <w:rPr>
                <w:rFonts w:ascii="Arial" w:hAnsi="Arial" w:cs="Arial"/>
                <w:b/>
                <w:sz w:val="24"/>
                <w:szCs w:val="24"/>
              </w:rPr>
              <w:t>DESIRABLE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1"/>
              <w:rPr>
                <w:rFonts w:ascii="Arial" w:hAnsi="Arial" w:cs="Arial"/>
                <w:b/>
                <w:sz w:val="24"/>
                <w:szCs w:val="24"/>
              </w:rPr>
            </w:pPr>
            <w:r w:rsidRPr="004F28C7">
              <w:rPr>
                <w:rFonts w:ascii="Arial" w:hAnsi="Arial" w:cs="Arial"/>
                <w:b/>
                <w:sz w:val="24"/>
                <w:szCs w:val="24"/>
              </w:rPr>
              <w:t>HOW IDENTIFIED</w:t>
            </w:r>
          </w:p>
        </w:tc>
      </w:tr>
      <w:tr w:rsidR="005F5872" w:rsidRPr="00AF112E" w:rsidTr="00D107BE">
        <w:trPr>
          <w:trHeight w:val="562"/>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Practical</w:t>
            </w:r>
          </w:p>
        </w:tc>
        <w:tc>
          <w:tcPr>
            <w:tcW w:w="5953" w:type="dxa"/>
            <w:tcBorders>
              <w:top w:val="double" w:sz="6" w:space="0" w:color="auto"/>
              <w:left w:val="double" w:sz="6" w:space="0" w:color="auto"/>
              <w:bottom w:val="double" w:sz="6" w:space="0" w:color="auto"/>
              <w:right w:val="double" w:sz="6" w:space="0" w:color="auto"/>
            </w:tcBorders>
          </w:tcPr>
          <w:p w:rsidR="005F5872" w:rsidRDefault="005F5872" w:rsidP="0014704E">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Smart appearance</w:t>
            </w:r>
            <w:r w:rsidR="0014704E">
              <w:rPr>
                <w:rFonts w:ascii="Arial" w:hAnsi="Arial" w:cs="Arial"/>
              </w:rPr>
              <w:t xml:space="preserve"> and professional manner</w:t>
            </w:r>
          </w:p>
          <w:p w:rsidR="0014704E" w:rsidRDefault="0014704E" w:rsidP="0014704E">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Excellent communication skills</w:t>
            </w:r>
          </w:p>
          <w:p w:rsidR="0014704E" w:rsidRDefault="0014704E" w:rsidP="0014704E">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Excellent time management skills</w:t>
            </w:r>
          </w:p>
          <w:p w:rsidR="0014704E" w:rsidRPr="0014704E" w:rsidRDefault="0014704E" w:rsidP="0014704E">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A flexible approach to work</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Job and Medical History from application form and references.  Performance in interview process.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Qualifications</w:t>
            </w:r>
          </w:p>
        </w:tc>
        <w:tc>
          <w:tcPr>
            <w:tcW w:w="5953" w:type="dxa"/>
            <w:tcBorders>
              <w:top w:val="double" w:sz="6" w:space="0" w:color="auto"/>
              <w:left w:val="double" w:sz="6" w:space="0" w:color="auto"/>
              <w:bottom w:val="double" w:sz="6" w:space="0" w:color="auto"/>
              <w:right w:val="double" w:sz="6" w:space="0" w:color="auto"/>
            </w:tcBorders>
          </w:tcPr>
          <w:p w:rsidR="00C04131" w:rsidRDefault="0014704E"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Educated to Level 3 or above in Teaching Assisting or equivalent qualification</w:t>
            </w:r>
            <w:r w:rsidR="006E590B">
              <w:rPr>
                <w:rFonts w:ascii="Arial" w:hAnsi="Arial" w:cs="Arial"/>
              </w:rPr>
              <w:t>, or be willing to achieve this within 12 months’ of appointment</w:t>
            </w:r>
          </w:p>
          <w:p w:rsidR="006E590B" w:rsidRDefault="006E590B"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Evidence of Knowledge/Skills updating</w:t>
            </w:r>
          </w:p>
          <w:p w:rsidR="006E590B" w:rsidRDefault="006E590B"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Level 2 IT qualification, or be willing to achieve this within 12 months’ from appointment</w:t>
            </w:r>
          </w:p>
          <w:p w:rsidR="0014704E" w:rsidRDefault="0014704E" w:rsidP="00C04131">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GCSE English &amp; Maths (A*-C)</w:t>
            </w:r>
          </w:p>
          <w:p w:rsidR="0014704E" w:rsidRPr="00C04131" w:rsidRDefault="0014704E" w:rsidP="006E590B">
            <w:pPr>
              <w:overflowPunct w:val="0"/>
              <w:autoSpaceDE w:val="0"/>
              <w:autoSpaceDN w:val="0"/>
              <w:adjustRightInd w:val="0"/>
              <w:spacing w:after="0" w:line="240" w:lineRule="auto"/>
              <w:ind w:left="318"/>
              <w:textAlignment w:val="baseline"/>
              <w:rPr>
                <w:rFonts w:ascii="Arial" w:hAnsi="Arial" w:cs="Arial"/>
              </w:rPr>
            </w:pPr>
          </w:p>
        </w:tc>
        <w:tc>
          <w:tcPr>
            <w:tcW w:w="3403" w:type="dxa"/>
            <w:tcBorders>
              <w:top w:val="double" w:sz="6" w:space="0" w:color="auto"/>
              <w:left w:val="double" w:sz="6" w:space="0" w:color="auto"/>
              <w:bottom w:val="double" w:sz="6" w:space="0" w:color="auto"/>
              <w:right w:val="double" w:sz="6" w:space="0" w:color="auto"/>
            </w:tcBorders>
          </w:tcPr>
          <w:p w:rsidR="00C04131" w:rsidRDefault="006E590B" w:rsidP="003244A7">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Manual Handling</w:t>
            </w:r>
          </w:p>
          <w:p w:rsidR="006E590B" w:rsidRPr="005F5872" w:rsidRDefault="006E590B" w:rsidP="0069584A">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Formal possession of an appropriate qualification to </w:t>
            </w:r>
            <w:proofErr w:type="gramStart"/>
            <w:r w:rsidRPr="004F28C7">
              <w:rPr>
                <w:rFonts w:ascii="Arial" w:hAnsi="Arial" w:cs="Arial"/>
                <w:sz w:val="20"/>
                <w:szCs w:val="20"/>
              </w:rPr>
              <w:t>be verified</w:t>
            </w:r>
            <w:proofErr w:type="gramEnd"/>
            <w:r w:rsidRPr="004F28C7">
              <w:rPr>
                <w:rFonts w:ascii="Arial" w:hAnsi="Arial" w:cs="Arial"/>
                <w:sz w:val="20"/>
                <w:szCs w:val="20"/>
              </w:rPr>
              <w:t xml:space="preserve"> at interview or from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Original certificates shown to HR and copies taken.</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w:t>
            </w:r>
          </w:p>
        </w:tc>
      </w:tr>
      <w:tr w:rsidR="005F5872" w:rsidRPr="00AF112E" w:rsidTr="00D107BE">
        <w:trPr>
          <w:trHeight w:val="998"/>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Experience</w:t>
            </w:r>
          </w:p>
        </w:tc>
        <w:tc>
          <w:tcPr>
            <w:tcW w:w="5953" w:type="dxa"/>
            <w:tcBorders>
              <w:top w:val="double" w:sz="6" w:space="0" w:color="auto"/>
              <w:left w:val="double" w:sz="6" w:space="0" w:color="auto"/>
              <w:bottom w:val="double" w:sz="6" w:space="0" w:color="auto"/>
              <w:right w:val="double" w:sz="6" w:space="0" w:color="auto"/>
            </w:tcBorders>
          </w:tcPr>
          <w:p w:rsidR="000F6DAB" w:rsidRDefault="000F6DAB" w:rsidP="00C04131">
            <w:pPr>
              <w:numPr>
                <w:ilvl w:val="0"/>
                <w:numId w:val="18"/>
              </w:numPr>
              <w:spacing w:after="0" w:line="240" w:lineRule="auto"/>
              <w:ind w:left="318" w:hanging="318"/>
              <w:rPr>
                <w:rFonts w:ascii="Arial" w:hAnsi="Arial" w:cs="Arial"/>
              </w:rPr>
            </w:pPr>
            <w:r>
              <w:rPr>
                <w:rFonts w:ascii="Arial" w:hAnsi="Arial" w:cs="Arial"/>
              </w:rPr>
              <w:t>First speaking language - Polish</w:t>
            </w:r>
            <w:bookmarkStart w:id="0" w:name="_GoBack"/>
            <w:bookmarkEnd w:id="0"/>
          </w:p>
          <w:p w:rsidR="00584D2C" w:rsidRDefault="0014704E" w:rsidP="00C04131">
            <w:pPr>
              <w:numPr>
                <w:ilvl w:val="0"/>
                <w:numId w:val="18"/>
              </w:numPr>
              <w:spacing w:after="0" w:line="240" w:lineRule="auto"/>
              <w:ind w:left="318" w:hanging="318"/>
              <w:rPr>
                <w:rFonts w:ascii="Arial" w:hAnsi="Arial" w:cs="Arial"/>
              </w:rPr>
            </w:pPr>
            <w:r>
              <w:rPr>
                <w:rFonts w:ascii="Arial" w:hAnsi="Arial" w:cs="Arial"/>
              </w:rPr>
              <w:t>Experience of working in a support role in an educational environment, providing support for students</w:t>
            </w:r>
          </w:p>
          <w:p w:rsidR="0014704E" w:rsidRPr="00C04131" w:rsidRDefault="0014704E" w:rsidP="00C04131">
            <w:pPr>
              <w:numPr>
                <w:ilvl w:val="0"/>
                <w:numId w:val="18"/>
              </w:numPr>
              <w:spacing w:after="0" w:line="240" w:lineRule="auto"/>
              <w:ind w:left="318" w:hanging="318"/>
              <w:rPr>
                <w:rFonts w:ascii="Arial" w:hAnsi="Arial" w:cs="Arial"/>
              </w:rPr>
            </w:pPr>
            <w:r>
              <w:rPr>
                <w:rFonts w:ascii="Arial" w:hAnsi="Arial" w:cs="Arial"/>
              </w:rPr>
              <w:t>Experience in other relevant teaching and learning environments</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635596">
            <w:pPr>
              <w:overflowPunct w:val="0"/>
              <w:autoSpaceDE w:val="0"/>
              <w:autoSpaceDN w:val="0"/>
              <w:adjustRightInd w:val="0"/>
              <w:spacing w:after="0" w:line="240" w:lineRule="auto"/>
              <w:ind w:left="394"/>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employment activity record and application form.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on related selection methods, e.g. presentation, group discussion. Interview.</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Training</w:t>
            </w:r>
          </w:p>
        </w:tc>
        <w:tc>
          <w:tcPr>
            <w:tcW w:w="5953" w:type="dxa"/>
            <w:tcBorders>
              <w:top w:val="double" w:sz="6" w:space="0" w:color="auto"/>
              <w:left w:val="double" w:sz="6" w:space="0" w:color="auto"/>
              <w:bottom w:val="double" w:sz="6" w:space="0" w:color="auto"/>
              <w:right w:val="double" w:sz="6" w:space="0" w:color="auto"/>
            </w:tcBorders>
          </w:tcPr>
          <w:p w:rsidR="00635596" w:rsidRDefault="00635596" w:rsidP="00635596">
            <w:pPr>
              <w:numPr>
                <w:ilvl w:val="0"/>
                <w:numId w:val="12"/>
              </w:numPr>
              <w:overflowPunct w:val="0"/>
              <w:autoSpaceDE w:val="0"/>
              <w:autoSpaceDN w:val="0"/>
              <w:adjustRightInd w:val="0"/>
              <w:spacing w:after="0" w:line="240" w:lineRule="auto"/>
              <w:ind w:left="317" w:hanging="317"/>
              <w:textAlignment w:val="baseline"/>
              <w:rPr>
                <w:rFonts w:ascii="Arial" w:hAnsi="Arial" w:cs="Arial"/>
              </w:rPr>
            </w:pPr>
            <w:r>
              <w:rPr>
                <w:rFonts w:ascii="Arial" w:hAnsi="Arial" w:cs="Arial"/>
              </w:rPr>
              <w:t>Evidence of Continuous Professional Development</w:t>
            </w:r>
          </w:p>
          <w:p w:rsidR="005F5872" w:rsidRPr="005F5872" w:rsidRDefault="00635596" w:rsidP="00635596">
            <w:pPr>
              <w:numPr>
                <w:ilvl w:val="0"/>
                <w:numId w:val="12"/>
              </w:numPr>
              <w:overflowPunct w:val="0"/>
              <w:autoSpaceDE w:val="0"/>
              <w:autoSpaceDN w:val="0"/>
              <w:adjustRightInd w:val="0"/>
              <w:spacing w:after="0" w:line="240" w:lineRule="auto"/>
              <w:ind w:left="317" w:hanging="317"/>
              <w:textAlignment w:val="baseline"/>
              <w:rPr>
                <w:rFonts w:ascii="Arial" w:hAnsi="Arial" w:cs="Arial"/>
              </w:rPr>
            </w:pPr>
            <w:r>
              <w:rPr>
                <w:rFonts w:ascii="Arial" w:hAnsi="Arial" w:cs="Arial"/>
              </w:rPr>
              <w:t>Willing to undertake training where appropriate</w:t>
            </w:r>
            <w:r w:rsidR="00584D2C" w:rsidRPr="00584D2C">
              <w:rPr>
                <w:rFonts w:ascii="Arial" w:hAnsi="Arial" w:cs="Arial"/>
              </w:rPr>
              <w:t xml:space="preserve"> </w:t>
            </w:r>
          </w:p>
        </w:tc>
        <w:tc>
          <w:tcPr>
            <w:tcW w:w="3403" w:type="dxa"/>
            <w:tcBorders>
              <w:top w:val="double" w:sz="6" w:space="0" w:color="auto"/>
              <w:left w:val="double" w:sz="6" w:space="0" w:color="auto"/>
              <w:bottom w:val="double" w:sz="6" w:space="0" w:color="auto"/>
              <w:right w:val="double" w:sz="6" w:space="0" w:color="auto"/>
            </w:tcBorders>
          </w:tcPr>
          <w:p w:rsidR="005F5872" w:rsidRDefault="00635596" w:rsidP="00635596">
            <w:pPr>
              <w:pStyle w:val="ListParagraph"/>
              <w:numPr>
                <w:ilvl w:val="0"/>
                <w:numId w:val="12"/>
              </w:numPr>
              <w:rPr>
                <w:rFonts w:ascii="Arial" w:hAnsi="Arial" w:cs="Arial"/>
                <w:sz w:val="22"/>
              </w:rPr>
            </w:pPr>
            <w:r w:rsidRPr="00635596">
              <w:rPr>
                <w:rFonts w:ascii="Arial" w:hAnsi="Arial" w:cs="Arial"/>
                <w:sz w:val="22"/>
              </w:rPr>
              <w:t>Current driving licence</w:t>
            </w:r>
          </w:p>
          <w:p w:rsidR="005A509D" w:rsidRPr="00635596" w:rsidRDefault="005A509D" w:rsidP="006E590B">
            <w:pPr>
              <w:pStyle w:val="ListParagraph"/>
              <w:ind w:left="394"/>
              <w:rPr>
                <w:rFonts w:ascii="Arial" w:hAnsi="Arial" w:cs="Arial"/>
                <w:sz w:val="22"/>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training history from application form and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Selection process by demonstration of ability to display knowledge and skills at the interview. Certificates.</w:t>
            </w:r>
          </w:p>
        </w:tc>
      </w:tr>
      <w:tr w:rsidR="00F41A8D" w:rsidRPr="00AF112E" w:rsidTr="00D107BE">
        <w:tc>
          <w:tcPr>
            <w:tcW w:w="1702" w:type="dxa"/>
            <w:tcBorders>
              <w:top w:val="double" w:sz="6" w:space="0" w:color="auto"/>
              <w:left w:val="double" w:sz="6" w:space="0" w:color="auto"/>
              <w:bottom w:val="double" w:sz="6" w:space="0" w:color="auto"/>
              <w:right w:val="double" w:sz="6" w:space="0" w:color="auto"/>
            </w:tcBorders>
          </w:tcPr>
          <w:p w:rsidR="00F41A8D" w:rsidRPr="005F5872" w:rsidRDefault="00F41A8D" w:rsidP="00F41A8D">
            <w:pPr>
              <w:keepNext/>
              <w:overflowPunct w:val="0"/>
              <w:autoSpaceDE w:val="0"/>
              <w:autoSpaceDN w:val="0"/>
              <w:adjustRightInd w:val="0"/>
              <w:spacing w:after="0" w:line="240" w:lineRule="auto"/>
              <w:textAlignment w:val="baseline"/>
              <w:outlineLvl w:val="0"/>
              <w:rPr>
                <w:rFonts w:ascii="Arial" w:hAnsi="Arial" w:cs="Arial"/>
                <w:b/>
              </w:rPr>
            </w:pPr>
            <w:r>
              <w:rPr>
                <w:rFonts w:ascii="Arial" w:hAnsi="Arial" w:cs="Arial"/>
                <w:b/>
              </w:rPr>
              <w:t>Special Knowledge</w:t>
            </w:r>
          </w:p>
        </w:tc>
        <w:tc>
          <w:tcPr>
            <w:tcW w:w="5953" w:type="dxa"/>
            <w:tcBorders>
              <w:top w:val="double" w:sz="6" w:space="0" w:color="auto"/>
              <w:left w:val="double" w:sz="6" w:space="0" w:color="auto"/>
              <w:bottom w:val="double" w:sz="6" w:space="0" w:color="auto"/>
              <w:right w:val="double" w:sz="6" w:space="0" w:color="auto"/>
            </w:tcBorders>
          </w:tcPr>
          <w:p w:rsidR="00F41A8D" w:rsidRPr="00F41A8D" w:rsidRDefault="00F41A8D" w:rsidP="00F41A8D">
            <w:pPr>
              <w:pStyle w:val="ListParagraph"/>
              <w:numPr>
                <w:ilvl w:val="0"/>
                <w:numId w:val="12"/>
              </w:numPr>
              <w:rPr>
                <w:rFonts w:ascii="Arial" w:eastAsiaTheme="minorHAnsi" w:hAnsi="Arial" w:cs="Arial"/>
                <w:sz w:val="22"/>
                <w:szCs w:val="22"/>
              </w:rPr>
            </w:pPr>
            <w:r w:rsidRPr="00F41A8D">
              <w:rPr>
                <w:rFonts w:ascii="Arial" w:eastAsiaTheme="minorHAnsi" w:hAnsi="Arial" w:cs="Arial"/>
                <w:sz w:val="22"/>
                <w:szCs w:val="22"/>
              </w:rPr>
              <w:t>Knowledge of the range of learning difficulties and/or disabilities and strategies to enable participation in learning activities</w:t>
            </w:r>
          </w:p>
          <w:p w:rsidR="00F41A8D" w:rsidRDefault="00F41A8D" w:rsidP="00F41A8D">
            <w:pPr>
              <w:overflowPunct w:val="0"/>
              <w:autoSpaceDE w:val="0"/>
              <w:autoSpaceDN w:val="0"/>
              <w:adjustRightInd w:val="0"/>
              <w:spacing w:after="0" w:line="240" w:lineRule="auto"/>
              <w:ind w:left="317"/>
              <w:textAlignment w:val="baseline"/>
              <w:rPr>
                <w:rFonts w:ascii="Arial" w:hAnsi="Arial" w:cs="Arial"/>
              </w:rPr>
            </w:pPr>
          </w:p>
        </w:tc>
        <w:tc>
          <w:tcPr>
            <w:tcW w:w="3403" w:type="dxa"/>
            <w:tcBorders>
              <w:top w:val="double" w:sz="6" w:space="0" w:color="auto"/>
              <w:left w:val="double" w:sz="6" w:space="0" w:color="auto"/>
              <w:bottom w:val="double" w:sz="6" w:space="0" w:color="auto"/>
              <w:right w:val="double" w:sz="6" w:space="0" w:color="auto"/>
            </w:tcBorders>
          </w:tcPr>
          <w:p w:rsidR="00F41A8D" w:rsidRPr="00F41A8D" w:rsidRDefault="00F41A8D" w:rsidP="00F41A8D">
            <w:pPr>
              <w:pStyle w:val="ListParagraph"/>
              <w:numPr>
                <w:ilvl w:val="0"/>
                <w:numId w:val="12"/>
              </w:numPr>
              <w:rPr>
                <w:rFonts w:ascii="Arial" w:hAnsi="Arial" w:cs="Arial"/>
                <w:sz w:val="22"/>
              </w:rPr>
            </w:pPr>
            <w:r w:rsidRPr="00F41A8D">
              <w:rPr>
                <w:rFonts w:ascii="Arial" w:hAnsi="Arial" w:cs="Arial"/>
                <w:sz w:val="22"/>
              </w:rPr>
              <w:t xml:space="preserve">Awareness of the Pre-Entry Curriculum Framework and Skills for Life </w:t>
            </w:r>
          </w:p>
          <w:p w:rsidR="00F41A8D" w:rsidRPr="00635596" w:rsidRDefault="00F41A8D" w:rsidP="00F41A8D">
            <w:pPr>
              <w:pStyle w:val="ListParagraph"/>
              <w:ind w:left="394"/>
              <w:rPr>
                <w:rFonts w:ascii="Arial" w:hAnsi="Arial" w:cs="Arial"/>
                <w:sz w:val="22"/>
              </w:rPr>
            </w:pPr>
          </w:p>
        </w:tc>
        <w:tc>
          <w:tcPr>
            <w:tcW w:w="4535" w:type="dxa"/>
            <w:tcBorders>
              <w:top w:val="double" w:sz="6" w:space="0" w:color="auto"/>
              <w:left w:val="double" w:sz="6" w:space="0" w:color="auto"/>
              <w:bottom w:val="double" w:sz="6" w:space="0" w:color="auto"/>
              <w:right w:val="double" w:sz="6" w:space="0" w:color="auto"/>
            </w:tcBorders>
          </w:tcPr>
          <w:p w:rsidR="00F41A8D" w:rsidRPr="004F28C7" w:rsidRDefault="00F41A8D" w:rsidP="00F41A8D">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Qualification held and original certificate shown to HR.</w:t>
            </w:r>
          </w:p>
          <w:p w:rsidR="00F41A8D" w:rsidRPr="004F28C7" w:rsidRDefault="00F41A8D" w:rsidP="00F41A8D">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Demonstration of ability to display knowledge and skills at the interview.</w:t>
            </w:r>
          </w:p>
        </w:tc>
      </w:tr>
    </w:tbl>
    <w:p w:rsidR="004F28C7" w:rsidRDefault="004F28C7"/>
    <w:p w:rsidR="00F41A8D" w:rsidRDefault="00F41A8D"/>
    <w:p w:rsidR="003A4BD1" w:rsidRPr="003A4BD1" w:rsidRDefault="003A4BD1">
      <w:pPr>
        <w:rPr>
          <w:sz w:val="10"/>
          <w:szCs w:val="10"/>
        </w:rPr>
      </w:pP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44"/>
        <w:gridCol w:w="5660"/>
        <w:gridCol w:w="3696"/>
        <w:gridCol w:w="4393"/>
      </w:tblGrid>
      <w:tr w:rsidR="00F41A8D" w:rsidRPr="00AF112E" w:rsidTr="004F28C7">
        <w:tc>
          <w:tcPr>
            <w:tcW w:w="1844" w:type="dxa"/>
            <w:tcBorders>
              <w:top w:val="double" w:sz="6" w:space="0" w:color="auto"/>
              <w:left w:val="double" w:sz="6" w:space="0" w:color="auto"/>
              <w:bottom w:val="double" w:sz="6" w:space="0" w:color="auto"/>
              <w:right w:val="double" w:sz="6" w:space="0" w:color="auto"/>
            </w:tcBorders>
          </w:tcPr>
          <w:p w:rsidR="00F41A8D" w:rsidRPr="005F5872" w:rsidRDefault="00F41A8D" w:rsidP="00F41A8D">
            <w:pPr>
              <w:overflowPunct w:val="0"/>
              <w:autoSpaceDE w:val="0"/>
              <w:autoSpaceDN w:val="0"/>
              <w:adjustRightInd w:val="0"/>
              <w:spacing w:after="0" w:line="240" w:lineRule="auto"/>
              <w:textAlignment w:val="baseline"/>
              <w:rPr>
                <w:rFonts w:ascii="Arial" w:hAnsi="Arial" w:cs="Arial"/>
                <w:b/>
              </w:rPr>
            </w:pPr>
          </w:p>
        </w:tc>
        <w:tc>
          <w:tcPr>
            <w:tcW w:w="5660" w:type="dxa"/>
            <w:tcBorders>
              <w:top w:val="double" w:sz="6" w:space="0" w:color="auto"/>
              <w:left w:val="double" w:sz="6" w:space="0" w:color="auto"/>
              <w:bottom w:val="double" w:sz="6" w:space="0" w:color="auto"/>
              <w:right w:val="double" w:sz="6" w:space="0" w:color="auto"/>
            </w:tcBorders>
          </w:tcPr>
          <w:p w:rsidR="00F41A8D" w:rsidRPr="005A509D" w:rsidRDefault="00F41A8D" w:rsidP="00F41A8D">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i/>
              </w:rPr>
            </w:pPr>
            <w:r>
              <w:rPr>
                <w:rFonts w:ascii="Arial" w:hAnsi="Arial" w:cs="Arial"/>
                <w:szCs w:val="18"/>
              </w:rPr>
              <w:t>Appropriate evidence of updating knowledge</w:t>
            </w:r>
          </w:p>
          <w:p w:rsidR="00F41A8D" w:rsidRPr="006E590B" w:rsidRDefault="00F41A8D" w:rsidP="00F41A8D">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i/>
              </w:rPr>
            </w:pPr>
            <w:r>
              <w:rPr>
                <w:rFonts w:ascii="Arial" w:hAnsi="Arial" w:cs="Arial"/>
                <w:szCs w:val="18"/>
              </w:rPr>
              <w:t>Commitment to continuous improvement in quality provision and delivery</w:t>
            </w:r>
          </w:p>
          <w:p w:rsidR="00F41A8D" w:rsidRPr="005F5872" w:rsidRDefault="00F41A8D" w:rsidP="00F41A8D">
            <w:pPr>
              <w:numPr>
                <w:ilvl w:val="0"/>
                <w:numId w:val="21"/>
              </w:numPr>
              <w:tabs>
                <w:tab w:val="clear" w:pos="720"/>
                <w:tab w:val="num" w:pos="362"/>
              </w:tabs>
              <w:overflowPunct w:val="0"/>
              <w:autoSpaceDE w:val="0"/>
              <w:autoSpaceDN w:val="0"/>
              <w:adjustRightInd w:val="0"/>
              <w:spacing w:after="0" w:line="240" w:lineRule="auto"/>
              <w:ind w:left="362" w:hanging="362"/>
              <w:jc w:val="both"/>
              <w:textAlignment w:val="baseline"/>
              <w:rPr>
                <w:rFonts w:ascii="Arial" w:hAnsi="Arial" w:cs="Arial"/>
                <w:i/>
              </w:rPr>
            </w:pPr>
            <w:r>
              <w:rPr>
                <w:rFonts w:ascii="Arial" w:hAnsi="Arial" w:cs="Arial"/>
                <w:szCs w:val="18"/>
              </w:rPr>
              <w:t>Up to date knowledge of the College’s Safeguarding and Whistleblowing policies and procedures, to protect children, young people and vulnerable adults</w:t>
            </w:r>
          </w:p>
        </w:tc>
        <w:tc>
          <w:tcPr>
            <w:tcW w:w="3696" w:type="dxa"/>
            <w:tcBorders>
              <w:top w:val="double" w:sz="6" w:space="0" w:color="auto"/>
              <w:left w:val="double" w:sz="6" w:space="0" w:color="auto"/>
              <w:bottom w:val="double" w:sz="6" w:space="0" w:color="auto"/>
              <w:right w:val="double" w:sz="6" w:space="0" w:color="auto"/>
            </w:tcBorders>
          </w:tcPr>
          <w:p w:rsidR="00F41A8D" w:rsidRPr="005A509D" w:rsidRDefault="00F41A8D" w:rsidP="00F41A8D">
            <w:pPr>
              <w:pStyle w:val="ListParagraph"/>
              <w:numPr>
                <w:ilvl w:val="0"/>
                <w:numId w:val="21"/>
              </w:numPr>
              <w:tabs>
                <w:tab w:val="clear" w:pos="720"/>
                <w:tab w:val="num" w:pos="316"/>
              </w:tabs>
              <w:ind w:left="316" w:hanging="284"/>
              <w:rPr>
                <w:rFonts w:ascii="Arial" w:hAnsi="Arial" w:cs="Arial"/>
                <w:sz w:val="22"/>
              </w:rPr>
            </w:pPr>
            <w:r w:rsidRPr="005A509D">
              <w:rPr>
                <w:rFonts w:ascii="Arial" w:hAnsi="Arial" w:cs="Arial"/>
                <w:sz w:val="22"/>
              </w:rPr>
              <w:t>An understanding of the College’s commitment to delivering quality provision</w:t>
            </w:r>
          </w:p>
        </w:tc>
        <w:tc>
          <w:tcPr>
            <w:tcW w:w="4393" w:type="dxa"/>
            <w:tcBorders>
              <w:top w:val="double" w:sz="6" w:space="0" w:color="auto"/>
              <w:left w:val="double" w:sz="6" w:space="0" w:color="auto"/>
              <w:bottom w:val="double" w:sz="6" w:space="0" w:color="auto"/>
              <w:right w:val="double" w:sz="6" w:space="0" w:color="auto"/>
            </w:tcBorders>
          </w:tcPr>
          <w:p w:rsidR="00F41A8D" w:rsidRPr="004F28C7" w:rsidRDefault="00F41A8D" w:rsidP="00F41A8D">
            <w:pPr>
              <w:overflowPunct w:val="0"/>
              <w:autoSpaceDE w:val="0"/>
              <w:autoSpaceDN w:val="0"/>
              <w:adjustRightInd w:val="0"/>
              <w:spacing w:after="0" w:line="240" w:lineRule="auto"/>
              <w:textAlignment w:val="baseline"/>
              <w:rPr>
                <w:rFonts w:ascii="Arial" w:hAnsi="Arial" w:cs="Arial"/>
                <w:sz w:val="20"/>
                <w:szCs w:val="20"/>
              </w:rPr>
            </w:pPr>
          </w:p>
        </w:tc>
      </w:tr>
      <w:tr w:rsidR="00F41A8D" w:rsidRPr="00AF112E" w:rsidTr="004F28C7">
        <w:tc>
          <w:tcPr>
            <w:tcW w:w="1844" w:type="dxa"/>
            <w:tcBorders>
              <w:top w:val="double" w:sz="6" w:space="0" w:color="auto"/>
              <w:left w:val="double" w:sz="6" w:space="0" w:color="auto"/>
              <w:bottom w:val="double" w:sz="6" w:space="0" w:color="auto"/>
              <w:right w:val="double" w:sz="6" w:space="0" w:color="auto"/>
            </w:tcBorders>
          </w:tcPr>
          <w:p w:rsidR="00F41A8D" w:rsidRPr="005F5872" w:rsidRDefault="00F41A8D" w:rsidP="00F41A8D">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Circumstances</w:t>
            </w:r>
          </w:p>
          <w:p w:rsidR="00F41A8D" w:rsidRPr="005F5872" w:rsidRDefault="00F41A8D" w:rsidP="00F41A8D">
            <w:pPr>
              <w:overflowPunct w:val="0"/>
              <w:autoSpaceDE w:val="0"/>
              <w:autoSpaceDN w:val="0"/>
              <w:adjustRightInd w:val="0"/>
              <w:spacing w:after="0" w:line="240" w:lineRule="auto"/>
              <w:textAlignment w:val="baseline"/>
              <w:rPr>
                <w:rFonts w:ascii="Arial" w:hAnsi="Arial" w:cs="Arial"/>
                <w:b/>
              </w:rPr>
            </w:pPr>
          </w:p>
        </w:tc>
        <w:tc>
          <w:tcPr>
            <w:tcW w:w="5660" w:type="dxa"/>
            <w:tcBorders>
              <w:top w:val="double" w:sz="6" w:space="0" w:color="auto"/>
              <w:left w:val="double" w:sz="6" w:space="0" w:color="auto"/>
              <w:bottom w:val="double" w:sz="6" w:space="0" w:color="auto"/>
              <w:right w:val="double" w:sz="6" w:space="0" w:color="auto"/>
            </w:tcBorders>
          </w:tcPr>
          <w:p w:rsidR="00F41A8D" w:rsidRDefault="00F41A8D" w:rsidP="00F41A8D">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Flexible in approach</w:t>
            </w:r>
          </w:p>
          <w:p w:rsidR="00F41A8D" w:rsidRDefault="00F41A8D" w:rsidP="00F41A8D">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Ability to contribute effectively to team operations and work as part of a close-knit team</w:t>
            </w:r>
          </w:p>
          <w:p w:rsidR="00F41A8D" w:rsidRDefault="00F41A8D" w:rsidP="00F41A8D">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 xml:space="preserve">Ability to take a broad perspective and respond to a wide variety of </w:t>
            </w:r>
            <w:r w:rsidR="0069584A">
              <w:rPr>
                <w:rFonts w:ascii="Arial" w:hAnsi="Arial" w:cs="Arial"/>
              </w:rPr>
              <w:t>needs</w:t>
            </w:r>
          </w:p>
          <w:p w:rsidR="00F41A8D" w:rsidRDefault="00F41A8D" w:rsidP="00F41A8D">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Must treat students as individuals, appropriate to their age and with respect</w:t>
            </w:r>
          </w:p>
          <w:p w:rsidR="00F41A8D" w:rsidRDefault="00F41A8D" w:rsidP="00F41A8D">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Ability to be sensitive to matters relating to discrimination  in terms of race, gender, age, disability and sexual orientation, with particular reference to delivery of the curriculum and provision of learning support</w:t>
            </w:r>
          </w:p>
          <w:p w:rsidR="00F41A8D" w:rsidRPr="005F5872" w:rsidRDefault="00F41A8D" w:rsidP="00F41A8D">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Suitable to work with young people and vulnerable adults in accordance with the Safeguarding guidelines</w:t>
            </w:r>
          </w:p>
        </w:tc>
        <w:tc>
          <w:tcPr>
            <w:tcW w:w="3696" w:type="dxa"/>
            <w:tcBorders>
              <w:top w:val="double" w:sz="6" w:space="0" w:color="auto"/>
              <w:left w:val="double" w:sz="6" w:space="0" w:color="auto"/>
              <w:bottom w:val="double" w:sz="6" w:space="0" w:color="auto"/>
              <w:right w:val="double" w:sz="6" w:space="0" w:color="auto"/>
            </w:tcBorders>
          </w:tcPr>
          <w:p w:rsidR="00F41A8D" w:rsidRPr="005F5872" w:rsidRDefault="00F41A8D" w:rsidP="00F41A8D">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F41A8D" w:rsidRPr="004F28C7" w:rsidRDefault="00F41A8D" w:rsidP="00F41A8D">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Ensuring candidates are aware of these requirements from the job description.  Applications form details and interview. Recruitment checks.</w:t>
            </w:r>
          </w:p>
          <w:p w:rsidR="00F41A8D" w:rsidRPr="004F28C7" w:rsidRDefault="00F41A8D" w:rsidP="00F41A8D">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References.</w:t>
            </w:r>
          </w:p>
          <w:p w:rsidR="00F41A8D" w:rsidRPr="004F28C7" w:rsidRDefault="00F41A8D" w:rsidP="00F41A8D">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2A5A0A" w:rsidRDefault="005F5872" w:rsidP="005F5872">
            <w:pPr>
              <w:keepNext/>
              <w:overflowPunct w:val="0"/>
              <w:autoSpaceDE w:val="0"/>
              <w:autoSpaceDN w:val="0"/>
              <w:adjustRightInd w:val="0"/>
              <w:spacing w:after="0" w:line="240" w:lineRule="auto"/>
              <w:textAlignment w:val="baseline"/>
              <w:outlineLvl w:val="6"/>
              <w:rPr>
                <w:rFonts w:ascii="Arial" w:hAnsi="Arial" w:cs="Arial"/>
                <w:b/>
              </w:rPr>
            </w:pPr>
            <w:r w:rsidRPr="002A5A0A">
              <w:rPr>
                <w:rFonts w:ascii="Arial" w:hAnsi="Arial" w:cs="Arial"/>
                <w:b/>
              </w:rPr>
              <w:t>Disposition</w:t>
            </w:r>
          </w:p>
        </w:tc>
        <w:tc>
          <w:tcPr>
            <w:tcW w:w="5660" w:type="dxa"/>
            <w:tcBorders>
              <w:top w:val="double" w:sz="6" w:space="0" w:color="auto"/>
              <w:left w:val="double" w:sz="6" w:space="0" w:color="auto"/>
              <w:bottom w:val="double" w:sz="6" w:space="0" w:color="auto"/>
              <w:right w:val="double" w:sz="6" w:space="0" w:color="auto"/>
            </w:tcBorders>
          </w:tcPr>
          <w:p w:rsidR="005F5872" w:rsidRDefault="002A5A0A" w:rsidP="002A5A0A">
            <w:pPr>
              <w:pStyle w:val="ListParagraph"/>
              <w:numPr>
                <w:ilvl w:val="0"/>
                <w:numId w:val="26"/>
              </w:numPr>
              <w:ind w:left="324" w:hanging="324"/>
              <w:rPr>
                <w:rFonts w:ascii="Arial" w:hAnsi="Arial" w:cs="Arial"/>
                <w:sz w:val="22"/>
              </w:rPr>
            </w:pPr>
            <w:r w:rsidRPr="002A5A0A">
              <w:rPr>
                <w:rFonts w:ascii="Arial" w:hAnsi="Arial" w:cs="Arial"/>
                <w:sz w:val="22"/>
              </w:rPr>
              <w:t>Self-motivated</w:t>
            </w:r>
          </w:p>
          <w:p w:rsidR="0069584A" w:rsidRPr="002A5A0A" w:rsidRDefault="0069584A" w:rsidP="002A5A0A">
            <w:pPr>
              <w:pStyle w:val="ListParagraph"/>
              <w:numPr>
                <w:ilvl w:val="0"/>
                <w:numId w:val="26"/>
              </w:numPr>
              <w:ind w:left="324" w:hanging="324"/>
              <w:rPr>
                <w:rFonts w:ascii="Arial" w:hAnsi="Arial" w:cs="Arial"/>
                <w:sz w:val="22"/>
              </w:rPr>
            </w:pPr>
            <w:r>
              <w:rPr>
                <w:rFonts w:ascii="Arial" w:hAnsi="Arial" w:cs="Arial"/>
                <w:sz w:val="22"/>
              </w:rPr>
              <w:t>Approachable</w:t>
            </w:r>
          </w:p>
          <w:p w:rsidR="002A5A0A" w:rsidRPr="002A5A0A" w:rsidRDefault="002A5A0A" w:rsidP="002A5A0A">
            <w:pPr>
              <w:pStyle w:val="ListParagraph"/>
              <w:numPr>
                <w:ilvl w:val="0"/>
                <w:numId w:val="26"/>
              </w:numPr>
              <w:ind w:left="324" w:hanging="324"/>
              <w:rPr>
                <w:rFonts w:ascii="Arial" w:hAnsi="Arial" w:cs="Arial"/>
                <w:sz w:val="22"/>
              </w:rPr>
            </w:pPr>
            <w:r w:rsidRPr="002A5A0A">
              <w:rPr>
                <w:rFonts w:ascii="Arial" w:hAnsi="Arial" w:cs="Arial"/>
                <w:sz w:val="22"/>
              </w:rPr>
              <w:t>Team player</w:t>
            </w:r>
          </w:p>
          <w:p w:rsidR="002A5A0A" w:rsidRPr="002A5A0A" w:rsidRDefault="002A5A0A" w:rsidP="002A5A0A">
            <w:pPr>
              <w:pStyle w:val="ListParagraph"/>
              <w:numPr>
                <w:ilvl w:val="0"/>
                <w:numId w:val="26"/>
              </w:numPr>
              <w:ind w:left="324" w:hanging="324"/>
              <w:rPr>
                <w:rFonts w:ascii="Arial" w:hAnsi="Arial" w:cs="Arial"/>
                <w:sz w:val="22"/>
              </w:rPr>
            </w:pPr>
            <w:r w:rsidRPr="002A5A0A">
              <w:rPr>
                <w:rFonts w:ascii="Arial" w:hAnsi="Arial" w:cs="Arial"/>
                <w:sz w:val="22"/>
              </w:rPr>
              <w:t>Calm, controlled responses to unpredictable behaviour</w:t>
            </w:r>
          </w:p>
        </w:tc>
        <w:tc>
          <w:tcPr>
            <w:tcW w:w="3696" w:type="dxa"/>
            <w:tcBorders>
              <w:top w:val="double" w:sz="6" w:space="0" w:color="auto"/>
              <w:left w:val="double" w:sz="6" w:space="0" w:color="auto"/>
              <w:bottom w:val="double" w:sz="6" w:space="0" w:color="auto"/>
              <w:right w:val="double" w:sz="6" w:space="0" w:color="auto"/>
            </w:tcBorders>
          </w:tcPr>
          <w:p w:rsidR="005F5872" w:rsidRPr="002A5A0A" w:rsidRDefault="005F5872" w:rsidP="00584D2C">
            <w:pPr>
              <w:pStyle w:val="ListParagraph"/>
              <w:ind w:left="394"/>
              <w:rPr>
                <w:rFonts w:ascii="Arial" w:hAnsi="Arial" w:cs="Arial"/>
                <w:sz w:val="22"/>
                <w:szCs w:val="22"/>
              </w:rPr>
            </w:pPr>
          </w:p>
        </w:tc>
        <w:tc>
          <w:tcPr>
            <w:tcW w:w="4393" w:type="dxa"/>
            <w:tcBorders>
              <w:top w:val="double" w:sz="6" w:space="0" w:color="auto"/>
              <w:left w:val="double" w:sz="6" w:space="0" w:color="auto"/>
              <w:bottom w:val="double" w:sz="6" w:space="0" w:color="auto"/>
              <w:right w:val="double" w:sz="6" w:space="0" w:color="auto"/>
            </w:tcBorders>
          </w:tcPr>
          <w:p w:rsidR="005F5872" w:rsidRPr="002A5A0A"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2A5A0A">
              <w:rPr>
                <w:rFonts w:ascii="Arial" w:hAnsi="Arial" w:cs="Arial"/>
                <w:sz w:val="20"/>
                <w:szCs w:val="20"/>
              </w:rPr>
              <w:t>Interview, recruitment checks and references including current employer and relevant to post.</w:t>
            </w: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Practical and Intellectual skills</w:t>
            </w:r>
          </w:p>
        </w:tc>
        <w:tc>
          <w:tcPr>
            <w:tcW w:w="5660" w:type="dxa"/>
            <w:tcBorders>
              <w:top w:val="double" w:sz="6" w:space="0" w:color="auto"/>
              <w:left w:val="double" w:sz="6" w:space="0" w:color="auto"/>
              <w:bottom w:val="double" w:sz="6" w:space="0" w:color="auto"/>
              <w:right w:val="double" w:sz="6" w:space="0" w:color="auto"/>
            </w:tcBorders>
          </w:tcPr>
          <w:p w:rsidR="00F41A8D" w:rsidRDefault="00F41A8D"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Ability to demonstrate competence in oral and written English</w:t>
            </w:r>
          </w:p>
          <w:p w:rsidR="005F5872" w:rsidRDefault="00B0181C"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Evidence of skills needed in working with students with learning difficulties and/or disabilities or with other support needs</w:t>
            </w:r>
          </w:p>
          <w:p w:rsidR="00B0181C" w:rsidRDefault="00B0181C"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lastRenderedPageBreak/>
              <w:t>Ability to be clear and concise when working with students</w:t>
            </w:r>
          </w:p>
          <w:p w:rsidR="00B0181C" w:rsidRDefault="00B0181C"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 xml:space="preserve">Ability to use </w:t>
            </w:r>
            <w:r w:rsidR="00F41A8D">
              <w:rPr>
                <w:rFonts w:ascii="Arial" w:hAnsi="Arial" w:cs="Arial"/>
              </w:rPr>
              <w:t>ICT programmes efficiently</w:t>
            </w:r>
          </w:p>
          <w:p w:rsidR="007F2E02" w:rsidRDefault="007F2E0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Good time management skills and ability to work under pressure and respond to individual needs as they arise</w:t>
            </w:r>
          </w:p>
          <w:p w:rsidR="007F2E02" w:rsidRPr="005F5872" w:rsidRDefault="007F2E0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Pr>
                <w:rFonts w:ascii="Arial" w:hAnsi="Arial" w:cs="Arial"/>
              </w:rPr>
              <w:t>Must have excellent organisational skills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in related selection process e.g. exercises, group discussion, problem solving, questions etc.</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Legal Requirements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3"/>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DBS Clearance on appointment</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Application form and interview questioning and references.</w:t>
            </w:r>
          </w:p>
        </w:tc>
      </w:tr>
    </w:tbl>
    <w:p w:rsidR="00B56F2E" w:rsidRPr="00470A74" w:rsidRDefault="00B56F2E" w:rsidP="005F5872">
      <w:pPr>
        <w:spacing w:after="0"/>
        <w:jc w:val="center"/>
        <w:rPr>
          <w:rFonts w:ascii="Arial" w:hAnsi="Arial" w:cs="Times New Roman"/>
          <w:b/>
          <w:noProof/>
          <w:szCs w:val="20"/>
          <w:u w:val="single"/>
        </w:rPr>
      </w:pPr>
    </w:p>
    <w:sectPr w:rsidR="00B56F2E" w:rsidRPr="00470A74" w:rsidSect="003A4BD1">
      <w:pgSz w:w="16838" w:h="11906" w:orient="landscape"/>
      <w:pgMar w:top="1440" w:right="1440" w:bottom="1440" w:left="1440"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9" w:rsidRDefault="00A53719" w:rsidP="00A53719">
      <w:pPr>
        <w:spacing w:after="0" w:line="240" w:lineRule="auto"/>
      </w:pPr>
      <w:r>
        <w:separator/>
      </w:r>
    </w:p>
  </w:endnote>
  <w:endnote w:type="continuationSeparator" w:id="0">
    <w:p w:rsidR="00A53719" w:rsidRDefault="00A53719"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3426"/>
      <w:gridCol w:w="3421"/>
      <w:gridCol w:w="3349"/>
    </w:tblGrid>
    <w:tr w:rsidR="003A4BD1" w:rsidTr="003A4BD1">
      <w:trPr>
        <w:jc w:val="center"/>
      </w:trPr>
      <w:tc>
        <w:tcPr>
          <w:tcW w:w="4649" w:type="dxa"/>
        </w:tcPr>
        <w:p w:rsidR="003A4BD1" w:rsidRDefault="003A4BD1" w:rsidP="003A4BD1">
          <w:pPr>
            <w:pStyle w:val="Footer"/>
          </w:pPr>
          <w:r>
            <w:t>Last reviewed:</w:t>
          </w:r>
        </w:p>
      </w:tc>
      <w:tc>
        <w:tcPr>
          <w:tcW w:w="4649" w:type="dxa"/>
        </w:tcPr>
        <w:p w:rsidR="003A4BD1" w:rsidRDefault="003A4BD1" w:rsidP="003A4BD1">
          <w:pPr>
            <w:pStyle w:val="Footer"/>
          </w:pPr>
          <w:r>
            <w:t>Reviewed by:</w:t>
          </w:r>
        </w:p>
      </w:tc>
      <w:tc>
        <w:tcPr>
          <w:tcW w:w="4650" w:type="dxa"/>
        </w:tcPr>
        <w:p w:rsidR="003A4BD1" w:rsidRDefault="003A4BD1" w:rsidP="003A4BD1">
          <w:pPr>
            <w:pStyle w:val="Footer"/>
          </w:pPr>
          <w:r>
            <w:t>Date for next review:</w:t>
          </w:r>
        </w:p>
      </w:tc>
    </w:tr>
    <w:tr w:rsidR="003A4BD1" w:rsidTr="003A4BD1">
      <w:trPr>
        <w:jc w:val="center"/>
      </w:trPr>
      <w:tc>
        <w:tcPr>
          <w:tcW w:w="4649" w:type="dxa"/>
        </w:tcPr>
        <w:p w:rsidR="003A4BD1" w:rsidRDefault="00DE0F18" w:rsidP="003A4BD1">
          <w:pPr>
            <w:pStyle w:val="Footer"/>
          </w:pPr>
          <w:r>
            <w:t>July</w:t>
          </w:r>
          <w:r w:rsidR="003A4BD1">
            <w:t xml:space="preserve"> 2019</w:t>
          </w:r>
        </w:p>
      </w:tc>
      <w:tc>
        <w:tcPr>
          <w:tcW w:w="4649" w:type="dxa"/>
        </w:tcPr>
        <w:p w:rsidR="003A4BD1" w:rsidRDefault="003A4BD1" w:rsidP="003A4BD1">
          <w:pPr>
            <w:pStyle w:val="Footer"/>
          </w:pPr>
          <w:r>
            <w:t>A Hines</w:t>
          </w:r>
        </w:p>
      </w:tc>
      <w:tc>
        <w:tcPr>
          <w:tcW w:w="4650" w:type="dxa"/>
        </w:tcPr>
        <w:p w:rsidR="003A4BD1" w:rsidRDefault="00DE0F18" w:rsidP="00DE0F18">
          <w:pPr>
            <w:pStyle w:val="Footer"/>
          </w:pPr>
          <w:r>
            <w:t>July</w:t>
          </w:r>
          <w:r w:rsidR="009948C6">
            <w:t xml:space="preserve"> </w:t>
          </w:r>
          <w:r w:rsidR="003A4BD1">
            <w:t>2020</w:t>
          </w:r>
        </w:p>
      </w:tc>
    </w:tr>
  </w:tbl>
  <w:p w:rsidR="003A4BD1" w:rsidRPr="003A4BD1" w:rsidRDefault="003A4BD1" w:rsidP="003A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9" w:rsidRDefault="00A53719" w:rsidP="00A53719">
      <w:pPr>
        <w:spacing w:after="0" w:line="240" w:lineRule="auto"/>
      </w:pPr>
      <w:r>
        <w:separator/>
      </w:r>
    </w:p>
  </w:footnote>
  <w:footnote w:type="continuationSeparator" w:id="0">
    <w:p w:rsidR="00A53719" w:rsidRDefault="00A53719"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3" name="Picture 3"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64405"/>
    <w:multiLevelType w:val="hybridMultilevel"/>
    <w:tmpl w:val="0E46D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2610D"/>
    <w:multiLevelType w:val="hybridMultilevel"/>
    <w:tmpl w:val="06DEA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46718"/>
    <w:multiLevelType w:val="hybridMultilevel"/>
    <w:tmpl w:val="C09A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7923E6A"/>
    <w:multiLevelType w:val="hybridMultilevel"/>
    <w:tmpl w:val="AB50B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531A4"/>
    <w:multiLevelType w:val="hybridMultilevel"/>
    <w:tmpl w:val="6022525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13F7F"/>
    <w:multiLevelType w:val="hybridMultilevel"/>
    <w:tmpl w:val="6C020300"/>
    <w:lvl w:ilvl="0" w:tplc="0809000F">
      <w:start w:val="1"/>
      <w:numFmt w:val="decimal"/>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33627756"/>
    <w:multiLevelType w:val="hybridMultilevel"/>
    <w:tmpl w:val="96F81F40"/>
    <w:lvl w:ilvl="0" w:tplc="58C869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20CE7"/>
    <w:multiLevelType w:val="hybridMultilevel"/>
    <w:tmpl w:val="5B2E5610"/>
    <w:lvl w:ilvl="0" w:tplc="58C869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63F39"/>
    <w:multiLevelType w:val="hybridMultilevel"/>
    <w:tmpl w:val="672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41557"/>
    <w:multiLevelType w:val="hybridMultilevel"/>
    <w:tmpl w:val="24AC1CC2"/>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A238E"/>
    <w:multiLevelType w:val="hybridMultilevel"/>
    <w:tmpl w:val="5F468B7E"/>
    <w:lvl w:ilvl="0" w:tplc="0809000F">
      <w:start w:val="1"/>
      <w:numFmt w:val="decimal"/>
      <w:lvlText w:val="%1."/>
      <w:lvlJc w:val="left"/>
      <w:pPr>
        <w:ind w:left="36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33A2D"/>
    <w:multiLevelType w:val="hybridMultilevel"/>
    <w:tmpl w:val="1F30C3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23"/>
  </w:num>
  <w:num w:numId="4">
    <w:abstractNumId w:val="12"/>
  </w:num>
  <w:num w:numId="5">
    <w:abstractNumId w:val="6"/>
  </w:num>
  <w:num w:numId="6">
    <w:abstractNumId w:val="21"/>
  </w:num>
  <w:num w:numId="7">
    <w:abstractNumId w:val="11"/>
  </w:num>
  <w:num w:numId="8">
    <w:abstractNumId w:val="25"/>
  </w:num>
  <w:num w:numId="9">
    <w:abstractNumId w:val="20"/>
  </w:num>
  <w:num w:numId="10">
    <w:abstractNumId w:val="18"/>
  </w:num>
  <w:num w:numId="11">
    <w:abstractNumId w:val="0"/>
  </w:num>
  <w:num w:numId="12">
    <w:abstractNumId w:val="22"/>
  </w:num>
  <w:num w:numId="13">
    <w:abstractNumId w:val="10"/>
  </w:num>
  <w:num w:numId="14">
    <w:abstractNumId w:val="17"/>
  </w:num>
  <w:num w:numId="15">
    <w:abstractNumId w:val="5"/>
  </w:num>
  <w:num w:numId="16">
    <w:abstractNumId w:val="8"/>
  </w:num>
  <w:num w:numId="17">
    <w:abstractNumId w:val="19"/>
  </w:num>
  <w:num w:numId="18">
    <w:abstractNumId w:val="13"/>
  </w:num>
  <w:num w:numId="19">
    <w:abstractNumId w:val="2"/>
  </w:num>
  <w:num w:numId="20">
    <w:abstractNumId w:val="24"/>
  </w:num>
  <w:num w:numId="21">
    <w:abstractNumId w:val="9"/>
  </w:num>
  <w:num w:numId="22">
    <w:abstractNumId w:val="14"/>
  </w:num>
  <w:num w:numId="23">
    <w:abstractNumId w:val="15"/>
  </w:num>
  <w:num w:numId="24">
    <w:abstractNumId w:val="16"/>
  </w:num>
  <w:num w:numId="25">
    <w:abstractNumId w:val="3"/>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0F6DAB"/>
    <w:rsid w:val="001248CE"/>
    <w:rsid w:val="0014704E"/>
    <w:rsid w:val="001D33BE"/>
    <w:rsid w:val="00254713"/>
    <w:rsid w:val="002A5A0A"/>
    <w:rsid w:val="002C18F3"/>
    <w:rsid w:val="002D49C1"/>
    <w:rsid w:val="003244A7"/>
    <w:rsid w:val="003A4BD1"/>
    <w:rsid w:val="003C1058"/>
    <w:rsid w:val="004F28C7"/>
    <w:rsid w:val="00584D2C"/>
    <w:rsid w:val="005A509D"/>
    <w:rsid w:val="005F5872"/>
    <w:rsid w:val="00635596"/>
    <w:rsid w:val="006573C0"/>
    <w:rsid w:val="006633AE"/>
    <w:rsid w:val="0069584A"/>
    <w:rsid w:val="006D3D05"/>
    <w:rsid w:val="006E590B"/>
    <w:rsid w:val="00754719"/>
    <w:rsid w:val="00765437"/>
    <w:rsid w:val="007C4796"/>
    <w:rsid w:val="007F2E02"/>
    <w:rsid w:val="00862621"/>
    <w:rsid w:val="00946712"/>
    <w:rsid w:val="009948C6"/>
    <w:rsid w:val="00A2406B"/>
    <w:rsid w:val="00A53719"/>
    <w:rsid w:val="00B0181C"/>
    <w:rsid w:val="00B10780"/>
    <w:rsid w:val="00B56F2E"/>
    <w:rsid w:val="00BD32FD"/>
    <w:rsid w:val="00C04131"/>
    <w:rsid w:val="00CA798F"/>
    <w:rsid w:val="00CC1F9C"/>
    <w:rsid w:val="00D107BE"/>
    <w:rsid w:val="00D662E3"/>
    <w:rsid w:val="00DE0F18"/>
    <w:rsid w:val="00F32EBB"/>
    <w:rsid w:val="00F41A8D"/>
    <w:rsid w:val="00F74A5A"/>
    <w:rsid w:val="00F9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21519"/>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8</cp:revision>
  <dcterms:created xsi:type="dcterms:W3CDTF">2019-04-29T13:00:00Z</dcterms:created>
  <dcterms:modified xsi:type="dcterms:W3CDTF">2019-07-11T14:08:00Z</dcterms:modified>
</cp:coreProperties>
</file>