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6E" w:rsidRDefault="002B69F3">
      <w:pPr>
        <w:ind w:left="2" w:hanging="4"/>
        <w:rPr>
          <w:rFonts w:ascii="Souvenir Lt BT" w:eastAsia="Souvenir Lt BT" w:hAnsi="Souvenir Lt BT" w:cs="Souvenir Lt BT"/>
          <w:color w:val="0000FF"/>
          <w:sz w:val="32"/>
          <w:szCs w:val="32"/>
        </w:rPr>
      </w:pPr>
      <w:bookmarkStart w:id="0" w:name="_GoBack"/>
      <w:bookmarkEnd w:id="0"/>
      <w:r>
        <w:rPr>
          <w:rFonts w:ascii="Souvenir Lt BT" w:eastAsia="Souvenir Lt BT" w:hAnsi="Souvenir Lt BT" w:cs="Souvenir Lt BT"/>
          <w:b/>
          <w:smallCaps/>
          <w:color w:val="0000FF"/>
          <w:sz w:val="40"/>
          <w:szCs w:val="40"/>
        </w:rPr>
        <w:t xml:space="preserve">   </w:t>
      </w:r>
    </w:p>
    <w:p w:rsidR="00BF086E" w:rsidRDefault="002B69F3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PERSON SPECIFICATION</w:t>
      </w:r>
    </w:p>
    <w:p w:rsidR="00BF086E" w:rsidRDefault="002B69F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Job Title: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Deputy </w:t>
      </w:r>
      <w:proofErr w:type="spellStart"/>
      <w:r>
        <w:rPr>
          <w:rFonts w:ascii="Arial" w:eastAsia="Arial" w:hAnsi="Arial" w:cs="Arial"/>
        </w:rPr>
        <w:t>Headteacher</w:t>
      </w:r>
      <w:proofErr w:type="spellEnd"/>
      <w:r>
        <w:rPr>
          <w:rFonts w:ascii="Arial" w:eastAsia="Arial" w:hAnsi="Arial" w:cs="Arial"/>
        </w:rPr>
        <w:t xml:space="preserve"> Strategic Leadership L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</w:rPr>
        <w:t xml:space="preserve"> -2</w:t>
      </w:r>
      <w:r>
        <w:rPr>
          <w:rFonts w:ascii="Arial" w:eastAsia="Arial" w:hAnsi="Arial" w:cs="Arial"/>
        </w:rPr>
        <w:t>6</w:t>
      </w:r>
    </w:p>
    <w:p w:rsidR="00BF086E" w:rsidRDefault="002B69F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Reporting to: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Headteacher</w:t>
      </w:r>
      <w:proofErr w:type="spellEnd"/>
    </w:p>
    <w:p w:rsidR="00BF086E" w:rsidRDefault="002B69F3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Duration:          </w:t>
      </w:r>
      <w:r>
        <w:rPr>
          <w:rFonts w:ascii="Arial" w:eastAsia="Arial" w:hAnsi="Arial" w:cs="Arial"/>
        </w:rPr>
        <w:tab/>
        <w:t xml:space="preserve">Permanent </w:t>
      </w:r>
    </w:p>
    <w:p w:rsidR="00BF086E" w:rsidRDefault="00BF086E">
      <w:pPr>
        <w:ind w:left="0" w:hanging="2"/>
        <w:rPr>
          <w:rFonts w:ascii="Arial" w:eastAsia="Arial" w:hAnsi="Arial" w:cs="Arial"/>
        </w:rPr>
      </w:pPr>
    </w:p>
    <w:tbl>
      <w:tblPr>
        <w:tblStyle w:val="a0"/>
        <w:tblW w:w="9690" w:type="dxa"/>
        <w:tblInd w:w="-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4935"/>
        <w:gridCol w:w="1200"/>
        <w:gridCol w:w="1530"/>
        <w:gridCol w:w="1410"/>
      </w:tblGrid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</w:t>
            </w:r>
          </w:p>
        </w:tc>
        <w:tc>
          <w:tcPr>
            <w:tcW w:w="4935" w:type="dxa"/>
          </w:tcPr>
          <w:p w:rsidR="00BF086E" w:rsidRDefault="00BF086E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Essential/</w:t>
            </w:r>
          </w:p>
          <w:p w:rsidR="00BF086E" w:rsidRDefault="002B69F3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Application</w:t>
            </w:r>
          </w:p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Form</w:t>
            </w:r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Assessed by I/T/R</w:t>
            </w:r>
          </w:p>
        </w:tc>
      </w:tr>
      <w:tr w:rsidR="00BF086E">
        <w:tc>
          <w:tcPr>
            <w:tcW w:w="9690" w:type="dxa"/>
            <w:gridSpan w:val="5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QUALIFICATIONS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relevant degree qualification.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0"/>
                <w:id w:val="159042528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BF086E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Qualified Teacher Status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"/>
                <w:id w:val="-5385058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BF086E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NPQH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"/>
                <w:id w:val="2665130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BF086E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BF086E">
        <w:tc>
          <w:tcPr>
            <w:tcW w:w="9690" w:type="dxa"/>
            <w:gridSpan w:val="5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EXPERIENCE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Significant experience of leadership at whole school level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3"/>
                <w:id w:val="30574700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leadership at whole school level in two or more schools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4"/>
                <w:id w:val="6128687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leading a successful whole school initiative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5"/>
                <w:id w:val="1316060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Developing strategic plans and ensuring their delivery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6"/>
                <w:id w:val="-14175526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Understanding what outstanding teaching practice looks like and how to</w:t>
            </w:r>
          </w:p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diagnose </w:t>
            </w:r>
            <w:r>
              <w:rPr>
                <w:rFonts w:ascii="Arial" w:eastAsia="Arial" w:hAnsi="Arial" w:cs="Arial"/>
              </w:rPr>
              <w:t>developments</w:t>
            </w:r>
            <w:r>
              <w:rPr>
                <w:rFonts w:ascii="Arial" w:eastAsia="Arial" w:hAnsi="Arial" w:cs="Arial"/>
              </w:rPr>
              <w:t xml:space="preserve"> in teaching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BF086E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I/T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Leading and developing outstanding practice </w:t>
            </w:r>
            <w:r>
              <w:rPr>
                <w:rFonts w:ascii="Arial" w:eastAsia="Arial" w:hAnsi="Arial" w:cs="Arial"/>
              </w:rPr>
              <w:t>through</w:t>
            </w:r>
            <w:r>
              <w:rPr>
                <w:rFonts w:ascii="Arial" w:eastAsia="Arial" w:hAnsi="Arial" w:cs="Arial"/>
              </w:rPr>
              <w:t xml:space="preserve"> using coaching and mentoring 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7"/>
                <w:id w:val="8933113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I/R/T</w:t>
            </w:r>
          </w:p>
        </w:tc>
      </w:tr>
      <w:tr w:rsidR="00BF086E">
        <w:trPr>
          <w:trHeight w:val="240"/>
        </w:trPr>
        <w:tc>
          <w:tcPr>
            <w:tcW w:w="9690" w:type="dxa"/>
            <w:gridSpan w:val="5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ABILITIES, SKILLS AND KNOWLEDGE</w:t>
            </w:r>
          </w:p>
        </w:tc>
      </w:tr>
      <w:tr w:rsidR="00BF086E">
        <w:trPr>
          <w:trHeight w:val="652"/>
        </w:trPr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ability to be a </w:t>
            </w:r>
            <w:proofErr w:type="spellStart"/>
            <w:r>
              <w:rPr>
                <w:rFonts w:ascii="Arial" w:eastAsia="Arial" w:hAnsi="Arial" w:cs="Arial"/>
              </w:rPr>
              <w:t>Headteacher</w:t>
            </w:r>
            <w:proofErr w:type="spellEnd"/>
            <w:r>
              <w:rPr>
                <w:rFonts w:ascii="Arial" w:eastAsia="Arial" w:hAnsi="Arial" w:cs="Arial"/>
              </w:rPr>
              <w:t xml:space="preserve"> in the next 3 years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8"/>
                <w:id w:val="10811055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I/R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Proven a</w:t>
            </w:r>
            <w:r>
              <w:rPr>
                <w:rFonts w:ascii="Arial" w:eastAsia="Arial" w:hAnsi="Arial" w:cs="Arial"/>
              </w:rPr>
              <w:t xml:space="preserve">bility to work in close harmony with the </w:t>
            </w:r>
            <w:proofErr w:type="spellStart"/>
            <w:r>
              <w:rPr>
                <w:rFonts w:ascii="Arial" w:eastAsia="Arial" w:hAnsi="Arial" w:cs="Arial"/>
              </w:rPr>
              <w:t>Headteacher</w:t>
            </w:r>
            <w:proofErr w:type="spellEnd"/>
            <w:r>
              <w:rPr>
                <w:rFonts w:ascii="Arial" w:eastAsia="Arial" w:hAnsi="Arial" w:cs="Arial"/>
              </w:rPr>
              <w:t>, Local Governing Board and MAT to deliver their vision for the school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9"/>
                <w:id w:val="-19531446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Proven a</w:t>
            </w:r>
            <w:r>
              <w:rPr>
                <w:rFonts w:ascii="Arial" w:eastAsia="Arial" w:hAnsi="Arial" w:cs="Arial"/>
              </w:rPr>
              <w:t>bility to lead others, managing day</w:t>
            </w:r>
            <w:r>
              <w:rPr>
                <w:rFonts w:ascii="Cambria Math" w:eastAsia="Cambria Math" w:hAnsi="Cambria Math" w:cs="Cambria Math"/>
              </w:rPr>
              <w:t>‐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Cambria Math" w:eastAsia="Cambria Math" w:hAnsi="Cambria Math" w:cs="Cambria Math"/>
              </w:rPr>
              <w:t>‐</w:t>
            </w:r>
            <w:r>
              <w:rPr>
                <w:rFonts w:ascii="Arial" w:eastAsia="Arial" w:hAnsi="Arial" w:cs="Arial"/>
              </w:rPr>
              <w:t>day operational issues collaboratively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0"/>
                <w:id w:val="-14482328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teach to GCSE in relevant subject area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1"/>
                <w:id w:val="-196695804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R/T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deliver effective learning and teaching in the classroom.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BF086E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R/T</w:t>
            </w:r>
          </w:p>
        </w:tc>
      </w:tr>
      <w:tr w:rsidR="00BF086E">
        <w:trPr>
          <w:trHeight w:val="167"/>
        </w:trPr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white"/>
              </w:rPr>
              <w:t>Ability to form positive and productive relationships which underpin our approach to pupil behaviour.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2"/>
                <w:id w:val="-8568196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R/T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 working knowledge of curricula, specifications and assessment criteria in main subject area.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3"/>
                <w:id w:val="212826921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R/T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prioritise conflicting demands.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4"/>
                <w:id w:val="-163586855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18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set clearly articulated targets, track progress and adopt strategies towards achieving them.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"/>
                <w:id w:val="-18807762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use ICT and technology in the classroom to deliver engaging lessons and monitor student progress effectively.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6"/>
                <w:id w:val="72989375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communicate effectively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and sensitively with a range of groups and individuals.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7"/>
                <w:id w:val="14018636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I/R/T</w:t>
            </w:r>
          </w:p>
        </w:tc>
      </w:tr>
      <w:tr w:rsidR="00BF086E">
        <w:tc>
          <w:tcPr>
            <w:tcW w:w="9690" w:type="dxa"/>
            <w:gridSpan w:val="5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PERSONAL QUALITIES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bility to prioritise and manage time</w:t>
            </w:r>
          </w:p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effectively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8"/>
                <w:id w:val="20571235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I/R/T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have difficult conversations with empathy and sensitivity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9"/>
                <w:id w:val="-7111068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I/R/T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Highly organised and emotionally literate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0"/>
                <w:id w:val="105496527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I/R/T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strong belief in the value of education in developing citizens.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1"/>
                <w:id w:val="15645260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I/R/T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Highest levels of professional and personal integrity.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2"/>
                <w:id w:val="101542348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I/R/T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strong commitment to inclusion and overcoming barriers to learning and achievement. 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3"/>
                <w:id w:val="-3028529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I/R/T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Personal resilience, persistence and perseverance 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4"/>
                <w:id w:val="-19587136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I/R/T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Commitment to the pursuit of continuous professional development of oneself and others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5"/>
                <w:id w:val="395655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I/R/T</w:t>
            </w:r>
          </w:p>
        </w:tc>
      </w:tr>
      <w:tr w:rsidR="00BF086E">
        <w:tc>
          <w:tcPr>
            <w:tcW w:w="61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4935" w:type="dxa"/>
          </w:tcPr>
          <w:p w:rsidR="00BF086E" w:rsidRDefault="002B69F3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Ability to support and motivate others </w:t>
            </w:r>
          </w:p>
        </w:tc>
        <w:tc>
          <w:tcPr>
            <w:tcW w:w="120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53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26"/>
                <w:id w:val="14224423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√</w:t>
                </w:r>
              </w:sdtContent>
            </w:sdt>
          </w:p>
        </w:tc>
        <w:tc>
          <w:tcPr>
            <w:tcW w:w="1410" w:type="dxa"/>
          </w:tcPr>
          <w:p w:rsidR="00BF086E" w:rsidRDefault="002B69F3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I/R/T</w:t>
            </w:r>
          </w:p>
        </w:tc>
      </w:tr>
    </w:tbl>
    <w:p w:rsidR="00BF086E" w:rsidRDefault="00BF086E">
      <w:pPr>
        <w:ind w:left="0" w:hanging="2"/>
        <w:rPr>
          <w:rFonts w:ascii="Arial" w:eastAsia="Arial" w:hAnsi="Arial" w:cs="Arial"/>
        </w:rPr>
      </w:pPr>
    </w:p>
    <w:sectPr w:rsidR="00BF086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69F3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2B69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6E" w:rsidRDefault="002B69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271770" cy="419735"/>
          <wp:effectExtent l="0" t="0" r="0" b="0"/>
          <wp:docPr id="10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1770" cy="41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69F3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2B69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6E" w:rsidRDefault="002B69F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340610" cy="591185"/>
          <wp:effectExtent l="0" t="0" r="0" b="0"/>
          <wp:docPr id="1029" name="image1.jpg" descr="N:\Dean Logan\WittonPark_Master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:\Dean Logan\WittonPark_MasterLogo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0610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6E"/>
    <w:rsid w:val="002B69F3"/>
    <w:rsid w:val="00B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FC8A4-B61E-41D3-987E-93AA5E66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zr+tjPFr3jU4OYztW217rfAtQ==">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FEDB8783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 Trust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tomlinsons</dc:creator>
  <cp:lastModifiedBy>Suzanne Wilson</cp:lastModifiedBy>
  <cp:revision>2</cp:revision>
  <dcterms:created xsi:type="dcterms:W3CDTF">2021-06-17T12:46:00Z</dcterms:created>
  <dcterms:modified xsi:type="dcterms:W3CDTF">2021-06-17T12:46:00Z</dcterms:modified>
</cp:coreProperties>
</file>