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E9" w:rsidRDefault="00611DDE">
      <w:pPr>
        <w:ind w:left="-142" w:right="-327"/>
        <w:rPr>
          <w:noProof/>
        </w:rPr>
      </w:pPr>
      <w:r>
        <w:rPr>
          <w:noProof/>
          <w:lang w:eastAsia="en-GB"/>
        </w:rPr>
        <w:drawing>
          <wp:inline distT="0" distB="0" distL="0" distR="0">
            <wp:extent cx="6522720" cy="518160"/>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8" cstate="print"/>
                    <a:srcRect/>
                    <a:stretch>
                      <a:fillRect/>
                    </a:stretch>
                  </pic:blipFill>
                  <pic:spPr bwMode="auto">
                    <a:xfrm>
                      <a:off x="0" y="0"/>
                      <a:ext cx="6522720" cy="518160"/>
                    </a:xfrm>
                    <a:prstGeom prst="rect">
                      <a:avLst/>
                    </a:prstGeom>
                    <a:noFill/>
                    <a:ln w="9525">
                      <a:noFill/>
                      <a:miter lim="800000"/>
                      <a:headEnd/>
                      <a:tailEnd/>
                    </a:ln>
                  </pic:spPr>
                </pic:pic>
              </a:graphicData>
            </a:graphic>
          </wp:inline>
        </w:drawing>
      </w:r>
    </w:p>
    <w:p w:rsidR="00190DE9" w:rsidRDefault="00190DE9">
      <w:pPr>
        <w:ind w:left="-142" w:right="-327"/>
        <w:rPr>
          <w:noProof/>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1809"/>
        <w:gridCol w:w="1985"/>
        <w:gridCol w:w="2104"/>
        <w:gridCol w:w="3954"/>
        <w:gridCol w:w="462"/>
      </w:tblGrid>
      <w:tr w:rsidR="00190DE9" w:rsidRPr="00966BD6" w:rsidTr="00D97E92">
        <w:trPr>
          <w:trHeight w:val="410"/>
        </w:trPr>
        <w:tc>
          <w:tcPr>
            <w:tcW w:w="2127" w:type="dxa"/>
            <w:gridSpan w:val="2"/>
          </w:tcPr>
          <w:p w:rsidR="00190DE9" w:rsidRPr="00966BD6" w:rsidRDefault="00190DE9">
            <w:pPr>
              <w:pStyle w:val="Heading2"/>
              <w:ind w:left="142"/>
              <w:rPr>
                <w:rFonts w:ascii="Calibri" w:hAnsi="Calibri"/>
                <w:noProof/>
                <w:sz w:val="24"/>
                <w:szCs w:val="24"/>
              </w:rPr>
            </w:pPr>
            <w:r w:rsidRPr="00966BD6">
              <w:rPr>
                <w:rFonts w:ascii="Calibri" w:hAnsi="Calibri"/>
                <w:sz w:val="24"/>
                <w:szCs w:val="24"/>
              </w:rPr>
              <w:t>Directorate:</w:t>
            </w:r>
          </w:p>
        </w:tc>
        <w:tc>
          <w:tcPr>
            <w:tcW w:w="1985" w:type="dxa"/>
          </w:tcPr>
          <w:p w:rsidR="00190DE9" w:rsidRPr="00966BD6" w:rsidRDefault="00190DE9">
            <w:pPr>
              <w:rPr>
                <w:rFonts w:ascii="Calibri" w:hAnsi="Calibri"/>
                <w:noProof/>
                <w:sz w:val="24"/>
                <w:szCs w:val="24"/>
              </w:rPr>
            </w:pPr>
            <w:r w:rsidRPr="00966BD6">
              <w:rPr>
                <w:rFonts w:ascii="Calibri" w:hAnsi="Calibri"/>
                <w:noProof/>
                <w:sz w:val="24"/>
                <w:szCs w:val="24"/>
              </w:rPr>
              <w:t>Children’s Services</w:t>
            </w:r>
          </w:p>
        </w:tc>
        <w:tc>
          <w:tcPr>
            <w:tcW w:w="2104" w:type="dxa"/>
          </w:tcPr>
          <w:p w:rsidR="00190DE9" w:rsidRPr="00966BD6" w:rsidRDefault="00190DE9">
            <w:pPr>
              <w:ind w:left="142"/>
              <w:rPr>
                <w:rFonts w:ascii="Calibri" w:hAnsi="Calibri"/>
                <w:noProof/>
                <w:sz w:val="24"/>
                <w:szCs w:val="24"/>
              </w:rPr>
            </w:pPr>
            <w:r w:rsidRPr="00966BD6">
              <w:rPr>
                <w:rFonts w:ascii="Calibri" w:hAnsi="Calibri"/>
                <w:b/>
                <w:sz w:val="24"/>
                <w:szCs w:val="24"/>
              </w:rPr>
              <w:t>Section</w:t>
            </w:r>
            <w:r w:rsidRPr="00966BD6">
              <w:rPr>
                <w:rFonts w:ascii="Calibri" w:hAnsi="Calibri"/>
                <w:sz w:val="24"/>
                <w:szCs w:val="24"/>
              </w:rPr>
              <w:t xml:space="preserve">: </w:t>
            </w:r>
          </w:p>
        </w:tc>
        <w:tc>
          <w:tcPr>
            <w:tcW w:w="4416" w:type="dxa"/>
            <w:gridSpan w:val="2"/>
          </w:tcPr>
          <w:p w:rsidR="00190DE9" w:rsidRPr="00966BD6" w:rsidRDefault="00D82FE8">
            <w:pPr>
              <w:rPr>
                <w:rFonts w:ascii="Calibri" w:hAnsi="Calibri"/>
                <w:noProof/>
                <w:sz w:val="24"/>
                <w:szCs w:val="24"/>
              </w:rPr>
            </w:pPr>
            <w:r w:rsidRPr="00966BD6">
              <w:rPr>
                <w:rFonts w:ascii="Calibri" w:hAnsi="Calibri"/>
                <w:noProof/>
                <w:sz w:val="24"/>
                <w:szCs w:val="24"/>
              </w:rPr>
              <w:t>Buile Hill Visual Arts College</w:t>
            </w:r>
          </w:p>
        </w:tc>
      </w:tr>
      <w:tr w:rsidR="00190DE9" w:rsidRPr="00966BD6" w:rsidTr="00D97E92">
        <w:trPr>
          <w:trHeight w:val="523"/>
        </w:trPr>
        <w:tc>
          <w:tcPr>
            <w:tcW w:w="4112" w:type="dxa"/>
            <w:gridSpan w:val="3"/>
            <w:tcBorders>
              <w:top w:val="nil"/>
              <w:left w:val="nil"/>
              <w:bottom w:val="single" w:sz="4" w:space="0" w:color="auto"/>
              <w:right w:val="nil"/>
            </w:tcBorders>
          </w:tcPr>
          <w:p w:rsidR="00FE3D43" w:rsidRPr="00966BD6" w:rsidRDefault="00FE3D43">
            <w:pPr>
              <w:ind w:left="142" w:right="-327"/>
              <w:rPr>
                <w:rFonts w:ascii="Calibri" w:hAnsi="Calibri"/>
                <w:b/>
                <w:sz w:val="24"/>
                <w:szCs w:val="24"/>
              </w:rPr>
            </w:pPr>
          </w:p>
          <w:p w:rsidR="00190DE9" w:rsidRPr="00966BD6" w:rsidRDefault="00190DE9">
            <w:pPr>
              <w:ind w:left="142" w:right="-327"/>
              <w:rPr>
                <w:rFonts w:ascii="Calibri" w:hAnsi="Calibri"/>
                <w:b/>
                <w:sz w:val="24"/>
                <w:szCs w:val="24"/>
              </w:rPr>
            </w:pPr>
            <w:r w:rsidRPr="00966BD6">
              <w:rPr>
                <w:rFonts w:ascii="Calibri" w:hAnsi="Calibri"/>
                <w:b/>
                <w:sz w:val="24"/>
                <w:szCs w:val="24"/>
              </w:rPr>
              <w:t>Job details</w:t>
            </w:r>
          </w:p>
        </w:tc>
        <w:tc>
          <w:tcPr>
            <w:tcW w:w="6520" w:type="dxa"/>
            <w:gridSpan w:val="3"/>
            <w:tcBorders>
              <w:top w:val="nil"/>
              <w:left w:val="nil"/>
              <w:bottom w:val="single" w:sz="4" w:space="0" w:color="auto"/>
              <w:right w:val="nil"/>
            </w:tcBorders>
          </w:tcPr>
          <w:p w:rsidR="00190DE9" w:rsidRPr="00966BD6" w:rsidRDefault="00190DE9">
            <w:pPr>
              <w:pStyle w:val="Heading1"/>
              <w:ind w:left="142"/>
              <w:rPr>
                <w:rFonts w:ascii="Calibri" w:hAnsi="Calibri"/>
                <w:b w:val="0"/>
                <w:szCs w:val="24"/>
              </w:rPr>
            </w:pPr>
          </w:p>
        </w:tc>
      </w:tr>
      <w:tr w:rsidR="00190DE9" w:rsidRPr="00966BD6" w:rsidTr="00D97E92">
        <w:trPr>
          <w:trHeight w:val="523"/>
        </w:trPr>
        <w:tc>
          <w:tcPr>
            <w:tcW w:w="4112" w:type="dxa"/>
            <w:gridSpan w:val="3"/>
            <w:tcBorders>
              <w:top w:val="single" w:sz="4" w:space="0" w:color="auto"/>
            </w:tcBorders>
          </w:tcPr>
          <w:p w:rsidR="00190DE9" w:rsidRPr="00966BD6" w:rsidRDefault="00190DE9">
            <w:pPr>
              <w:ind w:left="142" w:right="-327"/>
              <w:rPr>
                <w:rFonts w:ascii="Calibri" w:hAnsi="Calibri"/>
                <w:b/>
                <w:sz w:val="24"/>
                <w:szCs w:val="24"/>
              </w:rPr>
            </w:pPr>
            <w:r w:rsidRPr="00966BD6">
              <w:rPr>
                <w:rFonts w:ascii="Calibri" w:hAnsi="Calibri"/>
                <w:b/>
                <w:sz w:val="24"/>
                <w:szCs w:val="24"/>
              </w:rPr>
              <w:t>Job title:</w:t>
            </w:r>
          </w:p>
        </w:tc>
        <w:tc>
          <w:tcPr>
            <w:tcW w:w="6520" w:type="dxa"/>
            <w:gridSpan w:val="3"/>
            <w:tcBorders>
              <w:top w:val="single" w:sz="4" w:space="0" w:color="auto"/>
            </w:tcBorders>
          </w:tcPr>
          <w:p w:rsidR="00190DE9" w:rsidRDefault="00F70277" w:rsidP="00FD381A">
            <w:pPr>
              <w:pStyle w:val="Heading1"/>
              <w:rPr>
                <w:rFonts w:ascii="Calibri" w:hAnsi="Calibri"/>
                <w:b w:val="0"/>
                <w:color w:val="FF0000"/>
                <w:szCs w:val="24"/>
              </w:rPr>
            </w:pPr>
            <w:r>
              <w:rPr>
                <w:rFonts w:ascii="Calibri" w:hAnsi="Calibri"/>
                <w:b w:val="0"/>
                <w:szCs w:val="24"/>
              </w:rPr>
              <w:t>Head of Year</w:t>
            </w:r>
            <w:r w:rsidR="00020926">
              <w:rPr>
                <w:rFonts w:ascii="Calibri" w:hAnsi="Calibri"/>
                <w:b w:val="0"/>
                <w:szCs w:val="24"/>
              </w:rPr>
              <w:t xml:space="preserve"> </w:t>
            </w:r>
          </w:p>
          <w:p w:rsidR="000240FB" w:rsidRPr="000240FB" w:rsidRDefault="000240FB" w:rsidP="000240FB"/>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Grade:</w:t>
            </w:r>
          </w:p>
        </w:tc>
        <w:tc>
          <w:tcPr>
            <w:tcW w:w="6520" w:type="dxa"/>
            <w:gridSpan w:val="3"/>
          </w:tcPr>
          <w:p w:rsidR="00190DE9" w:rsidRPr="00966BD6" w:rsidRDefault="00511EF9" w:rsidP="009D7671">
            <w:pPr>
              <w:pStyle w:val="Heading1"/>
              <w:rPr>
                <w:rFonts w:ascii="Calibri" w:hAnsi="Calibri"/>
                <w:b w:val="0"/>
                <w:szCs w:val="24"/>
              </w:rPr>
            </w:pPr>
            <w:r>
              <w:rPr>
                <w:rFonts w:ascii="Calibri" w:hAnsi="Calibri"/>
                <w:b w:val="0"/>
                <w:szCs w:val="24"/>
              </w:rPr>
              <w:t>2C</w:t>
            </w:r>
            <w:r w:rsidR="00014B8A">
              <w:rPr>
                <w:rFonts w:ascii="Calibri" w:hAnsi="Calibri"/>
                <w:b w:val="0"/>
                <w:szCs w:val="24"/>
              </w:rPr>
              <w:t xml:space="preserve">  - </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Location of work:</w:t>
            </w:r>
          </w:p>
        </w:tc>
        <w:tc>
          <w:tcPr>
            <w:tcW w:w="6520" w:type="dxa"/>
            <w:gridSpan w:val="3"/>
          </w:tcPr>
          <w:p w:rsidR="00190DE9" w:rsidRPr="00966BD6" w:rsidRDefault="00190DE9" w:rsidP="00190DE9">
            <w:pPr>
              <w:pStyle w:val="Heading1"/>
              <w:rPr>
                <w:rFonts w:ascii="Calibri" w:hAnsi="Calibri"/>
                <w:b w:val="0"/>
                <w:szCs w:val="24"/>
              </w:rPr>
            </w:pPr>
            <w:r w:rsidRPr="00966BD6">
              <w:rPr>
                <w:rFonts w:ascii="Calibri" w:hAnsi="Calibri"/>
                <w:b w:val="0"/>
                <w:szCs w:val="24"/>
              </w:rPr>
              <w:t>Buile Hill Visual Arts College</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Directly responsible to:</w:t>
            </w:r>
          </w:p>
        </w:tc>
        <w:tc>
          <w:tcPr>
            <w:tcW w:w="6520" w:type="dxa"/>
            <w:gridSpan w:val="3"/>
          </w:tcPr>
          <w:p w:rsidR="00190DE9" w:rsidRPr="00966BD6" w:rsidRDefault="00F70277" w:rsidP="00FE3D43">
            <w:pPr>
              <w:pStyle w:val="Heading1"/>
              <w:rPr>
                <w:rFonts w:ascii="Calibri" w:hAnsi="Calibri"/>
                <w:b w:val="0"/>
                <w:szCs w:val="24"/>
              </w:rPr>
            </w:pPr>
            <w:r>
              <w:rPr>
                <w:rFonts w:ascii="Calibri" w:hAnsi="Calibri"/>
                <w:b w:val="0"/>
                <w:szCs w:val="24"/>
              </w:rPr>
              <w:t>Behaviour Lead</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Directly responsible for:</w:t>
            </w:r>
          </w:p>
        </w:tc>
        <w:tc>
          <w:tcPr>
            <w:tcW w:w="6520" w:type="dxa"/>
            <w:gridSpan w:val="3"/>
          </w:tcPr>
          <w:p w:rsidR="00190DE9" w:rsidRPr="00966BD6" w:rsidRDefault="008D38D7" w:rsidP="00744D3A">
            <w:pPr>
              <w:pStyle w:val="Heading1"/>
              <w:rPr>
                <w:rFonts w:ascii="Calibri" w:hAnsi="Calibri"/>
                <w:b w:val="0"/>
                <w:szCs w:val="24"/>
              </w:rPr>
            </w:pPr>
            <w:r>
              <w:rPr>
                <w:rFonts w:ascii="Calibri" w:hAnsi="Calibri"/>
                <w:b w:val="0"/>
                <w:szCs w:val="24"/>
              </w:rPr>
              <w:t>Year Group</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Hours of duty:</w:t>
            </w:r>
          </w:p>
        </w:tc>
        <w:tc>
          <w:tcPr>
            <w:tcW w:w="6520" w:type="dxa"/>
            <w:gridSpan w:val="3"/>
          </w:tcPr>
          <w:p w:rsidR="00190DE9" w:rsidRPr="00966BD6" w:rsidRDefault="00020926">
            <w:pPr>
              <w:pStyle w:val="Heading1"/>
              <w:rPr>
                <w:rFonts w:ascii="Calibri" w:hAnsi="Calibri"/>
                <w:b w:val="0"/>
                <w:szCs w:val="24"/>
              </w:rPr>
            </w:pPr>
            <w:r>
              <w:rPr>
                <w:rFonts w:ascii="Calibri" w:hAnsi="Calibri"/>
                <w:b w:val="0"/>
                <w:szCs w:val="24"/>
              </w:rPr>
              <w:t>8:00am – 4</w:t>
            </w:r>
            <w:r w:rsidR="00071C53">
              <w:rPr>
                <w:rFonts w:ascii="Calibri" w:hAnsi="Calibri"/>
                <w:b w:val="0"/>
                <w:szCs w:val="24"/>
              </w:rPr>
              <w:t>:45pm</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Primary purpose of the job:</w:t>
            </w:r>
          </w:p>
        </w:tc>
        <w:tc>
          <w:tcPr>
            <w:tcW w:w="6520" w:type="dxa"/>
            <w:gridSpan w:val="3"/>
          </w:tcPr>
          <w:p w:rsidR="00190DE9" w:rsidRPr="00966BD6" w:rsidRDefault="00A0478F">
            <w:pPr>
              <w:pStyle w:val="Heading1"/>
              <w:tabs>
                <w:tab w:val="left" w:pos="480"/>
              </w:tabs>
              <w:rPr>
                <w:rFonts w:ascii="Calibri" w:hAnsi="Calibri"/>
                <w:b w:val="0"/>
                <w:szCs w:val="24"/>
              </w:rPr>
            </w:pPr>
            <w:r>
              <w:rPr>
                <w:rFonts w:ascii="Calibri" w:hAnsi="Calibri"/>
                <w:b w:val="0"/>
                <w:szCs w:val="24"/>
              </w:rPr>
              <w:t xml:space="preserve">Monitor all pupils in the </w:t>
            </w:r>
            <w:r w:rsidR="00D10FD6">
              <w:rPr>
                <w:rFonts w:ascii="Calibri" w:hAnsi="Calibri"/>
                <w:b w:val="0"/>
                <w:szCs w:val="24"/>
              </w:rPr>
              <w:t>Year</w:t>
            </w:r>
            <w:r>
              <w:rPr>
                <w:rFonts w:ascii="Calibri" w:hAnsi="Calibri"/>
                <w:b w:val="0"/>
                <w:szCs w:val="24"/>
              </w:rPr>
              <w:t xml:space="preserve"> and contribute to raising achievement, attendance and behaviour, plus contribute to safeguarding pupils</w:t>
            </w:r>
          </w:p>
          <w:p w:rsidR="00D82FE8" w:rsidRPr="00966BD6" w:rsidRDefault="00D82FE8" w:rsidP="00D82FE8">
            <w:pPr>
              <w:rPr>
                <w:rFonts w:ascii="Calibri" w:hAnsi="Calibri"/>
                <w:sz w:val="24"/>
                <w:szCs w:val="24"/>
              </w:rPr>
            </w:pP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Post ref no:</w:t>
            </w:r>
          </w:p>
        </w:tc>
        <w:tc>
          <w:tcPr>
            <w:tcW w:w="6520" w:type="dxa"/>
            <w:gridSpan w:val="3"/>
          </w:tcPr>
          <w:p w:rsidR="00190DE9" w:rsidRPr="00966BD6" w:rsidRDefault="00190DE9">
            <w:pPr>
              <w:pStyle w:val="Heading1"/>
              <w:ind w:left="142"/>
              <w:rPr>
                <w:rFonts w:ascii="Calibri" w:hAnsi="Calibri"/>
                <w:b w:val="0"/>
                <w:szCs w:val="24"/>
              </w:rPr>
            </w:pPr>
          </w:p>
        </w:tc>
      </w:tr>
      <w:tr w:rsidR="00190DE9" w:rsidRPr="00014B8A" w:rsidTr="00D97E92">
        <w:trPr>
          <w:trHeight w:val="555"/>
        </w:trPr>
        <w:tc>
          <w:tcPr>
            <w:tcW w:w="10632" w:type="dxa"/>
            <w:gridSpan w:val="6"/>
            <w:tcBorders>
              <w:top w:val="nil"/>
              <w:left w:val="nil"/>
              <w:bottom w:val="nil"/>
              <w:right w:val="nil"/>
            </w:tcBorders>
          </w:tcPr>
          <w:p w:rsidR="00B4475B" w:rsidRPr="00014B8A" w:rsidRDefault="00B4475B" w:rsidP="00B4475B">
            <w:pPr>
              <w:ind w:left="142"/>
              <w:jc w:val="both"/>
              <w:rPr>
                <w:rFonts w:asciiTheme="minorHAnsi" w:hAnsiTheme="minorHAnsi" w:cstheme="minorHAnsi"/>
                <w:b/>
                <w:sz w:val="22"/>
                <w:szCs w:val="22"/>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2"/>
            </w:tblGrid>
            <w:tr w:rsidR="00B4475B" w:rsidRPr="00014B8A" w:rsidTr="00FE3D43">
              <w:trPr>
                <w:trHeight w:val="555"/>
              </w:trPr>
              <w:tc>
                <w:tcPr>
                  <w:tcW w:w="10582" w:type="dxa"/>
                  <w:tcBorders>
                    <w:top w:val="nil"/>
                    <w:left w:val="nil"/>
                    <w:bottom w:val="nil"/>
                    <w:right w:val="nil"/>
                  </w:tcBorders>
                </w:tcPr>
                <w:p w:rsidR="00023E85" w:rsidRPr="00014B8A" w:rsidRDefault="00B4475B" w:rsidP="00023E85">
                  <w:pPr>
                    <w:rPr>
                      <w:rFonts w:asciiTheme="minorHAnsi" w:hAnsiTheme="minorHAnsi" w:cstheme="minorHAnsi"/>
                      <w:sz w:val="22"/>
                      <w:szCs w:val="22"/>
                    </w:rPr>
                  </w:pPr>
                  <w:r w:rsidRPr="00014B8A">
                    <w:rPr>
                      <w:rFonts w:asciiTheme="minorHAnsi" w:hAnsiTheme="minorHAnsi" w:cstheme="minorHAnsi"/>
                      <w:sz w:val="22"/>
                      <w:szCs w:val="22"/>
                    </w:rPr>
                    <w:t>Main duties and responsibilities/accountabilities</w:t>
                  </w:r>
                  <w:r w:rsidR="00D97E92" w:rsidRPr="00014B8A">
                    <w:rPr>
                      <w:rFonts w:asciiTheme="minorHAnsi" w:hAnsiTheme="minorHAnsi" w:cstheme="minorHAnsi"/>
                      <w:sz w:val="22"/>
                      <w:szCs w:val="22"/>
                    </w:rPr>
                    <w:t xml:space="preserve">. </w:t>
                  </w:r>
                </w:p>
                <w:p w:rsidR="00023E85" w:rsidRPr="00014B8A" w:rsidRDefault="00023E85" w:rsidP="00023E85">
                  <w:pPr>
                    <w:spacing w:after="0"/>
                    <w:rPr>
                      <w:rFonts w:asciiTheme="minorHAnsi" w:hAnsiTheme="minorHAnsi" w:cstheme="minorHAnsi"/>
                      <w:sz w:val="22"/>
                      <w:szCs w:val="22"/>
                    </w:rPr>
                  </w:pPr>
                  <w:r w:rsidRPr="00014B8A">
                    <w:rPr>
                      <w:rFonts w:asciiTheme="minorHAnsi" w:hAnsiTheme="minorHAnsi" w:cstheme="minorHAnsi"/>
                      <w:b/>
                      <w:bCs/>
                      <w:sz w:val="22"/>
                      <w:szCs w:val="22"/>
                    </w:rPr>
                    <w:t>The responsibilities attach</w:t>
                  </w:r>
                  <w:r w:rsidR="006731E6" w:rsidRPr="00014B8A">
                    <w:rPr>
                      <w:rFonts w:asciiTheme="minorHAnsi" w:hAnsiTheme="minorHAnsi" w:cstheme="minorHAnsi"/>
                      <w:b/>
                      <w:bCs/>
                      <w:sz w:val="22"/>
                      <w:szCs w:val="22"/>
                    </w:rPr>
                    <w:t xml:space="preserve">ed </w:t>
                  </w:r>
                  <w:r w:rsidRPr="00014B8A">
                    <w:rPr>
                      <w:rFonts w:asciiTheme="minorHAnsi" w:hAnsiTheme="minorHAnsi" w:cstheme="minorHAnsi"/>
                      <w:b/>
                      <w:bCs/>
                      <w:sz w:val="22"/>
                      <w:szCs w:val="22"/>
                    </w:rPr>
                    <w:t>to the post are as follows:</w:t>
                  </w:r>
                  <w:r w:rsidRPr="00014B8A">
                    <w:rPr>
                      <w:rFonts w:asciiTheme="minorHAnsi" w:hAnsiTheme="minorHAnsi" w:cstheme="minorHAnsi"/>
                      <w:sz w:val="22"/>
                      <w:szCs w:val="22"/>
                    </w:rPr>
                    <w:t xml:space="preserve"> </w:t>
                  </w:r>
                </w:p>
                <w:p w:rsidR="006731E6" w:rsidRPr="00014B8A" w:rsidRDefault="006731E6" w:rsidP="006731E6">
                  <w:pPr>
                    <w:spacing w:after="0"/>
                    <w:rPr>
                      <w:rFonts w:asciiTheme="minorHAnsi" w:hAnsiTheme="minorHAnsi" w:cstheme="minorHAnsi"/>
                      <w:sz w:val="22"/>
                      <w:szCs w:val="22"/>
                    </w:rPr>
                  </w:pPr>
                </w:p>
                <w:p w:rsidR="00023E85" w:rsidRPr="00014B8A" w:rsidRDefault="003B500A" w:rsidP="00023E85">
                  <w:pPr>
                    <w:spacing w:after="0"/>
                    <w:rPr>
                      <w:rFonts w:asciiTheme="minorHAnsi" w:hAnsiTheme="minorHAnsi" w:cstheme="minorHAnsi"/>
                      <w:b/>
                      <w:sz w:val="22"/>
                      <w:szCs w:val="22"/>
                    </w:rPr>
                  </w:pPr>
                  <w:r w:rsidRPr="00014B8A">
                    <w:rPr>
                      <w:rFonts w:asciiTheme="minorHAnsi" w:hAnsiTheme="minorHAnsi" w:cstheme="minorHAnsi"/>
                      <w:b/>
                      <w:sz w:val="22"/>
                      <w:szCs w:val="22"/>
                    </w:rPr>
                    <w:t>Support for Pupils</w:t>
                  </w:r>
                </w:p>
                <w:p w:rsidR="006731E6" w:rsidRPr="00014B8A" w:rsidRDefault="006731E6" w:rsidP="006731E6">
                  <w:pPr>
                    <w:spacing w:after="0"/>
                    <w:rPr>
                      <w:rFonts w:asciiTheme="minorHAnsi" w:hAnsiTheme="minorHAnsi" w:cstheme="minorHAnsi"/>
                      <w:b/>
                      <w:sz w:val="22"/>
                      <w:szCs w:val="22"/>
                    </w:rPr>
                  </w:pPr>
                </w:p>
                <w:p w:rsidR="00023E85" w:rsidRPr="00014B8A" w:rsidRDefault="005D24E5"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R</w:t>
                  </w:r>
                  <w:r w:rsidR="00527C60" w:rsidRPr="00014B8A">
                    <w:rPr>
                      <w:rFonts w:asciiTheme="minorHAnsi" w:hAnsiTheme="minorHAnsi" w:cstheme="minorHAnsi"/>
                      <w:sz w:val="22"/>
                      <w:szCs w:val="22"/>
                    </w:rPr>
                    <w:t>un a</w:t>
                  </w:r>
                  <w:r w:rsidR="00A14AAF" w:rsidRPr="00014B8A">
                    <w:rPr>
                      <w:rFonts w:asciiTheme="minorHAnsi" w:hAnsiTheme="minorHAnsi" w:cstheme="minorHAnsi"/>
                      <w:sz w:val="22"/>
                      <w:szCs w:val="22"/>
                    </w:rPr>
                    <w:t xml:space="preserve"> </w:t>
                  </w:r>
                  <w:r w:rsidR="00F70277" w:rsidRPr="00014B8A">
                    <w:rPr>
                      <w:rFonts w:asciiTheme="minorHAnsi" w:hAnsiTheme="minorHAnsi" w:cstheme="minorHAnsi"/>
                      <w:sz w:val="22"/>
                      <w:szCs w:val="22"/>
                    </w:rPr>
                    <w:t>Year Group</w:t>
                  </w:r>
                  <w:r w:rsidR="00A14AAF" w:rsidRPr="00014B8A">
                    <w:rPr>
                      <w:rFonts w:asciiTheme="minorHAnsi" w:hAnsiTheme="minorHAnsi" w:cstheme="minorHAnsi"/>
                      <w:sz w:val="22"/>
                      <w:szCs w:val="22"/>
                    </w:rPr>
                    <w:t xml:space="preserve"> and be first port of call for parents</w:t>
                  </w:r>
                  <w:r w:rsidR="006731E6" w:rsidRPr="00014B8A">
                    <w:rPr>
                      <w:rFonts w:asciiTheme="minorHAnsi" w:hAnsiTheme="minorHAnsi" w:cstheme="minorHAnsi"/>
                      <w:sz w:val="22"/>
                      <w:szCs w:val="22"/>
                    </w:rPr>
                    <w:t>;</w:t>
                  </w:r>
                </w:p>
                <w:p w:rsidR="00023E85" w:rsidRPr="00014B8A" w:rsidRDefault="001D0817"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 xml:space="preserve">Provide pastoral care for pupils </w:t>
                  </w:r>
                  <w:r w:rsidR="00F70277" w:rsidRPr="00014B8A">
                    <w:rPr>
                      <w:rFonts w:asciiTheme="minorHAnsi" w:hAnsiTheme="minorHAnsi" w:cstheme="minorHAnsi"/>
                      <w:sz w:val="22"/>
                      <w:szCs w:val="22"/>
                    </w:rPr>
                    <w:t xml:space="preserve">within your year group </w:t>
                  </w:r>
                  <w:r w:rsidRPr="00014B8A">
                    <w:rPr>
                      <w:rFonts w:asciiTheme="minorHAnsi" w:hAnsiTheme="minorHAnsi" w:cstheme="minorHAnsi"/>
                      <w:sz w:val="22"/>
                      <w:szCs w:val="22"/>
                    </w:rPr>
                    <w:t>who require it;</w:t>
                  </w:r>
                </w:p>
                <w:p w:rsidR="00023E85" w:rsidRPr="00014B8A" w:rsidRDefault="00A14AAF"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Work with Attendance Coordinator to improve at</w:t>
                  </w:r>
                  <w:r w:rsidR="00F70277" w:rsidRPr="00014B8A">
                    <w:rPr>
                      <w:rFonts w:asciiTheme="minorHAnsi" w:hAnsiTheme="minorHAnsi" w:cstheme="minorHAnsi"/>
                      <w:sz w:val="22"/>
                      <w:szCs w:val="22"/>
                    </w:rPr>
                    <w:t>tendance for pupils in the Year</w:t>
                  </w:r>
                  <w:r w:rsidR="006731E6" w:rsidRPr="00014B8A">
                    <w:rPr>
                      <w:rFonts w:asciiTheme="minorHAnsi" w:hAnsiTheme="minorHAnsi" w:cstheme="minorHAnsi"/>
                      <w:sz w:val="22"/>
                      <w:szCs w:val="22"/>
                    </w:rPr>
                    <w:t>;</w:t>
                  </w:r>
                </w:p>
                <w:p w:rsidR="00A14AAF" w:rsidRPr="00014B8A" w:rsidRDefault="00A14AAF"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Work with B</w:t>
                  </w:r>
                  <w:r w:rsidR="005E565A" w:rsidRPr="00014B8A">
                    <w:rPr>
                      <w:rFonts w:asciiTheme="minorHAnsi" w:hAnsiTheme="minorHAnsi" w:cstheme="minorHAnsi"/>
                      <w:sz w:val="22"/>
                      <w:szCs w:val="22"/>
                    </w:rPr>
                    <w:t>eh</w:t>
                  </w:r>
                  <w:r w:rsidRPr="00014B8A">
                    <w:rPr>
                      <w:rFonts w:asciiTheme="minorHAnsi" w:hAnsiTheme="minorHAnsi" w:cstheme="minorHAnsi"/>
                      <w:sz w:val="22"/>
                      <w:szCs w:val="22"/>
                    </w:rPr>
                    <w:t>aviour Coordinator to improve b</w:t>
                  </w:r>
                  <w:r w:rsidR="00F70277" w:rsidRPr="00014B8A">
                    <w:rPr>
                      <w:rFonts w:asciiTheme="minorHAnsi" w:hAnsiTheme="minorHAnsi" w:cstheme="minorHAnsi"/>
                      <w:sz w:val="22"/>
                      <w:szCs w:val="22"/>
                    </w:rPr>
                    <w:t>ehaviour for pupils in the Year</w:t>
                  </w:r>
                  <w:r w:rsidR="003636B7" w:rsidRPr="00014B8A">
                    <w:rPr>
                      <w:rFonts w:asciiTheme="minorHAnsi" w:hAnsiTheme="minorHAnsi" w:cstheme="minorHAnsi"/>
                      <w:sz w:val="22"/>
                      <w:szCs w:val="22"/>
                    </w:rPr>
                    <w:t>;</w:t>
                  </w:r>
                </w:p>
                <w:p w:rsidR="00F70277" w:rsidRPr="00014B8A" w:rsidRDefault="00F70277"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Play a lead role dealing with inappropriate classroom behaviour, be on call to assist, remove and interv</w:t>
                  </w:r>
                  <w:r w:rsidR="008D38D7" w:rsidRPr="00014B8A">
                    <w:rPr>
                      <w:rFonts w:asciiTheme="minorHAnsi" w:hAnsiTheme="minorHAnsi" w:cstheme="minorHAnsi"/>
                      <w:sz w:val="22"/>
                      <w:szCs w:val="22"/>
                    </w:rPr>
                    <w:t>ene with pupils where necessary, including pupils attending detention.</w:t>
                  </w:r>
                </w:p>
                <w:p w:rsidR="003636B7" w:rsidRPr="00014B8A" w:rsidRDefault="003636B7"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Check all pupils have equipment as they enter school</w:t>
                  </w:r>
                  <w:r w:rsidR="00DF0BD7" w:rsidRPr="00014B8A">
                    <w:rPr>
                      <w:rFonts w:asciiTheme="minorHAnsi" w:hAnsiTheme="minorHAnsi" w:cstheme="minorHAnsi"/>
                      <w:sz w:val="22"/>
                      <w:szCs w:val="22"/>
                    </w:rPr>
                    <w:t>, if not contact parents</w:t>
                  </w:r>
                  <w:r w:rsidR="00271607" w:rsidRPr="00014B8A">
                    <w:rPr>
                      <w:rFonts w:asciiTheme="minorHAnsi" w:hAnsiTheme="minorHAnsi" w:cstheme="minorHAnsi"/>
                      <w:sz w:val="22"/>
                      <w:szCs w:val="22"/>
                    </w:rPr>
                    <w:t>;</w:t>
                  </w:r>
                </w:p>
                <w:p w:rsidR="00312201" w:rsidRPr="00014B8A" w:rsidRDefault="00312201"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Monitor uniform, all pupils to wear correct uniform and adhere to uniform policy;</w:t>
                  </w:r>
                </w:p>
                <w:p w:rsidR="00312201" w:rsidRPr="00014B8A" w:rsidRDefault="00312201"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 xml:space="preserve">Work and meet with </w:t>
                  </w:r>
                  <w:r w:rsidR="00F70277" w:rsidRPr="00014B8A">
                    <w:rPr>
                      <w:rFonts w:asciiTheme="minorHAnsi" w:hAnsiTheme="minorHAnsi" w:cstheme="minorHAnsi"/>
                      <w:sz w:val="22"/>
                      <w:szCs w:val="22"/>
                    </w:rPr>
                    <w:t>Pastoral team</w:t>
                  </w:r>
                  <w:r w:rsidRPr="00014B8A">
                    <w:rPr>
                      <w:rFonts w:asciiTheme="minorHAnsi" w:hAnsiTheme="minorHAnsi" w:cstheme="minorHAnsi"/>
                      <w:sz w:val="22"/>
                      <w:szCs w:val="22"/>
                    </w:rPr>
                    <w:t xml:space="preserve"> to </w:t>
                  </w:r>
                  <w:r w:rsidR="008D38D7" w:rsidRPr="00014B8A">
                    <w:rPr>
                      <w:rFonts w:asciiTheme="minorHAnsi" w:hAnsiTheme="minorHAnsi" w:cstheme="minorHAnsi"/>
                      <w:sz w:val="22"/>
                      <w:szCs w:val="22"/>
                    </w:rPr>
                    <w:t>maintain</w:t>
                  </w:r>
                  <w:r w:rsidRPr="00014B8A">
                    <w:rPr>
                      <w:rFonts w:asciiTheme="minorHAnsi" w:hAnsiTheme="minorHAnsi" w:cstheme="minorHAnsi"/>
                      <w:sz w:val="22"/>
                      <w:szCs w:val="22"/>
                    </w:rPr>
                    <w:t xml:space="preserve"> a consistent approach;</w:t>
                  </w:r>
                </w:p>
                <w:p w:rsidR="00271607" w:rsidRPr="00014B8A" w:rsidRDefault="00271607"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 xml:space="preserve">Meet with parents re </w:t>
                  </w:r>
                  <w:r w:rsidR="00F70277" w:rsidRPr="00014B8A">
                    <w:rPr>
                      <w:rFonts w:asciiTheme="minorHAnsi" w:hAnsiTheme="minorHAnsi" w:cstheme="minorHAnsi"/>
                      <w:sz w:val="22"/>
                      <w:szCs w:val="22"/>
                    </w:rPr>
                    <w:t>concerns</w:t>
                  </w:r>
                  <w:r w:rsidR="00DF0BD7" w:rsidRPr="00014B8A">
                    <w:rPr>
                      <w:rFonts w:asciiTheme="minorHAnsi" w:hAnsiTheme="minorHAnsi" w:cstheme="minorHAnsi"/>
                      <w:sz w:val="22"/>
                      <w:szCs w:val="22"/>
                    </w:rPr>
                    <w:t xml:space="preserve"> and monitor via report</w:t>
                  </w:r>
                  <w:r w:rsidRPr="00014B8A">
                    <w:rPr>
                      <w:rFonts w:asciiTheme="minorHAnsi" w:hAnsiTheme="minorHAnsi" w:cstheme="minorHAnsi"/>
                      <w:sz w:val="22"/>
                      <w:szCs w:val="22"/>
                    </w:rPr>
                    <w:t>;</w:t>
                  </w:r>
                </w:p>
                <w:p w:rsidR="003B500A" w:rsidRPr="00014B8A" w:rsidRDefault="00DF0BD7" w:rsidP="008061AE">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 xml:space="preserve">Monitor form teachers to make sure </w:t>
                  </w:r>
                  <w:r w:rsidR="00CA374B" w:rsidRPr="00014B8A">
                    <w:rPr>
                      <w:rFonts w:asciiTheme="minorHAnsi" w:hAnsiTheme="minorHAnsi" w:cstheme="minorHAnsi"/>
                      <w:sz w:val="22"/>
                      <w:szCs w:val="22"/>
                    </w:rPr>
                    <w:t xml:space="preserve">pupils are being placed </w:t>
                  </w:r>
                  <w:r w:rsidR="005D24E5" w:rsidRPr="00014B8A">
                    <w:rPr>
                      <w:rFonts w:asciiTheme="minorHAnsi" w:hAnsiTheme="minorHAnsi" w:cstheme="minorHAnsi"/>
                      <w:sz w:val="22"/>
                      <w:szCs w:val="22"/>
                    </w:rPr>
                    <w:t xml:space="preserve">on </w:t>
                  </w:r>
                  <w:r w:rsidR="00CA374B" w:rsidRPr="00014B8A">
                    <w:rPr>
                      <w:rFonts w:asciiTheme="minorHAnsi" w:hAnsiTheme="minorHAnsi" w:cstheme="minorHAnsi"/>
                      <w:sz w:val="22"/>
                      <w:szCs w:val="22"/>
                    </w:rPr>
                    <w:t>report</w:t>
                  </w:r>
                  <w:r w:rsidR="005D24E5" w:rsidRPr="00014B8A">
                    <w:rPr>
                      <w:rFonts w:asciiTheme="minorHAnsi" w:hAnsiTheme="minorHAnsi" w:cstheme="minorHAnsi"/>
                      <w:sz w:val="22"/>
                      <w:szCs w:val="22"/>
                    </w:rPr>
                    <w:t>;</w:t>
                  </w:r>
                </w:p>
                <w:p w:rsidR="003B500A" w:rsidRPr="00014B8A" w:rsidRDefault="003B500A" w:rsidP="003B500A">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Have pupils on report and report back to staff any issues;</w:t>
                  </w:r>
                </w:p>
                <w:p w:rsidR="003B500A" w:rsidRPr="00014B8A" w:rsidRDefault="003B500A" w:rsidP="003B500A">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Hold Head of Year meetings for form tutors who are in that Year group;</w:t>
                  </w:r>
                </w:p>
                <w:p w:rsidR="003B500A" w:rsidRPr="00014B8A" w:rsidRDefault="003B500A" w:rsidP="003B500A">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lastRenderedPageBreak/>
                    <w:t>Inform Safeguarding Coordinator if any concerns with pupils in the Year Group;</w:t>
                  </w:r>
                </w:p>
                <w:p w:rsidR="003B500A" w:rsidRPr="00014B8A" w:rsidRDefault="003B500A" w:rsidP="003B500A">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Contribute to improving punctuality by being on duty at changeover of lessons;</w:t>
                  </w:r>
                </w:p>
                <w:p w:rsidR="005A709C" w:rsidRPr="00014B8A" w:rsidRDefault="003B500A" w:rsidP="00F8768B">
                  <w:pPr>
                    <w:numPr>
                      <w:ilvl w:val="0"/>
                      <w:numId w:val="1"/>
                    </w:numPr>
                    <w:spacing w:after="0"/>
                    <w:rPr>
                      <w:rFonts w:asciiTheme="minorHAnsi" w:hAnsiTheme="minorHAnsi" w:cstheme="minorHAnsi"/>
                      <w:sz w:val="22"/>
                      <w:szCs w:val="22"/>
                    </w:rPr>
                  </w:pPr>
                  <w:r w:rsidRPr="00014B8A">
                    <w:rPr>
                      <w:rFonts w:asciiTheme="minorHAnsi" w:hAnsiTheme="minorHAnsi" w:cstheme="minorHAnsi"/>
                      <w:sz w:val="22"/>
                      <w:szCs w:val="22"/>
                    </w:rPr>
                    <w:t xml:space="preserve">Carry out pre, post and lunch duties daily, ensuring that you welcome students into school at the start of each day; </w:t>
                  </w:r>
                </w:p>
                <w:p w:rsidR="005A709C" w:rsidRPr="00014B8A" w:rsidRDefault="005A709C" w:rsidP="005A709C">
                  <w:pPr>
                    <w:pStyle w:val="ListParagraph"/>
                    <w:numPr>
                      <w:ilvl w:val="0"/>
                      <w:numId w:val="1"/>
                    </w:numPr>
                    <w:rPr>
                      <w:rFonts w:asciiTheme="minorHAnsi" w:hAnsiTheme="minorHAnsi" w:cstheme="minorHAnsi"/>
                      <w:sz w:val="22"/>
                      <w:szCs w:val="22"/>
                    </w:rPr>
                  </w:pPr>
                  <w:r w:rsidRPr="00014B8A">
                    <w:rPr>
                      <w:rFonts w:asciiTheme="minorHAnsi" w:hAnsiTheme="minorHAnsi" w:cstheme="minorHAnsi"/>
                      <w:sz w:val="22"/>
                      <w:szCs w:val="22"/>
                    </w:rPr>
                    <w:t>Assess the needs of pupils and use detailed knowledge and specialist skills to support pupils’ learning.</w:t>
                  </w:r>
                </w:p>
                <w:p w:rsidR="005A709C" w:rsidRPr="00014B8A" w:rsidRDefault="005A709C" w:rsidP="005A709C">
                  <w:pPr>
                    <w:pStyle w:val="ListParagraph"/>
                    <w:numPr>
                      <w:ilvl w:val="0"/>
                      <w:numId w:val="1"/>
                    </w:numPr>
                    <w:rPr>
                      <w:rFonts w:asciiTheme="minorHAnsi" w:hAnsiTheme="minorHAnsi" w:cstheme="minorHAnsi"/>
                      <w:sz w:val="22"/>
                      <w:szCs w:val="22"/>
                    </w:rPr>
                  </w:pPr>
                  <w:r w:rsidRPr="00014B8A">
                    <w:rPr>
                      <w:rFonts w:asciiTheme="minorHAnsi" w:hAnsiTheme="minorHAnsi" w:cstheme="minorHAnsi"/>
                      <w:sz w:val="22"/>
                      <w:szCs w:val="22"/>
                    </w:rPr>
                    <w:t>Establish productive working relationships with pupils, acting as a role model and setting high expectations.</w:t>
                  </w:r>
                </w:p>
                <w:p w:rsidR="005A709C" w:rsidRPr="00014B8A" w:rsidRDefault="005A709C" w:rsidP="005A709C">
                  <w:pPr>
                    <w:numPr>
                      <w:ilvl w:val="0"/>
                      <w:numId w:val="1"/>
                    </w:numPr>
                    <w:rPr>
                      <w:rFonts w:asciiTheme="minorHAnsi" w:hAnsiTheme="minorHAnsi" w:cstheme="minorHAnsi"/>
                      <w:sz w:val="22"/>
                      <w:szCs w:val="22"/>
                    </w:rPr>
                  </w:pPr>
                  <w:r w:rsidRPr="00014B8A">
                    <w:rPr>
                      <w:rFonts w:asciiTheme="minorHAnsi" w:hAnsiTheme="minorHAnsi" w:cstheme="minorHAnsi"/>
                      <w:sz w:val="22"/>
                      <w:szCs w:val="22"/>
                    </w:rPr>
                    <w:t>Promote the inclusion and acceptance of all pupils within the classroom.</w:t>
                  </w:r>
                </w:p>
                <w:p w:rsidR="005A709C" w:rsidRPr="00014B8A" w:rsidRDefault="005A709C" w:rsidP="005A709C">
                  <w:pPr>
                    <w:numPr>
                      <w:ilvl w:val="0"/>
                      <w:numId w:val="1"/>
                    </w:numPr>
                    <w:rPr>
                      <w:rFonts w:asciiTheme="minorHAnsi" w:hAnsiTheme="minorHAnsi" w:cstheme="minorHAnsi"/>
                      <w:sz w:val="22"/>
                      <w:szCs w:val="22"/>
                    </w:rPr>
                  </w:pPr>
                  <w:r w:rsidRPr="00014B8A">
                    <w:rPr>
                      <w:rFonts w:asciiTheme="minorHAnsi" w:hAnsiTheme="minorHAnsi" w:cstheme="minorHAnsi"/>
                      <w:sz w:val="22"/>
                      <w:szCs w:val="22"/>
                    </w:rPr>
                    <w:t>Support pupils consistently whilst recognising and responding to their individual needs.</w:t>
                  </w:r>
                </w:p>
                <w:p w:rsidR="005A709C" w:rsidRPr="00014B8A" w:rsidRDefault="005A709C" w:rsidP="005A709C">
                  <w:pPr>
                    <w:numPr>
                      <w:ilvl w:val="0"/>
                      <w:numId w:val="1"/>
                    </w:numPr>
                    <w:rPr>
                      <w:rFonts w:asciiTheme="minorHAnsi" w:hAnsiTheme="minorHAnsi" w:cstheme="minorHAnsi"/>
                      <w:sz w:val="22"/>
                      <w:szCs w:val="22"/>
                    </w:rPr>
                  </w:pPr>
                  <w:r w:rsidRPr="00014B8A">
                    <w:rPr>
                      <w:rFonts w:asciiTheme="minorHAnsi" w:hAnsiTheme="minorHAnsi" w:cstheme="minorHAnsi"/>
                      <w:sz w:val="22"/>
                      <w:szCs w:val="22"/>
                    </w:rPr>
                    <w:t>Encourage pupils to interact and work co-operatively with others and engage all pupils in activities.</w:t>
                  </w:r>
                </w:p>
                <w:p w:rsidR="005A709C" w:rsidRPr="00014B8A" w:rsidRDefault="005A709C" w:rsidP="005A709C">
                  <w:pPr>
                    <w:numPr>
                      <w:ilvl w:val="0"/>
                      <w:numId w:val="1"/>
                    </w:numPr>
                    <w:rPr>
                      <w:rFonts w:asciiTheme="minorHAnsi" w:hAnsiTheme="minorHAnsi" w:cstheme="minorHAnsi"/>
                      <w:sz w:val="22"/>
                      <w:szCs w:val="22"/>
                    </w:rPr>
                  </w:pPr>
                  <w:r w:rsidRPr="00014B8A">
                    <w:rPr>
                      <w:rFonts w:asciiTheme="minorHAnsi" w:hAnsiTheme="minorHAnsi" w:cstheme="minorHAnsi"/>
                      <w:sz w:val="22"/>
                      <w:szCs w:val="22"/>
                    </w:rPr>
                    <w:t>Promote independence and employ strategies to recognise and reward achievement of self-reliance.</w:t>
                  </w:r>
                </w:p>
                <w:p w:rsidR="005A709C" w:rsidRDefault="005A709C" w:rsidP="005A709C">
                  <w:pPr>
                    <w:numPr>
                      <w:ilvl w:val="0"/>
                      <w:numId w:val="1"/>
                    </w:numPr>
                    <w:rPr>
                      <w:rFonts w:asciiTheme="minorHAnsi" w:hAnsiTheme="minorHAnsi" w:cstheme="minorHAnsi"/>
                      <w:sz w:val="22"/>
                      <w:szCs w:val="22"/>
                    </w:rPr>
                  </w:pPr>
                  <w:r w:rsidRPr="00014B8A">
                    <w:rPr>
                      <w:rFonts w:asciiTheme="minorHAnsi" w:hAnsiTheme="minorHAnsi" w:cstheme="minorHAnsi"/>
                      <w:sz w:val="22"/>
                      <w:szCs w:val="22"/>
                    </w:rPr>
                    <w:t>Provide feedback to pupils in relation to progress and achievement in the form of Assemblies, BAR / Progress Reports, Intervention reports.</w:t>
                  </w:r>
                </w:p>
                <w:p w:rsidR="00020926" w:rsidRPr="00014B8A" w:rsidRDefault="00020926" w:rsidP="005A709C">
                  <w:pPr>
                    <w:numPr>
                      <w:ilvl w:val="0"/>
                      <w:numId w:val="1"/>
                    </w:numPr>
                    <w:rPr>
                      <w:rFonts w:asciiTheme="minorHAnsi" w:hAnsiTheme="minorHAnsi" w:cstheme="minorHAnsi"/>
                      <w:sz w:val="22"/>
                      <w:szCs w:val="22"/>
                    </w:rPr>
                  </w:pPr>
                  <w:r>
                    <w:rPr>
                      <w:rFonts w:asciiTheme="minorHAnsi" w:hAnsiTheme="minorHAnsi" w:cstheme="minorHAnsi"/>
                      <w:sz w:val="22"/>
                      <w:szCs w:val="22"/>
                    </w:rPr>
                    <w:t>Provide in class support for specific pupils.</w:t>
                  </w:r>
                </w:p>
                <w:p w:rsidR="005A709C" w:rsidRPr="00014B8A" w:rsidRDefault="005A709C" w:rsidP="005A709C">
                  <w:pPr>
                    <w:rPr>
                      <w:rFonts w:asciiTheme="minorHAnsi" w:hAnsiTheme="minorHAnsi" w:cstheme="minorHAnsi"/>
                      <w:sz w:val="22"/>
                      <w:szCs w:val="22"/>
                    </w:rPr>
                  </w:pPr>
                </w:p>
                <w:p w:rsidR="005A709C" w:rsidRPr="00CD46CF" w:rsidRDefault="005A709C" w:rsidP="005A709C">
                  <w:pPr>
                    <w:pStyle w:val="Heading7"/>
                    <w:rPr>
                      <w:rFonts w:asciiTheme="minorHAnsi" w:hAnsiTheme="minorHAnsi" w:cstheme="minorHAnsi"/>
                      <w:b/>
                      <w:i w:val="0"/>
                      <w:color w:val="auto"/>
                      <w:sz w:val="22"/>
                      <w:szCs w:val="22"/>
                    </w:rPr>
                  </w:pPr>
                  <w:r w:rsidRPr="00CD46CF">
                    <w:rPr>
                      <w:rFonts w:asciiTheme="minorHAnsi" w:hAnsiTheme="minorHAnsi" w:cstheme="minorHAnsi"/>
                      <w:b/>
                      <w:i w:val="0"/>
                      <w:color w:val="auto"/>
                      <w:sz w:val="22"/>
                      <w:szCs w:val="22"/>
                    </w:rPr>
                    <w:t>Support for the Curriculum</w:t>
                  </w:r>
                </w:p>
                <w:p w:rsidR="005A709C" w:rsidRPr="00CD46CF" w:rsidRDefault="005A709C" w:rsidP="005A709C">
                  <w:pPr>
                    <w:rPr>
                      <w:rFonts w:asciiTheme="minorHAnsi" w:hAnsiTheme="minorHAnsi" w:cstheme="minorHAnsi"/>
                      <w:b/>
                      <w:sz w:val="22"/>
                      <w:szCs w:val="22"/>
                    </w:rPr>
                  </w:pPr>
                </w:p>
                <w:p w:rsidR="005A709C" w:rsidRPr="00014B8A" w:rsidRDefault="005A709C" w:rsidP="005A709C">
                  <w:pPr>
                    <w:numPr>
                      <w:ilvl w:val="0"/>
                      <w:numId w:val="8"/>
                    </w:numPr>
                    <w:rPr>
                      <w:rFonts w:asciiTheme="minorHAnsi" w:hAnsiTheme="minorHAnsi" w:cstheme="minorHAnsi"/>
                      <w:sz w:val="22"/>
                      <w:szCs w:val="22"/>
                    </w:rPr>
                  </w:pPr>
                  <w:r w:rsidRPr="00014B8A">
                    <w:rPr>
                      <w:rFonts w:asciiTheme="minorHAnsi" w:hAnsiTheme="minorHAnsi" w:cstheme="minorHAnsi"/>
                      <w:sz w:val="22"/>
                      <w:szCs w:val="22"/>
                    </w:rPr>
                    <w:t>Deliver learning activities to pupils within agreed systems of supervision/adjusting activities according to pupil responses/needs including Seclusion and After School Provision.</w:t>
                  </w:r>
                </w:p>
                <w:p w:rsidR="005A709C" w:rsidRPr="00014B8A" w:rsidRDefault="005A709C" w:rsidP="005A709C">
                  <w:pPr>
                    <w:numPr>
                      <w:ilvl w:val="0"/>
                      <w:numId w:val="8"/>
                    </w:numPr>
                    <w:rPr>
                      <w:rFonts w:asciiTheme="minorHAnsi" w:hAnsiTheme="minorHAnsi" w:cstheme="minorHAnsi"/>
                      <w:sz w:val="22"/>
                      <w:szCs w:val="22"/>
                    </w:rPr>
                  </w:pPr>
                  <w:r w:rsidRPr="00014B8A">
                    <w:rPr>
                      <w:rFonts w:asciiTheme="minorHAnsi" w:hAnsiTheme="minorHAnsi" w:cstheme="minorHAnsi"/>
                      <w:sz w:val="22"/>
                      <w:szCs w:val="22"/>
                    </w:rPr>
                    <w:t>Use ICT effectively to support learning activities and develop pupils’ competence and independence in its use.</w:t>
                  </w:r>
                </w:p>
                <w:p w:rsidR="00E20388" w:rsidRDefault="00E20388" w:rsidP="00014B8A">
                  <w:pPr>
                    <w:pStyle w:val="ListParagraph"/>
                    <w:numPr>
                      <w:ilvl w:val="0"/>
                      <w:numId w:val="8"/>
                    </w:numPr>
                    <w:spacing w:after="0"/>
                    <w:rPr>
                      <w:rFonts w:asciiTheme="minorHAnsi" w:hAnsiTheme="minorHAnsi" w:cstheme="minorHAnsi"/>
                      <w:sz w:val="22"/>
                      <w:szCs w:val="22"/>
                    </w:rPr>
                  </w:pPr>
                  <w:r w:rsidRPr="00014B8A">
                    <w:rPr>
                      <w:rFonts w:asciiTheme="minorHAnsi" w:hAnsiTheme="minorHAnsi" w:cstheme="minorHAnsi"/>
                      <w:sz w:val="22"/>
                      <w:szCs w:val="22"/>
                    </w:rPr>
                    <w:t xml:space="preserve">Work with SLT lead for outcomes to track &amp; intervene to improve achievement for pupils in the Year; </w:t>
                  </w:r>
                </w:p>
                <w:p w:rsidR="00E20388" w:rsidRPr="00014B8A" w:rsidRDefault="00E20388" w:rsidP="00014B8A">
                  <w:pPr>
                    <w:pStyle w:val="ListParagraph"/>
                    <w:numPr>
                      <w:ilvl w:val="0"/>
                      <w:numId w:val="8"/>
                    </w:numPr>
                    <w:spacing w:after="0"/>
                    <w:rPr>
                      <w:rFonts w:asciiTheme="minorHAnsi" w:hAnsiTheme="minorHAnsi" w:cstheme="minorHAnsi"/>
                      <w:sz w:val="22"/>
                      <w:szCs w:val="22"/>
                    </w:rPr>
                  </w:pPr>
                  <w:r w:rsidRPr="00014B8A">
                    <w:rPr>
                      <w:rFonts w:asciiTheme="minorHAnsi" w:hAnsiTheme="minorHAnsi" w:cstheme="minorHAnsi"/>
                      <w:sz w:val="22"/>
                      <w:szCs w:val="22"/>
                    </w:rPr>
                    <w:t>Attend parents’ evenings;</w:t>
                  </w:r>
                </w:p>
                <w:p w:rsidR="00E20388" w:rsidRPr="00014B8A" w:rsidRDefault="00E20388" w:rsidP="00014B8A">
                  <w:pPr>
                    <w:numPr>
                      <w:ilvl w:val="0"/>
                      <w:numId w:val="8"/>
                    </w:numPr>
                    <w:spacing w:after="0"/>
                    <w:rPr>
                      <w:rFonts w:asciiTheme="minorHAnsi" w:hAnsiTheme="minorHAnsi" w:cstheme="minorHAnsi"/>
                      <w:sz w:val="22"/>
                      <w:szCs w:val="22"/>
                    </w:rPr>
                  </w:pPr>
                  <w:r w:rsidRPr="00014B8A">
                    <w:rPr>
                      <w:rFonts w:asciiTheme="minorHAnsi" w:hAnsiTheme="minorHAnsi" w:cstheme="minorHAnsi"/>
                      <w:sz w:val="22"/>
                      <w:szCs w:val="22"/>
                    </w:rPr>
                    <w:t>Ensure all pupils on Alternative Provision receive the appropriate work.</w:t>
                  </w:r>
                </w:p>
                <w:p w:rsidR="00E20388" w:rsidRPr="00014B8A" w:rsidRDefault="00E20388" w:rsidP="00014B8A">
                  <w:pPr>
                    <w:numPr>
                      <w:ilvl w:val="0"/>
                      <w:numId w:val="8"/>
                    </w:numPr>
                    <w:spacing w:after="0"/>
                    <w:rPr>
                      <w:rFonts w:asciiTheme="minorHAnsi" w:hAnsiTheme="minorHAnsi" w:cstheme="minorHAnsi"/>
                      <w:sz w:val="22"/>
                      <w:szCs w:val="22"/>
                    </w:rPr>
                  </w:pPr>
                  <w:r w:rsidRPr="00014B8A">
                    <w:rPr>
                      <w:rFonts w:asciiTheme="minorHAnsi" w:hAnsiTheme="minorHAnsi" w:cstheme="minorHAnsi"/>
                      <w:sz w:val="22"/>
                      <w:szCs w:val="22"/>
                    </w:rPr>
                    <w:t xml:space="preserve">Monitoring all C3 data for your Year Group including monitoring of refusals/C3 escalation process to ensure all students follow correct time frame and producing reports when necessary.  </w:t>
                  </w:r>
                </w:p>
                <w:p w:rsidR="00E20388" w:rsidRPr="00014B8A" w:rsidRDefault="00E20388" w:rsidP="00014B8A">
                  <w:pPr>
                    <w:numPr>
                      <w:ilvl w:val="0"/>
                      <w:numId w:val="8"/>
                    </w:numPr>
                    <w:spacing w:after="0"/>
                    <w:rPr>
                      <w:rFonts w:asciiTheme="minorHAnsi" w:hAnsiTheme="minorHAnsi" w:cstheme="minorHAnsi"/>
                      <w:sz w:val="22"/>
                      <w:szCs w:val="22"/>
                    </w:rPr>
                  </w:pPr>
                  <w:r w:rsidRPr="00014B8A">
                    <w:rPr>
                      <w:rFonts w:asciiTheme="minorHAnsi" w:hAnsiTheme="minorHAnsi" w:cstheme="minorHAnsi"/>
                      <w:sz w:val="22"/>
                      <w:szCs w:val="22"/>
                    </w:rPr>
                    <w:t>Use SIMS, when needed to monitor pupil conduct;</w:t>
                  </w:r>
                </w:p>
                <w:p w:rsidR="00E20388" w:rsidRPr="00014B8A" w:rsidRDefault="00E20388" w:rsidP="00014B8A">
                  <w:pPr>
                    <w:numPr>
                      <w:ilvl w:val="0"/>
                      <w:numId w:val="8"/>
                    </w:numPr>
                    <w:spacing w:after="0"/>
                    <w:rPr>
                      <w:rFonts w:asciiTheme="minorHAnsi" w:hAnsiTheme="minorHAnsi" w:cstheme="minorHAnsi"/>
                      <w:sz w:val="22"/>
                      <w:szCs w:val="22"/>
                    </w:rPr>
                  </w:pPr>
                  <w:r w:rsidRPr="00014B8A">
                    <w:rPr>
                      <w:rFonts w:asciiTheme="minorHAnsi" w:hAnsiTheme="minorHAnsi" w:cstheme="minorHAnsi"/>
                      <w:sz w:val="22"/>
                      <w:szCs w:val="22"/>
                    </w:rPr>
                    <w:t>To generate relevant reports from SIMS to monitor &amp; inform.</w:t>
                  </w:r>
                </w:p>
                <w:p w:rsidR="00E20388" w:rsidRPr="00014B8A" w:rsidRDefault="00E20388" w:rsidP="00014B8A">
                  <w:pPr>
                    <w:ind w:left="720"/>
                    <w:rPr>
                      <w:rFonts w:asciiTheme="minorHAnsi" w:hAnsiTheme="minorHAnsi" w:cstheme="minorHAnsi"/>
                      <w:sz w:val="22"/>
                      <w:szCs w:val="22"/>
                    </w:rPr>
                  </w:pPr>
                </w:p>
                <w:p w:rsidR="005A709C" w:rsidRPr="00014B8A" w:rsidRDefault="005A709C" w:rsidP="005A709C">
                  <w:pPr>
                    <w:rPr>
                      <w:rFonts w:asciiTheme="minorHAnsi" w:hAnsiTheme="minorHAnsi" w:cstheme="minorHAnsi"/>
                      <w:sz w:val="22"/>
                      <w:szCs w:val="22"/>
                    </w:rPr>
                  </w:pPr>
                </w:p>
                <w:p w:rsidR="005A709C" w:rsidRPr="00014B8A" w:rsidRDefault="005A709C" w:rsidP="005A709C">
                  <w:pPr>
                    <w:pStyle w:val="Heading7"/>
                    <w:rPr>
                      <w:rFonts w:asciiTheme="minorHAnsi" w:hAnsiTheme="minorHAnsi" w:cstheme="minorHAnsi"/>
                      <w:b/>
                      <w:i w:val="0"/>
                      <w:color w:val="auto"/>
                      <w:sz w:val="22"/>
                      <w:szCs w:val="22"/>
                    </w:rPr>
                  </w:pPr>
                  <w:r w:rsidRPr="00014B8A">
                    <w:rPr>
                      <w:rFonts w:asciiTheme="minorHAnsi" w:hAnsiTheme="minorHAnsi" w:cstheme="minorHAnsi"/>
                      <w:b/>
                      <w:i w:val="0"/>
                      <w:color w:val="auto"/>
                      <w:sz w:val="22"/>
                      <w:szCs w:val="22"/>
                    </w:rPr>
                    <w:t>Support for the School</w:t>
                  </w:r>
                </w:p>
                <w:p w:rsidR="005A709C" w:rsidRPr="00014B8A" w:rsidRDefault="005A709C" w:rsidP="005A709C">
                  <w:pPr>
                    <w:rPr>
                      <w:rFonts w:asciiTheme="minorHAnsi" w:hAnsiTheme="minorHAnsi" w:cstheme="minorHAnsi"/>
                      <w:sz w:val="22"/>
                      <w:szCs w:val="22"/>
                    </w:rPr>
                  </w:pPr>
                </w:p>
                <w:p w:rsidR="005A709C" w:rsidRPr="00014B8A" w:rsidRDefault="005A709C" w:rsidP="005A709C">
                  <w:pPr>
                    <w:numPr>
                      <w:ilvl w:val="0"/>
                      <w:numId w:val="9"/>
                    </w:numPr>
                    <w:rPr>
                      <w:rFonts w:asciiTheme="minorHAnsi" w:hAnsiTheme="minorHAnsi" w:cstheme="minorHAnsi"/>
                      <w:sz w:val="22"/>
                      <w:szCs w:val="22"/>
                    </w:rPr>
                  </w:pPr>
                  <w:r w:rsidRPr="00014B8A">
                    <w:rPr>
                      <w:rFonts w:asciiTheme="minorHAnsi" w:hAnsiTheme="minorHAnsi" w:cstheme="minorHAnsi"/>
                      <w:sz w:val="22"/>
                      <w:szCs w:val="22"/>
                    </w:rPr>
                    <w:t>Comply with and assist with the development of policies and procedures relating to child protection, health, safety and security, confidentiality and data protection, reporting concerns to an appropriate person.</w:t>
                  </w:r>
                </w:p>
                <w:p w:rsidR="005A709C" w:rsidRPr="00014B8A" w:rsidRDefault="005A709C" w:rsidP="005A709C">
                  <w:pPr>
                    <w:numPr>
                      <w:ilvl w:val="0"/>
                      <w:numId w:val="9"/>
                    </w:numPr>
                    <w:rPr>
                      <w:rFonts w:asciiTheme="minorHAnsi" w:hAnsiTheme="minorHAnsi" w:cstheme="minorHAnsi"/>
                      <w:sz w:val="22"/>
                      <w:szCs w:val="22"/>
                    </w:rPr>
                  </w:pPr>
                  <w:r w:rsidRPr="00014B8A">
                    <w:rPr>
                      <w:rFonts w:asciiTheme="minorHAnsi" w:hAnsiTheme="minorHAnsi" w:cstheme="minorHAnsi"/>
                      <w:sz w:val="22"/>
                      <w:szCs w:val="22"/>
                    </w:rPr>
                    <w:t>Be aware of and support difference and ensure all pupils have equal access to opportunities to learn and develop.</w:t>
                  </w:r>
                </w:p>
                <w:p w:rsidR="005A709C" w:rsidRPr="00014B8A" w:rsidRDefault="005A709C" w:rsidP="005A709C">
                  <w:pPr>
                    <w:numPr>
                      <w:ilvl w:val="0"/>
                      <w:numId w:val="9"/>
                    </w:numPr>
                    <w:rPr>
                      <w:rFonts w:asciiTheme="minorHAnsi" w:hAnsiTheme="minorHAnsi" w:cstheme="minorHAnsi"/>
                      <w:sz w:val="22"/>
                      <w:szCs w:val="22"/>
                    </w:rPr>
                  </w:pPr>
                  <w:r w:rsidRPr="00014B8A">
                    <w:rPr>
                      <w:rFonts w:asciiTheme="minorHAnsi" w:hAnsiTheme="minorHAnsi" w:cstheme="minorHAnsi"/>
                      <w:sz w:val="22"/>
                      <w:szCs w:val="22"/>
                    </w:rPr>
                    <w:t>Contribute to the overall ethos/work/aims of the school.</w:t>
                  </w:r>
                </w:p>
                <w:p w:rsidR="005A709C" w:rsidRPr="00014B8A" w:rsidRDefault="005A709C" w:rsidP="005A709C">
                  <w:pPr>
                    <w:numPr>
                      <w:ilvl w:val="0"/>
                      <w:numId w:val="9"/>
                    </w:numPr>
                    <w:rPr>
                      <w:rFonts w:asciiTheme="minorHAnsi" w:hAnsiTheme="minorHAnsi" w:cstheme="minorHAnsi"/>
                      <w:sz w:val="22"/>
                      <w:szCs w:val="22"/>
                    </w:rPr>
                  </w:pPr>
                  <w:r w:rsidRPr="00014B8A">
                    <w:rPr>
                      <w:rFonts w:asciiTheme="minorHAnsi" w:hAnsiTheme="minorHAnsi" w:cstheme="minorHAnsi"/>
                      <w:sz w:val="22"/>
                      <w:szCs w:val="22"/>
                    </w:rPr>
                    <w:t>Establish constructive relationships and communicate with other agencies/professionals, in liaison with the teacher, to support achievement and progress of pupils.</w:t>
                  </w:r>
                </w:p>
                <w:p w:rsidR="005A709C" w:rsidRPr="00014B8A" w:rsidRDefault="005A709C" w:rsidP="005A709C">
                  <w:pPr>
                    <w:numPr>
                      <w:ilvl w:val="0"/>
                      <w:numId w:val="9"/>
                    </w:numPr>
                    <w:rPr>
                      <w:rFonts w:asciiTheme="minorHAnsi" w:hAnsiTheme="minorHAnsi" w:cstheme="minorHAnsi"/>
                      <w:sz w:val="22"/>
                      <w:szCs w:val="22"/>
                    </w:rPr>
                  </w:pPr>
                  <w:r w:rsidRPr="00014B8A">
                    <w:rPr>
                      <w:rFonts w:asciiTheme="minorHAnsi" w:hAnsiTheme="minorHAnsi" w:cstheme="minorHAnsi"/>
                      <w:sz w:val="22"/>
                      <w:szCs w:val="22"/>
                    </w:rPr>
                    <w:t>Take the initiative as appropriate to develop appropriate multi-agency approaches to supporting pupils.</w:t>
                  </w:r>
                </w:p>
                <w:p w:rsidR="005A709C" w:rsidRPr="00014B8A" w:rsidRDefault="005A709C" w:rsidP="005A709C">
                  <w:pPr>
                    <w:numPr>
                      <w:ilvl w:val="0"/>
                      <w:numId w:val="9"/>
                    </w:numPr>
                    <w:rPr>
                      <w:rFonts w:asciiTheme="minorHAnsi" w:hAnsiTheme="minorHAnsi" w:cstheme="minorHAnsi"/>
                      <w:sz w:val="22"/>
                      <w:szCs w:val="22"/>
                    </w:rPr>
                  </w:pPr>
                  <w:r w:rsidRPr="00014B8A">
                    <w:rPr>
                      <w:rFonts w:asciiTheme="minorHAnsi" w:hAnsiTheme="minorHAnsi" w:cstheme="minorHAnsi"/>
                      <w:sz w:val="22"/>
                      <w:szCs w:val="22"/>
                    </w:rPr>
                    <w:t xml:space="preserve">Recognise own strengths and areas of specialist expertise and use these to </w:t>
                  </w:r>
                  <w:r w:rsidR="00E20388" w:rsidRPr="00014B8A">
                    <w:rPr>
                      <w:rFonts w:asciiTheme="minorHAnsi" w:hAnsiTheme="minorHAnsi" w:cstheme="minorHAnsi"/>
                      <w:sz w:val="22"/>
                      <w:szCs w:val="22"/>
                    </w:rPr>
                    <w:t>lead, advise and support others especially in the areas of Menta</w:t>
                  </w:r>
                  <w:r w:rsidR="00014B8A">
                    <w:rPr>
                      <w:rFonts w:asciiTheme="minorHAnsi" w:hAnsiTheme="minorHAnsi" w:cstheme="minorHAnsi"/>
                      <w:sz w:val="22"/>
                      <w:szCs w:val="22"/>
                    </w:rPr>
                    <w:t>l Health and attach</w:t>
                  </w:r>
                  <w:r w:rsidR="00E20388" w:rsidRPr="00014B8A">
                    <w:rPr>
                      <w:rFonts w:asciiTheme="minorHAnsi" w:hAnsiTheme="minorHAnsi" w:cstheme="minorHAnsi"/>
                      <w:sz w:val="22"/>
                      <w:szCs w:val="22"/>
                    </w:rPr>
                    <w:t>ment.</w:t>
                  </w:r>
                </w:p>
                <w:p w:rsidR="00020926" w:rsidRDefault="00020926" w:rsidP="003B500A">
                  <w:pPr>
                    <w:spacing w:after="0"/>
                    <w:rPr>
                      <w:rFonts w:asciiTheme="minorHAnsi" w:hAnsiTheme="minorHAnsi" w:cstheme="minorHAnsi"/>
                      <w:b/>
                      <w:sz w:val="22"/>
                      <w:szCs w:val="22"/>
                    </w:rPr>
                  </w:pPr>
                </w:p>
                <w:p w:rsidR="00020926" w:rsidRDefault="00020926" w:rsidP="003B500A">
                  <w:pPr>
                    <w:spacing w:after="0"/>
                    <w:rPr>
                      <w:rFonts w:asciiTheme="minorHAnsi" w:hAnsiTheme="minorHAnsi" w:cstheme="minorHAnsi"/>
                      <w:b/>
                      <w:sz w:val="22"/>
                      <w:szCs w:val="22"/>
                    </w:rPr>
                  </w:pPr>
                </w:p>
                <w:p w:rsidR="003B500A" w:rsidRPr="00014B8A" w:rsidRDefault="003B500A" w:rsidP="003B500A">
                  <w:pPr>
                    <w:spacing w:after="0"/>
                    <w:rPr>
                      <w:rFonts w:asciiTheme="minorHAnsi" w:hAnsiTheme="minorHAnsi" w:cstheme="minorHAnsi"/>
                      <w:b/>
                      <w:sz w:val="22"/>
                      <w:szCs w:val="22"/>
                    </w:rPr>
                  </w:pPr>
                  <w:r w:rsidRPr="00014B8A">
                    <w:rPr>
                      <w:rFonts w:asciiTheme="minorHAnsi" w:hAnsiTheme="minorHAnsi" w:cstheme="minorHAnsi"/>
                      <w:b/>
                      <w:sz w:val="22"/>
                      <w:szCs w:val="22"/>
                    </w:rPr>
                    <w:t>Support for the School Community</w:t>
                  </w:r>
                  <w:r w:rsidR="00014B8A">
                    <w:rPr>
                      <w:rFonts w:asciiTheme="minorHAnsi" w:hAnsiTheme="minorHAnsi" w:cstheme="minorHAnsi"/>
                      <w:b/>
                      <w:sz w:val="22"/>
                      <w:szCs w:val="22"/>
                    </w:rPr>
                    <w:br/>
                  </w:r>
                </w:p>
                <w:p w:rsidR="00CA374B" w:rsidRPr="00014B8A" w:rsidRDefault="00CA374B" w:rsidP="00014B8A">
                  <w:pPr>
                    <w:pStyle w:val="ListParagraph"/>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Encourage pupils to take roles of responsibility;</w:t>
                  </w:r>
                </w:p>
                <w:p w:rsidR="007F4D1C" w:rsidRPr="00014B8A" w:rsidRDefault="007F4D1C" w:rsidP="00014B8A">
                  <w:pPr>
                    <w:pStyle w:val="ListParagraph"/>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Complete all administration duties relating to Head of Year role.</w:t>
                  </w:r>
                </w:p>
                <w:p w:rsidR="003B500A" w:rsidRPr="00014B8A" w:rsidRDefault="003B500A" w:rsidP="00014B8A">
                  <w:pPr>
                    <w:numPr>
                      <w:ilvl w:val="0"/>
                      <w:numId w:val="14"/>
                    </w:numPr>
                    <w:spacing w:after="0"/>
                    <w:rPr>
                      <w:rFonts w:asciiTheme="minorHAnsi" w:hAnsiTheme="minorHAnsi" w:cstheme="minorHAnsi"/>
                      <w:color w:val="000000"/>
                      <w:sz w:val="22"/>
                      <w:szCs w:val="22"/>
                    </w:rPr>
                  </w:pPr>
                  <w:r w:rsidRPr="00014B8A">
                    <w:rPr>
                      <w:rFonts w:asciiTheme="minorHAnsi" w:hAnsiTheme="minorHAnsi" w:cstheme="minorHAnsi"/>
                      <w:color w:val="000000"/>
                      <w:sz w:val="22"/>
                      <w:szCs w:val="22"/>
                    </w:rPr>
                    <w:t xml:space="preserve">Carry out lunch duties and break duties daily </w:t>
                  </w:r>
                </w:p>
                <w:p w:rsidR="003B500A" w:rsidRPr="00014B8A" w:rsidRDefault="003B500A" w:rsidP="00014B8A">
                  <w:pPr>
                    <w:numPr>
                      <w:ilvl w:val="0"/>
                      <w:numId w:val="14"/>
                    </w:numPr>
                    <w:spacing w:after="0"/>
                    <w:rPr>
                      <w:rFonts w:asciiTheme="minorHAnsi" w:hAnsiTheme="minorHAnsi" w:cstheme="minorHAnsi"/>
                      <w:color w:val="000000"/>
                      <w:sz w:val="22"/>
                      <w:szCs w:val="22"/>
                    </w:rPr>
                  </w:pPr>
                  <w:r w:rsidRPr="00014B8A">
                    <w:rPr>
                      <w:rFonts w:asciiTheme="minorHAnsi" w:hAnsiTheme="minorHAnsi" w:cstheme="minorHAnsi"/>
                      <w:color w:val="000000"/>
                      <w:sz w:val="22"/>
                      <w:szCs w:val="22"/>
                    </w:rPr>
                    <w:t>Be around the corridors for 10 minutes at the start of every lesson to make sure pupils are punctual to lessons and ensure that other members of staff do the same;</w:t>
                  </w:r>
                </w:p>
                <w:p w:rsidR="003B500A" w:rsidRPr="00014B8A" w:rsidRDefault="003B500A"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Hold Year assemblies;</w:t>
                  </w:r>
                </w:p>
                <w:p w:rsidR="003B500A" w:rsidRPr="00014B8A" w:rsidRDefault="003B500A"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 xml:space="preserve">Maintain good relationships with staff and work together as a team. </w:t>
                  </w:r>
                </w:p>
                <w:p w:rsidR="003B500A" w:rsidRPr="00014B8A" w:rsidRDefault="003B500A"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Hold Year Group meetings each Monday morning, ensuring that form tutors are kept updated on key students and reporting processes are followed.</w:t>
                  </w:r>
                </w:p>
                <w:p w:rsidR="003B500A" w:rsidRPr="00014B8A" w:rsidRDefault="003B500A"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 xml:space="preserve">Maintain a display board promoting the news from your Year Group, tracking Year competitions and rewards </w:t>
                  </w:r>
                </w:p>
                <w:p w:rsidR="003B500A" w:rsidRPr="00014B8A" w:rsidRDefault="003B500A"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Work with Associate Assistant Head for Community to run Year events.</w:t>
                  </w:r>
                </w:p>
                <w:p w:rsidR="003B500A" w:rsidRPr="00014B8A" w:rsidRDefault="003B500A"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 xml:space="preserve">Support Form Tutors to adopt the school’s values </w:t>
                  </w:r>
                </w:p>
                <w:p w:rsidR="003B500A" w:rsidRPr="00014B8A" w:rsidRDefault="003B500A"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Work with Associate Assistant Head for Community to contribute to form time activities;</w:t>
                  </w:r>
                </w:p>
                <w:p w:rsidR="00F70277" w:rsidRPr="00014B8A" w:rsidRDefault="00F70277"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Undertake a 1</w:t>
                  </w:r>
                  <w:r w:rsidRPr="00014B8A">
                    <w:rPr>
                      <w:rFonts w:asciiTheme="minorHAnsi" w:hAnsiTheme="minorHAnsi" w:cstheme="minorHAnsi"/>
                      <w:sz w:val="22"/>
                      <w:szCs w:val="22"/>
                      <w:vertAlign w:val="superscript"/>
                    </w:rPr>
                    <w:t>st</w:t>
                  </w:r>
                  <w:r w:rsidRPr="00014B8A">
                    <w:rPr>
                      <w:rFonts w:asciiTheme="minorHAnsi" w:hAnsiTheme="minorHAnsi" w:cstheme="minorHAnsi"/>
                      <w:sz w:val="22"/>
                      <w:szCs w:val="22"/>
                    </w:rPr>
                    <w:t xml:space="preserve"> Aid qualification</w:t>
                  </w:r>
                </w:p>
                <w:p w:rsidR="008D38D7" w:rsidRPr="00014B8A" w:rsidRDefault="008D38D7"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Be prepared to undertake MIDAS training to drive minibus.</w:t>
                  </w:r>
                </w:p>
                <w:p w:rsidR="008D27B6" w:rsidRPr="00014B8A" w:rsidRDefault="008D27B6" w:rsidP="00014B8A">
                  <w:pPr>
                    <w:numPr>
                      <w:ilvl w:val="0"/>
                      <w:numId w:val="14"/>
                    </w:numPr>
                    <w:spacing w:after="0"/>
                    <w:rPr>
                      <w:rFonts w:asciiTheme="minorHAnsi" w:hAnsiTheme="minorHAnsi" w:cstheme="minorHAnsi"/>
                      <w:sz w:val="22"/>
                      <w:szCs w:val="22"/>
                    </w:rPr>
                  </w:pPr>
                  <w:r w:rsidRPr="00014B8A">
                    <w:rPr>
                      <w:rFonts w:asciiTheme="minorHAnsi" w:hAnsiTheme="minorHAnsi" w:cstheme="minorHAnsi"/>
                      <w:sz w:val="22"/>
                      <w:szCs w:val="22"/>
                    </w:rPr>
                    <w:t>Undertake any other tasks as the Head teacher may reasonably require.</w:t>
                  </w:r>
                </w:p>
                <w:p w:rsidR="00E20388" w:rsidRPr="00014B8A" w:rsidRDefault="00E20388" w:rsidP="00E20388">
                  <w:pPr>
                    <w:spacing w:after="0"/>
                    <w:rPr>
                      <w:rFonts w:asciiTheme="minorHAnsi" w:hAnsiTheme="minorHAnsi" w:cstheme="minorHAnsi"/>
                      <w:sz w:val="22"/>
                      <w:szCs w:val="22"/>
                    </w:rPr>
                  </w:pPr>
                </w:p>
                <w:p w:rsidR="00E20388" w:rsidRPr="00014B8A" w:rsidRDefault="00E20388" w:rsidP="00E20388">
                  <w:pPr>
                    <w:pStyle w:val="Heading7"/>
                    <w:rPr>
                      <w:rFonts w:asciiTheme="minorHAnsi" w:hAnsiTheme="minorHAnsi" w:cstheme="minorHAnsi"/>
                      <w:b/>
                      <w:i w:val="0"/>
                      <w:color w:val="auto"/>
                      <w:sz w:val="22"/>
                      <w:szCs w:val="22"/>
                    </w:rPr>
                  </w:pPr>
                  <w:r w:rsidRPr="00014B8A">
                    <w:rPr>
                      <w:rFonts w:asciiTheme="minorHAnsi" w:hAnsiTheme="minorHAnsi" w:cstheme="minorHAnsi"/>
                      <w:b/>
                      <w:i w:val="0"/>
                      <w:color w:val="auto"/>
                      <w:sz w:val="22"/>
                      <w:szCs w:val="22"/>
                    </w:rPr>
                    <w:t>Line Management Responsibilities Where Appropriate</w:t>
                  </w:r>
                </w:p>
                <w:p w:rsidR="00E20388" w:rsidRPr="00014B8A" w:rsidRDefault="00E20388" w:rsidP="00E20388">
                  <w:pPr>
                    <w:rPr>
                      <w:rFonts w:asciiTheme="minorHAnsi" w:hAnsiTheme="minorHAnsi" w:cstheme="minorHAnsi"/>
                      <w:sz w:val="22"/>
                      <w:szCs w:val="22"/>
                    </w:rPr>
                  </w:pPr>
                </w:p>
                <w:p w:rsidR="00E20388" w:rsidRPr="00014B8A" w:rsidRDefault="00E20388" w:rsidP="00E20388">
                  <w:pPr>
                    <w:numPr>
                      <w:ilvl w:val="0"/>
                      <w:numId w:val="12"/>
                    </w:numPr>
                    <w:rPr>
                      <w:rFonts w:asciiTheme="minorHAnsi" w:hAnsiTheme="minorHAnsi" w:cstheme="minorHAnsi"/>
                      <w:sz w:val="22"/>
                      <w:szCs w:val="22"/>
                    </w:rPr>
                  </w:pPr>
                  <w:r w:rsidRPr="00014B8A">
                    <w:rPr>
                      <w:rFonts w:asciiTheme="minorHAnsi" w:hAnsiTheme="minorHAnsi" w:cstheme="minorHAnsi"/>
                      <w:sz w:val="22"/>
                      <w:szCs w:val="22"/>
                    </w:rPr>
                    <w:t>Liaise with managers/teaching staff and teaching assistants.</w:t>
                  </w:r>
                </w:p>
                <w:p w:rsidR="00E20388" w:rsidRPr="00014B8A" w:rsidRDefault="00E20388" w:rsidP="00E20388">
                  <w:pPr>
                    <w:numPr>
                      <w:ilvl w:val="0"/>
                      <w:numId w:val="12"/>
                    </w:numPr>
                    <w:rPr>
                      <w:rFonts w:asciiTheme="minorHAnsi" w:hAnsiTheme="minorHAnsi" w:cstheme="minorHAnsi"/>
                      <w:sz w:val="22"/>
                      <w:szCs w:val="22"/>
                    </w:rPr>
                  </w:pPr>
                  <w:r w:rsidRPr="00014B8A">
                    <w:rPr>
                      <w:rFonts w:asciiTheme="minorHAnsi" w:hAnsiTheme="minorHAnsi" w:cstheme="minorHAnsi"/>
                      <w:sz w:val="22"/>
                      <w:szCs w:val="22"/>
                    </w:rPr>
                    <w:t>Hold regular team meetings with managed staff.</w:t>
                  </w:r>
                </w:p>
                <w:p w:rsidR="00023E85" w:rsidRPr="00014B8A" w:rsidRDefault="00E20388" w:rsidP="00020926">
                  <w:pPr>
                    <w:numPr>
                      <w:ilvl w:val="0"/>
                      <w:numId w:val="12"/>
                    </w:numPr>
                    <w:spacing w:after="0"/>
                    <w:rPr>
                      <w:rFonts w:asciiTheme="minorHAnsi" w:hAnsiTheme="minorHAnsi" w:cstheme="minorHAnsi"/>
                      <w:sz w:val="22"/>
                      <w:szCs w:val="22"/>
                    </w:rPr>
                  </w:pPr>
                  <w:r w:rsidRPr="00020926">
                    <w:rPr>
                      <w:rFonts w:asciiTheme="minorHAnsi" w:hAnsiTheme="minorHAnsi" w:cstheme="minorHAnsi"/>
                      <w:sz w:val="22"/>
                      <w:szCs w:val="22"/>
                    </w:rPr>
                    <w:t>Undertake recruitment/induction/appraisal/training/mentoring</w:t>
                  </w:r>
                  <w:r w:rsidR="00014B8A" w:rsidRPr="00020926">
                    <w:rPr>
                      <w:rFonts w:asciiTheme="minorHAnsi" w:hAnsiTheme="minorHAnsi" w:cstheme="minorHAnsi"/>
                      <w:sz w:val="22"/>
                      <w:szCs w:val="22"/>
                    </w:rPr>
                    <w:t>.</w:t>
                  </w:r>
                </w:p>
              </w:tc>
            </w:tr>
            <w:tr w:rsidR="006731E6" w:rsidRPr="00014B8A" w:rsidTr="00FE3D43">
              <w:trPr>
                <w:trHeight w:val="555"/>
              </w:trPr>
              <w:tc>
                <w:tcPr>
                  <w:tcW w:w="10582" w:type="dxa"/>
                  <w:tcBorders>
                    <w:top w:val="nil"/>
                    <w:left w:val="nil"/>
                    <w:bottom w:val="nil"/>
                    <w:right w:val="nil"/>
                  </w:tcBorders>
                </w:tcPr>
                <w:p w:rsidR="006731E6" w:rsidRPr="00014B8A" w:rsidRDefault="006731E6" w:rsidP="00023E85">
                  <w:pPr>
                    <w:rPr>
                      <w:rFonts w:asciiTheme="minorHAnsi" w:hAnsiTheme="minorHAnsi" w:cstheme="minorHAnsi"/>
                      <w:sz w:val="22"/>
                      <w:szCs w:val="22"/>
                    </w:rPr>
                  </w:pPr>
                </w:p>
              </w:tc>
            </w:tr>
          </w:tbl>
          <w:p w:rsidR="00B4475B" w:rsidRPr="00014B8A" w:rsidRDefault="00B4475B" w:rsidP="00B4475B">
            <w:pPr>
              <w:rPr>
                <w:rFonts w:asciiTheme="minorHAnsi" w:hAnsiTheme="minorHAnsi" w:cstheme="minorHAnsi"/>
                <w:sz w:val="22"/>
                <w:szCs w:val="22"/>
              </w:rPr>
            </w:pPr>
          </w:p>
        </w:tc>
      </w:tr>
      <w:tr w:rsidR="00190DE9" w:rsidRPr="00014B8A" w:rsidTr="00D97E92">
        <w:trPr>
          <w:gridBefore w:val="1"/>
          <w:gridAfter w:val="1"/>
          <w:wBefore w:w="318" w:type="dxa"/>
          <w:wAfter w:w="462" w:type="dxa"/>
        </w:trPr>
        <w:tc>
          <w:tcPr>
            <w:tcW w:w="9852" w:type="dxa"/>
            <w:gridSpan w:val="4"/>
            <w:tcBorders>
              <w:top w:val="nil"/>
              <w:left w:val="nil"/>
              <w:bottom w:val="single" w:sz="4" w:space="0" w:color="auto"/>
              <w:right w:val="nil"/>
            </w:tcBorders>
          </w:tcPr>
          <w:p w:rsidR="00190DE9" w:rsidRPr="00014B8A" w:rsidRDefault="00190DE9">
            <w:pPr>
              <w:pStyle w:val="Heading6"/>
              <w:rPr>
                <w:rFonts w:asciiTheme="minorHAnsi" w:hAnsiTheme="minorHAnsi" w:cstheme="minorHAnsi"/>
                <w:sz w:val="22"/>
                <w:szCs w:val="22"/>
              </w:rPr>
            </w:pPr>
            <w:r w:rsidRPr="00014B8A">
              <w:rPr>
                <w:rFonts w:asciiTheme="minorHAnsi" w:hAnsiTheme="minorHAnsi" w:cstheme="minorHAnsi"/>
                <w:sz w:val="22"/>
                <w:szCs w:val="22"/>
              </w:rPr>
              <w:lastRenderedPageBreak/>
              <w:t>Review arrangements</w:t>
            </w:r>
          </w:p>
        </w:tc>
      </w:tr>
      <w:tr w:rsidR="00190DE9" w:rsidRPr="00014B8A" w:rsidTr="00D97E92">
        <w:trPr>
          <w:gridBefore w:val="1"/>
          <w:gridAfter w:val="1"/>
          <w:wBefore w:w="318" w:type="dxa"/>
          <w:wAfter w:w="462" w:type="dxa"/>
        </w:trPr>
        <w:tc>
          <w:tcPr>
            <w:tcW w:w="9852" w:type="dxa"/>
            <w:gridSpan w:val="4"/>
            <w:tcBorders>
              <w:top w:val="single" w:sz="4" w:space="0" w:color="auto"/>
            </w:tcBorders>
          </w:tcPr>
          <w:p w:rsidR="00190DE9" w:rsidRPr="00014B8A" w:rsidRDefault="00190DE9">
            <w:pPr>
              <w:jc w:val="both"/>
              <w:rPr>
                <w:rFonts w:asciiTheme="minorHAnsi" w:hAnsiTheme="minorHAnsi" w:cstheme="minorHAnsi"/>
                <w:b/>
                <w:sz w:val="22"/>
                <w:szCs w:val="22"/>
              </w:rPr>
            </w:pPr>
            <w:r w:rsidRPr="00014B8A">
              <w:rPr>
                <w:rFonts w:asciiTheme="minorHAnsi" w:hAnsiTheme="minorHAnsi" w:cstheme="minorHAnsi"/>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190DE9" w:rsidRPr="00014B8A" w:rsidRDefault="00014B8A">
      <w:pPr>
        <w:pStyle w:val="Heading4"/>
        <w:ind w:left="0"/>
        <w:jc w:val="both"/>
        <w:rPr>
          <w:rFonts w:asciiTheme="minorHAnsi" w:hAnsiTheme="minorHAnsi" w:cstheme="minorHAnsi"/>
          <w:b w:val="0"/>
          <w:sz w:val="22"/>
          <w:szCs w:val="22"/>
        </w:rPr>
      </w:pPr>
      <w:r>
        <w:rPr>
          <w:rFonts w:asciiTheme="minorHAnsi" w:hAnsiTheme="minorHAnsi" w:cstheme="minorHAnsi"/>
          <w:sz w:val="22"/>
          <w:szCs w:val="22"/>
        </w:rPr>
        <w:br/>
      </w:r>
      <w:r w:rsidR="00190DE9" w:rsidRPr="00014B8A">
        <w:rPr>
          <w:rFonts w:asciiTheme="minorHAnsi" w:hAnsiTheme="minorHAnsi" w:cstheme="minorHAnsi"/>
          <w:sz w:val="22"/>
          <w:szCs w:val="22"/>
        </w:rPr>
        <w:t>Date job description prepared/revised:</w:t>
      </w:r>
      <w:r w:rsidR="00190DE9" w:rsidRPr="00014B8A">
        <w:rPr>
          <w:rFonts w:asciiTheme="minorHAnsi" w:hAnsiTheme="minorHAnsi" w:cstheme="minorHAnsi"/>
          <w:sz w:val="22"/>
          <w:szCs w:val="22"/>
        </w:rPr>
        <w:tab/>
      </w:r>
      <w:r>
        <w:rPr>
          <w:rFonts w:asciiTheme="minorHAnsi" w:hAnsiTheme="minorHAnsi" w:cstheme="minorHAnsi"/>
          <w:sz w:val="22"/>
          <w:szCs w:val="22"/>
        </w:rPr>
        <w:tab/>
      </w:r>
      <w:r w:rsidR="00020926">
        <w:rPr>
          <w:rFonts w:asciiTheme="minorHAnsi" w:hAnsiTheme="minorHAnsi" w:cstheme="minorHAnsi"/>
          <w:sz w:val="22"/>
          <w:szCs w:val="22"/>
        </w:rPr>
        <w:t>25th</w:t>
      </w:r>
      <w:bookmarkStart w:id="0" w:name="_GoBack"/>
      <w:bookmarkEnd w:id="0"/>
      <w:r>
        <w:rPr>
          <w:rFonts w:asciiTheme="minorHAnsi" w:hAnsiTheme="minorHAnsi" w:cstheme="minorHAnsi"/>
          <w:sz w:val="22"/>
          <w:szCs w:val="22"/>
        </w:rPr>
        <w:t xml:space="preserve"> March 2019</w:t>
      </w:r>
    </w:p>
    <w:p w:rsidR="00190DE9" w:rsidRPr="00014B8A" w:rsidRDefault="00190DE9">
      <w:pPr>
        <w:tabs>
          <w:tab w:val="left" w:pos="-720"/>
        </w:tabs>
        <w:suppressAutoHyphens/>
        <w:jc w:val="both"/>
        <w:rPr>
          <w:rFonts w:asciiTheme="minorHAnsi" w:hAnsiTheme="minorHAnsi" w:cstheme="minorHAnsi"/>
          <w:b/>
          <w:sz w:val="22"/>
          <w:szCs w:val="22"/>
        </w:rPr>
      </w:pPr>
      <w:r w:rsidRPr="00014B8A">
        <w:rPr>
          <w:rFonts w:asciiTheme="minorHAnsi" w:hAnsiTheme="minorHAnsi" w:cstheme="minorHAnsi"/>
          <w:b/>
          <w:sz w:val="22"/>
          <w:szCs w:val="22"/>
        </w:rPr>
        <w:t>Prepared/revised by:</w:t>
      </w:r>
      <w:r w:rsidRPr="00014B8A">
        <w:rPr>
          <w:rFonts w:asciiTheme="minorHAnsi" w:hAnsiTheme="minorHAnsi" w:cstheme="minorHAnsi"/>
          <w:b/>
          <w:sz w:val="22"/>
          <w:szCs w:val="22"/>
        </w:rPr>
        <w:tab/>
      </w:r>
      <w:r w:rsidRPr="00014B8A">
        <w:rPr>
          <w:rFonts w:asciiTheme="minorHAnsi" w:hAnsiTheme="minorHAnsi" w:cstheme="minorHAnsi"/>
          <w:b/>
          <w:sz w:val="22"/>
          <w:szCs w:val="22"/>
        </w:rPr>
        <w:tab/>
      </w:r>
      <w:r w:rsidRPr="00014B8A">
        <w:rPr>
          <w:rFonts w:asciiTheme="minorHAnsi" w:hAnsiTheme="minorHAnsi" w:cstheme="minorHAnsi"/>
          <w:b/>
          <w:sz w:val="22"/>
          <w:szCs w:val="22"/>
        </w:rPr>
        <w:tab/>
      </w:r>
      <w:r w:rsidRPr="00014B8A">
        <w:rPr>
          <w:rFonts w:asciiTheme="minorHAnsi" w:hAnsiTheme="minorHAnsi" w:cstheme="minorHAnsi"/>
          <w:b/>
          <w:sz w:val="22"/>
          <w:szCs w:val="22"/>
        </w:rPr>
        <w:tab/>
      </w:r>
      <w:r w:rsidR="008061AE" w:rsidRPr="00014B8A">
        <w:rPr>
          <w:rFonts w:asciiTheme="minorHAnsi" w:hAnsiTheme="minorHAnsi" w:cstheme="minorHAnsi"/>
          <w:b/>
          <w:sz w:val="22"/>
          <w:szCs w:val="22"/>
        </w:rPr>
        <w:t>James Inman</w:t>
      </w:r>
    </w:p>
    <w:p w:rsidR="00611DDE" w:rsidRPr="00014B8A" w:rsidRDefault="00190DE9">
      <w:pPr>
        <w:tabs>
          <w:tab w:val="left" w:pos="-720"/>
        </w:tabs>
        <w:suppressAutoHyphens/>
        <w:jc w:val="both"/>
        <w:rPr>
          <w:rFonts w:asciiTheme="minorHAnsi" w:hAnsiTheme="minorHAnsi" w:cstheme="minorHAnsi"/>
          <w:b/>
          <w:sz w:val="22"/>
          <w:szCs w:val="22"/>
        </w:rPr>
        <w:sectPr w:rsidR="00611DDE" w:rsidRPr="00014B8A">
          <w:pgSz w:w="11906" w:h="16838"/>
          <w:pgMar w:top="710" w:right="1134" w:bottom="1704" w:left="994" w:header="720" w:footer="720" w:gutter="0"/>
          <w:cols w:space="720"/>
        </w:sectPr>
      </w:pPr>
      <w:r w:rsidRPr="00014B8A">
        <w:rPr>
          <w:rFonts w:asciiTheme="minorHAnsi" w:hAnsiTheme="minorHAnsi" w:cstheme="minorHAnsi"/>
          <w:b/>
          <w:sz w:val="22"/>
          <w:szCs w:val="22"/>
        </w:rPr>
        <w:t>Agreed job description signed by holder:</w:t>
      </w:r>
      <w:r w:rsidR="00EB3D11" w:rsidRPr="00014B8A">
        <w:rPr>
          <w:rFonts w:asciiTheme="minorHAnsi" w:hAnsiTheme="minorHAnsi" w:cstheme="minorHAnsi"/>
          <w:b/>
          <w:sz w:val="22"/>
          <w:szCs w:val="22"/>
        </w:rPr>
        <w:tab/>
      </w:r>
    </w:p>
    <w:p w:rsidR="00611DDE" w:rsidRPr="00014B8A" w:rsidRDefault="00611DDE" w:rsidP="00611DDE">
      <w:pPr>
        <w:pStyle w:val="Title"/>
        <w:jc w:val="left"/>
        <w:rPr>
          <w:rFonts w:asciiTheme="minorHAnsi" w:hAnsiTheme="minorHAnsi" w:cstheme="minorHAnsi"/>
          <w:b w:val="0"/>
          <w:sz w:val="22"/>
          <w:szCs w:val="22"/>
          <w:u w:val="single"/>
        </w:rPr>
      </w:pPr>
      <w:r w:rsidRPr="00014B8A">
        <w:rPr>
          <w:rFonts w:asciiTheme="minorHAnsi" w:hAnsiTheme="minorHAnsi" w:cstheme="minorHAnsi"/>
          <w:b w:val="0"/>
          <w:sz w:val="22"/>
          <w:szCs w:val="22"/>
          <w:u w:val="single"/>
        </w:rPr>
        <w:t xml:space="preserve">PERSON SPECIFICATION – </w:t>
      </w:r>
      <w:r w:rsidR="000240FB">
        <w:rPr>
          <w:rFonts w:asciiTheme="minorHAnsi" w:hAnsiTheme="minorHAnsi" w:cstheme="minorHAnsi"/>
          <w:b w:val="0"/>
          <w:sz w:val="22"/>
          <w:szCs w:val="22"/>
          <w:u w:val="single"/>
        </w:rPr>
        <w:t>HEAD OF YEAR</w:t>
      </w:r>
    </w:p>
    <w:p w:rsidR="00611DDE" w:rsidRPr="00014B8A" w:rsidRDefault="00611DDE">
      <w:pPr>
        <w:tabs>
          <w:tab w:val="left" w:pos="-720"/>
        </w:tabs>
        <w:suppressAutoHyphens/>
        <w:jc w:val="both"/>
        <w:rPr>
          <w:rFonts w:asciiTheme="minorHAnsi" w:hAnsiTheme="minorHAnsi" w:cstheme="minorHAnsi"/>
          <w:b/>
          <w:sz w:val="22"/>
          <w:szCs w:val="22"/>
        </w:rPr>
      </w:pPr>
    </w:p>
    <w:p w:rsidR="00611DDE" w:rsidRPr="000240FB" w:rsidRDefault="00611DDE" w:rsidP="00611DDE">
      <w:pPr>
        <w:pStyle w:val="BodyText"/>
        <w:jc w:val="both"/>
        <w:rPr>
          <w:rFonts w:asciiTheme="minorHAnsi" w:hAnsiTheme="minorHAnsi" w:cstheme="minorHAnsi"/>
        </w:rPr>
      </w:pPr>
      <w:r w:rsidRPr="000240FB">
        <w:rPr>
          <w:rFonts w:asciiTheme="minorHAnsi" w:hAnsiTheme="minorHAnsi" w:cstheme="minorHAnsi"/>
        </w:rPr>
        <w:t>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w:t>
      </w:r>
    </w:p>
    <w:tbl>
      <w:tblPr>
        <w:tblpPr w:leftFromText="180" w:rightFromText="180" w:vertAnchor="text" w:horzAnchor="margin" w:tblpX="-289" w:tblpY="161"/>
        <w:tblW w:w="15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6793"/>
        <w:gridCol w:w="7211"/>
      </w:tblGrid>
      <w:tr w:rsidR="00B70D70" w:rsidRPr="00014B8A" w:rsidTr="00B70D70">
        <w:trPr>
          <w:trHeight w:val="503"/>
          <w:tblHeader/>
        </w:trPr>
        <w:tc>
          <w:tcPr>
            <w:tcW w:w="1991" w:type="dxa"/>
            <w:tcBorders>
              <w:bottom w:val="single" w:sz="6" w:space="0" w:color="auto"/>
            </w:tcBorders>
            <w:shd w:val="clear" w:color="auto" w:fill="FFFF00"/>
            <w:vAlign w:val="center"/>
          </w:tcPr>
          <w:p w:rsidR="00B70D70" w:rsidRPr="00014B8A" w:rsidRDefault="00B70D70" w:rsidP="00B70D70">
            <w:pPr>
              <w:pStyle w:val="Heading2"/>
              <w:rPr>
                <w:rFonts w:asciiTheme="minorHAnsi" w:hAnsiTheme="minorHAnsi" w:cstheme="minorHAnsi"/>
                <w:b w:val="0"/>
                <w:sz w:val="22"/>
                <w:szCs w:val="22"/>
              </w:rPr>
            </w:pPr>
            <w:r w:rsidRPr="00014B8A">
              <w:rPr>
                <w:rFonts w:asciiTheme="minorHAnsi" w:hAnsiTheme="minorHAnsi" w:cstheme="minorHAnsi"/>
                <w:b w:val="0"/>
                <w:sz w:val="22"/>
                <w:szCs w:val="22"/>
              </w:rPr>
              <w:t>Criteria</w:t>
            </w:r>
          </w:p>
        </w:tc>
        <w:tc>
          <w:tcPr>
            <w:tcW w:w="6793" w:type="dxa"/>
            <w:tcBorders>
              <w:bottom w:val="single" w:sz="6" w:space="0" w:color="auto"/>
            </w:tcBorders>
            <w:shd w:val="clear" w:color="auto" w:fill="FFFF00"/>
            <w:vAlign w:val="center"/>
          </w:tcPr>
          <w:p w:rsidR="00B70D70" w:rsidRPr="00014B8A" w:rsidRDefault="00B70D70" w:rsidP="00B70D70">
            <w:pPr>
              <w:pStyle w:val="Heading1"/>
              <w:rPr>
                <w:rFonts w:asciiTheme="minorHAnsi" w:hAnsiTheme="minorHAnsi" w:cstheme="minorHAnsi"/>
                <w:sz w:val="22"/>
                <w:szCs w:val="22"/>
              </w:rPr>
            </w:pPr>
            <w:r w:rsidRPr="00014B8A">
              <w:rPr>
                <w:rFonts w:asciiTheme="minorHAnsi" w:hAnsiTheme="minorHAnsi" w:cstheme="minorHAnsi"/>
                <w:sz w:val="22"/>
                <w:szCs w:val="22"/>
              </w:rPr>
              <w:t>Essential</w:t>
            </w:r>
          </w:p>
        </w:tc>
        <w:tc>
          <w:tcPr>
            <w:tcW w:w="7211" w:type="dxa"/>
            <w:tcBorders>
              <w:bottom w:val="single" w:sz="6" w:space="0" w:color="auto"/>
            </w:tcBorders>
            <w:shd w:val="clear" w:color="auto" w:fill="FFFF00"/>
            <w:vAlign w:val="center"/>
          </w:tcPr>
          <w:p w:rsidR="00B70D70" w:rsidRPr="00014B8A" w:rsidRDefault="00B70D70" w:rsidP="00B70D70">
            <w:pPr>
              <w:jc w:val="center"/>
              <w:rPr>
                <w:rFonts w:asciiTheme="minorHAnsi" w:hAnsiTheme="minorHAnsi" w:cstheme="minorHAnsi"/>
                <w:b/>
                <w:sz w:val="22"/>
                <w:szCs w:val="22"/>
                <w:u w:val="single"/>
              </w:rPr>
            </w:pPr>
            <w:r w:rsidRPr="00014B8A">
              <w:rPr>
                <w:rFonts w:asciiTheme="minorHAnsi" w:hAnsiTheme="minorHAnsi" w:cstheme="minorHAnsi"/>
                <w:b/>
                <w:sz w:val="22"/>
                <w:szCs w:val="22"/>
                <w:u w:val="single"/>
              </w:rPr>
              <w:t>Desirable</w:t>
            </w:r>
          </w:p>
        </w:tc>
      </w:tr>
      <w:tr w:rsidR="00B70D70" w:rsidRPr="00014B8A" w:rsidTr="00B70D70">
        <w:trPr>
          <w:cantSplit/>
        </w:trPr>
        <w:tc>
          <w:tcPr>
            <w:tcW w:w="1991" w:type="dxa"/>
            <w:tcBorders>
              <w:top w:val="single" w:sz="6" w:space="0" w:color="auto"/>
              <w:bottom w:val="single" w:sz="6" w:space="0" w:color="auto"/>
              <w:right w:val="single" w:sz="6" w:space="0" w:color="auto"/>
            </w:tcBorders>
          </w:tcPr>
          <w:p w:rsidR="00B70D70" w:rsidRPr="00014B8A" w:rsidRDefault="00B70D70" w:rsidP="00B70D70">
            <w:pPr>
              <w:spacing w:before="100" w:after="100"/>
              <w:rPr>
                <w:rFonts w:asciiTheme="minorHAnsi" w:hAnsiTheme="minorHAnsi" w:cstheme="minorHAnsi"/>
                <w:b/>
                <w:sz w:val="22"/>
                <w:szCs w:val="22"/>
              </w:rPr>
            </w:pPr>
            <w:r w:rsidRPr="00014B8A">
              <w:rPr>
                <w:rFonts w:asciiTheme="minorHAnsi" w:hAnsiTheme="minorHAnsi" w:cstheme="minorHAnsi"/>
                <w:b/>
                <w:sz w:val="22"/>
                <w:szCs w:val="22"/>
              </w:rPr>
              <w:t>Qualifications</w:t>
            </w:r>
          </w:p>
        </w:tc>
        <w:tc>
          <w:tcPr>
            <w:tcW w:w="6793" w:type="dxa"/>
            <w:tcBorders>
              <w:top w:val="single" w:sz="6" w:space="0" w:color="auto"/>
              <w:left w:val="single" w:sz="6" w:space="0" w:color="auto"/>
              <w:bottom w:val="single" w:sz="6" w:space="0" w:color="auto"/>
              <w:right w:val="single" w:sz="6" w:space="0" w:color="auto"/>
            </w:tcBorders>
          </w:tcPr>
          <w:p w:rsidR="00B70D70" w:rsidRPr="000240FB" w:rsidRDefault="00B70D70" w:rsidP="00B70D70">
            <w:pPr>
              <w:numPr>
                <w:ilvl w:val="0"/>
                <w:numId w:val="5"/>
              </w:numPr>
              <w:spacing w:before="100" w:after="100"/>
              <w:rPr>
                <w:rFonts w:asciiTheme="minorHAnsi" w:hAnsiTheme="minorHAnsi" w:cstheme="minorHAnsi"/>
              </w:rPr>
            </w:pPr>
            <w:r w:rsidRPr="000240FB">
              <w:rPr>
                <w:rFonts w:asciiTheme="minorHAnsi" w:hAnsiTheme="minorHAnsi" w:cstheme="minorHAnsi"/>
              </w:rPr>
              <w:t>5 GCSE or equivalent at grade C or above (including English and Maths)</w:t>
            </w:r>
          </w:p>
        </w:tc>
        <w:tc>
          <w:tcPr>
            <w:tcW w:w="7211" w:type="dxa"/>
            <w:tcBorders>
              <w:top w:val="single" w:sz="6" w:space="0" w:color="auto"/>
              <w:left w:val="single" w:sz="6" w:space="0" w:color="auto"/>
              <w:bottom w:val="single" w:sz="6" w:space="0" w:color="auto"/>
              <w:right w:val="single" w:sz="6" w:space="0" w:color="auto"/>
            </w:tcBorders>
          </w:tcPr>
          <w:p w:rsidR="00B70D70" w:rsidRPr="000240FB" w:rsidRDefault="00B70D70" w:rsidP="00B70D70">
            <w:pPr>
              <w:numPr>
                <w:ilvl w:val="0"/>
                <w:numId w:val="5"/>
              </w:numPr>
              <w:spacing w:before="100" w:after="100"/>
              <w:rPr>
                <w:rFonts w:asciiTheme="minorHAnsi" w:hAnsiTheme="minorHAnsi" w:cstheme="minorHAnsi"/>
              </w:rPr>
            </w:pPr>
            <w:r w:rsidRPr="000240FB">
              <w:rPr>
                <w:rFonts w:asciiTheme="minorHAnsi" w:hAnsiTheme="minorHAnsi" w:cstheme="minorHAnsi"/>
              </w:rPr>
              <w:t>Recognised degree OR professional qualification in a field relating to Education</w:t>
            </w:r>
          </w:p>
        </w:tc>
      </w:tr>
      <w:tr w:rsidR="00B70D70" w:rsidRPr="00014B8A" w:rsidTr="00B70D70">
        <w:trPr>
          <w:cantSplit/>
        </w:trPr>
        <w:tc>
          <w:tcPr>
            <w:tcW w:w="1991" w:type="dxa"/>
            <w:tcBorders>
              <w:top w:val="single" w:sz="6" w:space="0" w:color="auto"/>
              <w:bottom w:val="nil"/>
              <w:right w:val="single" w:sz="6" w:space="0" w:color="auto"/>
            </w:tcBorders>
          </w:tcPr>
          <w:p w:rsidR="00B70D70" w:rsidRPr="00014B8A" w:rsidRDefault="00B70D70" w:rsidP="00B70D70">
            <w:pPr>
              <w:spacing w:before="100" w:after="100"/>
              <w:rPr>
                <w:rFonts w:asciiTheme="minorHAnsi" w:hAnsiTheme="minorHAnsi" w:cstheme="minorHAnsi"/>
                <w:b/>
              </w:rPr>
            </w:pPr>
            <w:r w:rsidRPr="00014B8A">
              <w:rPr>
                <w:rFonts w:asciiTheme="minorHAnsi" w:hAnsiTheme="minorHAnsi" w:cstheme="minorHAnsi"/>
                <w:b/>
              </w:rPr>
              <w:t>Skills</w:t>
            </w:r>
          </w:p>
        </w:tc>
        <w:tc>
          <w:tcPr>
            <w:tcW w:w="6793" w:type="dxa"/>
            <w:tcBorders>
              <w:top w:val="single" w:sz="6" w:space="0" w:color="auto"/>
              <w:left w:val="single" w:sz="6" w:space="0" w:color="auto"/>
              <w:bottom w:val="nil"/>
              <w:right w:val="single" w:sz="6" w:space="0" w:color="auto"/>
            </w:tcBorders>
          </w:tcPr>
          <w:p w:rsidR="00B70D70" w:rsidRPr="00014B8A" w:rsidRDefault="00B70D70" w:rsidP="00B70D70">
            <w:pPr>
              <w:numPr>
                <w:ilvl w:val="0"/>
                <w:numId w:val="3"/>
              </w:numPr>
              <w:spacing w:before="100" w:after="100"/>
              <w:rPr>
                <w:rFonts w:asciiTheme="minorHAnsi" w:hAnsiTheme="minorHAnsi" w:cstheme="minorHAnsi"/>
              </w:rPr>
            </w:pPr>
            <w:r w:rsidRPr="00014B8A">
              <w:rPr>
                <w:rFonts w:asciiTheme="minorHAnsi" w:hAnsiTheme="minorHAnsi" w:cstheme="minorHAnsi"/>
              </w:rPr>
              <w:t>Supportive of the ethos and values of the school</w:t>
            </w:r>
          </w:p>
          <w:p w:rsidR="00B70D70" w:rsidRPr="00014B8A" w:rsidRDefault="00B70D70" w:rsidP="00B70D70">
            <w:pPr>
              <w:numPr>
                <w:ilvl w:val="0"/>
                <w:numId w:val="3"/>
              </w:numPr>
              <w:spacing w:before="100" w:after="100"/>
              <w:rPr>
                <w:rFonts w:asciiTheme="minorHAnsi" w:hAnsiTheme="minorHAnsi" w:cstheme="minorHAnsi"/>
              </w:rPr>
            </w:pPr>
            <w:r w:rsidRPr="00014B8A">
              <w:rPr>
                <w:rFonts w:asciiTheme="minorHAnsi" w:hAnsiTheme="minorHAnsi" w:cstheme="minorHAnsi"/>
              </w:rPr>
              <w:t>Excellent interpersonal skills</w:t>
            </w:r>
          </w:p>
        </w:tc>
        <w:tc>
          <w:tcPr>
            <w:tcW w:w="7211" w:type="dxa"/>
            <w:tcBorders>
              <w:top w:val="single" w:sz="6" w:space="0" w:color="auto"/>
              <w:left w:val="single" w:sz="6" w:space="0" w:color="auto"/>
              <w:bottom w:val="nil"/>
              <w:right w:val="single" w:sz="6" w:space="0" w:color="auto"/>
            </w:tcBorders>
          </w:tcPr>
          <w:p w:rsidR="00B70D70" w:rsidRPr="00014B8A" w:rsidRDefault="00B70D70" w:rsidP="00B70D70">
            <w:pPr>
              <w:numPr>
                <w:ilvl w:val="0"/>
                <w:numId w:val="3"/>
              </w:numPr>
              <w:spacing w:before="100" w:after="100"/>
              <w:rPr>
                <w:rFonts w:asciiTheme="minorHAnsi" w:hAnsiTheme="minorHAnsi" w:cstheme="minorHAnsi"/>
              </w:rPr>
            </w:pPr>
            <w:r w:rsidRPr="00014B8A">
              <w:rPr>
                <w:rFonts w:asciiTheme="minorHAnsi" w:hAnsiTheme="minorHAnsi" w:cstheme="minorHAnsi"/>
              </w:rPr>
              <w:t>Experience of event organisation</w:t>
            </w:r>
          </w:p>
        </w:tc>
      </w:tr>
      <w:tr w:rsidR="00B70D70" w:rsidRPr="00014B8A" w:rsidTr="00B70D70">
        <w:trPr>
          <w:cantSplit/>
        </w:trPr>
        <w:tc>
          <w:tcPr>
            <w:tcW w:w="1991" w:type="dxa"/>
            <w:tcBorders>
              <w:top w:val="nil"/>
              <w:bottom w:val="nil"/>
              <w:right w:val="single" w:sz="6" w:space="0" w:color="auto"/>
            </w:tcBorders>
          </w:tcPr>
          <w:p w:rsidR="00B70D70" w:rsidRPr="00014B8A" w:rsidRDefault="00B70D70" w:rsidP="00B70D70">
            <w:pPr>
              <w:spacing w:before="100" w:after="100"/>
              <w:rPr>
                <w:rFonts w:asciiTheme="minorHAnsi" w:hAnsiTheme="minorHAnsi" w:cstheme="minorHAnsi"/>
                <w:b/>
              </w:rPr>
            </w:pPr>
          </w:p>
        </w:tc>
        <w:tc>
          <w:tcPr>
            <w:tcW w:w="6793" w:type="dxa"/>
            <w:tcBorders>
              <w:top w:val="nil"/>
              <w:left w:val="single" w:sz="6" w:space="0" w:color="auto"/>
              <w:bottom w:val="nil"/>
              <w:right w:val="single" w:sz="6" w:space="0" w:color="auto"/>
            </w:tcBorders>
          </w:tcPr>
          <w:p w:rsidR="00B70D70" w:rsidRPr="00014B8A"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Self motivated and organised</w:t>
            </w:r>
          </w:p>
          <w:p w:rsidR="00B70D70" w:rsidRPr="00014B8A"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The ability to encourage and motivate pupils</w:t>
            </w:r>
          </w:p>
        </w:tc>
        <w:tc>
          <w:tcPr>
            <w:tcW w:w="7211" w:type="dxa"/>
            <w:tcBorders>
              <w:top w:val="nil"/>
              <w:left w:val="single" w:sz="6" w:space="0" w:color="auto"/>
              <w:bottom w:val="nil"/>
              <w:right w:val="single" w:sz="6" w:space="0" w:color="auto"/>
            </w:tcBorders>
          </w:tcPr>
          <w:p w:rsidR="00B70D70" w:rsidRPr="00014B8A" w:rsidRDefault="00B70D70" w:rsidP="00B70D70">
            <w:pPr>
              <w:spacing w:before="100" w:after="100"/>
              <w:ind w:left="360"/>
              <w:rPr>
                <w:rFonts w:asciiTheme="minorHAnsi" w:hAnsiTheme="minorHAnsi" w:cstheme="minorHAnsi"/>
              </w:rPr>
            </w:pPr>
          </w:p>
        </w:tc>
      </w:tr>
      <w:tr w:rsidR="00B70D70" w:rsidRPr="00014B8A" w:rsidTr="00B70D70">
        <w:trPr>
          <w:cantSplit/>
          <w:trHeight w:val="723"/>
        </w:trPr>
        <w:tc>
          <w:tcPr>
            <w:tcW w:w="1991" w:type="dxa"/>
            <w:tcBorders>
              <w:top w:val="nil"/>
              <w:bottom w:val="nil"/>
              <w:right w:val="single" w:sz="6" w:space="0" w:color="auto"/>
            </w:tcBorders>
          </w:tcPr>
          <w:p w:rsidR="00B70D70" w:rsidRPr="00014B8A" w:rsidRDefault="00B70D70" w:rsidP="00B70D70">
            <w:pPr>
              <w:spacing w:before="100" w:after="100"/>
              <w:rPr>
                <w:rFonts w:asciiTheme="minorHAnsi" w:hAnsiTheme="minorHAnsi" w:cstheme="minorHAnsi"/>
                <w:b/>
              </w:rPr>
            </w:pPr>
          </w:p>
        </w:tc>
        <w:tc>
          <w:tcPr>
            <w:tcW w:w="6793" w:type="dxa"/>
            <w:tcBorders>
              <w:top w:val="nil"/>
              <w:left w:val="single" w:sz="6" w:space="0" w:color="auto"/>
              <w:bottom w:val="nil"/>
              <w:right w:val="single" w:sz="6" w:space="0" w:color="auto"/>
            </w:tcBorders>
          </w:tcPr>
          <w:p w:rsidR="00B70D70" w:rsidRPr="00014B8A"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Competent use of ICT</w:t>
            </w:r>
          </w:p>
          <w:p w:rsidR="00B70D70" w:rsidRPr="00014B8A"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Excellent Literacy and Numeracy skills</w:t>
            </w:r>
          </w:p>
          <w:p w:rsidR="00B70D70" w:rsidRPr="00014B8A"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Excellent verbal and written communication skills</w:t>
            </w:r>
          </w:p>
        </w:tc>
        <w:tc>
          <w:tcPr>
            <w:tcW w:w="7211" w:type="dxa"/>
            <w:tcBorders>
              <w:top w:val="nil"/>
              <w:left w:val="single" w:sz="6" w:space="0" w:color="auto"/>
              <w:bottom w:val="nil"/>
              <w:right w:val="single" w:sz="6" w:space="0" w:color="auto"/>
            </w:tcBorders>
          </w:tcPr>
          <w:p w:rsidR="00B70D70" w:rsidRPr="00014B8A" w:rsidRDefault="00B70D70" w:rsidP="00B70D70">
            <w:pPr>
              <w:spacing w:before="100" w:after="100"/>
              <w:ind w:left="360"/>
              <w:rPr>
                <w:rFonts w:asciiTheme="minorHAnsi" w:hAnsiTheme="minorHAnsi" w:cstheme="minorHAnsi"/>
              </w:rPr>
            </w:pPr>
          </w:p>
        </w:tc>
      </w:tr>
      <w:tr w:rsidR="00B70D70" w:rsidRPr="00014B8A" w:rsidTr="00B70D70">
        <w:trPr>
          <w:cantSplit/>
        </w:trPr>
        <w:tc>
          <w:tcPr>
            <w:tcW w:w="1991" w:type="dxa"/>
            <w:tcBorders>
              <w:top w:val="nil"/>
              <w:bottom w:val="nil"/>
              <w:right w:val="single" w:sz="6" w:space="0" w:color="auto"/>
            </w:tcBorders>
          </w:tcPr>
          <w:p w:rsidR="00B70D70" w:rsidRPr="00014B8A" w:rsidRDefault="00B70D70" w:rsidP="00B70D70">
            <w:pPr>
              <w:spacing w:before="100" w:after="100"/>
              <w:rPr>
                <w:rFonts w:asciiTheme="minorHAnsi" w:hAnsiTheme="minorHAnsi" w:cstheme="minorHAnsi"/>
                <w:b/>
              </w:rPr>
            </w:pPr>
          </w:p>
        </w:tc>
        <w:tc>
          <w:tcPr>
            <w:tcW w:w="6793" w:type="dxa"/>
            <w:tcBorders>
              <w:top w:val="nil"/>
              <w:left w:val="single" w:sz="6" w:space="0" w:color="auto"/>
              <w:bottom w:val="nil"/>
              <w:right w:val="single" w:sz="6" w:space="0" w:color="auto"/>
            </w:tcBorders>
          </w:tcPr>
          <w:p w:rsidR="00B70D70" w:rsidRPr="00014B8A"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Flexible approach to working</w:t>
            </w:r>
          </w:p>
          <w:p w:rsidR="00B70D70" w:rsidRPr="00014B8A"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Willingness to take a full role in the life of the school</w:t>
            </w:r>
          </w:p>
          <w:p w:rsidR="00B70D70" w:rsidRPr="000240FB" w:rsidRDefault="00B70D70" w:rsidP="00B70D70">
            <w:pPr>
              <w:numPr>
                <w:ilvl w:val="0"/>
                <w:numId w:val="4"/>
              </w:numPr>
              <w:spacing w:before="100" w:after="100"/>
              <w:rPr>
                <w:rFonts w:asciiTheme="minorHAnsi" w:hAnsiTheme="minorHAnsi" w:cstheme="minorHAnsi"/>
              </w:rPr>
            </w:pPr>
            <w:r w:rsidRPr="00014B8A">
              <w:rPr>
                <w:rFonts w:asciiTheme="minorHAnsi" w:hAnsiTheme="minorHAnsi" w:cstheme="minorHAnsi"/>
              </w:rPr>
              <w:t>Qualities to be a positive role model to all pupils</w:t>
            </w:r>
            <w:r>
              <w:rPr>
                <w:rFonts w:asciiTheme="minorHAnsi" w:hAnsiTheme="minorHAnsi" w:cstheme="minorHAnsi"/>
              </w:rPr>
              <w:br/>
            </w:r>
            <w:r w:rsidRPr="000240FB">
              <w:rPr>
                <w:rFonts w:asciiTheme="minorHAnsi" w:hAnsiTheme="minorHAnsi" w:cstheme="minorHAnsi"/>
              </w:rPr>
              <w:t>Understanding of principles of child development and learning processes.</w:t>
            </w:r>
          </w:p>
          <w:p w:rsidR="00B70D70" w:rsidRPr="000240FB" w:rsidRDefault="00B70D70" w:rsidP="00B70D70">
            <w:pPr>
              <w:numPr>
                <w:ilvl w:val="0"/>
                <w:numId w:val="4"/>
              </w:numPr>
              <w:spacing w:before="100" w:after="100"/>
              <w:rPr>
                <w:rFonts w:asciiTheme="minorHAnsi" w:hAnsiTheme="minorHAnsi" w:cstheme="minorHAnsi"/>
              </w:rPr>
            </w:pPr>
            <w:r w:rsidRPr="000240FB">
              <w:rPr>
                <w:rFonts w:asciiTheme="minorHAnsi" w:hAnsiTheme="minorHAnsi" w:cstheme="minorHAnsi"/>
              </w:rPr>
              <w:t>Ability to self-evaluate learning needs and actively seek learning opportunities.</w:t>
            </w:r>
          </w:p>
          <w:p w:rsidR="00B70D70" w:rsidRPr="000240FB" w:rsidRDefault="00B70D70" w:rsidP="00B70D70">
            <w:pPr>
              <w:numPr>
                <w:ilvl w:val="0"/>
                <w:numId w:val="4"/>
              </w:numPr>
              <w:spacing w:before="100" w:after="100"/>
              <w:rPr>
                <w:rFonts w:asciiTheme="minorHAnsi" w:hAnsiTheme="minorHAnsi" w:cstheme="minorHAnsi"/>
              </w:rPr>
            </w:pPr>
            <w:r w:rsidRPr="000240FB">
              <w:rPr>
                <w:rFonts w:asciiTheme="minorHAnsi" w:hAnsiTheme="minorHAnsi" w:cstheme="minorHAnsi"/>
              </w:rPr>
              <w:t>Ability to relate well to children and adults.</w:t>
            </w:r>
          </w:p>
          <w:p w:rsidR="00B70D70" w:rsidRPr="00014B8A" w:rsidRDefault="00B70D70" w:rsidP="00B70D70">
            <w:pPr>
              <w:numPr>
                <w:ilvl w:val="0"/>
                <w:numId w:val="4"/>
              </w:numPr>
              <w:spacing w:before="100" w:after="100"/>
              <w:rPr>
                <w:rFonts w:asciiTheme="minorHAnsi" w:hAnsiTheme="minorHAnsi" w:cstheme="minorHAnsi"/>
              </w:rPr>
            </w:pPr>
            <w:r w:rsidRPr="00B70D70">
              <w:rPr>
                <w:rFonts w:asciiTheme="minorHAnsi" w:hAnsiTheme="minorHAnsi" w:cstheme="minorHAnsi"/>
              </w:rPr>
              <w:t>Work constructively as part of a team, understanding classroom &amp; school roles.</w:t>
            </w:r>
          </w:p>
        </w:tc>
        <w:tc>
          <w:tcPr>
            <w:tcW w:w="7211" w:type="dxa"/>
            <w:tcBorders>
              <w:top w:val="nil"/>
              <w:left w:val="single" w:sz="6" w:space="0" w:color="auto"/>
              <w:bottom w:val="nil"/>
              <w:right w:val="single" w:sz="6" w:space="0" w:color="auto"/>
            </w:tcBorders>
          </w:tcPr>
          <w:p w:rsidR="00B70D70" w:rsidRPr="00014B8A" w:rsidRDefault="00B70D70" w:rsidP="00B70D70">
            <w:pPr>
              <w:spacing w:before="100" w:after="100"/>
              <w:ind w:left="360"/>
              <w:rPr>
                <w:rFonts w:asciiTheme="minorHAnsi" w:hAnsiTheme="minorHAnsi" w:cstheme="minorHAnsi"/>
              </w:rPr>
            </w:pPr>
          </w:p>
        </w:tc>
      </w:tr>
      <w:tr w:rsidR="00B70D70" w:rsidRPr="00014B8A" w:rsidTr="00B70D70">
        <w:trPr>
          <w:cantSplit/>
          <w:trHeight w:val="68"/>
        </w:trPr>
        <w:tc>
          <w:tcPr>
            <w:tcW w:w="1991" w:type="dxa"/>
            <w:tcBorders>
              <w:top w:val="single" w:sz="6" w:space="0" w:color="auto"/>
              <w:bottom w:val="nil"/>
              <w:right w:val="single" w:sz="6" w:space="0" w:color="auto"/>
            </w:tcBorders>
          </w:tcPr>
          <w:p w:rsidR="00B70D70" w:rsidRPr="00014B8A" w:rsidRDefault="00B70D70" w:rsidP="00B70D70">
            <w:pPr>
              <w:spacing w:before="100" w:after="100"/>
              <w:rPr>
                <w:rFonts w:asciiTheme="minorHAnsi" w:hAnsiTheme="minorHAnsi" w:cstheme="minorHAnsi"/>
                <w:b/>
              </w:rPr>
            </w:pPr>
            <w:r w:rsidRPr="00014B8A">
              <w:rPr>
                <w:rFonts w:asciiTheme="minorHAnsi" w:hAnsiTheme="minorHAnsi" w:cstheme="minorHAnsi"/>
                <w:b/>
              </w:rPr>
              <w:t>Knowledge &amp; Experience</w:t>
            </w:r>
          </w:p>
        </w:tc>
        <w:tc>
          <w:tcPr>
            <w:tcW w:w="6793" w:type="dxa"/>
            <w:tcBorders>
              <w:top w:val="single" w:sz="6" w:space="0" w:color="auto"/>
              <w:left w:val="single" w:sz="6" w:space="0" w:color="auto"/>
              <w:bottom w:val="nil"/>
              <w:right w:val="single" w:sz="6" w:space="0" w:color="auto"/>
            </w:tcBorders>
          </w:tcPr>
          <w:p w:rsidR="00B70D70" w:rsidRPr="00014B8A" w:rsidRDefault="00B70D70" w:rsidP="00B70D70">
            <w:pPr>
              <w:spacing w:before="100" w:after="100"/>
              <w:rPr>
                <w:rFonts w:asciiTheme="minorHAnsi" w:hAnsiTheme="minorHAnsi" w:cstheme="minorHAnsi"/>
              </w:rPr>
            </w:pPr>
            <w:r>
              <w:rPr>
                <w:rFonts w:asciiTheme="minorHAnsi" w:hAnsiTheme="minorHAnsi" w:cstheme="minorHAnsi"/>
              </w:rPr>
              <w:t xml:space="preserve">•     </w:t>
            </w:r>
            <w:r w:rsidRPr="00B70D70">
              <w:rPr>
                <w:rFonts w:asciiTheme="minorHAnsi" w:hAnsiTheme="minorHAnsi" w:cstheme="minorHAnsi"/>
              </w:rPr>
              <w:t>Excellent health and attendance records</w:t>
            </w:r>
          </w:p>
        </w:tc>
        <w:tc>
          <w:tcPr>
            <w:tcW w:w="7211" w:type="dxa"/>
            <w:tcBorders>
              <w:top w:val="single" w:sz="6" w:space="0" w:color="auto"/>
              <w:left w:val="single" w:sz="6" w:space="0" w:color="auto"/>
              <w:bottom w:val="nil"/>
              <w:right w:val="single" w:sz="6" w:space="0" w:color="auto"/>
            </w:tcBorders>
          </w:tcPr>
          <w:p w:rsidR="00B70D70" w:rsidRDefault="00B70D70" w:rsidP="00B70D70">
            <w:pPr>
              <w:numPr>
                <w:ilvl w:val="0"/>
                <w:numId w:val="6"/>
              </w:numPr>
              <w:spacing w:before="100" w:after="100"/>
              <w:rPr>
                <w:rFonts w:asciiTheme="minorHAnsi" w:hAnsiTheme="minorHAnsi" w:cstheme="minorHAnsi"/>
              </w:rPr>
            </w:pPr>
            <w:r w:rsidRPr="00014B8A">
              <w:rPr>
                <w:rFonts w:asciiTheme="minorHAnsi" w:hAnsiTheme="minorHAnsi" w:cstheme="minorHAnsi"/>
              </w:rPr>
              <w:t>Experience of working with young people and families</w:t>
            </w:r>
          </w:p>
          <w:p w:rsidR="00B70D70" w:rsidRPr="00B70D70" w:rsidRDefault="00B70D70" w:rsidP="00B70D70">
            <w:pPr>
              <w:numPr>
                <w:ilvl w:val="0"/>
                <w:numId w:val="6"/>
              </w:numPr>
              <w:spacing w:before="100" w:after="100"/>
              <w:rPr>
                <w:rFonts w:asciiTheme="minorHAnsi" w:hAnsiTheme="minorHAnsi" w:cstheme="minorHAnsi"/>
              </w:rPr>
            </w:pPr>
            <w:r w:rsidRPr="00B70D70">
              <w:rPr>
                <w:rFonts w:asciiTheme="minorHAnsi" w:hAnsiTheme="minorHAnsi" w:cstheme="minorHAnsi"/>
              </w:rPr>
              <w:t>Experience of delivering assemblies / speaking to large groups</w:t>
            </w:r>
          </w:p>
          <w:p w:rsidR="00B70D70" w:rsidRPr="00B70D70" w:rsidRDefault="00B70D70" w:rsidP="00B70D70">
            <w:pPr>
              <w:numPr>
                <w:ilvl w:val="0"/>
                <w:numId w:val="6"/>
              </w:numPr>
              <w:spacing w:before="100" w:after="100"/>
              <w:rPr>
                <w:rFonts w:asciiTheme="minorHAnsi" w:hAnsiTheme="minorHAnsi" w:cstheme="minorHAnsi"/>
              </w:rPr>
            </w:pPr>
            <w:r w:rsidRPr="00B70D70">
              <w:rPr>
                <w:rFonts w:asciiTheme="minorHAnsi" w:hAnsiTheme="minorHAnsi" w:cstheme="minorHAnsi"/>
              </w:rPr>
              <w:t>Knowledge of Safeguarding Policies and Procedures</w:t>
            </w:r>
          </w:p>
          <w:p w:rsidR="00B70D70" w:rsidRPr="00B70D70" w:rsidRDefault="00B70D70" w:rsidP="00B70D70">
            <w:pPr>
              <w:numPr>
                <w:ilvl w:val="0"/>
                <w:numId w:val="6"/>
              </w:numPr>
              <w:spacing w:before="100" w:after="100"/>
              <w:rPr>
                <w:rFonts w:asciiTheme="minorHAnsi" w:hAnsiTheme="minorHAnsi" w:cstheme="minorHAnsi"/>
              </w:rPr>
            </w:pPr>
            <w:r w:rsidRPr="00B70D70">
              <w:rPr>
                <w:rFonts w:asciiTheme="minorHAnsi" w:hAnsiTheme="minorHAnsi" w:cstheme="minorHAnsi"/>
              </w:rPr>
              <w:t>Experience of taking respon</w:t>
            </w:r>
            <w:r>
              <w:rPr>
                <w:rFonts w:asciiTheme="minorHAnsi" w:hAnsiTheme="minorHAnsi" w:cstheme="minorHAnsi"/>
              </w:rPr>
              <w:t>sibility for a class of students</w:t>
            </w:r>
          </w:p>
        </w:tc>
      </w:tr>
      <w:tr w:rsidR="00B70D70" w:rsidRPr="00014B8A" w:rsidTr="00B70D70">
        <w:trPr>
          <w:cantSplit/>
        </w:trPr>
        <w:tc>
          <w:tcPr>
            <w:tcW w:w="1991" w:type="dxa"/>
            <w:tcBorders>
              <w:top w:val="nil"/>
              <w:left w:val="single" w:sz="6" w:space="0" w:color="auto"/>
              <w:bottom w:val="single" w:sz="6" w:space="0" w:color="auto"/>
              <w:right w:val="single" w:sz="6" w:space="0" w:color="auto"/>
            </w:tcBorders>
          </w:tcPr>
          <w:p w:rsidR="00B70D70" w:rsidRPr="00014B8A" w:rsidRDefault="00B70D70" w:rsidP="00B70D70">
            <w:pPr>
              <w:spacing w:before="100" w:after="100"/>
              <w:rPr>
                <w:rFonts w:asciiTheme="minorHAnsi" w:hAnsiTheme="minorHAnsi" w:cstheme="minorHAnsi"/>
                <w:b/>
              </w:rPr>
            </w:pPr>
          </w:p>
        </w:tc>
        <w:tc>
          <w:tcPr>
            <w:tcW w:w="6793" w:type="dxa"/>
            <w:tcBorders>
              <w:top w:val="nil"/>
              <w:left w:val="single" w:sz="6" w:space="0" w:color="auto"/>
              <w:bottom w:val="single" w:sz="6" w:space="0" w:color="auto"/>
              <w:right w:val="single" w:sz="6" w:space="0" w:color="auto"/>
            </w:tcBorders>
          </w:tcPr>
          <w:p w:rsidR="00B70D70" w:rsidRPr="00014B8A" w:rsidRDefault="00B70D70" w:rsidP="00B70D70">
            <w:pPr>
              <w:spacing w:before="100" w:after="100"/>
              <w:rPr>
                <w:rFonts w:asciiTheme="minorHAnsi" w:hAnsiTheme="minorHAnsi" w:cstheme="minorHAnsi"/>
              </w:rPr>
            </w:pPr>
          </w:p>
        </w:tc>
        <w:tc>
          <w:tcPr>
            <w:tcW w:w="7211" w:type="dxa"/>
            <w:tcBorders>
              <w:top w:val="nil"/>
              <w:left w:val="single" w:sz="6" w:space="0" w:color="auto"/>
              <w:bottom w:val="single" w:sz="6" w:space="0" w:color="auto"/>
              <w:right w:val="single" w:sz="6" w:space="0" w:color="auto"/>
            </w:tcBorders>
          </w:tcPr>
          <w:p w:rsidR="00B70D70" w:rsidRPr="00B70D70" w:rsidRDefault="00B70D70" w:rsidP="00B70D70">
            <w:pPr>
              <w:spacing w:before="100" w:after="100"/>
              <w:rPr>
                <w:rFonts w:asciiTheme="minorHAnsi" w:hAnsiTheme="minorHAnsi" w:cstheme="minorHAnsi"/>
              </w:rPr>
            </w:pPr>
          </w:p>
        </w:tc>
      </w:tr>
    </w:tbl>
    <w:p w:rsidR="00611DDE" w:rsidRPr="00014B8A" w:rsidRDefault="00611DDE" w:rsidP="00611DDE">
      <w:pPr>
        <w:rPr>
          <w:rFonts w:asciiTheme="minorHAnsi" w:hAnsiTheme="minorHAnsi" w:cstheme="minorHAnsi"/>
          <w:sz w:val="22"/>
          <w:szCs w:val="22"/>
        </w:rPr>
      </w:pPr>
    </w:p>
    <w:p w:rsidR="00611DDE" w:rsidRPr="00014B8A" w:rsidRDefault="00611DDE" w:rsidP="00611DDE">
      <w:pPr>
        <w:rPr>
          <w:rFonts w:asciiTheme="minorHAnsi" w:hAnsiTheme="minorHAnsi" w:cstheme="minorHAnsi"/>
        </w:rPr>
      </w:pPr>
    </w:p>
    <w:p w:rsidR="00611DDE" w:rsidRPr="00014B8A" w:rsidRDefault="00611DDE">
      <w:pPr>
        <w:tabs>
          <w:tab w:val="left" w:pos="-720"/>
        </w:tabs>
        <w:suppressAutoHyphens/>
        <w:jc w:val="both"/>
        <w:rPr>
          <w:rFonts w:asciiTheme="minorHAnsi" w:hAnsiTheme="minorHAnsi" w:cstheme="minorHAnsi"/>
          <w:b/>
          <w:sz w:val="24"/>
          <w:szCs w:val="24"/>
        </w:rPr>
      </w:pPr>
    </w:p>
    <w:sectPr w:rsidR="00611DDE" w:rsidRPr="00014B8A" w:rsidSect="00B70D70">
      <w:pgSz w:w="16838" w:h="11906"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28" w:rsidRDefault="00156328">
      <w:r>
        <w:separator/>
      </w:r>
    </w:p>
  </w:endnote>
  <w:endnote w:type="continuationSeparator" w:id="0">
    <w:p w:rsidR="00156328" w:rsidRDefault="0015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28" w:rsidRDefault="00156328">
      <w:r>
        <w:separator/>
      </w:r>
    </w:p>
  </w:footnote>
  <w:footnote w:type="continuationSeparator" w:id="0">
    <w:p w:rsidR="00156328" w:rsidRDefault="0015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00BEA"/>
    <w:multiLevelType w:val="hybridMultilevel"/>
    <w:tmpl w:val="B59A8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646FC"/>
    <w:multiLevelType w:val="hybridMultilevel"/>
    <w:tmpl w:val="EB7A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B1D23"/>
    <w:multiLevelType w:val="hybridMultilevel"/>
    <w:tmpl w:val="5B227B94"/>
    <w:lvl w:ilvl="0" w:tplc="CCA45DB4">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426C5"/>
    <w:multiLevelType w:val="hybridMultilevel"/>
    <w:tmpl w:val="2AA0A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C02DEF"/>
    <w:multiLevelType w:val="hybridMultilevel"/>
    <w:tmpl w:val="F1749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886AFA"/>
    <w:multiLevelType w:val="hybridMultilevel"/>
    <w:tmpl w:val="87706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8" w15:restartNumberingAfterBreak="0">
    <w:nsid w:val="58660CF4"/>
    <w:multiLevelType w:val="hybridMultilevel"/>
    <w:tmpl w:val="52DC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06A2B"/>
    <w:multiLevelType w:val="hybridMultilevel"/>
    <w:tmpl w:val="A3D24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1" w15:restartNumberingAfterBreak="0">
    <w:nsid w:val="69E96E0B"/>
    <w:multiLevelType w:val="hybridMultilevel"/>
    <w:tmpl w:val="49C43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E7D9A"/>
    <w:multiLevelType w:val="hybridMultilevel"/>
    <w:tmpl w:val="944C8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F71D07"/>
    <w:multiLevelType w:val="hybridMultilevel"/>
    <w:tmpl w:val="BDD2A7CA"/>
    <w:lvl w:ilvl="0" w:tplc="4762CE9E">
      <w:start w:val="1"/>
      <w:numFmt w:val="bullet"/>
      <w:lvlText w:val=""/>
      <w:lvlJc w:val="left"/>
      <w:pPr>
        <w:tabs>
          <w:tab w:val="num" w:pos="0"/>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7"/>
  </w:num>
  <w:num w:numId="5">
    <w:abstractNumId w:val="0"/>
  </w:num>
  <w:num w:numId="6">
    <w:abstractNumId w:val="13"/>
  </w:num>
  <w:num w:numId="7">
    <w:abstractNumId w:val="1"/>
  </w:num>
  <w:num w:numId="8">
    <w:abstractNumId w:val="6"/>
  </w:num>
  <w:num w:numId="9">
    <w:abstractNumId w:val="2"/>
  </w:num>
  <w:num w:numId="10">
    <w:abstractNumId w:val="5"/>
  </w:num>
  <w:num w:numId="11">
    <w:abstractNumId w:val="4"/>
  </w:num>
  <w:num w:numId="12">
    <w:abstractNumId w:val="12"/>
  </w:num>
  <w:num w:numId="13">
    <w:abstractNumId w:val="3"/>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E9"/>
    <w:rsid w:val="00014B8A"/>
    <w:rsid w:val="00020926"/>
    <w:rsid w:val="00023155"/>
    <w:rsid w:val="00023E85"/>
    <w:rsid w:val="000240FB"/>
    <w:rsid w:val="000311B3"/>
    <w:rsid w:val="00044D0B"/>
    <w:rsid w:val="000466FE"/>
    <w:rsid w:val="00071C53"/>
    <w:rsid w:val="00097F97"/>
    <w:rsid w:val="000B52DF"/>
    <w:rsid w:val="000C0971"/>
    <w:rsid w:val="000D7866"/>
    <w:rsid w:val="0010275B"/>
    <w:rsid w:val="00156328"/>
    <w:rsid w:val="0016236E"/>
    <w:rsid w:val="00177FB6"/>
    <w:rsid w:val="00190DE9"/>
    <w:rsid w:val="00192AA2"/>
    <w:rsid w:val="001C3419"/>
    <w:rsid w:val="001D0817"/>
    <w:rsid w:val="002103A2"/>
    <w:rsid w:val="0022647C"/>
    <w:rsid w:val="00245FAD"/>
    <w:rsid w:val="00271607"/>
    <w:rsid w:val="002C61F2"/>
    <w:rsid w:val="002E19A5"/>
    <w:rsid w:val="002F1992"/>
    <w:rsid w:val="00312201"/>
    <w:rsid w:val="003214ED"/>
    <w:rsid w:val="003636B7"/>
    <w:rsid w:val="00375A31"/>
    <w:rsid w:val="003B500A"/>
    <w:rsid w:val="003C3F03"/>
    <w:rsid w:val="00404997"/>
    <w:rsid w:val="00424ADD"/>
    <w:rsid w:val="00456B4A"/>
    <w:rsid w:val="004B124F"/>
    <w:rsid w:val="00505F4A"/>
    <w:rsid w:val="00511EF9"/>
    <w:rsid w:val="00527C60"/>
    <w:rsid w:val="00527F1C"/>
    <w:rsid w:val="005357AA"/>
    <w:rsid w:val="00535F0B"/>
    <w:rsid w:val="00553B1D"/>
    <w:rsid w:val="00596626"/>
    <w:rsid w:val="005A709C"/>
    <w:rsid w:val="005A7390"/>
    <w:rsid w:val="005D24E5"/>
    <w:rsid w:val="005E565A"/>
    <w:rsid w:val="005F39B6"/>
    <w:rsid w:val="00607292"/>
    <w:rsid w:val="00611DDE"/>
    <w:rsid w:val="006731E6"/>
    <w:rsid w:val="00684900"/>
    <w:rsid w:val="006B2F35"/>
    <w:rsid w:val="006C3328"/>
    <w:rsid w:val="006E544D"/>
    <w:rsid w:val="00744D3A"/>
    <w:rsid w:val="00752245"/>
    <w:rsid w:val="007730A4"/>
    <w:rsid w:val="007F13CF"/>
    <w:rsid w:val="007F3705"/>
    <w:rsid w:val="007F4D1C"/>
    <w:rsid w:val="007F5F69"/>
    <w:rsid w:val="008061AE"/>
    <w:rsid w:val="008374D6"/>
    <w:rsid w:val="00853F7F"/>
    <w:rsid w:val="008D27B6"/>
    <w:rsid w:val="008D38D7"/>
    <w:rsid w:val="008E4F52"/>
    <w:rsid w:val="008F1B6C"/>
    <w:rsid w:val="00927B89"/>
    <w:rsid w:val="00966BD6"/>
    <w:rsid w:val="009678E2"/>
    <w:rsid w:val="009C293F"/>
    <w:rsid w:val="009D7671"/>
    <w:rsid w:val="009E4C09"/>
    <w:rsid w:val="009F32EC"/>
    <w:rsid w:val="00A0478F"/>
    <w:rsid w:val="00A14AAF"/>
    <w:rsid w:val="00A73FC3"/>
    <w:rsid w:val="00AB128A"/>
    <w:rsid w:val="00B30C13"/>
    <w:rsid w:val="00B4475B"/>
    <w:rsid w:val="00B70D70"/>
    <w:rsid w:val="00BC4907"/>
    <w:rsid w:val="00BE6D12"/>
    <w:rsid w:val="00CA374B"/>
    <w:rsid w:val="00CD46CF"/>
    <w:rsid w:val="00CD684C"/>
    <w:rsid w:val="00D10FD6"/>
    <w:rsid w:val="00D633E3"/>
    <w:rsid w:val="00D758CA"/>
    <w:rsid w:val="00D75B6C"/>
    <w:rsid w:val="00D77244"/>
    <w:rsid w:val="00D82FE8"/>
    <w:rsid w:val="00D97E92"/>
    <w:rsid w:val="00DA5F56"/>
    <w:rsid w:val="00DF0BD7"/>
    <w:rsid w:val="00DF678F"/>
    <w:rsid w:val="00E13DA8"/>
    <w:rsid w:val="00E20388"/>
    <w:rsid w:val="00E21B41"/>
    <w:rsid w:val="00E33290"/>
    <w:rsid w:val="00E538DB"/>
    <w:rsid w:val="00E57EDA"/>
    <w:rsid w:val="00E64640"/>
    <w:rsid w:val="00E7541C"/>
    <w:rsid w:val="00EB3D11"/>
    <w:rsid w:val="00EF2CE8"/>
    <w:rsid w:val="00EF6804"/>
    <w:rsid w:val="00F358D9"/>
    <w:rsid w:val="00F3762F"/>
    <w:rsid w:val="00F530CF"/>
    <w:rsid w:val="00F640A0"/>
    <w:rsid w:val="00F70277"/>
    <w:rsid w:val="00F76CA6"/>
    <w:rsid w:val="00F82623"/>
    <w:rsid w:val="00F94939"/>
    <w:rsid w:val="00FD381A"/>
    <w:rsid w:val="00FE3D43"/>
    <w:rsid w:val="00FE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2822F"/>
  <w15:docId w15:val="{651D7728-B835-4839-BF47-0EA01E68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35"/>
    <w:pPr>
      <w:spacing w:before="60" w:after="60"/>
    </w:pPr>
    <w:rPr>
      <w:rFonts w:ascii="Arial" w:hAnsi="Arial"/>
      <w:lang w:eastAsia="en-US"/>
    </w:rPr>
  </w:style>
  <w:style w:type="paragraph" w:styleId="Heading1">
    <w:name w:val="heading 1"/>
    <w:basedOn w:val="Normal"/>
    <w:next w:val="Normal"/>
    <w:qFormat/>
    <w:rsid w:val="006B2F35"/>
    <w:pPr>
      <w:keepNext/>
      <w:outlineLvl w:val="0"/>
    </w:pPr>
    <w:rPr>
      <w:b/>
      <w:sz w:val="24"/>
    </w:rPr>
  </w:style>
  <w:style w:type="paragraph" w:styleId="Heading2">
    <w:name w:val="heading 2"/>
    <w:basedOn w:val="Normal"/>
    <w:next w:val="Normal"/>
    <w:qFormat/>
    <w:rsid w:val="006B2F35"/>
    <w:pPr>
      <w:keepNext/>
      <w:outlineLvl w:val="1"/>
    </w:pPr>
    <w:rPr>
      <w:rFonts w:ascii="Helvetica" w:hAnsi="Helvetica"/>
      <w:b/>
    </w:rPr>
  </w:style>
  <w:style w:type="paragraph" w:styleId="Heading3">
    <w:name w:val="heading 3"/>
    <w:basedOn w:val="Normal"/>
    <w:next w:val="Normal"/>
    <w:qFormat/>
    <w:rsid w:val="006B2F35"/>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6B2F35"/>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6B2F35"/>
    <w:pPr>
      <w:keepNext/>
      <w:ind w:right="-327"/>
      <w:jc w:val="both"/>
      <w:outlineLvl w:val="4"/>
    </w:pPr>
    <w:rPr>
      <w:rFonts w:ascii="Helvetica" w:hAnsi="Helvetica"/>
      <w:b/>
      <w:sz w:val="24"/>
    </w:rPr>
  </w:style>
  <w:style w:type="paragraph" w:styleId="Heading6">
    <w:name w:val="heading 6"/>
    <w:basedOn w:val="Normal"/>
    <w:next w:val="Normal"/>
    <w:qFormat/>
    <w:rsid w:val="006B2F35"/>
    <w:pPr>
      <w:keepNext/>
      <w:jc w:val="both"/>
      <w:outlineLvl w:val="5"/>
    </w:pPr>
    <w:rPr>
      <w:b/>
      <w:sz w:val="24"/>
    </w:rPr>
  </w:style>
  <w:style w:type="paragraph" w:styleId="Heading7">
    <w:name w:val="heading 7"/>
    <w:basedOn w:val="Normal"/>
    <w:next w:val="Normal"/>
    <w:link w:val="Heading7Char"/>
    <w:uiPriority w:val="9"/>
    <w:semiHidden/>
    <w:unhideWhenUsed/>
    <w:qFormat/>
    <w:rsid w:val="005A709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B2F35"/>
    <w:pPr>
      <w:pBdr>
        <w:top w:val="single" w:sz="4" w:space="1" w:color="auto"/>
        <w:left w:val="single" w:sz="4" w:space="4" w:color="auto"/>
        <w:bottom w:val="single" w:sz="4" w:space="1" w:color="auto"/>
        <w:right w:val="single" w:sz="4" w:space="4" w:color="auto"/>
      </w:pBdr>
    </w:pPr>
  </w:style>
  <w:style w:type="paragraph" w:styleId="Header">
    <w:name w:val="header"/>
    <w:basedOn w:val="Normal"/>
    <w:semiHidden/>
    <w:rsid w:val="006B2F35"/>
    <w:pPr>
      <w:tabs>
        <w:tab w:val="center" w:pos="4153"/>
        <w:tab w:val="right" w:pos="8306"/>
      </w:tabs>
    </w:pPr>
    <w:rPr>
      <w:sz w:val="24"/>
    </w:rPr>
  </w:style>
  <w:style w:type="paragraph" w:styleId="Footer">
    <w:name w:val="footer"/>
    <w:basedOn w:val="Normal"/>
    <w:semiHidden/>
    <w:rsid w:val="006B2F35"/>
    <w:pPr>
      <w:tabs>
        <w:tab w:val="center" w:pos="4153"/>
        <w:tab w:val="right" w:pos="8306"/>
      </w:tabs>
    </w:pPr>
    <w:rPr>
      <w:sz w:val="24"/>
    </w:rPr>
  </w:style>
  <w:style w:type="paragraph" w:styleId="BodyTextIndent">
    <w:name w:val="Body Text Indent"/>
    <w:basedOn w:val="Normal"/>
    <w:rsid w:val="006B2F35"/>
    <w:pPr>
      <w:ind w:left="-142"/>
      <w:jc w:val="both"/>
    </w:pPr>
    <w:rPr>
      <w:b/>
      <w:sz w:val="22"/>
    </w:rPr>
  </w:style>
  <w:style w:type="paragraph" w:styleId="BodyTextIndent2">
    <w:name w:val="Body Text Indent 2"/>
    <w:basedOn w:val="Normal"/>
    <w:semiHidden/>
    <w:rsid w:val="006B2F35"/>
    <w:pPr>
      <w:ind w:left="142"/>
    </w:pPr>
  </w:style>
  <w:style w:type="paragraph" w:styleId="ListParagraph">
    <w:name w:val="List Paragraph"/>
    <w:basedOn w:val="Normal"/>
    <w:uiPriority w:val="34"/>
    <w:qFormat/>
    <w:rsid w:val="005357AA"/>
    <w:pPr>
      <w:ind w:left="720"/>
    </w:pPr>
  </w:style>
  <w:style w:type="paragraph" w:styleId="Title">
    <w:name w:val="Title"/>
    <w:basedOn w:val="Normal"/>
    <w:link w:val="TitleChar"/>
    <w:qFormat/>
    <w:rsid w:val="00B4475B"/>
    <w:pPr>
      <w:spacing w:before="0" w:after="0"/>
      <w:jc w:val="center"/>
    </w:pPr>
    <w:rPr>
      <w:b/>
      <w:bCs/>
      <w:sz w:val="24"/>
      <w:szCs w:val="24"/>
    </w:rPr>
  </w:style>
  <w:style w:type="character" w:customStyle="1" w:styleId="TitleChar">
    <w:name w:val="Title Char"/>
    <w:link w:val="Title"/>
    <w:rsid w:val="00B4475B"/>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4B12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4F"/>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5A709C"/>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C5D0-1DE5-4FE1-B2C6-ED35BAB6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0</TotalTime>
  <Pages>5</Pages>
  <Words>1209</Words>
  <Characters>6594</Characters>
  <Application>Microsoft Office Word</Application>
  <DocSecurity>6</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J. Derbyshire</cp:lastModifiedBy>
  <cp:revision>2</cp:revision>
  <cp:lastPrinted>2019-03-01T10:14:00Z</cp:lastPrinted>
  <dcterms:created xsi:type="dcterms:W3CDTF">2019-03-26T14:24:00Z</dcterms:created>
  <dcterms:modified xsi:type="dcterms:W3CDTF">2019-03-26T14:24:00Z</dcterms:modified>
</cp:coreProperties>
</file>