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41540E" w14:textId="6E7BF90B" w:rsidR="00345BC4" w:rsidRPr="00297643" w:rsidRDefault="00345BC4" w:rsidP="003010DF">
      <w:pPr>
        <w:rPr>
          <w:rFonts w:ascii="Arial" w:eastAsia="Times New Roman" w:hAnsi="Arial" w:cs="Arial"/>
          <w:b/>
          <w:kern w:val="0"/>
          <w:sz w:val="28"/>
          <w:szCs w:val="28"/>
          <w:lang w:eastAsia="en-GB" w:bidi="ar-SA"/>
        </w:rPr>
      </w:pPr>
      <w:r w:rsidRPr="00297643">
        <w:rPr>
          <w:rFonts w:ascii="Arial" w:hAnsi="Arial" w:cs="Arial"/>
          <w:b/>
          <w:sz w:val="28"/>
          <w:szCs w:val="28"/>
        </w:rPr>
        <w:t>Job Description</w:t>
      </w:r>
    </w:p>
    <w:p w14:paraId="404262B2" w14:textId="77777777" w:rsidR="00345BC4" w:rsidRPr="00297643" w:rsidRDefault="00345BC4" w:rsidP="00345BC4">
      <w:pPr>
        <w:rPr>
          <w:rFonts w:ascii="Arial" w:hAnsi="Arial" w:cs="Arial"/>
          <w:b/>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2583"/>
        <w:gridCol w:w="7301"/>
      </w:tblGrid>
      <w:tr w:rsidR="00345BC4" w:rsidRPr="00297643" w14:paraId="2B3D1F7C" w14:textId="77777777" w:rsidTr="24485F33">
        <w:trPr>
          <w:trHeight w:val="489"/>
          <w:jc w:val="center"/>
        </w:trPr>
        <w:tc>
          <w:tcPr>
            <w:tcW w:w="2583" w:type="dxa"/>
            <w:tcBorders>
              <w:top w:val="single" w:sz="8" w:space="0" w:color="C0C0C0"/>
              <w:left w:val="single" w:sz="8" w:space="0" w:color="C0C0C0"/>
              <w:bottom w:val="single" w:sz="8" w:space="0" w:color="C0C0C0"/>
              <w:right w:val="single" w:sz="8" w:space="0" w:color="C0C0C0"/>
            </w:tcBorders>
            <w:vAlign w:val="center"/>
            <w:hideMark/>
          </w:tcPr>
          <w:p w14:paraId="4DD116B0" w14:textId="77777777" w:rsidR="00345BC4" w:rsidRPr="00297643" w:rsidRDefault="00345BC4">
            <w:pPr>
              <w:rPr>
                <w:rFonts w:ascii="Arial" w:hAnsi="Arial" w:cs="Arial"/>
                <w:b/>
              </w:rPr>
            </w:pPr>
            <w:r w:rsidRPr="00297643">
              <w:rPr>
                <w:rFonts w:ascii="Arial" w:hAnsi="Arial" w:cs="Arial"/>
                <w:b/>
              </w:rPr>
              <w:t>Directorate</w:t>
            </w:r>
          </w:p>
        </w:tc>
        <w:tc>
          <w:tcPr>
            <w:tcW w:w="7301" w:type="dxa"/>
            <w:tcBorders>
              <w:top w:val="single" w:sz="8" w:space="0" w:color="C0C0C0"/>
              <w:left w:val="single" w:sz="8" w:space="0" w:color="C0C0C0"/>
              <w:bottom w:val="single" w:sz="8" w:space="0" w:color="C0C0C0"/>
              <w:right w:val="single" w:sz="8" w:space="0" w:color="C0C0C0"/>
            </w:tcBorders>
            <w:vAlign w:val="center"/>
          </w:tcPr>
          <w:p w14:paraId="69603779" w14:textId="574CE22D" w:rsidR="00345BC4" w:rsidRPr="00297643" w:rsidRDefault="00751C71" w:rsidP="24485F33">
            <w:pPr>
              <w:rPr>
                <w:rFonts w:ascii="Arial" w:eastAsia="Arial" w:hAnsi="Arial" w:cs="Arial"/>
              </w:rPr>
            </w:pPr>
            <w:r>
              <w:rPr>
                <w:rFonts w:ascii="Arial" w:eastAsia="Arial" w:hAnsi="Arial" w:cs="Arial"/>
              </w:rPr>
              <w:t>Finance &amp; Corporate Services</w:t>
            </w:r>
          </w:p>
        </w:tc>
      </w:tr>
      <w:tr w:rsidR="00345BC4" w:rsidRPr="00297643" w14:paraId="482F8BB0" w14:textId="77777777" w:rsidTr="24485F33">
        <w:trPr>
          <w:trHeight w:val="410"/>
          <w:jc w:val="center"/>
        </w:trPr>
        <w:tc>
          <w:tcPr>
            <w:tcW w:w="2583" w:type="dxa"/>
            <w:tcBorders>
              <w:top w:val="single" w:sz="8" w:space="0" w:color="C0C0C0"/>
              <w:left w:val="single" w:sz="8" w:space="0" w:color="C0C0C0"/>
              <w:bottom w:val="single" w:sz="8" w:space="0" w:color="C0C0C0"/>
              <w:right w:val="single" w:sz="8" w:space="0" w:color="C0C0C0"/>
            </w:tcBorders>
            <w:vAlign w:val="center"/>
            <w:hideMark/>
          </w:tcPr>
          <w:p w14:paraId="62ED9B8E" w14:textId="77777777" w:rsidR="00345BC4" w:rsidRPr="00297643" w:rsidRDefault="00345BC4">
            <w:pPr>
              <w:rPr>
                <w:rFonts w:ascii="Arial" w:hAnsi="Arial" w:cs="Arial"/>
                <w:b/>
              </w:rPr>
            </w:pPr>
            <w:r w:rsidRPr="00297643">
              <w:rPr>
                <w:rFonts w:ascii="Arial" w:hAnsi="Arial" w:cs="Arial"/>
                <w:b/>
              </w:rPr>
              <w:t>Department</w:t>
            </w:r>
          </w:p>
        </w:tc>
        <w:tc>
          <w:tcPr>
            <w:tcW w:w="7301" w:type="dxa"/>
            <w:tcBorders>
              <w:top w:val="single" w:sz="8" w:space="0" w:color="C0C0C0"/>
              <w:left w:val="single" w:sz="8" w:space="0" w:color="C0C0C0"/>
              <w:bottom w:val="single" w:sz="8" w:space="0" w:color="C0C0C0"/>
              <w:right w:val="single" w:sz="8" w:space="0" w:color="C0C0C0"/>
            </w:tcBorders>
            <w:vAlign w:val="center"/>
          </w:tcPr>
          <w:p w14:paraId="507589AD" w14:textId="50B669EA" w:rsidR="00345BC4" w:rsidRPr="00297643" w:rsidRDefault="00751C71" w:rsidP="24485F33">
            <w:pPr>
              <w:rPr>
                <w:rFonts w:ascii="Arial" w:eastAsia="Arial" w:hAnsi="Arial" w:cs="Arial"/>
              </w:rPr>
            </w:pPr>
            <w:r>
              <w:rPr>
                <w:rFonts w:ascii="Arial" w:eastAsia="Arial" w:hAnsi="Arial" w:cs="Arial"/>
              </w:rPr>
              <w:t>Finance</w:t>
            </w:r>
          </w:p>
        </w:tc>
      </w:tr>
      <w:tr w:rsidR="00345BC4" w:rsidRPr="00297643" w14:paraId="464C760A" w14:textId="77777777" w:rsidTr="24485F33">
        <w:trPr>
          <w:trHeight w:val="403"/>
          <w:jc w:val="center"/>
        </w:trPr>
        <w:tc>
          <w:tcPr>
            <w:tcW w:w="2583" w:type="dxa"/>
            <w:tcBorders>
              <w:top w:val="single" w:sz="8" w:space="0" w:color="C0C0C0"/>
              <w:left w:val="single" w:sz="8" w:space="0" w:color="C0C0C0"/>
              <w:bottom w:val="single" w:sz="8" w:space="0" w:color="C0C0C0"/>
              <w:right w:val="single" w:sz="8" w:space="0" w:color="C0C0C0"/>
            </w:tcBorders>
            <w:vAlign w:val="center"/>
            <w:hideMark/>
          </w:tcPr>
          <w:p w14:paraId="630EB09C" w14:textId="77777777" w:rsidR="00345BC4" w:rsidRPr="00297643" w:rsidRDefault="00345BC4">
            <w:pPr>
              <w:rPr>
                <w:rFonts w:ascii="Arial" w:hAnsi="Arial" w:cs="Arial"/>
                <w:b/>
              </w:rPr>
            </w:pPr>
            <w:r w:rsidRPr="00297643">
              <w:rPr>
                <w:rFonts w:ascii="Arial" w:hAnsi="Arial" w:cs="Arial"/>
                <w:b/>
              </w:rPr>
              <w:t>Section</w:t>
            </w:r>
          </w:p>
        </w:tc>
        <w:tc>
          <w:tcPr>
            <w:tcW w:w="7301" w:type="dxa"/>
            <w:tcBorders>
              <w:top w:val="single" w:sz="8" w:space="0" w:color="C0C0C0"/>
              <w:left w:val="single" w:sz="8" w:space="0" w:color="C0C0C0"/>
              <w:bottom w:val="single" w:sz="8" w:space="0" w:color="C0C0C0"/>
              <w:right w:val="single" w:sz="8" w:space="0" w:color="C0C0C0"/>
            </w:tcBorders>
            <w:vAlign w:val="center"/>
          </w:tcPr>
          <w:p w14:paraId="459A2A10" w14:textId="791EFCC4" w:rsidR="00345BC4" w:rsidRPr="00297643" w:rsidRDefault="00190492">
            <w:pPr>
              <w:rPr>
                <w:rFonts w:ascii="Arial" w:hAnsi="Arial" w:cs="Arial"/>
              </w:rPr>
            </w:pPr>
            <w:r>
              <w:rPr>
                <w:rFonts w:ascii="Arial" w:hAnsi="Arial" w:cs="Arial"/>
              </w:rPr>
              <w:t>Finance</w:t>
            </w:r>
          </w:p>
        </w:tc>
      </w:tr>
      <w:tr w:rsidR="00345BC4" w:rsidRPr="00297643" w14:paraId="2C66AC96" w14:textId="77777777" w:rsidTr="24485F33">
        <w:trPr>
          <w:trHeight w:val="395"/>
          <w:jc w:val="center"/>
        </w:trPr>
        <w:tc>
          <w:tcPr>
            <w:tcW w:w="2583" w:type="dxa"/>
            <w:tcBorders>
              <w:top w:val="single" w:sz="8" w:space="0" w:color="C0C0C0"/>
              <w:left w:val="single" w:sz="8" w:space="0" w:color="C0C0C0"/>
              <w:bottom w:val="single" w:sz="8" w:space="0" w:color="C0C0C0"/>
              <w:right w:val="single" w:sz="8" w:space="0" w:color="C0C0C0"/>
            </w:tcBorders>
            <w:vAlign w:val="center"/>
            <w:hideMark/>
          </w:tcPr>
          <w:p w14:paraId="7E592962" w14:textId="77777777" w:rsidR="00345BC4" w:rsidRPr="00297643" w:rsidRDefault="00345BC4">
            <w:pPr>
              <w:rPr>
                <w:rFonts w:ascii="Arial" w:hAnsi="Arial" w:cs="Arial"/>
                <w:b/>
              </w:rPr>
            </w:pPr>
            <w:r w:rsidRPr="00297643">
              <w:rPr>
                <w:rFonts w:ascii="Arial" w:hAnsi="Arial" w:cs="Arial"/>
                <w:b/>
              </w:rPr>
              <w:t>Job Title:</w:t>
            </w:r>
          </w:p>
        </w:tc>
        <w:tc>
          <w:tcPr>
            <w:tcW w:w="7301" w:type="dxa"/>
            <w:tcBorders>
              <w:top w:val="single" w:sz="8" w:space="0" w:color="C0C0C0"/>
              <w:left w:val="single" w:sz="8" w:space="0" w:color="C0C0C0"/>
              <w:bottom w:val="single" w:sz="8" w:space="0" w:color="C0C0C0"/>
              <w:right w:val="single" w:sz="8" w:space="0" w:color="C0C0C0"/>
            </w:tcBorders>
            <w:vAlign w:val="center"/>
          </w:tcPr>
          <w:p w14:paraId="3D9586F1" w14:textId="2A48D83D" w:rsidR="00345BC4" w:rsidRPr="00297643" w:rsidRDefault="00C006B8" w:rsidP="002D28E4">
            <w:pPr>
              <w:rPr>
                <w:rFonts w:ascii="Arial" w:hAnsi="Arial" w:cs="Arial"/>
              </w:rPr>
            </w:pPr>
            <w:r>
              <w:rPr>
                <w:rFonts w:ascii="Arial" w:hAnsi="Arial" w:cs="Arial"/>
              </w:rPr>
              <w:t>Group Financial Controller</w:t>
            </w:r>
          </w:p>
        </w:tc>
      </w:tr>
      <w:tr w:rsidR="00345BC4" w:rsidRPr="00297643" w14:paraId="3042CE0B" w14:textId="77777777" w:rsidTr="24485F33">
        <w:trPr>
          <w:trHeight w:val="449"/>
          <w:jc w:val="center"/>
        </w:trPr>
        <w:tc>
          <w:tcPr>
            <w:tcW w:w="2583" w:type="dxa"/>
            <w:tcBorders>
              <w:top w:val="single" w:sz="8" w:space="0" w:color="C0C0C0"/>
              <w:left w:val="single" w:sz="8" w:space="0" w:color="C0C0C0"/>
              <w:bottom w:val="single" w:sz="8" w:space="0" w:color="C0C0C0"/>
              <w:right w:val="single" w:sz="8" w:space="0" w:color="C0C0C0"/>
            </w:tcBorders>
            <w:vAlign w:val="center"/>
            <w:hideMark/>
          </w:tcPr>
          <w:p w14:paraId="678034A1" w14:textId="77777777" w:rsidR="00345BC4" w:rsidRPr="00297643" w:rsidRDefault="00345BC4">
            <w:pPr>
              <w:rPr>
                <w:rFonts w:ascii="Arial" w:hAnsi="Arial" w:cs="Arial"/>
                <w:b/>
              </w:rPr>
            </w:pPr>
            <w:r w:rsidRPr="00297643">
              <w:rPr>
                <w:rFonts w:ascii="Arial" w:hAnsi="Arial" w:cs="Arial"/>
                <w:b/>
              </w:rPr>
              <w:t>Reports To:</w:t>
            </w:r>
          </w:p>
        </w:tc>
        <w:tc>
          <w:tcPr>
            <w:tcW w:w="7301" w:type="dxa"/>
            <w:tcBorders>
              <w:top w:val="single" w:sz="8" w:space="0" w:color="C0C0C0"/>
              <w:left w:val="single" w:sz="8" w:space="0" w:color="C0C0C0"/>
              <w:bottom w:val="single" w:sz="8" w:space="0" w:color="C0C0C0"/>
              <w:right w:val="single" w:sz="8" w:space="0" w:color="C0C0C0"/>
            </w:tcBorders>
            <w:vAlign w:val="center"/>
          </w:tcPr>
          <w:p w14:paraId="3C70037E" w14:textId="19C87B59" w:rsidR="00345BC4" w:rsidRPr="00297643" w:rsidRDefault="00C006B8" w:rsidP="00113A1B">
            <w:pPr>
              <w:rPr>
                <w:rFonts w:ascii="Arial" w:hAnsi="Arial" w:cs="Arial"/>
                <w:lang w:eastAsia="en-US"/>
              </w:rPr>
            </w:pPr>
            <w:r>
              <w:rPr>
                <w:rFonts w:ascii="Arial" w:hAnsi="Arial" w:cs="Arial"/>
                <w:lang w:eastAsia="en-US"/>
              </w:rPr>
              <w:t>Vice Principal – Finance and Corporate Services</w:t>
            </w:r>
          </w:p>
        </w:tc>
      </w:tr>
      <w:tr w:rsidR="00642E95" w:rsidRPr="00297643" w14:paraId="0BE93008" w14:textId="77777777" w:rsidTr="24485F33">
        <w:trPr>
          <w:trHeight w:val="449"/>
          <w:jc w:val="center"/>
        </w:trPr>
        <w:tc>
          <w:tcPr>
            <w:tcW w:w="9884" w:type="dxa"/>
            <w:gridSpan w:val="2"/>
            <w:tcBorders>
              <w:top w:val="single" w:sz="8" w:space="0" w:color="C0C0C0"/>
              <w:left w:val="nil"/>
              <w:bottom w:val="single" w:sz="8" w:space="0" w:color="C0C0C0"/>
              <w:right w:val="nil"/>
            </w:tcBorders>
            <w:vAlign w:val="center"/>
          </w:tcPr>
          <w:p w14:paraId="5F2790C1" w14:textId="77777777" w:rsidR="00642E95" w:rsidRPr="00297643" w:rsidRDefault="00642E95" w:rsidP="00113A1B">
            <w:pPr>
              <w:rPr>
                <w:rFonts w:ascii="Arial" w:hAnsi="Arial" w:cs="Arial"/>
                <w:lang w:eastAsia="en-US"/>
              </w:rPr>
            </w:pPr>
          </w:p>
        </w:tc>
      </w:tr>
      <w:tr w:rsidR="00BD1942" w:rsidRPr="00297643" w14:paraId="003E8D75" w14:textId="77777777" w:rsidTr="24485F33">
        <w:trPr>
          <w:jc w:val="center"/>
        </w:trPr>
        <w:tc>
          <w:tcPr>
            <w:tcW w:w="9884" w:type="dxa"/>
            <w:gridSpan w:val="2"/>
            <w:tcBorders>
              <w:top w:val="single" w:sz="8" w:space="0" w:color="C0C0C0"/>
              <w:left w:val="single" w:sz="8" w:space="0" w:color="C0C0C0"/>
              <w:bottom w:val="single" w:sz="8" w:space="0" w:color="C0C0C0"/>
              <w:right w:val="single" w:sz="8" w:space="0" w:color="C0C0C0"/>
            </w:tcBorders>
            <w:shd w:val="clear" w:color="auto" w:fill="1F3864" w:themeFill="accent1" w:themeFillShade="80"/>
            <w:vAlign w:val="center"/>
          </w:tcPr>
          <w:p w14:paraId="66F5D6CE" w14:textId="5B55E7C9" w:rsidR="00BD1942" w:rsidRPr="00297643" w:rsidRDefault="00BD1942">
            <w:pPr>
              <w:rPr>
                <w:rFonts w:ascii="Arial" w:hAnsi="Arial" w:cs="Arial"/>
                <w:b/>
              </w:rPr>
            </w:pPr>
            <w:r>
              <w:rPr>
                <w:rFonts w:ascii="Arial" w:hAnsi="Arial" w:cs="Arial"/>
                <w:b/>
              </w:rPr>
              <w:t>Job Purpose</w:t>
            </w:r>
          </w:p>
        </w:tc>
      </w:tr>
      <w:tr w:rsidR="00F54724" w:rsidRPr="00297643" w14:paraId="4C37F331" w14:textId="77777777" w:rsidTr="24485F33">
        <w:trPr>
          <w:trHeight w:val="1107"/>
          <w:jc w:val="center"/>
        </w:trPr>
        <w:tc>
          <w:tcPr>
            <w:tcW w:w="9884" w:type="dxa"/>
            <w:gridSpan w:val="2"/>
            <w:tcBorders>
              <w:top w:val="single" w:sz="8" w:space="0" w:color="C0C0C0"/>
              <w:left w:val="single" w:sz="8" w:space="0" w:color="C0C0C0"/>
              <w:bottom w:val="single" w:sz="8" w:space="0" w:color="C0C0C0"/>
              <w:right w:val="single" w:sz="8" w:space="0" w:color="C0C0C0"/>
            </w:tcBorders>
            <w:vAlign w:val="center"/>
          </w:tcPr>
          <w:p w14:paraId="615D9391" w14:textId="77777777" w:rsidR="004C0A22" w:rsidRDefault="004C0A22" w:rsidP="004C0A22">
            <w:pPr>
              <w:rPr>
                <w:rFonts w:ascii="Gill Sans MT" w:hAnsi="Gill Sans MT"/>
              </w:rPr>
            </w:pPr>
            <w:r>
              <w:rPr>
                <w:rFonts w:ascii="Gill Sans MT" w:hAnsi="Gill Sans MT"/>
              </w:rPr>
              <w:t xml:space="preserve">To be responsible for the effective and efficient management of the Finance function providing strategic and operational leadership. </w:t>
            </w:r>
          </w:p>
          <w:p w14:paraId="5DF30D30" w14:textId="77777777" w:rsidR="004C0A22" w:rsidRDefault="004C0A22" w:rsidP="004C0A22">
            <w:pPr>
              <w:rPr>
                <w:rFonts w:ascii="Gill Sans MT" w:hAnsi="Gill Sans MT"/>
              </w:rPr>
            </w:pPr>
          </w:p>
          <w:p w14:paraId="504DCE17" w14:textId="77777777" w:rsidR="004C0A22" w:rsidRPr="005071AC" w:rsidRDefault="004C0A22" w:rsidP="004C0A22">
            <w:pPr>
              <w:rPr>
                <w:rFonts w:ascii="Gill Sans MT" w:hAnsi="Gill Sans MT"/>
              </w:rPr>
            </w:pPr>
            <w:r>
              <w:rPr>
                <w:rFonts w:ascii="Gill Sans MT" w:hAnsi="Gill Sans MT"/>
              </w:rPr>
              <w:t xml:space="preserve">To ensure the College Group has robust accounting and financial information systems which provide a whole Group service provision and deliver accurate, relevant and timely financial information to the senior leadership team, its Governing Body and the Boards of any subsidiary companies including North West Training Council and any future companies within the Group.. </w:t>
            </w:r>
          </w:p>
          <w:p w14:paraId="34FC4035" w14:textId="2E99044B" w:rsidR="00F54724" w:rsidRPr="00503B21" w:rsidRDefault="00F54724" w:rsidP="00F54724">
            <w:pPr>
              <w:rPr>
                <w:rFonts w:ascii="Arial" w:hAnsi="Arial" w:cs="Arial"/>
              </w:rPr>
            </w:pPr>
          </w:p>
        </w:tc>
      </w:tr>
      <w:tr w:rsidR="00F54724" w:rsidRPr="00297643" w14:paraId="2B880C6A" w14:textId="77777777" w:rsidTr="24485F33">
        <w:trPr>
          <w:jc w:val="center"/>
        </w:trPr>
        <w:tc>
          <w:tcPr>
            <w:tcW w:w="9884" w:type="dxa"/>
            <w:gridSpan w:val="2"/>
            <w:tcBorders>
              <w:top w:val="single" w:sz="8" w:space="0" w:color="C0C0C0"/>
              <w:left w:val="single" w:sz="8" w:space="0" w:color="C0C0C0"/>
              <w:bottom w:val="single" w:sz="8" w:space="0" w:color="C0C0C0"/>
              <w:right w:val="single" w:sz="8" w:space="0" w:color="C0C0C0"/>
            </w:tcBorders>
            <w:shd w:val="clear" w:color="auto" w:fill="1F3864" w:themeFill="accent1" w:themeFillShade="80"/>
            <w:vAlign w:val="center"/>
          </w:tcPr>
          <w:p w14:paraId="0B969969" w14:textId="3E4852D8" w:rsidR="00F54724" w:rsidRPr="00297643" w:rsidRDefault="00F54724" w:rsidP="00F54724">
            <w:pPr>
              <w:rPr>
                <w:rFonts w:ascii="Arial" w:hAnsi="Arial" w:cs="Arial"/>
                <w:b/>
              </w:rPr>
            </w:pPr>
            <w:r>
              <w:rPr>
                <w:rFonts w:ascii="Arial" w:hAnsi="Arial" w:cs="Arial"/>
                <w:b/>
              </w:rPr>
              <w:t xml:space="preserve">Main </w:t>
            </w:r>
            <w:r w:rsidRPr="00297643">
              <w:rPr>
                <w:rFonts w:ascii="Arial" w:hAnsi="Arial" w:cs="Arial"/>
                <w:b/>
              </w:rPr>
              <w:t>Responsibilities</w:t>
            </w:r>
          </w:p>
        </w:tc>
      </w:tr>
      <w:tr w:rsidR="00F54724" w:rsidRPr="00297643" w14:paraId="28053E54" w14:textId="77777777" w:rsidTr="24485F33">
        <w:trPr>
          <w:trHeight w:val="4785"/>
          <w:jc w:val="center"/>
        </w:trPr>
        <w:tc>
          <w:tcPr>
            <w:tcW w:w="9884" w:type="dxa"/>
            <w:gridSpan w:val="2"/>
            <w:tcBorders>
              <w:top w:val="single" w:sz="8" w:space="0" w:color="C0C0C0"/>
              <w:left w:val="single" w:sz="8" w:space="0" w:color="C0C0C0"/>
              <w:bottom w:val="single" w:sz="8" w:space="0" w:color="C0C0C0"/>
              <w:right w:val="single" w:sz="8" w:space="0" w:color="C0C0C0"/>
            </w:tcBorders>
            <w:vAlign w:val="center"/>
          </w:tcPr>
          <w:p w14:paraId="6BBD5FE4" w14:textId="77777777" w:rsidR="00180FE8" w:rsidRPr="000E6FFA" w:rsidRDefault="00180FE8" w:rsidP="00180FE8">
            <w:pPr>
              <w:rPr>
                <w:rFonts w:ascii="Gill Sans MT" w:hAnsi="Gill Sans MT"/>
                <w:b/>
                <w:u w:val="single"/>
              </w:rPr>
            </w:pPr>
            <w:r w:rsidRPr="000E6FFA">
              <w:rPr>
                <w:rFonts w:ascii="Gill Sans MT" w:hAnsi="Gill Sans MT"/>
                <w:b/>
                <w:u w:val="single"/>
              </w:rPr>
              <w:t>For the College Corporation directly</w:t>
            </w:r>
            <w:r>
              <w:rPr>
                <w:rFonts w:ascii="Gill Sans MT" w:hAnsi="Gill Sans MT"/>
                <w:b/>
                <w:u w:val="single"/>
              </w:rPr>
              <w:t xml:space="preserve"> (expected to represent 80% of the responsibilities)</w:t>
            </w:r>
          </w:p>
          <w:p w14:paraId="5B148FAF" w14:textId="77777777" w:rsidR="00180FE8" w:rsidRDefault="00180FE8" w:rsidP="00180FE8">
            <w:pPr>
              <w:rPr>
                <w:rFonts w:ascii="Gill Sans MT" w:hAnsi="Gill Sans MT"/>
              </w:rPr>
            </w:pPr>
            <w:r w:rsidRPr="002A1AB8">
              <w:rPr>
                <w:rFonts w:ascii="Gill Sans MT" w:hAnsi="Gill Sans MT"/>
              </w:rPr>
              <w:t xml:space="preserve">Ensure, as a </w:t>
            </w:r>
            <w:r>
              <w:rPr>
                <w:rFonts w:ascii="Gill Sans MT" w:hAnsi="Gill Sans MT"/>
              </w:rPr>
              <w:t>member of the College Group’s Management T</w:t>
            </w:r>
            <w:r w:rsidRPr="002A1AB8">
              <w:rPr>
                <w:rFonts w:ascii="Gill Sans MT" w:hAnsi="Gill Sans MT"/>
              </w:rPr>
              <w:t>eam</w:t>
            </w:r>
            <w:r>
              <w:rPr>
                <w:rFonts w:ascii="Gill Sans MT" w:hAnsi="Gill Sans MT"/>
              </w:rPr>
              <w:t xml:space="preserve"> (CMT)</w:t>
            </w:r>
            <w:r w:rsidRPr="002A1AB8">
              <w:rPr>
                <w:rFonts w:ascii="Gill Sans MT" w:hAnsi="Gill Sans MT"/>
              </w:rPr>
              <w:t>, close liaison and co-operation with other members to deliver the College’s strategic plan and key objectives</w:t>
            </w:r>
            <w:r>
              <w:rPr>
                <w:rFonts w:ascii="Gill Sans MT" w:hAnsi="Gill Sans MT"/>
              </w:rPr>
              <w:t xml:space="preserve"> including those in relation to subsidiary undertakings.</w:t>
            </w:r>
          </w:p>
          <w:p w14:paraId="3ED90F1B" w14:textId="77777777" w:rsidR="00180FE8" w:rsidRDefault="00180FE8" w:rsidP="00180FE8">
            <w:pPr>
              <w:rPr>
                <w:rFonts w:ascii="Gill Sans MT" w:hAnsi="Gill Sans MT"/>
              </w:rPr>
            </w:pPr>
          </w:p>
          <w:p w14:paraId="2825532E" w14:textId="77777777" w:rsidR="00180FE8" w:rsidRDefault="00180FE8" w:rsidP="00180FE8">
            <w:pPr>
              <w:rPr>
                <w:rFonts w:ascii="Gill Sans MT" w:hAnsi="Gill Sans MT"/>
              </w:rPr>
            </w:pPr>
            <w:r>
              <w:rPr>
                <w:rFonts w:ascii="Gill Sans MT" w:hAnsi="Gill Sans MT"/>
              </w:rPr>
              <w:t xml:space="preserve">Implement and continually develop  robust accounting systems which supports the strategic aims of the College Group and enable the College to maintain accurate record of its financial transactions, in compliance with all statutory and non-statotory regulations which will provide accurate, relevant and timely financial information to the leadership team and the Governing Body </w:t>
            </w:r>
          </w:p>
          <w:p w14:paraId="3AF4D36B" w14:textId="77777777" w:rsidR="00180FE8" w:rsidRDefault="00180FE8" w:rsidP="00180FE8">
            <w:pPr>
              <w:rPr>
                <w:rFonts w:ascii="Gill Sans MT" w:hAnsi="Gill Sans MT"/>
              </w:rPr>
            </w:pPr>
          </w:p>
          <w:p w14:paraId="3438C80B" w14:textId="77777777" w:rsidR="00180FE8" w:rsidRDefault="00180FE8" w:rsidP="00180FE8">
            <w:pPr>
              <w:rPr>
                <w:rFonts w:ascii="Gill Sans MT" w:hAnsi="Gill Sans MT"/>
              </w:rPr>
            </w:pPr>
          </w:p>
          <w:p w14:paraId="74A4FA6C" w14:textId="3415FC6E" w:rsidR="006E08B4" w:rsidRDefault="00180FE8" w:rsidP="006E08B4">
            <w:pPr>
              <w:rPr>
                <w:rFonts w:ascii="Gill Sans MT" w:hAnsi="Gill Sans MT"/>
              </w:rPr>
            </w:pPr>
            <w:r>
              <w:rPr>
                <w:rFonts w:ascii="Gill Sans MT" w:hAnsi="Gill Sans MT"/>
              </w:rPr>
              <w:t>Working with the Senior Funding &amp; Planning Manager. lead and co-ordinate the compilation and delivery of the College’s annual Business Planning process to encapsulating the Colleges Curriculum plan; Annual Budget (including profitability and cashflow); Capital Expenditure Budget  and medium term financial forecasts for profitability, cash flow and the balance sheet.</w:t>
            </w:r>
          </w:p>
          <w:p w14:paraId="694261DA" w14:textId="77777777" w:rsidR="006E08B4" w:rsidRDefault="006E08B4" w:rsidP="006E08B4">
            <w:pPr>
              <w:rPr>
                <w:rFonts w:ascii="Gill Sans MT" w:hAnsi="Gill Sans MT"/>
              </w:rPr>
            </w:pPr>
          </w:p>
          <w:p w14:paraId="32B0EA92" w14:textId="77777777" w:rsidR="006E08B4" w:rsidRPr="000E6FFA" w:rsidRDefault="006E08B4" w:rsidP="006E08B4">
            <w:pPr>
              <w:rPr>
                <w:rFonts w:ascii="Gill Sans MT" w:hAnsi="Gill Sans MT"/>
                <w:b/>
                <w:bCs/>
                <w:u w:val="single"/>
              </w:rPr>
            </w:pPr>
            <w:r w:rsidRPr="000E6FFA">
              <w:rPr>
                <w:rFonts w:ascii="Gill Sans MT" w:hAnsi="Gill Sans MT"/>
                <w:b/>
                <w:bCs/>
                <w:u w:val="single"/>
              </w:rPr>
              <w:t>For the College Group, acting as a service provision for subsidiary undertakings including North West Training Council</w:t>
            </w:r>
            <w:r>
              <w:rPr>
                <w:rFonts w:ascii="Gill Sans MT" w:hAnsi="Gill Sans MT"/>
                <w:b/>
                <w:bCs/>
                <w:u w:val="single"/>
              </w:rPr>
              <w:t xml:space="preserve"> (expected to represent approximately 20% of the responsibilities)</w:t>
            </w:r>
          </w:p>
          <w:p w14:paraId="4823BEFA" w14:textId="77777777" w:rsidR="006E08B4" w:rsidRDefault="006E08B4" w:rsidP="006E08B4">
            <w:pPr>
              <w:rPr>
                <w:rFonts w:ascii="Gill Sans MT" w:hAnsi="Gill Sans MT"/>
              </w:rPr>
            </w:pPr>
          </w:p>
          <w:p w14:paraId="1E6251CB" w14:textId="77777777" w:rsidR="006E08B4" w:rsidRDefault="006E08B4" w:rsidP="006E08B4">
            <w:pPr>
              <w:rPr>
                <w:rFonts w:ascii="Gill Sans MT" w:hAnsi="Gill Sans MT"/>
              </w:rPr>
            </w:pPr>
            <w:r>
              <w:rPr>
                <w:rFonts w:ascii="Gill Sans MT" w:hAnsi="Gill Sans MT"/>
              </w:rPr>
              <w:t>To provide regular oversight to support the leadership of subsidiary undertakings to ensure subsidiary companies operate in an effective and efficient manner.</w:t>
            </w:r>
          </w:p>
          <w:p w14:paraId="23F14E8C" w14:textId="77777777" w:rsidR="006E08B4" w:rsidRDefault="006E08B4" w:rsidP="006E08B4">
            <w:pPr>
              <w:rPr>
                <w:rFonts w:ascii="Gill Sans MT" w:hAnsi="Gill Sans MT"/>
              </w:rPr>
            </w:pPr>
          </w:p>
          <w:p w14:paraId="7B5F04B5" w14:textId="77777777" w:rsidR="006E08B4" w:rsidRDefault="006E08B4" w:rsidP="006E08B4">
            <w:pPr>
              <w:rPr>
                <w:rFonts w:ascii="Gill Sans MT" w:hAnsi="Gill Sans MT"/>
              </w:rPr>
            </w:pPr>
            <w:r>
              <w:rPr>
                <w:rFonts w:ascii="Gill Sans MT" w:hAnsi="Gill Sans MT"/>
              </w:rPr>
              <w:t>To develop and manage Service Level Agreements between the College and its subsidiaries for the provision of financial support and services.</w:t>
            </w:r>
          </w:p>
          <w:p w14:paraId="07448845" w14:textId="77777777" w:rsidR="006E08B4" w:rsidRDefault="006E08B4" w:rsidP="006E08B4">
            <w:pPr>
              <w:rPr>
                <w:rFonts w:ascii="Gill Sans MT" w:hAnsi="Gill Sans MT"/>
              </w:rPr>
            </w:pPr>
          </w:p>
          <w:p w14:paraId="6B2C83EC" w14:textId="77777777" w:rsidR="006E08B4" w:rsidRDefault="006E08B4" w:rsidP="006E08B4">
            <w:pPr>
              <w:rPr>
                <w:rFonts w:ascii="Gill Sans MT" w:hAnsi="Gill Sans MT"/>
              </w:rPr>
            </w:pPr>
            <w:r>
              <w:rPr>
                <w:rFonts w:ascii="Gill Sans MT" w:hAnsi="Gill Sans MT"/>
              </w:rPr>
              <w:t>To continually review systems and processes, and lead the implementation of any changes to support close and financially effective integration of subsidiary financial and accounting functions into the Group.</w:t>
            </w:r>
          </w:p>
          <w:p w14:paraId="25CDF22B" w14:textId="77777777" w:rsidR="006E08B4" w:rsidRDefault="006E08B4" w:rsidP="006E08B4">
            <w:pPr>
              <w:rPr>
                <w:rFonts w:ascii="Gill Sans MT" w:hAnsi="Gill Sans MT"/>
              </w:rPr>
            </w:pPr>
          </w:p>
          <w:p w14:paraId="261FAB8E" w14:textId="7505460F" w:rsidR="00F54724" w:rsidRPr="007A162A" w:rsidRDefault="006E08B4" w:rsidP="00F54724">
            <w:pPr>
              <w:rPr>
                <w:rFonts w:ascii="Gill Sans MT" w:hAnsi="Gill Sans MT"/>
              </w:rPr>
            </w:pPr>
            <w:r>
              <w:rPr>
                <w:rFonts w:ascii="Gill Sans MT" w:hAnsi="Gill Sans MT"/>
              </w:rPr>
              <w:t>Be responsible for consolidation of subsidiary accounts into the Group’s management accounting, including elimination of inter-company balances, accounting policy adjustments and other consolidation journals to ensure that the Group complies with all appropriate financial and non-financial regulations.</w:t>
            </w:r>
          </w:p>
        </w:tc>
      </w:tr>
      <w:tr w:rsidR="00F54724" w:rsidRPr="00297643" w14:paraId="121AE021" w14:textId="77777777" w:rsidTr="24485F33">
        <w:trPr>
          <w:jc w:val="center"/>
        </w:trPr>
        <w:tc>
          <w:tcPr>
            <w:tcW w:w="9884" w:type="dxa"/>
            <w:gridSpan w:val="2"/>
            <w:tcBorders>
              <w:top w:val="single" w:sz="8" w:space="0" w:color="C0C0C0"/>
              <w:left w:val="single" w:sz="8" w:space="0" w:color="C0C0C0"/>
              <w:bottom w:val="single" w:sz="8" w:space="0" w:color="C0C0C0"/>
              <w:right w:val="single" w:sz="8" w:space="0" w:color="C0C0C0"/>
            </w:tcBorders>
            <w:shd w:val="clear" w:color="auto" w:fill="1F3864" w:themeFill="accent1" w:themeFillShade="80"/>
            <w:vAlign w:val="center"/>
          </w:tcPr>
          <w:p w14:paraId="45240684" w14:textId="1C24E150" w:rsidR="00F54724" w:rsidRPr="00297643" w:rsidRDefault="00F54724" w:rsidP="00F54724">
            <w:pPr>
              <w:rPr>
                <w:rFonts w:ascii="Arial" w:hAnsi="Arial" w:cs="Arial"/>
                <w:b/>
              </w:rPr>
            </w:pPr>
            <w:r>
              <w:rPr>
                <w:rFonts w:ascii="Arial" w:hAnsi="Arial" w:cs="Arial"/>
                <w:b/>
              </w:rPr>
              <w:lastRenderedPageBreak/>
              <w:t>Main Tasks</w:t>
            </w:r>
          </w:p>
        </w:tc>
      </w:tr>
      <w:tr w:rsidR="00F54724" w:rsidRPr="00297643" w14:paraId="06FB7B80" w14:textId="77777777" w:rsidTr="24485F33">
        <w:trPr>
          <w:jc w:val="center"/>
        </w:trPr>
        <w:tc>
          <w:tcPr>
            <w:tcW w:w="9884" w:type="dxa"/>
            <w:gridSpan w:val="2"/>
            <w:tcBorders>
              <w:top w:val="single" w:sz="8" w:space="0" w:color="C0C0C0"/>
              <w:left w:val="single" w:sz="8" w:space="0" w:color="C0C0C0"/>
              <w:bottom w:val="single" w:sz="8" w:space="0" w:color="C0C0C0"/>
              <w:right w:val="single" w:sz="8" w:space="0" w:color="C0C0C0"/>
            </w:tcBorders>
            <w:vAlign w:val="center"/>
          </w:tcPr>
          <w:p w14:paraId="57CE564E" w14:textId="716C7EE1" w:rsidR="00F54724" w:rsidRDefault="00F54724" w:rsidP="00F54724">
            <w:pPr>
              <w:rPr>
                <w:rFonts w:ascii="Arial" w:hAnsi="Arial" w:cs="Arial"/>
              </w:rPr>
            </w:pPr>
          </w:p>
          <w:p w14:paraId="2E1C6E8A" w14:textId="77777777" w:rsidR="002E79BC" w:rsidRDefault="002E79BC" w:rsidP="002E79BC">
            <w:pPr>
              <w:rPr>
                <w:rFonts w:ascii="Gill Sans MT" w:hAnsi="Gill Sans MT"/>
              </w:rPr>
            </w:pPr>
            <w:r>
              <w:rPr>
                <w:rFonts w:ascii="Gill Sans MT" w:hAnsi="Gill Sans MT"/>
              </w:rPr>
              <w:t>Responsible for the effective and efficient financial management of the College, including preparation of monthly and annual financial and management accounts, ensuring financial transactions comply with relevant accounting standards; audit compliance; internal financial control; and completion of the College’s financial reports and returns.</w:t>
            </w:r>
          </w:p>
          <w:p w14:paraId="4E9B503E" w14:textId="77777777" w:rsidR="00F54724" w:rsidRPr="00E23AFB" w:rsidRDefault="00F54724" w:rsidP="00F54724">
            <w:pPr>
              <w:rPr>
                <w:rFonts w:ascii="Arial" w:hAnsi="Arial" w:cs="Arial"/>
                <w:b/>
                <w:bCs/>
                <w:i/>
                <w:iCs/>
              </w:rPr>
            </w:pPr>
          </w:p>
          <w:p w14:paraId="063F1360" w14:textId="7C42BB2E" w:rsidR="00F54724" w:rsidRDefault="002E79BC" w:rsidP="002E79BC">
            <w:pPr>
              <w:rPr>
                <w:rFonts w:ascii="Gill Sans MT" w:hAnsi="Gill Sans MT"/>
              </w:rPr>
            </w:pPr>
            <w:r>
              <w:rPr>
                <w:rFonts w:ascii="Gill Sans MT" w:hAnsi="Gill Sans MT"/>
              </w:rPr>
              <w:t>Prepare and issue monthly and annually financial and management information reports to strict dea</w:t>
            </w:r>
            <w:r w:rsidRPr="002F1BA7">
              <w:rPr>
                <w:rFonts w:ascii="Gill Sans MT" w:hAnsi="Gill Sans MT"/>
              </w:rPr>
              <w:t>dlines</w:t>
            </w:r>
            <w:r>
              <w:rPr>
                <w:rFonts w:ascii="Gill Sans MT" w:hAnsi="Gill Sans MT"/>
              </w:rPr>
              <w:t xml:space="preserve"> for consideration by the College Management Team  and the Governing Body and provide information and advice on the financial performance of the college and develop KPI’s which support this.</w:t>
            </w:r>
          </w:p>
          <w:p w14:paraId="3C1AA7C2" w14:textId="77777777" w:rsidR="002E79BC" w:rsidRPr="002E79BC" w:rsidRDefault="002E79BC" w:rsidP="002E79BC">
            <w:pPr>
              <w:rPr>
                <w:rFonts w:ascii="Gill Sans MT" w:hAnsi="Gill Sans MT"/>
              </w:rPr>
            </w:pPr>
          </w:p>
          <w:p w14:paraId="20798BEF" w14:textId="77777777" w:rsidR="002E79BC" w:rsidRDefault="002E79BC" w:rsidP="002E79BC">
            <w:pPr>
              <w:rPr>
                <w:rFonts w:ascii="Gill Sans MT" w:hAnsi="Gill Sans MT"/>
              </w:rPr>
            </w:pPr>
            <w:r>
              <w:rPr>
                <w:rFonts w:ascii="Gill Sans MT" w:hAnsi="Gill Sans MT"/>
              </w:rPr>
              <w:t>To develop and implement College policies and procedures in relation to the areas that you lead.</w:t>
            </w:r>
          </w:p>
          <w:p w14:paraId="71FA18CD" w14:textId="77777777" w:rsidR="002E79BC" w:rsidRDefault="002E79BC" w:rsidP="002E79BC">
            <w:pPr>
              <w:rPr>
                <w:rFonts w:ascii="Gill Sans MT" w:hAnsi="Gill Sans MT"/>
              </w:rPr>
            </w:pPr>
          </w:p>
          <w:p w14:paraId="22966D88" w14:textId="77777777" w:rsidR="002E79BC" w:rsidRDefault="002E79BC" w:rsidP="002E79BC">
            <w:pPr>
              <w:rPr>
                <w:rFonts w:ascii="Gill Sans MT" w:hAnsi="Gill Sans MT"/>
              </w:rPr>
            </w:pPr>
            <w:r>
              <w:rPr>
                <w:rFonts w:ascii="Gill Sans MT" w:hAnsi="Gill Sans MT"/>
              </w:rPr>
              <w:t>To review and update the College’s Financial Regulations at least annually, but as required and report changes for approval to the Principalship and the Governing Body. Provide annual training to Budget holders.</w:t>
            </w:r>
          </w:p>
          <w:p w14:paraId="66DBFCAE" w14:textId="1F45FCB2" w:rsidR="002E79BC" w:rsidRPr="000E52AB" w:rsidRDefault="002E79BC" w:rsidP="000E52AB">
            <w:pPr>
              <w:pStyle w:val="Default"/>
              <w:rPr>
                <w:rFonts w:ascii="Gill Sans MT" w:hAnsi="Gill Sans MT" w:cs="Times New Roman"/>
                <w:color w:val="auto"/>
              </w:rPr>
            </w:pPr>
            <w:r w:rsidRPr="008E69F1">
              <w:rPr>
                <w:rFonts w:ascii="Gill Sans MT" w:hAnsi="Gill Sans MT" w:cs="Times New Roman"/>
                <w:color w:val="auto"/>
              </w:rPr>
              <w:t xml:space="preserve">Preparation of the College's year end accounts for external audit, and ensure all requirements and expectations of the Audit Committee are met </w:t>
            </w:r>
          </w:p>
          <w:p w14:paraId="72AB02D2" w14:textId="77777777" w:rsidR="000E52AB" w:rsidRDefault="000E52AB" w:rsidP="000E52AB">
            <w:pPr>
              <w:rPr>
                <w:rFonts w:ascii="Gill Sans MT" w:hAnsi="Gill Sans MT"/>
              </w:rPr>
            </w:pPr>
          </w:p>
          <w:p w14:paraId="39404BDC" w14:textId="12B2BDE7" w:rsidR="000E52AB" w:rsidRPr="00212306" w:rsidRDefault="000E52AB" w:rsidP="00212306">
            <w:pPr>
              <w:rPr>
                <w:rFonts w:ascii="Gill Sans MT" w:hAnsi="Gill Sans MT"/>
              </w:rPr>
            </w:pPr>
            <w:r>
              <w:rPr>
                <w:rFonts w:ascii="Gill Sans MT" w:hAnsi="Gill Sans MT"/>
              </w:rPr>
              <w:t>Provide advice to management on the consequences of existing and proposed policies relating to Finance to support the development and implementation of College policies</w:t>
            </w:r>
          </w:p>
          <w:p w14:paraId="5A7C866E" w14:textId="77777777" w:rsidR="00FD1BCB" w:rsidRDefault="00FD1BCB" w:rsidP="00FD1BCB">
            <w:pPr>
              <w:rPr>
                <w:rFonts w:ascii="Gill Sans MT" w:hAnsi="Gill Sans MT"/>
              </w:rPr>
            </w:pPr>
            <w:r>
              <w:rPr>
                <w:rFonts w:ascii="Gill Sans MT" w:hAnsi="Gill Sans MT"/>
              </w:rPr>
              <w:t>To provide regular oversight to support the leadership of subsidiary undertakings to ensure subsidiary companies operate in an effective and efficient manner.</w:t>
            </w:r>
          </w:p>
          <w:p w14:paraId="763E1D59" w14:textId="77777777" w:rsidR="00FD1BCB" w:rsidRDefault="00FD1BCB" w:rsidP="00FD1BCB">
            <w:pPr>
              <w:rPr>
                <w:rFonts w:ascii="Gill Sans MT" w:hAnsi="Gill Sans MT"/>
              </w:rPr>
            </w:pPr>
          </w:p>
          <w:p w14:paraId="47F8D50B" w14:textId="77777777" w:rsidR="00FD1BCB" w:rsidRDefault="00FD1BCB" w:rsidP="00FD1BCB">
            <w:pPr>
              <w:rPr>
                <w:rFonts w:ascii="Gill Sans MT" w:hAnsi="Gill Sans MT"/>
              </w:rPr>
            </w:pPr>
            <w:r>
              <w:rPr>
                <w:rFonts w:ascii="Gill Sans MT" w:hAnsi="Gill Sans MT"/>
              </w:rPr>
              <w:t>Act as the “first point of contact” between subsidiary operations and the Group in relation to financial matters.</w:t>
            </w:r>
          </w:p>
          <w:p w14:paraId="3011EEA0" w14:textId="77777777" w:rsidR="00FD1BCB" w:rsidRDefault="00FD1BCB" w:rsidP="00FD1BCB">
            <w:pPr>
              <w:rPr>
                <w:rFonts w:ascii="Gill Sans MT" w:hAnsi="Gill Sans MT"/>
              </w:rPr>
            </w:pPr>
          </w:p>
          <w:p w14:paraId="3AFC2B9E" w14:textId="77777777" w:rsidR="00FD1BCB" w:rsidRDefault="00FD1BCB" w:rsidP="00FD1BCB">
            <w:pPr>
              <w:rPr>
                <w:rFonts w:ascii="Gill Sans MT" w:hAnsi="Gill Sans MT"/>
              </w:rPr>
            </w:pPr>
            <w:r>
              <w:rPr>
                <w:rFonts w:ascii="Gill Sans MT" w:hAnsi="Gill Sans MT"/>
              </w:rPr>
              <w:t>To review and analyse the budgets and financial management information in relation to subsidiaries and on a monthly basis and report to the Group’s leadership and Governing Body on financial performance.</w:t>
            </w:r>
          </w:p>
          <w:p w14:paraId="6E77DA38" w14:textId="641EA223" w:rsidR="00F54724" w:rsidRPr="00297643" w:rsidRDefault="00F54724" w:rsidP="00F54724">
            <w:pPr>
              <w:suppressAutoHyphens w:val="0"/>
              <w:spacing w:after="160" w:line="259" w:lineRule="auto"/>
              <w:rPr>
                <w:rFonts w:ascii="Arial" w:hAnsi="Arial" w:cs="Arial"/>
                <w:b/>
              </w:rPr>
            </w:pPr>
          </w:p>
        </w:tc>
      </w:tr>
      <w:tr w:rsidR="00F54724" w:rsidRPr="00297643" w14:paraId="2E3D6BF0" w14:textId="77777777" w:rsidTr="24485F33">
        <w:trPr>
          <w:jc w:val="center"/>
        </w:trPr>
        <w:tc>
          <w:tcPr>
            <w:tcW w:w="9884" w:type="dxa"/>
            <w:gridSpan w:val="2"/>
            <w:tcBorders>
              <w:top w:val="single" w:sz="8" w:space="0" w:color="C0C0C0"/>
              <w:left w:val="single" w:sz="8" w:space="0" w:color="C0C0C0"/>
              <w:bottom w:val="single" w:sz="8" w:space="0" w:color="C0C0C0"/>
              <w:right w:val="single" w:sz="8" w:space="0" w:color="C0C0C0"/>
            </w:tcBorders>
            <w:shd w:val="clear" w:color="auto" w:fill="1F3864" w:themeFill="accent1" w:themeFillShade="80"/>
            <w:vAlign w:val="center"/>
          </w:tcPr>
          <w:p w14:paraId="17FBB437" w14:textId="03B60AEC" w:rsidR="00F54724" w:rsidRPr="00297643" w:rsidRDefault="00F54724" w:rsidP="00F54724">
            <w:pPr>
              <w:rPr>
                <w:rFonts w:ascii="Arial" w:hAnsi="Arial" w:cs="Arial"/>
                <w:b/>
              </w:rPr>
            </w:pPr>
            <w:r>
              <w:rPr>
                <w:rFonts w:ascii="Arial" w:hAnsi="Arial" w:cs="Arial"/>
                <w:b/>
              </w:rPr>
              <w:t>General</w:t>
            </w:r>
          </w:p>
        </w:tc>
      </w:tr>
      <w:tr w:rsidR="00F54724" w:rsidRPr="00297643" w14:paraId="0E714CCC" w14:textId="77777777" w:rsidTr="24485F33">
        <w:trPr>
          <w:jc w:val="center"/>
        </w:trPr>
        <w:tc>
          <w:tcPr>
            <w:tcW w:w="9884" w:type="dxa"/>
            <w:gridSpan w:val="2"/>
            <w:tcBorders>
              <w:top w:val="single" w:sz="8" w:space="0" w:color="C0C0C0"/>
              <w:left w:val="single" w:sz="8" w:space="0" w:color="C0C0C0"/>
              <w:bottom w:val="single" w:sz="8" w:space="0" w:color="C0C0C0"/>
              <w:right w:val="single" w:sz="8" w:space="0" w:color="C0C0C0"/>
            </w:tcBorders>
            <w:shd w:val="clear" w:color="auto" w:fill="FFFFFF" w:themeFill="background1"/>
            <w:vAlign w:val="center"/>
          </w:tcPr>
          <w:p w14:paraId="152EE86D" w14:textId="77777777" w:rsidR="00592A2D" w:rsidRDefault="00592A2D" w:rsidP="00592A2D">
            <w:pPr>
              <w:rPr>
                <w:rFonts w:ascii="Gill Sans MT" w:hAnsi="Gill Sans MT"/>
              </w:rPr>
            </w:pPr>
            <w:r>
              <w:rPr>
                <w:rFonts w:ascii="Gill Sans MT" w:hAnsi="Gill Sans MT"/>
              </w:rPr>
              <w:lastRenderedPageBreak/>
              <w:t>Act as line manager for direct reports undertaking induction, probation, appraisals and performance management processes as required.</w:t>
            </w:r>
          </w:p>
          <w:p w14:paraId="43974D54" w14:textId="77777777" w:rsidR="00592A2D" w:rsidRDefault="00592A2D" w:rsidP="00592A2D">
            <w:pPr>
              <w:rPr>
                <w:rFonts w:ascii="Gill Sans MT" w:hAnsi="Gill Sans MT"/>
              </w:rPr>
            </w:pPr>
          </w:p>
          <w:p w14:paraId="1E7E5E0B" w14:textId="77777777" w:rsidR="00592A2D" w:rsidRDefault="00592A2D" w:rsidP="00592A2D">
            <w:pPr>
              <w:rPr>
                <w:rFonts w:ascii="Gill Sans MT" w:hAnsi="Gill Sans MT"/>
              </w:rPr>
            </w:pPr>
            <w:r>
              <w:rPr>
                <w:rFonts w:ascii="Gill Sans MT" w:hAnsi="Gill Sans MT"/>
              </w:rPr>
              <w:t>As a member of CMT, make a significant contribution to the production of the annual Self Assessment report, strategic Plan and associated action plans.</w:t>
            </w:r>
          </w:p>
          <w:p w14:paraId="70EA8D42" w14:textId="77777777" w:rsidR="00592A2D" w:rsidRDefault="00592A2D" w:rsidP="00592A2D">
            <w:pPr>
              <w:rPr>
                <w:rFonts w:ascii="Gill Sans MT" w:hAnsi="Gill Sans MT"/>
              </w:rPr>
            </w:pPr>
          </w:p>
          <w:p w14:paraId="7139FED5" w14:textId="77777777" w:rsidR="00592A2D" w:rsidRDefault="00592A2D" w:rsidP="00592A2D">
            <w:pPr>
              <w:rPr>
                <w:rFonts w:ascii="Gill Sans MT" w:hAnsi="Gill Sans MT"/>
              </w:rPr>
            </w:pPr>
            <w:r>
              <w:rPr>
                <w:rFonts w:ascii="Gill Sans MT" w:hAnsi="Gill Sans MT"/>
              </w:rPr>
              <w:t>Ensure that all service areas within the College office are both effective and efficient by achieving and exceeding service standards together with meeting budget and efficiency targets.</w:t>
            </w:r>
          </w:p>
          <w:p w14:paraId="01942C7D" w14:textId="77777777" w:rsidR="00F54724" w:rsidRDefault="00F54724" w:rsidP="00F54724">
            <w:pPr>
              <w:rPr>
                <w:rFonts w:ascii="Arial" w:hAnsi="Arial" w:cs="Arial"/>
              </w:rPr>
            </w:pPr>
          </w:p>
          <w:p w14:paraId="54BA7062" w14:textId="77777777" w:rsidR="002E79BC" w:rsidRPr="008E69F1" w:rsidRDefault="002E79BC" w:rsidP="002E79BC">
            <w:pPr>
              <w:pStyle w:val="Default"/>
              <w:rPr>
                <w:rFonts w:ascii="Gill Sans MT" w:hAnsi="Gill Sans MT" w:cs="Times New Roman"/>
                <w:color w:val="auto"/>
              </w:rPr>
            </w:pPr>
            <w:r>
              <w:rPr>
                <w:rFonts w:ascii="Gill Sans MT" w:hAnsi="Gill Sans MT" w:cs="Times New Roman"/>
                <w:color w:val="auto"/>
              </w:rPr>
              <w:t xml:space="preserve">Preparation of the Group’s year end accounts for external audit, including consolidation of subsidiary companies (including North West Training Council). </w:t>
            </w:r>
          </w:p>
          <w:p w14:paraId="0F763433" w14:textId="77777777" w:rsidR="002E79BC" w:rsidRDefault="002E79BC" w:rsidP="002E79BC">
            <w:pPr>
              <w:rPr>
                <w:rFonts w:ascii="Gill Sans MT" w:hAnsi="Gill Sans MT"/>
              </w:rPr>
            </w:pPr>
          </w:p>
          <w:p w14:paraId="44BD3EC7" w14:textId="77777777" w:rsidR="002E79BC" w:rsidRDefault="002E79BC" w:rsidP="002E79BC">
            <w:pPr>
              <w:rPr>
                <w:rFonts w:ascii="Gill Sans MT" w:hAnsi="Gill Sans MT"/>
              </w:rPr>
            </w:pPr>
            <w:r>
              <w:rPr>
                <w:rFonts w:ascii="Gill Sans MT" w:hAnsi="Gill Sans MT"/>
              </w:rPr>
              <w:t>Ensure the Group complies with and meets its statutory financial obligations, returns and meets submission deadlines.</w:t>
            </w:r>
          </w:p>
          <w:p w14:paraId="2B1E1F40" w14:textId="77777777" w:rsidR="002E79BC" w:rsidRDefault="002E79BC" w:rsidP="002E79BC">
            <w:pPr>
              <w:rPr>
                <w:rFonts w:ascii="Gill Sans MT" w:hAnsi="Gill Sans MT"/>
              </w:rPr>
            </w:pPr>
          </w:p>
          <w:p w14:paraId="3DA1B49D" w14:textId="77777777" w:rsidR="002E79BC" w:rsidRDefault="002E79BC" w:rsidP="002E79BC">
            <w:pPr>
              <w:rPr>
                <w:rFonts w:ascii="Gill Sans MT" w:hAnsi="Gill Sans MT"/>
              </w:rPr>
            </w:pPr>
            <w:r>
              <w:rPr>
                <w:rFonts w:ascii="Gill Sans MT" w:hAnsi="Gill Sans MT"/>
              </w:rPr>
              <w:t xml:space="preserve">Ensure all financial returns to funding bodies are completed accurately and submitted to meet deadlines as appropriate. </w:t>
            </w:r>
          </w:p>
          <w:p w14:paraId="7F9AC71E" w14:textId="77777777" w:rsidR="002E79BC" w:rsidRPr="008E69F1" w:rsidRDefault="002E79BC" w:rsidP="002E79BC">
            <w:pPr>
              <w:pStyle w:val="Default"/>
              <w:rPr>
                <w:rFonts w:ascii="Gill Sans MT" w:hAnsi="Gill Sans MT" w:cs="Times New Roman"/>
                <w:color w:val="auto"/>
              </w:rPr>
            </w:pPr>
            <w:r w:rsidRPr="008E69F1">
              <w:rPr>
                <w:rFonts w:ascii="Gill Sans MT" w:hAnsi="Gill Sans MT" w:cs="Times New Roman"/>
                <w:color w:val="auto"/>
              </w:rPr>
              <w:t xml:space="preserve">Responsibility for all taxation returns, advising the </w:t>
            </w:r>
            <w:r>
              <w:rPr>
                <w:rFonts w:ascii="Gill Sans MT" w:hAnsi="Gill Sans MT" w:cs="Times New Roman"/>
                <w:color w:val="auto"/>
              </w:rPr>
              <w:t>Principalship</w:t>
            </w:r>
            <w:r w:rsidRPr="008E69F1">
              <w:rPr>
                <w:rFonts w:ascii="Gill Sans MT" w:hAnsi="Gill Sans MT" w:cs="Times New Roman"/>
                <w:color w:val="auto"/>
              </w:rPr>
              <w:t xml:space="preserve"> and Governors on all aspects of taxation and planning </w:t>
            </w:r>
            <w:r>
              <w:rPr>
                <w:rFonts w:ascii="Gill Sans MT" w:hAnsi="Gill Sans MT" w:cs="Times New Roman"/>
                <w:color w:val="auto"/>
              </w:rPr>
              <w:t>Group</w:t>
            </w:r>
            <w:r w:rsidRPr="008E69F1">
              <w:rPr>
                <w:rFonts w:ascii="Gill Sans MT" w:hAnsi="Gill Sans MT" w:cs="Times New Roman"/>
                <w:color w:val="auto"/>
              </w:rPr>
              <w:t xml:space="preserve"> affairs to </w:t>
            </w:r>
            <w:r>
              <w:rPr>
                <w:rFonts w:ascii="Gill Sans MT" w:hAnsi="Gill Sans MT" w:cs="Times New Roman"/>
                <w:color w:val="auto"/>
              </w:rPr>
              <w:t>optimise</w:t>
            </w:r>
            <w:r w:rsidRPr="008E69F1">
              <w:rPr>
                <w:rFonts w:ascii="Gill Sans MT" w:hAnsi="Gill Sans MT" w:cs="Times New Roman"/>
                <w:color w:val="auto"/>
              </w:rPr>
              <w:t xml:space="preserve"> corp</w:t>
            </w:r>
            <w:r>
              <w:rPr>
                <w:rFonts w:ascii="Gill Sans MT" w:hAnsi="Gill Sans MT" w:cs="Times New Roman"/>
                <w:color w:val="auto"/>
              </w:rPr>
              <w:t>oration tax, VAT etc</w:t>
            </w:r>
            <w:r w:rsidRPr="008E69F1">
              <w:rPr>
                <w:rFonts w:ascii="Gill Sans MT" w:hAnsi="Gill Sans MT" w:cs="Times New Roman"/>
                <w:color w:val="auto"/>
              </w:rPr>
              <w:t xml:space="preserve"> </w:t>
            </w:r>
          </w:p>
          <w:p w14:paraId="73F7804D" w14:textId="77777777" w:rsidR="00A57F5E" w:rsidRDefault="00A57F5E" w:rsidP="00A57F5E">
            <w:pPr>
              <w:rPr>
                <w:rFonts w:ascii="Gill Sans MT" w:hAnsi="Gill Sans MT"/>
              </w:rPr>
            </w:pPr>
          </w:p>
          <w:p w14:paraId="790202E7" w14:textId="77777777" w:rsidR="00A57F5E" w:rsidRDefault="00A57F5E" w:rsidP="00A57F5E">
            <w:pPr>
              <w:rPr>
                <w:rFonts w:ascii="Gill Sans MT" w:hAnsi="Gill Sans MT"/>
              </w:rPr>
            </w:pPr>
            <w:r>
              <w:rPr>
                <w:rFonts w:ascii="Gill Sans MT" w:hAnsi="Gill Sans MT"/>
              </w:rPr>
              <w:t>Responsible for the Group’s Treasury function, including monitoring of Bank Loan Covenants, monitoring of the College’s Bank Accounts and Surplus cash investment to meet the College’s treasury targets.</w:t>
            </w:r>
          </w:p>
          <w:p w14:paraId="5D365EB6" w14:textId="77777777" w:rsidR="00A57F5E" w:rsidRDefault="00A57F5E" w:rsidP="00A57F5E">
            <w:pPr>
              <w:rPr>
                <w:rFonts w:ascii="Gill Sans MT" w:hAnsi="Gill Sans MT"/>
              </w:rPr>
            </w:pPr>
          </w:p>
          <w:p w14:paraId="09DC63A2" w14:textId="77777777" w:rsidR="00A57F5E" w:rsidRDefault="00A57F5E" w:rsidP="00A57F5E">
            <w:pPr>
              <w:rPr>
                <w:rFonts w:ascii="Gill Sans MT" w:hAnsi="Gill Sans MT"/>
              </w:rPr>
            </w:pPr>
            <w:r>
              <w:rPr>
                <w:rFonts w:ascii="Gill Sans MT" w:hAnsi="Gill Sans MT"/>
              </w:rPr>
              <w:t>Liaison with the Group’s internal and external auditors as relevant</w:t>
            </w:r>
          </w:p>
          <w:p w14:paraId="66E6E676" w14:textId="77777777" w:rsidR="00A57F5E" w:rsidRDefault="00A57F5E" w:rsidP="00A57F5E">
            <w:pPr>
              <w:rPr>
                <w:rFonts w:ascii="Gill Sans MT" w:hAnsi="Gill Sans MT"/>
              </w:rPr>
            </w:pPr>
          </w:p>
          <w:p w14:paraId="432427F1" w14:textId="77777777" w:rsidR="00A57F5E" w:rsidRDefault="00A57F5E" w:rsidP="00A57F5E">
            <w:pPr>
              <w:rPr>
                <w:rFonts w:ascii="Gill Sans MT" w:hAnsi="Gill Sans MT"/>
              </w:rPr>
            </w:pPr>
            <w:r>
              <w:rPr>
                <w:rFonts w:ascii="Gill Sans MT" w:hAnsi="Gill Sans MT"/>
              </w:rPr>
              <w:t>To keep existing financial systems under continual review and liaise with internal and external auditors on the implementation of best practice.</w:t>
            </w:r>
          </w:p>
          <w:p w14:paraId="1271450A" w14:textId="77777777" w:rsidR="00FD1BCB" w:rsidRDefault="00FD1BCB" w:rsidP="00A57F5E">
            <w:pPr>
              <w:rPr>
                <w:rFonts w:ascii="Gill Sans MT" w:hAnsi="Gill Sans MT"/>
              </w:rPr>
            </w:pPr>
          </w:p>
          <w:p w14:paraId="33093A96" w14:textId="77777777" w:rsidR="00FD1BCB" w:rsidRDefault="00FD1BCB" w:rsidP="00FD1BCB">
            <w:pPr>
              <w:rPr>
                <w:rFonts w:ascii="Gill Sans MT" w:hAnsi="Gill Sans MT"/>
              </w:rPr>
            </w:pPr>
            <w:r>
              <w:rPr>
                <w:rFonts w:ascii="Gill Sans MT" w:hAnsi="Gill Sans MT"/>
              </w:rPr>
              <w:t>Manage and monitor the financial performance of external Income Contracts.</w:t>
            </w:r>
          </w:p>
          <w:p w14:paraId="0419698F" w14:textId="77777777" w:rsidR="00FD1BCB" w:rsidRDefault="00FD1BCB" w:rsidP="00FD1BCB">
            <w:pPr>
              <w:rPr>
                <w:rFonts w:ascii="Gill Sans MT" w:hAnsi="Gill Sans MT"/>
              </w:rPr>
            </w:pPr>
          </w:p>
          <w:p w14:paraId="5DF336FD" w14:textId="77777777" w:rsidR="00FD1BCB" w:rsidRDefault="00FD1BCB" w:rsidP="00FD1BCB">
            <w:pPr>
              <w:rPr>
                <w:rFonts w:ascii="Gill Sans MT" w:hAnsi="Gill Sans MT"/>
              </w:rPr>
            </w:pPr>
            <w:r>
              <w:rPr>
                <w:rFonts w:ascii="Gill Sans MT" w:hAnsi="Gill Sans MT"/>
              </w:rPr>
              <w:t>Act as line manager for direct reports undertaking induction, probation, appraisals and performance management processes as required.</w:t>
            </w:r>
          </w:p>
          <w:p w14:paraId="29D387B0" w14:textId="77777777" w:rsidR="00FD1BCB" w:rsidRDefault="00FD1BCB" w:rsidP="00A57F5E">
            <w:pPr>
              <w:rPr>
                <w:rFonts w:ascii="Gill Sans MT" w:hAnsi="Gill Sans MT"/>
              </w:rPr>
            </w:pPr>
          </w:p>
          <w:p w14:paraId="5D722C1E" w14:textId="77777777" w:rsidR="002B01DF" w:rsidRDefault="002B01DF" w:rsidP="002B01DF">
            <w:pPr>
              <w:rPr>
                <w:rFonts w:ascii="Gill Sans MT" w:hAnsi="Gill Sans MT"/>
              </w:rPr>
            </w:pPr>
            <w:r>
              <w:rPr>
                <w:rFonts w:ascii="Gill Sans MT" w:hAnsi="Gill Sans MT"/>
              </w:rPr>
              <w:t>To provide regular oversight to support the leadership of subsidiary undertakings to ensure subsidiary companies operate in an effective and efficient manner.</w:t>
            </w:r>
          </w:p>
          <w:p w14:paraId="0013520B" w14:textId="77777777" w:rsidR="002B01DF" w:rsidRDefault="002B01DF" w:rsidP="002B01DF">
            <w:pPr>
              <w:rPr>
                <w:rFonts w:ascii="Gill Sans MT" w:hAnsi="Gill Sans MT"/>
              </w:rPr>
            </w:pPr>
          </w:p>
          <w:p w14:paraId="003F2CFE" w14:textId="77777777" w:rsidR="002B01DF" w:rsidRDefault="002B01DF" w:rsidP="002B01DF">
            <w:pPr>
              <w:rPr>
                <w:rFonts w:ascii="Gill Sans MT" w:hAnsi="Gill Sans MT"/>
              </w:rPr>
            </w:pPr>
            <w:r>
              <w:rPr>
                <w:rFonts w:ascii="Gill Sans MT" w:hAnsi="Gill Sans MT"/>
              </w:rPr>
              <w:t>Act as the “first point of contact” between subsidiary operations and the Group in relation to financial matters.</w:t>
            </w:r>
          </w:p>
          <w:p w14:paraId="12ADBA35" w14:textId="77777777" w:rsidR="002B01DF" w:rsidRDefault="002B01DF" w:rsidP="002B01DF">
            <w:pPr>
              <w:rPr>
                <w:rFonts w:ascii="Gill Sans MT" w:hAnsi="Gill Sans MT"/>
              </w:rPr>
            </w:pPr>
          </w:p>
          <w:p w14:paraId="2DCD51A6" w14:textId="77777777" w:rsidR="002B01DF" w:rsidRDefault="002B01DF" w:rsidP="002B01DF">
            <w:pPr>
              <w:rPr>
                <w:rFonts w:ascii="Gill Sans MT" w:hAnsi="Gill Sans MT"/>
              </w:rPr>
            </w:pPr>
            <w:r>
              <w:rPr>
                <w:rFonts w:ascii="Gill Sans MT" w:hAnsi="Gill Sans MT"/>
              </w:rPr>
              <w:t>To review and analyse the budgets and financial management information in relation to subsidiaries and on a monthly basis and report to the Group’s leadership and Governing Body on financial performance.</w:t>
            </w:r>
          </w:p>
          <w:p w14:paraId="5F5BBD18" w14:textId="77777777" w:rsidR="002B01DF" w:rsidRDefault="002B01DF" w:rsidP="00A57F5E">
            <w:pPr>
              <w:rPr>
                <w:rFonts w:ascii="Gill Sans MT" w:hAnsi="Gill Sans MT"/>
              </w:rPr>
            </w:pPr>
          </w:p>
          <w:p w14:paraId="056BE2B1" w14:textId="77777777" w:rsidR="002C65DD" w:rsidRDefault="002C65DD" w:rsidP="00A57F5E">
            <w:pPr>
              <w:rPr>
                <w:rFonts w:ascii="Gill Sans MT" w:hAnsi="Gill Sans MT"/>
              </w:rPr>
            </w:pPr>
          </w:p>
          <w:p w14:paraId="533A8AC3" w14:textId="77777777" w:rsidR="002C65DD" w:rsidRDefault="002C65DD" w:rsidP="00A57F5E">
            <w:pPr>
              <w:rPr>
                <w:rFonts w:ascii="Gill Sans MT" w:hAnsi="Gill Sans MT"/>
              </w:rPr>
            </w:pPr>
          </w:p>
          <w:p w14:paraId="0438B480" w14:textId="77777777" w:rsidR="00F54724" w:rsidRPr="00297643" w:rsidRDefault="00F54724" w:rsidP="00F54724">
            <w:pPr>
              <w:rPr>
                <w:rFonts w:ascii="Arial" w:hAnsi="Arial" w:cs="Arial"/>
                <w:b/>
              </w:rPr>
            </w:pPr>
          </w:p>
        </w:tc>
      </w:tr>
      <w:tr w:rsidR="00F54724" w:rsidRPr="00297643" w14:paraId="2B4E7875" w14:textId="77777777" w:rsidTr="24485F33">
        <w:trPr>
          <w:jc w:val="center"/>
        </w:trPr>
        <w:tc>
          <w:tcPr>
            <w:tcW w:w="9884" w:type="dxa"/>
            <w:gridSpan w:val="2"/>
            <w:tcBorders>
              <w:top w:val="single" w:sz="8" w:space="0" w:color="C0C0C0"/>
              <w:left w:val="single" w:sz="8" w:space="0" w:color="C0C0C0"/>
              <w:bottom w:val="single" w:sz="8" w:space="0" w:color="C0C0C0"/>
              <w:right w:val="single" w:sz="8" w:space="0" w:color="C0C0C0"/>
            </w:tcBorders>
            <w:shd w:val="clear" w:color="auto" w:fill="1F3864" w:themeFill="accent1" w:themeFillShade="80"/>
            <w:vAlign w:val="center"/>
            <w:hideMark/>
          </w:tcPr>
          <w:p w14:paraId="1DED1515" w14:textId="77777777" w:rsidR="00F54724" w:rsidRPr="00297643" w:rsidRDefault="00F54724" w:rsidP="00F54724">
            <w:pPr>
              <w:rPr>
                <w:rFonts w:ascii="Arial" w:hAnsi="Arial" w:cs="Arial"/>
                <w:b/>
              </w:rPr>
            </w:pPr>
            <w:r w:rsidRPr="00297643">
              <w:rPr>
                <w:rFonts w:ascii="Arial" w:hAnsi="Arial" w:cs="Arial"/>
                <w:b/>
              </w:rPr>
              <w:t>Special Features:</w:t>
            </w:r>
          </w:p>
        </w:tc>
      </w:tr>
      <w:tr w:rsidR="00F54724" w:rsidRPr="00297643" w14:paraId="55973991" w14:textId="77777777" w:rsidTr="24485F33">
        <w:trPr>
          <w:jc w:val="center"/>
        </w:trPr>
        <w:tc>
          <w:tcPr>
            <w:tcW w:w="9884" w:type="dxa"/>
            <w:gridSpan w:val="2"/>
            <w:tcBorders>
              <w:top w:val="single" w:sz="8" w:space="0" w:color="C0C0C0"/>
              <w:left w:val="single" w:sz="8" w:space="0" w:color="C0C0C0"/>
              <w:bottom w:val="single" w:sz="8" w:space="0" w:color="C0C0C0"/>
              <w:right w:val="single" w:sz="8" w:space="0" w:color="C0C0C0"/>
            </w:tcBorders>
            <w:vAlign w:val="center"/>
          </w:tcPr>
          <w:p w14:paraId="4B81621D" w14:textId="77777777" w:rsidR="00592A2D" w:rsidRDefault="00592A2D" w:rsidP="00592A2D">
            <w:pPr>
              <w:jc w:val="both"/>
              <w:rPr>
                <w:rFonts w:ascii="Gill Sans MT" w:hAnsi="Gill Sans MT"/>
                <w:noProof/>
              </w:rPr>
            </w:pPr>
            <w:r>
              <w:rPr>
                <w:rFonts w:ascii="Gill Sans MT" w:hAnsi="Gill Sans MT"/>
                <w:noProof/>
              </w:rPr>
              <w:t>To deputise for the Vice Principal- Finance &amp; Corporate Service in Financial matters during periods of absence.</w:t>
            </w:r>
          </w:p>
          <w:p w14:paraId="3D9DD1B2" w14:textId="77777777" w:rsidR="00592A2D" w:rsidRDefault="00592A2D" w:rsidP="00592A2D">
            <w:pPr>
              <w:jc w:val="both"/>
              <w:rPr>
                <w:rFonts w:ascii="Gill Sans MT" w:hAnsi="Gill Sans MT"/>
                <w:noProof/>
              </w:rPr>
            </w:pPr>
          </w:p>
          <w:p w14:paraId="6A82675D" w14:textId="77777777" w:rsidR="00592A2D" w:rsidRDefault="00592A2D" w:rsidP="00592A2D">
            <w:pPr>
              <w:jc w:val="both"/>
              <w:rPr>
                <w:rFonts w:ascii="Gill Sans MT" w:hAnsi="Gill Sans MT"/>
                <w:noProof/>
              </w:rPr>
            </w:pPr>
            <w:r>
              <w:rPr>
                <w:rFonts w:ascii="Gill Sans MT" w:hAnsi="Gill Sans MT"/>
                <w:noProof/>
              </w:rPr>
              <w:lastRenderedPageBreak/>
              <w:t>To attend evening Corporation meetings, Committee meetings, subsidiary body meetings  and College evening events as required.</w:t>
            </w:r>
          </w:p>
          <w:p w14:paraId="27C4427D" w14:textId="77777777" w:rsidR="00592A2D" w:rsidRDefault="00592A2D" w:rsidP="00592A2D">
            <w:pPr>
              <w:jc w:val="both"/>
              <w:rPr>
                <w:rFonts w:ascii="Gill Sans MT" w:hAnsi="Gill Sans MT"/>
                <w:noProof/>
              </w:rPr>
            </w:pPr>
          </w:p>
          <w:p w14:paraId="2F3777DF" w14:textId="77777777" w:rsidR="00592A2D" w:rsidRDefault="00592A2D" w:rsidP="00592A2D">
            <w:pPr>
              <w:jc w:val="both"/>
              <w:rPr>
                <w:rFonts w:ascii="Gill Sans MT" w:hAnsi="Gill Sans MT"/>
                <w:noProof/>
              </w:rPr>
            </w:pPr>
            <w:r>
              <w:rPr>
                <w:rFonts w:ascii="Gill Sans MT" w:hAnsi="Gill Sans MT"/>
                <w:noProof/>
              </w:rPr>
              <w:t>To undertake the role of Duty manager in accordance with the requirements of the Duty manager rota.</w:t>
            </w:r>
          </w:p>
          <w:p w14:paraId="1DCCD1BE" w14:textId="77777777" w:rsidR="00F54724" w:rsidRPr="00297643" w:rsidRDefault="00F54724" w:rsidP="00583866">
            <w:pPr>
              <w:rPr>
                <w:rFonts w:ascii="Arial" w:hAnsi="Arial" w:cs="Arial"/>
                <w:noProof/>
              </w:rPr>
            </w:pPr>
          </w:p>
        </w:tc>
      </w:tr>
      <w:tr w:rsidR="00F54724" w:rsidRPr="00297643" w14:paraId="4EB278D0" w14:textId="77777777" w:rsidTr="24485F33">
        <w:trPr>
          <w:jc w:val="center"/>
        </w:trPr>
        <w:tc>
          <w:tcPr>
            <w:tcW w:w="9884" w:type="dxa"/>
            <w:gridSpan w:val="2"/>
            <w:tcBorders>
              <w:top w:val="single" w:sz="8" w:space="0" w:color="C0C0C0"/>
              <w:left w:val="single" w:sz="8" w:space="0" w:color="C0C0C0"/>
              <w:bottom w:val="single" w:sz="8" w:space="0" w:color="C0C0C0"/>
              <w:right w:val="single" w:sz="8" w:space="0" w:color="C0C0C0"/>
            </w:tcBorders>
            <w:shd w:val="clear" w:color="auto" w:fill="1F3864" w:themeFill="accent1" w:themeFillShade="80"/>
            <w:vAlign w:val="center"/>
          </w:tcPr>
          <w:p w14:paraId="60D461A2" w14:textId="196DBA4D" w:rsidR="00F54724" w:rsidRPr="00297643" w:rsidRDefault="00F54724" w:rsidP="00F54724">
            <w:pPr>
              <w:rPr>
                <w:rFonts w:ascii="Arial" w:hAnsi="Arial" w:cs="Arial"/>
                <w:b/>
              </w:rPr>
            </w:pPr>
            <w:r>
              <w:rPr>
                <w:rFonts w:ascii="Arial" w:hAnsi="Arial" w:cs="Arial"/>
                <w:b/>
              </w:rPr>
              <w:lastRenderedPageBreak/>
              <w:t>Responsibilities common to all staff</w:t>
            </w:r>
          </w:p>
        </w:tc>
      </w:tr>
      <w:tr w:rsidR="00F54724" w:rsidRPr="00297643" w14:paraId="65464AD1" w14:textId="77777777" w:rsidTr="24485F33">
        <w:trPr>
          <w:jc w:val="center"/>
        </w:trPr>
        <w:tc>
          <w:tcPr>
            <w:tcW w:w="9884" w:type="dxa"/>
            <w:gridSpan w:val="2"/>
            <w:tcBorders>
              <w:top w:val="single" w:sz="8" w:space="0" w:color="C0C0C0"/>
              <w:left w:val="single" w:sz="8" w:space="0" w:color="C0C0C0"/>
              <w:bottom w:val="single" w:sz="8" w:space="0" w:color="C0C0C0"/>
              <w:right w:val="single" w:sz="8" w:space="0" w:color="C0C0C0"/>
            </w:tcBorders>
            <w:vAlign w:val="center"/>
          </w:tcPr>
          <w:p w14:paraId="25885DD3" w14:textId="77777777" w:rsidR="00F54724" w:rsidRPr="00297643" w:rsidRDefault="00F54724" w:rsidP="00F54724">
            <w:pPr>
              <w:rPr>
                <w:rFonts w:ascii="Arial" w:hAnsi="Arial" w:cs="Arial"/>
                <w:b/>
              </w:rPr>
            </w:pPr>
          </w:p>
          <w:p w14:paraId="50DAB221" w14:textId="26111C16" w:rsidR="00F54724" w:rsidRPr="00297643" w:rsidRDefault="00F54724" w:rsidP="00F54724">
            <w:pPr>
              <w:pStyle w:val="BodyText2"/>
              <w:rPr>
                <w:rFonts w:cs="Arial"/>
                <w:szCs w:val="24"/>
              </w:rPr>
            </w:pPr>
            <w:r w:rsidRPr="00297643">
              <w:rPr>
                <w:rFonts w:cs="Arial"/>
                <w:szCs w:val="24"/>
              </w:rPr>
              <w:t>You have a legal duty, so far as is reasonably practicable, to ensure that you do not endanger yourself or anyone else by your acts or omissions. In addition, you must cooperate with the College on health and safety matters and must not interfere or misuse anything provided for health, safety and welfare purposes.</w:t>
            </w:r>
          </w:p>
          <w:p w14:paraId="70F06C75" w14:textId="77777777" w:rsidR="00F54724" w:rsidRPr="00297643" w:rsidRDefault="00F54724" w:rsidP="00F54724">
            <w:pPr>
              <w:ind w:left="-180"/>
              <w:jc w:val="both"/>
              <w:rPr>
                <w:rFonts w:ascii="Arial" w:hAnsi="Arial" w:cs="Arial"/>
              </w:rPr>
            </w:pPr>
          </w:p>
          <w:p w14:paraId="527DC7DA" w14:textId="6877BC4B" w:rsidR="00F54724" w:rsidRPr="00297643" w:rsidRDefault="00F54724" w:rsidP="00F54724">
            <w:pPr>
              <w:suppressAutoHyphens w:val="0"/>
              <w:spacing w:after="160" w:line="259" w:lineRule="auto"/>
              <w:rPr>
                <w:rFonts w:ascii="Arial" w:hAnsi="Arial" w:cs="Arial"/>
              </w:rPr>
            </w:pPr>
            <w:r w:rsidRPr="008A1CD8">
              <w:rPr>
                <w:rFonts w:ascii="Arial" w:hAnsi="Arial" w:cs="Arial"/>
              </w:rPr>
              <w:t>The College aims to be a place in which people can work and study free from any form of discrimination</w:t>
            </w:r>
            <w:r w:rsidRPr="00297643">
              <w:rPr>
                <w:rFonts w:ascii="Arial" w:hAnsi="Arial" w:cs="Arial"/>
              </w:rPr>
              <w:t xml:space="preserve"> You are responsible for applying the College’s Equal Opportunities Policy in your own area of responsibility and in your general conduct.</w:t>
            </w:r>
          </w:p>
          <w:p w14:paraId="4A4A0D8B" w14:textId="77777777" w:rsidR="00F54724" w:rsidRPr="00297643" w:rsidRDefault="00F54724" w:rsidP="00F54724">
            <w:pPr>
              <w:jc w:val="both"/>
              <w:rPr>
                <w:rFonts w:ascii="Arial" w:hAnsi="Arial" w:cs="Arial"/>
              </w:rPr>
            </w:pPr>
          </w:p>
          <w:p w14:paraId="15F65F2C" w14:textId="3C6A03A8" w:rsidR="00F54724" w:rsidRDefault="00F54724" w:rsidP="00F54724">
            <w:pPr>
              <w:jc w:val="both"/>
              <w:rPr>
                <w:rFonts w:ascii="Arial" w:hAnsi="Arial" w:cs="Arial"/>
              </w:rPr>
            </w:pPr>
            <w:r w:rsidRPr="00297643">
              <w:rPr>
                <w:rFonts w:ascii="Arial" w:hAnsi="Arial" w:cs="Arial"/>
              </w:rPr>
              <w:t>You are required to participate with the Appraisal process, engaging in the setting of objectives to assist in the monitoring of performance and the achievement of personal development.</w:t>
            </w:r>
          </w:p>
          <w:p w14:paraId="0EF18E33" w14:textId="63E90694" w:rsidR="00F54724" w:rsidRDefault="00F54724" w:rsidP="00F54724">
            <w:pPr>
              <w:jc w:val="both"/>
              <w:rPr>
                <w:rFonts w:ascii="Arial" w:hAnsi="Arial" w:cs="Arial"/>
              </w:rPr>
            </w:pPr>
          </w:p>
          <w:p w14:paraId="2164D4CC" w14:textId="0EDDF4A2" w:rsidR="00F54724" w:rsidRPr="00A77A60" w:rsidRDefault="00F54724" w:rsidP="00F54724">
            <w:pPr>
              <w:rPr>
                <w:rFonts w:ascii="Arial" w:hAnsi="Arial" w:cs="Arial"/>
              </w:rPr>
            </w:pPr>
            <w:r w:rsidRPr="00A77A60">
              <w:rPr>
                <w:rFonts w:ascii="Arial" w:hAnsi="Arial" w:cs="Arial"/>
              </w:rPr>
              <w:t xml:space="preserve">All employees are required as part of their duties to </w:t>
            </w:r>
            <w:r>
              <w:rPr>
                <w:rFonts w:ascii="Arial" w:hAnsi="Arial" w:cs="Arial"/>
              </w:rPr>
              <w:t xml:space="preserve">take </w:t>
            </w:r>
            <w:r w:rsidRPr="00A77A60">
              <w:rPr>
                <w:rFonts w:ascii="Arial" w:hAnsi="Arial" w:cs="Arial"/>
              </w:rPr>
              <w:t xml:space="preserve">responsibility for safeguarding, </w:t>
            </w:r>
          </w:p>
          <w:p w14:paraId="34446C34" w14:textId="77777777" w:rsidR="00F54724" w:rsidRPr="00A77A60" w:rsidRDefault="00F54724" w:rsidP="00F54724">
            <w:pPr>
              <w:rPr>
                <w:rFonts w:ascii="Arial" w:hAnsi="Arial" w:cs="Arial"/>
              </w:rPr>
            </w:pPr>
            <w:r w:rsidRPr="00A77A60">
              <w:rPr>
                <w:rFonts w:ascii="Arial" w:hAnsi="Arial" w:cs="Arial"/>
              </w:rPr>
              <w:t>Prevent and promoting the welfare of children and vulnerable adults.</w:t>
            </w:r>
          </w:p>
          <w:p w14:paraId="7DAE439D" w14:textId="77777777" w:rsidR="00F54724" w:rsidRPr="00297643" w:rsidRDefault="00F54724" w:rsidP="00F54724">
            <w:pPr>
              <w:jc w:val="both"/>
              <w:rPr>
                <w:rFonts w:ascii="Arial" w:hAnsi="Arial" w:cs="Arial"/>
              </w:rPr>
            </w:pPr>
          </w:p>
          <w:p w14:paraId="51C51750" w14:textId="19896DE5" w:rsidR="00F54724" w:rsidRDefault="00F54724" w:rsidP="00F54724">
            <w:pPr>
              <w:jc w:val="both"/>
              <w:rPr>
                <w:rFonts w:ascii="Arial" w:hAnsi="Arial" w:cs="Arial"/>
              </w:rPr>
            </w:pPr>
            <w:r w:rsidRPr="00297643">
              <w:rPr>
                <w:rFonts w:ascii="Arial" w:hAnsi="Arial" w:cs="Arial"/>
              </w:rPr>
              <w:t>Such other relevant duties commensurate with the post as may be assigned by your manager in agreement with you. Such agreement should not be unreasonably withheld.</w:t>
            </w:r>
          </w:p>
          <w:p w14:paraId="4849B6FE" w14:textId="4EFE0F15" w:rsidR="00F54724" w:rsidRDefault="00F54724" w:rsidP="00F54724">
            <w:pPr>
              <w:jc w:val="both"/>
              <w:rPr>
                <w:rFonts w:ascii="Arial" w:hAnsi="Arial" w:cs="Arial"/>
              </w:rPr>
            </w:pPr>
          </w:p>
          <w:p w14:paraId="055692B1" w14:textId="77777777" w:rsidR="00F54724" w:rsidRPr="00297643" w:rsidRDefault="00F54724" w:rsidP="00F54724">
            <w:pPr>
              <w:jc w:val="both"/>
              <w:rPr>
                <w:rFonts w:ascii="Arial" w:hAnsi="Arial" w:cs="Arial"/>
                <w:b/>
              </w:rPr>
            </w:pPr>
          </w:p>
        </w:tc>
      </w:tr>
      <w:tr w:rsidR="00F54724" w:rsidRPr="00297643" w14:paraId="5BFAC925" w14:textId="77777777" w:rsidTr="24485F33">
        <w:trPr>
          <w:jc w:val="center"/>
        </w:trPr>
        <w:tc>
          <w:tcPr>
            <w:tcW w:w="9884" w:type="dxa"/>
            <w:gridSpan w:val="2"/>
            <w:tcBorders>
              <w:top w:val="single" w:sz="8" w:space="0" w:color="C0C0C0"/>
              <w:left w:val="single" w:sz="8" w:space="0" w:color="C0C0C0"/>
              <w:bottom w:val="single" w:sz="8" w:space="0" w:color="C0C0C0"/>
              <w:right w:val="single" w:sz="8" w:space="0" w:color="C0C0C0"/>
            </w:tcBorders>
            <w:shd w:val="clear" w:color="auto" w:fill="1F3864" w:themeFill="accent1" w:themeFillShade="80"/>
            <w:vAlign w:val="center"/>
          </w:tcPr>
          <w:p w14:paraId="24834BAC" w14:textId="24FD2D98" w:rsidR="00F54724" w:rsidRPr="00297643" w:rsidRDefault="00F54724" w:rsidP="00F54724">
            <w:pPr>
              <w:rPr>
                <w:rFonts w:ascii="Arial" w:hAnsi="Arial" w:cs="Arial"/>
                <w:b/>
              </w:rPr>
            </w:pPr>
            <w:r w:rsidRPr="00297643">
              <w:rPr>
                <w:rFonts w:ascii="Arial" w:hAnsi="Arial" w:cs="Arial"/>
                <w:b/>
              </w:rPr>
              <w:t>Review</w:t>
            </w:r>
          </w:p>
        </w:tc>
      </w:tr>
      <w:tr w:rsidR="00F54724" w:rsidRPr="00297643" w14:paraId="66FD6970" w14:textId="77777777" w:rsidTr="24485F33">
        <w:trPr>
          <w:trHeight w:val="1479"/>
          <w:jc w:val="center"/>
        </w:trPr>
        <w:tc>
          <w:tcPr>
            <w:tcW w:w="9884" w:type="dxa"/>
            <w:gridSpan w:val="2"/>
            <w:tcBorders>
              <w:top w:val="single" w:sz="8" w:space="0" w:color="C0C0C0"/>
              <w:left w:val="single" w:sz="8" w:space="0" w:color="C0C0C0"/>
              <w:bottom w:val="single" w:sz="8" w:space="0" w:color="C0C0C0"/>
              <w:right w:val="single" w:sz="8" w:space="0" w:color="C0C0C0"/>
            </w:tcBorders>
            <w:vAlign w:val="center"/>
          </w:tcPr>
          <w:p w14:paraId="0765C9DA" w14:textId="1EC20D64" w:rsidR="00F54724" w:rsidRPr="00A20166" w:rsidRDefault="00F54724" w:rsidP="00F54724">
            <w:pPr>
              <w:rPr>
                <w:rFonts w:ascii="Arial" w:hAnsi="Arial" w:cs="Arial"/>
                <w:b/>
              </w:rPr>
            </w:pPr>
            <w:r w:rsidRPr="00297643">
              <w:rPr>
                <w:rFonts w:ascii="Arial" w:hAnsi="Arial" w:cs="Arial"/>
              </w:rPr>
              <w:t xml:space="preserve">This is a description of the job as it is presently constituted. It may be reviewed and updated from time to time to ensure it accurately reflects the job required to be performed, or to incorporate proposed changes. </w:t>
            </w:r>
          </w:p>
        </w:tc>
      </w:tr>
    </w:tbl>
    <w:p w14:paraId="796CC9AD" w14:textId="77777777" w:rsidR="00DD37BB" w:rsidRDefault="00DD37BB" w:rsidP="00345BC4">
      <w:pPr>
        <w:rPr>
          <w:rFonts w:ascii="Arial" w:hAnsi="Arial" w:cs="Arial"/>
          <w:b/>
        </w:rPr>
        <w:sectPr w:rsidR="00DD37BB" w:rsidSect="002057C5">
          <w:headerReference w:type="even" r:id="rId7"/>
          <w:headerReference w:type="default" r:id="rId8"/>
          <w:headerReference w:type="first" r:id="rId9"/>
          <w:pgSz w:w="11906" w:h="16838"/>
          <w:pgMar w:top="851" w:right="964" w:bottom="851" w:left="964" w:header="1134" w:footer="720" w:gutter="0"/>
          <w:cols w:space="720"/>
          <w:titlePg/>
          <w:docGrid w:linePitch="360" w:charSpace="32768"/>
        </w:sectPr>
      </w:pPr>
    </w:p>
    <w:p w14:paraId="359843E7" w14:textId="52D43171" w:rsidR="009E41D1" w:rsidRPr="002057C5" w:rsidRDefault="009E41D1" w:rsidP="002057C5">
      <w:pPr>
        <w:pageBreakBefore/>
        <w:rPr>
          <w:rFonts w:ascii="Arial" w:hAnsi="Arial" w:cs="Arial"/>
          <w:b/>
          <w:bCs/>
          <w:sz w:val="28"/>
          <w:szCs w:val="28"/>
        </w:rPr>
      </w:pPr>
      <w:r w:rsidRPr="009E41D1">
        <w:rPr>
          <w:rFonts w:ascii="Arial" w:hAnsi="Arial" w:cs="Arial"/>
          <w:b/>
          <w:bCs/>
          <w:sz w:val="28"/>
          <w:szCs w:val="28"/>
        </w:rPr>
        <w:lastRenderedPageBreak/>
        <w:t>Person Specification</w:t>
      </w:r>
    </w:p>
    <w:p w14:paraId="592E31D1" w14:textId="5C3A020E" w:rsidR="009A3B37" w:rsidRDefault="009A3B37" w:rsidP="009E41D1">
      <w:pPr>
        <w:rPr>
          <w:rFonts w:ascii="Arial" w:hAnsi="Arial" w:cs="Arial"/>
          <w:b/>
        </w:rPr>
      </w:pPr>
    </w:p>
    <w:p w14:paraId="6458DD34" w14:textId="1A0E06B4" w:rsidR="009A3B37" w:rsidRPr="00E07A0B" w:rsidRDefault="009A3B37" w:rsidP="009A3B37">
      <w:pPr>
        <w:jc w:val="both"/>
        <w:rPr>
          <w:rFonts w:ascii="Arial" w:hAnsi="Arial" w:cs="Arial"/>
          <w:sz w:val="22"/>
          <w:szCs w:val="22"/>
        </w:rPr>
      </w:pPr>
      <w:r w:rsidRPr="00E07A0B">
        <w:rPr>
          <w:rFonts w:ascii="Arial" w:hAnsi="Arial" w:cs="Arial"/>
          <w:sz w:val="22"/>
          <w:szCs w:val="22"/>
        </w:rPr>
        <w:t>In order to be short-listed you must demonstrate that you meet all the essential criteria and as many of the desirable criteria as possible.</w:t>
      </w:r>
      <w:r w:rsidR="00642E95">
        <w:rPr>
          <w:rFonts w:ascii="Arial" w:hAnsi="Arial" w:cs="Arial"/>
          <w:sz w:val="22"/>
          <w:szCs w:val="22"/>
        </w:rPr>
        <w:t xml:space="preserve"> </w:t>
      </w:r>
      <w:r w:rsidRPr="00E07A0B">
        <w:rPr>
          <w:rFonts w:ascii="Arial" w:hAnsi="Arial" w:cs="Arial"/>
          <w:sz w:val="22"/>
          <w:szCs w:val="22"/>
        </w:rPr>
        <w:t>Where we have a large number of applications that meet all of the essential criteria, we will use the desirable criteria to produce the shortlist.</w:t>
      </w:r>
      <w:r w:rsidRPr="00E07A0B">
        <w:rPr>
          <w:sz w:val="22"/>
          <w:szCs w:val="22"/>
        </w:rPr>
        <w:t xml:space="preserve"> </w:t>
      </w:r>
    </w:p>
    <w:p w14:paraId="402B1092" w14:textId="77777777" w:rsidR="009A3B37" w:rsidRPr="00E07A0B" w:rsidRDefault="009A3B37" w:rsidP="009A3B37">
      <w:pPr>
        <w:jc w:val="both"/>
        <w:rPr>
          <w:rFonts w:ascii="Arial" w:hAnsi="Arial" w:cs="Arial"/>
          <w:sz w:val="22"/>
          <w:szCs w:val="22"/>
        </w:rPr>
      </w:pPr>
    </w:p>
    <w:p w14:paraId="4F279478" w14:textId="55895F73" w:rsidR="009A3B37" w:rsidRPr="00E07A0B" w:rsidRDefault="008F2872" w:rsidP="009A3B37">
      <w:pPr>
        <w:rPr>
          <w:rFonts w:ascii="Arial" w:hAnsi="Arial" w:cs="Arial"/>
          <w:color w:val="000000"/>
          <w:sz w:val="22"/>
          <w:szCs w:val="22"/>
        </w:rPr>
      </w:pPr>
      <w:r>
        <w:rPr>
          <w:rFonts w:ascii="Arial" w:hAnsi="Arial" w:cs="Arial"/>
          <w:noProof/>
          <w:color w:val="000000"/>
          <w:sz w:val="22"/>
          <w:szCs w:val="22"/>
        </w:rPr>
        <w:drawing>
          <wp:anchor distT="0" distB="0" distL="114300" distR="114300" simplePos="0" relativeHeight="251658240" behindDoc="1" locked="0" layoutInCell="1" allowOverlap="1" wp14:anchorId="6A1FA7B2" wp14:editId="3F6E0348">
            <wp:simplePos x="0" y="0"/>
            <wp:positionH relativeFrom="column">
              <wp:posOffset>0</wp:posOffset>
            </wp:positionH>
            <wp:positionV relativeFrom="paragraph">
              <wp:posOffset>0</wp:posOffset>
            </wp:positionV>
            <wp:extent cx="859790" cy="420370"/>
            <wp:effectExtent l="0" t="0" r="0" b="0"/>
            <wp:wrapTight wrapText="bothSides">
              <wp:wrapPolygon edited="0">
                <wp:start x="0" y="0"/>
                <wp:lineTo x="0" y="20230"/>
                <wp:lineTo x="5105" y="20882"/>
                <wp:lineTo x="16272" y="20882"/>
                <wp:lineTo x="21377" y="20230"/>
                <wp:lineTo x="21377" y="0"/>
                <wp:lineTo x="0" y="0"/>
              </wp:wrapPolygon>
            </wp:wrapTight>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9790" cy="420370"/>
                    </a:xfrm>
                    <a:prstGeom prst="rect">
                      <a:avLst/>
                    </a:prstGeom>
                    <a:noFill/>
                  </pic:spPr>
                </pic:pic>
              </a:graphicData>
            </a:graphic>
            <wp14:sizeRelH relativeFrom="page">
              <wp14:pctWidth>0</wp14:pctWidth>
            </wp14:sizeRelH>
            <wp14:sizeRelV relativeFrom="page">
              <wp14:pctHeight>0</wp14:pctHeight>
            </wp14:sizeRelV>
          </wp:anchor>
        </w:drawing>
      </w:r>
      <w:r w:rsidR="009A3B37" w:rsidRPr="00E07A0B">
        <w:rPr>
          <w:rFonts w:ascii="Arial" w:hAnsi="Arial" w:cs="Arial"/>
          <w:color w:val="000000"/>
          <w:sz w:val="22"/>
          <w:szCs w:val="22"/>
        </w:rPr>
        <w:t>All disabled candidates who meet the minimum essential criteria will be included on the shortlist</w:t>
      </w:r>
    </w:p>
    <w:p w14:paraId="3C779ADB" w14:textId="77777777" w:rsidR="009A3B37" w:rsidRDefault="009A3B37" w:rsidP="009A3B37">
      <w:pPr>
        <w:ind w:left="851"/>
        <w:rPr>
          <w:rFonts w:ascii="Arial" w:hAnsi="Arial" w:cs="Arial"/>
          <w:color w:val="000000"/>
        </w:rPr>
      </w:pPr>
    </w:p>
    <w:p w14:paraId="386DB8D7" w14:textId="77777777" w:rsidR="009A3B37" w:rsidRPr="009E41D1" w:rsidRDefault="009A3B37" w:rsidP="009E41D1">
      <w:pPr>
        <w:rPr>
          <w:rFonts w:ascii="Arial" w:hAnsi="Arial" w:cs="Arial"/>
          <w:b/>
        </w:rPr>
      </w:pPr>
    </w:p>
    <w:tbl>
      <w:tblPr>
        <w:tblW w:w="14750" w:type="dxa"/>
        <w:tblInd w:w="-5" w:type="dxa"/>
        <w:tblLayout w:type="fixed"/>
        <w:tblLook w:val="0000" w:firstRow="0" w:lastRow="0" w:firstColumn="0" w:lastColumn="0" w:noHBand="0" w:noVBand="0"/>
      </w:tblPr>
      <w:tblGrid>
        <w:gridCol w:w="851"/>
        <w:gridCol w:w="5103"/>
        <w:gridCol w:w="1417"/>
        <w:gridCol w:w="1418"/>
        <w:gridCol w:w="1276"/>
        <w:gridCol w:w="4685"/>
      </w:tblGrid>
      <w:tr w:rsidR="001506FA" w:rsidRPr="00D517F6" w14:paraId="4A1F029D" w14:textId="77777777" w:rsidTr="00CB46D1">
        <w:trPr>
          <w:gridAfter w:val="1"/>
          <w:wAfter w:w="4685" w:type="dxa"/>
          <w:trHeight w:val="340"/>
        </w:trPr>
        <w:tc>
          <w:tcPr>
            <w:tcW w:w="5954" w:type="dxa"/>
            <w:gridSpan w:val="2"/>
            <w:tcBorders>
              <w:top w:val="single" w:sz="4" w:space="0" w:color="C0C0C0"/>
              <w:left w:val="single" w:sz="4" w:space="0" w:color="C0C0C0"/>
              <w:bottom w:val="single" w:sz="4" w:space="0" w:color="C0C0C0"/>
              <w:right w:val="single" w:sz="4" w:space="0" w:color="C0C0C0"/>
            </w:tcBorders>
            <w:shd w:val="clear" w:color="auto" w:fill="1F3864" w:themeFill="accent1" w:themeFillShade="80"/>
            <w:vAlign w:val="center"/>
          </w:tcPr>
          <w:p w14:paraId="5FE7FE22" w14:textId="2D10E710" w:rsidR="00B75657" w:rsidRPr="00DD37BB" w:rsidRDefault="00B75657" w:rsidP="001506FA">
            <w:pPr>
              <w:ind w:left="851" w:hanging="851"/>
              <w:jc w:val="both"/>
              <w:rPr>
                <w:rFonts w:ascii="Arial" w:hAnsi="Arial" w:cs="Arial"/>
                <w:b/>
                <w:sz w:val="22"/>
                <w:szCs w:val="22"/>
              </w:rPr>
            </w:pPr>
            <w:r w:rsidRPr="00DD37BB">
              <w:rPr>
                <w:rFonts w:ascii="Arial" w:hAnsi="Arial" w:cs="Arial"/>
                <w:b/>
                <w:sz w:val="22"/>
                <w:szCs w:val="22"/>
              </w:rPr>
              <w:t>Qualifications</w:t>
            </w:r>
          </w:p>
        </w:tc>
        <w:tc>
          <w:tcPr>
            <w:tcW w:w="1417" w:type="dxa"/>
            <w:tcBorders>
              <w:top w:val="single" w:sz="4" w:space="0" w:color="C0C0C0"/>
              <w:left w:val="single" w:sz="4" w:space="0" w:color="C0C0C0"/>
              <w:bottom w:val="single" w:sz="4" w:space="0" w:color="C0C0C0"/>
              <w:right w:val="single" w:sz="4" w:space="0" w:color="C0C0C0"/>
            </w:tcBorders>
            <w:shd w:val="clear" w:color="auto" w:fill="1F3864" w:themeFill="accent1" w:themeFillShade="80"/>
            <w:vAlign w:val="center"/>
          </w:tcPr>
          <w:p w14:paraId="620D411B" w14:textId="02C229F7" w:rsidR="00B75657" w:rsidRPr="00DD37BB" w:rsidRDefault="00B75657" w:rsidP="00B75657">
            <w:pPr>
              <w:ind w:left="851" w:hanging="757"/>
              <w:rPr>
                <w:rFonts w:ascii="Arial" w:hAnsi="Arial" w:cs="Arial"/>
                <w:b/>
                <w:sz w:val="22"/>
                <w:szCs w:val="22"/>
              </w:rPr>
            </w:pPr>
            <w:r w:rsidRPr="00DD37BB">
              <w:rPr>
                <w:rFonts w:ascii="Arial" w:hAnsi="Arial" w:cs="Arial"/>
                <w:b/>
                <w:sz w:val="22"/>
                <w:szCs w:val="22"/>
              </w:rPr>
              <w:t>Essential</w:t>
            </w:r>
          </w:p>
        </w:tc>
        <w:tc>
          <w:tcPr>
            <w:tcW w:w="1418" w:type="dxa"/>
            <w:tcBorders>
              <w:top w:val="single" w:sz="4" w:space="0" w:color="C0C0C0"/>
              <w:left w:val="single" w:sz="4" w:space="0" w:color="C0C0C0"/>
              <w:bottom w:val="single" w:sz="4" w:space="0" w:color="C0C0C0"/>
              <w:right w:val="single" w:sz="4" w:space="0" w:color="C0C0C0"/>
            </w:tcBorders>
            <w:shd w:val="clear" w:color="auto" w:fill="1F3864" w:themeFill="accent1" w:themeFillShade="80"/>
            <w:vAlign w:val="center"/>
          </w:tcPr>
          <w:p w14:paraId="31879216" w14:textId="2F1D9169" w:rsidR="00B75657" w:rsidRPr="00DD37BB" w:rsidRDefault="00B75657" w:rsidP="00804472">
            <w:pPr>
              <w:ind w:left="851" w:hanging="851"/>
              <w:rPr>
                <w:rFonts w:ascii="Arial" w:hAnsi="Arial" w:cs="Arial"/>
                <w:b/>
                <w:sz w:val="22"/>
                <w:szCs w:val="22"/>
              </w:rPr>
            </w:pPr>
            <w:r w:rsidRPr="00DD37BB">
              <w:rPr>
                <w:rFonts w:ascii="Arial" w:hAnsi="Arial" w:cs="Arial"/>
                <w:b/>
                <w:sz w:val="22"/>
                <w:szCs w:val="22"/>
              </w:rPr>
              <w:t>Desirable</w:t>
            </w:r>
          </w:p>
        </w:tc>
        <w:tc>
          <w:tcPr>
            <w:tcW w:w="1276" w:type="dxa"/>
            <w:tcBorders>
              <w:top w:val="single" w:sz="4" w:space="0" w:color="C0C0C0"/>
              <w:left w:val="single" w:sz="4" w:space="0" w:color="C0C0C0"/>
              <w:bottom w:val="single" w:sz="4" w:space="0" w:color="C0C0C0"/>
              <w:right w:val="single" w:sz="4" w:space="0" w:color="C0C0C0"/>
            </w:tcBorders>
            <w:shd w:val="clear" w:color="auto" w:fill="1F3864" w:themeFill="accent1" w:themeFillShade="80"/>
            <w:vAlign w:val="center"/>
          </w:tcPr>
          <w:p w14:paraId="3931E4B0" w14:textId="561537ED" w:rsidR="00B75657" w:rsidRPr="00DD37BB" w:rsidRDefault="00B75657" w:rsidP="00413873">
            <w:pPr>
              <w:ind w:left="31" w:hanging="3"/>
              <w:jc w:val="center"/>
              <w:rPr>
                <w:rFonts w:ascii="Arial" w:hAnsi="Arial" w:cs="Arial"/>
                <w:b/>
                <w:sz w:val="22"/>
                <w:szCs w:val="22"/>
              </w:rPr>
            </w:pPr>
            <w:r w:rsidRPr="00DD37BB">
              <w:rPr>
                <w:rFonts w:ascii="Arial" w:hAnsi="Arial" w:cs="Arial"/>
                <w:b/>
                <w:sz w:val="22"/>
                <w:szCs w:val="22"/>
              </w:rPr>
              <w:t>How Assessed</w:t>
            </w:r>
          </w:p>
        </w:tc>
      </w:tr>
      <w:tr w:rsidR="00F50B2F" w:rsidRPr="00D517F6" w14:paraId="4DC450BC" w14:textId="77777777" w:rsidTr="00CB46D1">
        <w:trPr>
          <w:gridAfter w:val="1"/>
          <w:wAfter w:w="4685" w:type="dxa"/>
          <w:trHeight w:val="340"/>
        </w:trPr>
        <w:tc>
          <w:tcPr>
            <w:tcW w:w="851" w:type="dxa"/>
            <w:tcBorders>
              <w:top w:val="single" w:sz="4" w:space="0" w:color="C0C0C0"/>
              <w:left w:val="single" w:sz="4" w:space="0" w:color="C0C0C0"/>
              <w:bottom w:val="single" w:sz="4" w:space="0" w:color="C0C0C0"/>
              <w:right w:val="single" w:sz="4" w:space="0" w:color="C0C0C0"/>
            </w:tcBorders>
            <w:shd w:val="clear" w:color="auto" w:fill="FFFFFF"/>
          </w:tcPr>
          <w:p w14:paraId="0EBA85E6" w14:textId="2DF06E68" w:rsidR="00F50B2F" w:rsidRPr="00DD37BB" w:rsidRDefault="00F50B2F" w:rsidP="00F50B2F">
            <w:pPr>
              <w:rPr>
                <w:rFonts w:ascii="Arial" w:hAnsi="Arial" w:cs="Arial"/>
                <w:bCs/>
                <w:sz w:val="22"/>
                <w:szCs w:val="22"/>
              </w:rPr>
            </w:pPr>
            <w:r w:rsidRPr="00DD37BB">
              <w:rPr>
                <w:rFonts w:ascii="Arial" w:hAnsi="Arial" w:cs="Arial"/>
                <w:bCs/>
                <w:sz w:val="22"/>
                <w:szCs w:val="22"/>
              </w:rPr>
              <w:t>1</w:t>
            </w:r>
          </w:p>
        </w:tc>
        <w:tc>
          <w:tcPr>
            <w:tcW w:w="5103" w:type="dxa"/>
            <w:tcBorders>
              <w:top w:val="single" w:sz="4" w:space="0" w:color="C0C0C0"/>
              <w:left w:val="single" w:sz="4" w:space="0" w:color="C0C0C0"/>
              <w:bottom w:val="single" w:sz="4" w:space="0" w:color="C0C0C0"/>
              <w:right w:val="single" w:sz="4" w:space="0" w:color="C0C0C0"/>
            </w:tcBorders>
            <w:shd w:val="clear" w:color="auto" w:fill="FFFFFF"/>
          </w:tcPr>
          <w:p w14:paraId="1FB9BAFF" w14:textId="77777777" w:rsidR="00F50B2F" w:rsidRDefault="00F50B2F" w:rsidP="00F50B2F">
            <w:pPr>
              <w:rPr>
                <w:rFonts w:ascii="Gill Sans MT" w:hAnsi="Gill Sans MT"/>
                <w:sz w:val="20"/>
                <w:szCs w:val="20"/>
              </w:rPr>
            </w:pPr>
          </w:p>
          <w:p w14:paraId="0810ED0E" w14:textId="33477C30" w:rsidR="00F50B2F" w:rsidRPr="00DD37BB" w:rsidRDefault="00F50B2F" w:rsidP="00F50B2F">
            <w:pPr>
              <w:rPr>
                <w:rFonts w:ascii="Arial" w:hAnsi="Arial" w:cs="Arial"/>
                <w:b/>
                <w:sz w:val="22"/>
                <w:szCs w:val="22"/>
              </w:rPr>
            </w:pPr>
            <w:r>
              <w:rPr>
                <w:rFonts w:ascii="Gill Sans MT" w:hAnsi="Gill Sans MT"/>
                <w:sz w:val="20"/>
                <w:szCs w:val="20"/>
              </w:rPr>
              <w:t>Degree or equivalent</w:t>
            </w:r>
          </w:p>
        </w:tc>
        <w:tc>
          <w:tcPr>
            <w:tcW w:w="1417" w:type="dxa"/>
            <w:tcBorders>
              <w:top w:val="single" w:sz="4" w:space="0" w:color="C0C0C0"/>
              <w:left w:val="single" w:sz="4" w:space="0" w:color="C0C0C0"/>
              <w:bottom w:val="single" w:sz="4" w:space="0" w:color="C0C0C0"/>
              <w:right w:val="single" w:sz="4" w:space="0" w:color="C0C0C0"/>
            </w:tcBorders>
            <w:shd w:val="clear" w:color="auto" w:fill="FFFFFF"/>
          </w:tcPr>
          <w:p w14:paraId="6986C7C0" w14:textId="77777777" w:rsidR="00F50B2F" w:rsidRPr="00C66608" w:rsidRDefault="00F50B2F" w:rsidP="00C66608">
            <w:pPr>
              <w:ind w:left="28"/>
              <w:jc w:val="center"/>
              <w:rPr>
                <w:rFonts w:ascii="Arial" w:hAnsi="Arial" w:cs="Arial"/>
                <w:bCs/>
                <w:sz w:val="22"/>
                <w:szCs w:val="22"/>
              </w:rPr>
            </w:pPr>
          </w:p>
          <w:p w14:paraId="548B88EE" w14:textId="72A9F779" w:rsidR="00F50B2F" w:rsidRPr="00C66608" w:rsidRDefault="00F50B2F" w:rsidP="00C66608">
            <w:pPr>
              <w:ind w:left="28"/>
              <w:jc w:val="center"/>
              <w:rPr>
                <w:rFonts w:ascii="Arial" w:hAnsi="Arial" w:cs="Arial"/>
                <w:bCs/>
                <w:sz w:val="22"/>
                <w:szCs w:val="22"/>
              </w:rPr>
            </w:pPr>
            <w:r w:rsidRPr="00C66608">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clear" w:color="auto" w:fill="FFFFFF"/>
          </w:tcPr>
          <w:p w14:paraId="6D809793" w14:textId="2A91C155" w:rsidR="00F50B2F" w:rsidRPr="00C66608" w:rsidRDefault="00F50B2F" w:rsidP="00C66608">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AC11EB8" w14:textId="0878DFE7" w:rsidR="00F50B2F" w:rsidRPr="00C66608" w:rsidRDefault="001176ED" w:rsidP="00C66608">
            <w:pPr>
              <w:ind w:left="28"/>
              <w:jc w:val="center"/>
              <w:rPr>
                <w:rFonts w:ascii="Arial" w:hAnsi="Arial" w:cs="Arial"/>
                <w:bCs/>
                <w:sz w:val="22"/>
                <w:szCs w:val="22"/>
              </w:rPr>
            </w:pPr>
            <w:r w:rsidRPr="001176ED">
              <w:rPr>
                <w:rFonts w:ascii="Arial" w:hAnsi="Arial" w:cs="Arial"/>
                <w:bCs/>
                <w:sz w:val="22"/>
                <w:szCs w:val="22"/>
              </w:rPr>
              <w:t>A/C</w:t>
            </w:r>
          </w:p>
        </w:tc>
      </w:tr>
      <w:tr w:rsidR="00F50B2F" w:rsidRPr="00D517F6" w14:paraId="5A0745BF" w14:textId="77777777" w:rsidTr="00CB46D1">
        <w:trPr>
          <w:gridAfter w:val="1"/>
          <w:wAfter w:w="4685" w:type="dxa"/>
          <w:trHeight w:val="694"/>
        </w:trPr>
        <w:tc>
          <w:tcPr>
            <w:tcW w:w="851" w:type="dxa"/>
            <w:tcBorders>
              <w:top w:val="single" w:sz="4" w:space="0" w:color="C0C0C0"/>
              <w:left w:val="single" w:sz="4" w:space="0" w:color="C0C0C0"/>
              <w:bottom w:val="single" w:sz="4" w:space="0" w:color="C0C0C0"/>
              <w:right w:val="single" w:sz="4" w:space="0" w:color="C0C0C0"/>
            </w:tcBorders>
            <w:shd w:val="pct10" w:color="auto" w:fill="auto"/>
          </w:tcPr>
          <w:p w14:paraId="0FB1A6B7" w14:textId="52F22132" w:rsidR="00F50B2F" w:rsidRPr="00DD37BB" w:rsidRDefault="00F50B2F" w:rsidP="00F50B2F">
            <w:pPr>
              <w:rPr>
                <w:rFonts w:ascii="Arial" w:hAnsi="Arial" w:cs="Arial"/>
                <w:bCs/>
                <w:sz w:val="22"/>
                <w:szCs w:val="22"/>
              </w:rPr>
            </w:pPr>
            <w:r w:rsidRPr="00DD37BB">
              <w:rPr>
                <w:rFonts w:ascii="Arial" w:hAnsi="Arial" w:cs="Arial"/>
                <w:bCs/>
                <w:sz w:val="22"/>
                <w:szCs w:val="22"/>
              </w:rPr>
              <w:t>2</w:t>
            </w:r>
          </w:p>
        </w:tc>
        <w:tc>
          <w:tcPr>
            <w:tcW w:w="5103" w:type="dxa"/>
            <w:tcBorders>
              <w:top w:val="single" w:sz="4" w:space="0" w:color="C0C0C0"/>
              <w:left w:val="single" w:sz="4" w:space="0" w:color="C0C0C0"/>
              <w:bottom w:val="single" w:sz="4" w:space="0" w:color="C0C0C0"/>
              <w:right w:val="single" w:sz="4" w:space="0" w:color="C0C0C0"/>
            </w:tcBorders>
            <w:shd w:val="pct10" w:color="auto" w:fill="auto"/>
          </w:tcPr>
          <w:p w14:paraId="2D557886" w14:textId="56CE4AA1" w:rsidR="00F50B2F" w:rsidRPr="00DD37BB" w:rsidRDefault="00F50B2F" w:rsidP="00F50B2F">
            <w:pPr>
              <w:rPr>
                <w:rFonts w:ascii="Arial" w:hAnsi="Arial" w:cs="Arial"/>
                <w:sz w:val="22"/>
                <w:szCs w:val="22"/>
              </w:rPr>
            </w:pPr>
            <w:r>
              <w:rPr>
                <w:rFonts w:ascii="Gill Sans MT" w:hAnsi="Gill Sans MT"/>
                <w:sz w:val="20"/>
                <w:szCs w:val="20"/>
              </w:rPr>
              <w:t>CCAB qualified accountant</w:t>
            </w:r>
          </w:p>
        </w:tc>
        <w:tc>
          <w:tcPr>
            <w:tcW w:w="1417" w:type="dxa"/>
            <w:tcBorders>
              <w:top w:val="single" w:sz="4" w:space="0" w:color="C0C0C0"/>
              <w:left w:val="single" w:sz="4" w:space="0" w:color="C0C0C0"/>
              <w:bottom w:val="single" w:sz="4" w:space="0" w:color="C0C0C0"/>
              <w:right w:val="single" w:sz="4" w:space="0" w:color="C0C0C0"/>
            </w:tcBorders>
            <w:shd w:val="pct10" w:color="auto" w:fill="auto"/>
          </w:tcPr>
          <w:p w14:paraId="42FD6F71" w14:textId="7D87DE48" w:rsidR="00F50B2F" w:rsidRPr="00C66608" w:rsidRDefault="00F50B2F" w:rsidP="00C66608">
            <w:pPr>
              <w:ind w:left="28"/>
              <w:jc w:val="center"/>
              <w:rPr>
                <w:rFonts w:ascii="Arial" w:hAnsi="Arial" w:cs="Arial"/>
                <w:bCs/>
                <w:sz w:val="22"/>
                <w:szCs w:val="22"/>
              </w:rPr>
            </w:pPr>
            <w:r w:rsidRPr="00C66608">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pct10" w:color="auto" w:fill="auto"/>
          </w:tcPr>
          <w:p w14:paraId="0FA915D3" w14:textId="34B2912D" w:rsidR="00F50B2F" w:rsidRPr="00C66608" w:rsidRDefault="00F50B2F" w:rsidP="00C66608">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pct10" w:color="auto" w:fill="auto"/>
            <w:vAlign w:val="center"/>
          </w:tcPr>
          <w:p w14:paraId="64B6F5F9" w14:textId="4C230F2C" w:rsidR="00F50B2F" w:rsidRPr="00DD37BB" w:rsidRDefault="00F50B2F" w:rsidP="00C66608">
            <w:pPr>
              <w:ind w:left="28"/>
              <w:jc w:val="center"/>
              <w:rPr>
                <w:rFonts w:ascii="Arial" w:hAnsi="Arial" w:cs="Arial"/>
                <w:bCs/>
                <w:sz w:val="22"/>
                <w:szCs w:val="22"/>
              </w:rPr>
            </w:pPr>
            <w:r>
              <w:rPr>
                <w:rFonts w:ascii="Arial" w:hAnsi="Arial" w:cs="Arial"/>
                <w:bCs/>
                <w:sz w:val="22"/>
                <w:szCs w:val="22"/>
              </w:rPr>
              <w:t>A/C</w:t>
            </w:r>
          </w:p>
        </w:tc>
      </w:tr>
      <w:tr w:rsidR="00F50B2F" w:rsidRPr="00D517F6" w14:paraId="3F267956" w14:textId="77777777" w:rsidTr="00CB46D1">
        <w:trPr>
          <w:gridAfter w:val="1"/>
          <w:wAfter w:w="4685" w:type="dxa"/>
          <w:trHeight w:val="340"/>
        </w:trPr>
        <w:tc>
          <w:tcPr>
            <w:tcW w:w="10065" w:type="dxa"/>
            <w:gridSpan w:val="5"/>
            <w:tcBorders>
              <w:top w:val="single" w:sz="4" w:space="0" w:color="C0C0C0"/>
              <w:left w:val="single" w:sz="4" w:space="0" w:color="C0C0C0"/>
              <w:bottom w:val="single" w:sz="4" w:space="0" w:color="C0C0C0"/>
              <w:right w:val="single" w:sz="4" w:space="0" w:color="C0C0C0"/>
            </w:tcBorders>
            <w:shd w:val="clear" w:color="auto" w:fill="1F3864" w:themeFill="accent1" w:themeFillShade="80"/>
            <w:vAlign w:val="center"/>
          </w:tcPr>
          <w:p w14:paraId="23098455" w14:textId="72369B31" w:rsidR="00F50B2F" w:rsidRPr="00C66608" w:rsidRDefault="00F50B2F" w:rsidP="00C66608">
            <w:pPr>
              <w:ind w:left="28"/>
              <w:jc w:val="center"/>
              <w:rPr>
                <w:rFonts w:ascii="Arial" w:hAnsi="Arial" w:cs="Arial"/>
                <w:bCs/>
                <w:sz w:val="22"/>
                <w:szCs w:val="22"/>
              </w:rPr>
            </w:pPr>
            <w:r w:rsidRPr="00C66608">
              <w:rPr>
                <w:rFonts w:ascii="Arial" w:hAnsi="Arial" w:cs="Arial"/>
                <w:bCs/>
                <w:sz w:val="22"/>
                <w:szCs w:val="22"/>
              </w:rPr>
              <w:t>Experience and knowledge</w:t>
            </w:r>
          </w:p>
        </w:tc>
      </w:tr>
      <w:tr w:rsidR="00C66608" w:rsidRPr="00D517F6" w14:paraId="4E15F061" w14:textId="77777777" w:rsidTr="002C2C29">
        <w:trPr>
          <w:gridAfter w:val="1"/>
          <w:wAfter w:w="4685" w:type="dxa"/>
          <w:trHeight w:val="740"/>
        </w:trPr>
        <w:tc>
          <w:tcPr>
            <w:tcW w:w="851" w:type="dxa"/>
            <w:tcBorders>
              <w:top w:val="single" w:sz="4" w:space="0" w:color="C0C0C0"/>
              <w:left w:val="single" w:sz="4" w:space="0" w:color="C0C0C0"/>
              <w:bottom w:val="single" w:sz="4" w:space="0" w:color="C0C0C0"/>
              <w:right w:val="single" w:sz="4" w:space="0" w:color="C0C0C0"/>
            </w:tcBorders>
            <w:shd w:val="clear" w:color="auto" w:fill="FFFFFF"/>
          </w:tcPr>
          <w:p w14:paraId="4209A485" w14:textId="49780A7E" w:rsidR="00C66608" w:rsidRPr="00DD37BB" w:rsidRDefault="00E86610" w:rsidP="00C66608">
            <w:pPr>
              <w:rPr>
                <w:rFonts w:ascii="Arial" w:hAnsi="Arial" w:cs="Arial"/>
                <w:bCs/>
                <w:sz w:val="22"/>
                <w:szCs w:val="22"/>
              </w:rPr>
            </w:pPr>
            <w:r>
              <w:rPr>
                <w:rFonts w:ascii="Arial" w:hAnsi="Arial" w:cs="Arial"/>
                <w:bCs/>
                <w:sz w:val="22"/>
                <w:szCs w:val="22"/>
              </w:rPr>
              <w:t>3</w:t>
            </w:r>
          </w:p>
        </w:tc>
        <w:tc>
          <w:tcPr>
            <w:tcW w:w="5103" w:type="dxa"/>
            <w:tcBorders>
              <w:top w:val="single" w:sz="4" w:space="0" w:color="C0C0C0"/>
              <w:left w:val="single" w:sz="4" w:space="0" w:color="C0C0C0"/>
              <w:bottom w:val="single" w:sz="4" w:space="0" w:color="C0C0C0"/>
              <w:right w:val="single" w:sz="4" w:space="0" w:color="C0C0C0"/>
            </w:tcBorders>
            <w:shd w:val="clear" w:color="auto" w:fill="FFFFFF"/>
          </w:tcPr>
          <w:p w14:paraId="06F958B6" w14:textId="1CEABB87" w:rsidR="00C66608" w:rsidRPr="00DD37BB" w:rsidRDefault="00C66608" w:rsidP="00C66608">
            <w:pPr>
              <w:rPr>
                <w:rFonts w:ascii="Arial" w:hAnsi="Arial" w:cs="Arial"/>
                <w:sz w:val="22"/>
                <w:szCs w:val="22"/>
              </w:rPr>
            </w:pPr>
            <w:r>
              <w:rPr>
                <w:rFonts w:ascii="Gill Sans MT" w:hAnsi="Gill Sans MT"/>
                <w:sz w:val="20"/>
                <w:szCs w:val="20"/>
              </w:rPr>
              <w:t>A good understanding of the Funding methodology within the FE education sector and of the Current/ Future developments in FE/Education.</w:t>
            </w:r>
          </w:p>
        </w:tc>
        <w:tc>
          <w:tcPr>
            <w:tcW w:w="1417"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6CD0227" w14:textId="691DF9C8" w:rsidR="00C66608" w:rsidRPr="00C66608" w:rsidRDefault="00C66608" w:rsidP="00C66608">
            <w:pPr>
              <w:ind w:left="28"/>
              <w:jc w:val="center"/>
              <w:rPr>
                <w:rFonts w:ascii="Arial" w:hAnsi="Arial" w:cs="Arial"/>
                <w:bCs/>
                <w:sz w:val="22"/>
                <w:szCs w:val="22"/>
              </w:rPr>
            </w:pPr>
            <w:r w:rsidRPr="00C66608">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1D86950" w14:textId="77777777" w:rsidR="00C66608" w:rsidRPr="00C66608" w:rsidRDefault="00C66608" w:rsidP="00C66608">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clear" w:color="auto" w:fill="FFFFFF"/>
          </w:tcPr>
          <w:p w14:paraId="064CDF0F" w14:textId="6A0B7FB7" w:rsidR="00C66608" w:rsidRPr="00DD37BB" w:rsidRDefault="00C66608" w:rsidP="00C66608">
            <w:pPr>
              <w:ind w:left="28"/>
              <w:jc w:val="center"/>
              <w:rPr>
                <w:rFonts w:ascii="Arial" w:hAnsi="Arial" w:cs="Arial"/>
                <w:bCs/>
                <w:sz w:val="22"/>
                <w:szCs w:val="22"/>
              </w:rPr>
            </w:pPr>
            <w:r w:rsidRPr="00C66608">
              <w:rPr>
                <w:rFonts w:ascii="Arial" w:hAnsi="Arial" w:cs="Arial"/>
                <w:bCs/>
                <w:sz w:val="22"/>
                <w:szCs w:val="22"/>
              </w:rPr>
              <w:t>A/I/P</w:t>
            </w:r>
          </w:p>
        </w:tc>
      </w:tr>
      <w:tr w:rsidR="00C66608" w:rsidRPr="00D517F6" w14:paraId="2FEA10F6" w14:textId="77777777" w:rsidTr="002C2C29">
        <w:trPr>
          <w:gridAfter w:val="1"/>
          <w:wAfter w:w="4685" w:type="dxa"/>
          <w:trHeight w:val="836"/>
        </w:trPr>
        <w:tc>
          <w:tcPr>
            <w:tcW w:w="851" w:type="dxa"/>
            <w:tcBorders>
              <w:top w:val="single" w:sz="4" w:space="0" w:color="C0C0C0"/>
              <w:left w:val="single" w:sz="4" w:space="0" w:color="C0C0C0"/>
              <w:bottom w:val="single" w:sz="4" w:space="0" w:color="C0C0C0"/>
              <w:right w:val="single" w:sz="4" w:space="0" w:color="C0C0C0"/>
            </w:tcBorders>
            <w:shd w:val="pct10" w:color="auto" w:fill="auto"/>
          </w:tcPr>
          <w:p w14:paraId="3AB3A057" w14:textId="71EF2C1B" w:rsidR="00C66608" w:rsidRPr="00DD37BB" w:rsidRDefault="00E86610" w:rsidP="00C66608">
            <w:pPr>
              <w:rPr>
                <w:rFonts w:ascii="Arial" w:hAnsi="Arial" w:cs="Arial"/>
                <w:bCs/>
                <w:sz w:val="22"/>
                <w:szCs w:val="22"/>
              </w:rPr>
            </w:pPr>
            <w:r>
              <w:rPr>
                <w:rFonts w:ascii="Arial" w:hAnsi="Arial" w:cs="Arial"/>
                <w:bCs/>
                <w:sz w:val="22"/>
                <w:szCs w:val="22"/>
              </w:rPr>
              <w:t>4</w:t>
            </w:r>
          </w:p>
        </w:tc>
        <w:tc>
          <w:tcPr>
            <w:tcW w:w="5103" w:type="dxa"/>
            <w:tcBorders>
              <w:top w:val="single" w:sz="4" w:space="0" w:color="C0C0C0"/>
              <w:left w:val="single" w:sz="4" w:space="0" w:color="C0C0C0"/>
              <w:bottom w:val="single" w:sz="4" w:space="0" w:color="C0C0C0"/>
              <w:right w:val="single" w:sz="4" w:space="0" w:color="C0C0C0"/>
            </w:tcBorders>
            <w:shd w:val="pct10" w:color="auto" w:fill="auto"/>
          </w:tcPr>
          <w:p w14:paraId="181B010D" w14:textId="7428FC29" w:rsidR="00C66608" w:rsidRPr="00DD37BB" w:rsidRDefault="00C66608" w:rsidP="00C66608">
            <w:pPr>
              <w:rPr>
                <w:rFonts w:ascii="Arial" w:hAnsi="Arial" w:cs="Arial"/>
                <w:sz w:val="22"/>
                <w:szCs w:val="22"/>
              </w:rPr>
            </w:pPr>
            <w:r>
              <w:rPr>
                <w:rFonts w:ascii="Gill Sans MT" w:hAnsi="Gill Sans MT"/>
                <w:sz w:val="20"/>
                <w:szCs w:val="20"/>
              </w:rPr>
              <w:t>Good knowledge of statutory Financial and Funding regulations and obligations relating to education</w:t>
            </w:r>
          </w:p>
        </w:tc>
        <w:tc>
          <w:tcPr>
            <w:tcW w:w="1417" w:type="dxa"/>
            <w:tcBorders>
              <w:top w:val="single" w:sz="4" w:space="0" w:color="C0C0C0"/>
              <w:left w:val="single" w:sz="4" w:space="0" w:color="C0C0C0"/>
              <w:bottom w:val="single" w:sz="4" w:space="0" w:color="C0C0C0"/>
              <w:right w:val="single" w:sz="4" w:space="0" w:color="C0C0C0"/>
            </w:tcBorders>
            <w:shd w:val="pct10" w:color="auto" w:fill="auto"/>
            <w:vAlign w:val="center"/>
          </w:tcPr>
          <w:p w14:paraId="5F040239" w14:textId="494B4EE1" w:rsidR="00C66608" w:rsidRPr="00C66608" w:rsidRDefault="00C66608" w:rsidP="00C66608">
            <w:pPr>
              <w:ind w:left="28"/>
              <w:jc w:val="center"/>
              <w:rPr>
                <w:rFonts w:ascii="Arial" w:hAnsi="Arial" w:cs="Arial"/>
                <w:bCs/>
                <w:sz w:val="22"/>
                <w:szCs w:val="22"/>
              </w:rPr>
            </w:pPr>
            <w:r w:rsidRPr="00C66608">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pct10" w:color="auto" w:fill="auto"/>
            <w:vAlign w:val="center"/>
          </w:tcPr>
          <w:p w14:paraId="37D62EE2" w14:textId="77777777" w:rsidR="00C66608" w:rsidRPr="00C66608" w:rsidRDefault="00C66608" w:rsidP="00C66608">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pct10" w:color="auto" w:fill="auto"/>
          </w:tcPr>
          <w:p w14:paraId="2ED15657" w14:textId="562F77F8" w:rsidR="00C66608" w:rsidRPr="00DD37BB" w:rsidRDefault="00C66608" w:rsidP="00C66608">
            <w:pPr>
              <w:ind w:left="28"/>
              <w:jc w:val="center"/>
              <w:rPr>
                <w:rFonts w:ascii="Arial" w:hAnsi="Arial" w:cs="Arial"/>
                <w:bCs/>
                <w:sz w:val="22"/>
                <w:szCs w:val="22"/>
              </w:rPr>
            </w:pPr>
            <w:r w:rsidRPr="00C66608">
              <w:rPr>
                <w:rFonts w:ascii="Arial" w:hAnsi="Arial" w:cs="Arial"/>
                <w:bCs/>
                <w:sz w:val="22"/>
                <w:szCs w:val="22"/>
              </w:rPr>
              <w:t>A/I</w:t>
            </w:r>
          </w:p>
        </w:tc>
      </w:tr>
      <w:tr w:rsidR="00C66608" w:rsidRPr="009E41D1" w14:paraId="2B57DFA4" w14:textId="77777777" w:rsidTr="002C2C29">
        <w:trPr>
          <w:gridAfter w:val="1"/>
          <w:wAfter w:w="4685" w:type="dxa"/>
          <w:trHeight w:val="989"/>
        </w:trPr>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1B720AA2" w14:textId="54940987" w:rsidR="00C66608" w:rsidRPr="00DD37BB" w:rsidRDefault="00E86610" w:rsidP="00C66608">
            <w:pPr>
              <w:rPr>
                <w:rFonts w:ascii="Arial" w:hAnsi="Arial" w:cs="Arial"/>
                <w:sz w:val="22"/>
                <w:szCs w:val="22"/>
              </w:rPr>
            </w:pPr>
            <w:r>
              <w:rPr>
                <w:rFonts w:ascii="Arial" w:hAnsi="Arial" w:cs="Arial"/>
                <w:sz w:val="22"/>
                <w:szCs w:val="22"/>
              </w:rPr>
              <w:t>5</w:t>
            </w:r>
          </w:p>
        </w:tc>
        <w:tc>
          <w:tcPr>
            <w:tcW w:w="5103" w:type="dxa"/>
            <w:tcBorders>
              <w:top w:val="single" w:sz="4" w:space="0" w:color="C0C0C0"/>
              <w:left w:val="single" w:sz="4" w:space="0" w:color="C0C0C0"/>
              <w:bottom w:val="single" w:sz="4" w:space="0" w:color="C0C0C0"/>
              <w:right w:val="single" w:sz="4" w:space="0" w:color="C0C0C0"/>
            </w:tcBorders>
            <w:shd w:val="clear" w:color="auto" w:fill="auto"/>
          </w:tcPr>
          <w:p w14:paraId="010EA4A6" w14:textId="635EB418" w:rsidR="00C66608" w:rsidRPr="00DD37BB" w:rsidRDefault="00C66608" w:rsidP="00C66608">
            <w:pPr>
              <w:rPr>
                <w:rFonts w:ascii="Arial" w:hAnsi="Arial" w:cs="Arial"/>
                <w:b/>
                <w:sz w:val="22"/>
                <w:szCs w:val="22"/>
              </w:rPr>
            </w:pPr>
            <w:r>
              <w:rPr>
                <w:rFonts w:ascii="Gill Sans MT" w:hAnsi="Gill Sans MT"/>
                <w:sz w:val="20"/>
                <w:szCs w:val="20"/>
              </w:rPr>
              <w:t>Good technical and up to date knowledge of consolidation of Financial Accounts</w:t>
            </w:r>
          </w:p>
        </w:tc>
        <w:tc>
          <w:tcPr>
            <w:tcW w:w="141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9CF25D5" w14:textId="2244ED2B" w:rsidR="00C66608" w:rsidRPr="00C66608" w:rsidRDefault="00C66608" w:rsidP="00C66608">
            <w:pPr>
              <w:ind w:left="28"/>
              <w:jc w:val="center"/>
              <w:rPr>
                <w:rFonts w:ascii="Arial" w:hAnsi="Arial" w:cs="Arial"/>
                <w:bCs/>
                <w:sz w:val="22"/>
                <w:szCs w:val="22"/>
              </w:rPr>
            </w:pPr>
            <w:r w:rsidRPr="00C66608">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AEB38B2" w14:textId="77777777" w:rsidR="00C66608" w:rsidRPr="00C66608" w:rsidRDefault="00C66608" w:rsidP="00C66608">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541E5962" w14:textId="761A3736" w:rsidR="00C66608" w:rsidRPr="00C66608" w:rsidRDefault="00C66608" w:rsidP="00C66608">
            <w:pPr>
              <w:ind w:left="28"/>
              <w:jc w:val="center"/>
              <w:rPr>
                <w:rFonts w:ascii="Arial" w:hAnsi="Arial" w:cs="Arial"/>
                <w:bCs/>
                <w:sz w:val="22"/>
                <w:szCs w:val="22"/>
              </w:rPr>
            </w:pPr>
            <w:r w:rsidRPr="00C66608">
              <w:rPr>
                <w:rFonts w:ascii="Arial" w:hAnsi="Arial" w:cs="Arial"/>
                <w:bCs/>
                <w:sz w:val="22"/>
                <w:szCs w:val="22"/>
              </w:rPr>
              <w:t>A/I</w:t>
            </w:r>
          </w:p>
        </w:tc>
      </w:tr>
      <w:tr w:rsidR="00C66608" w:rsidRPr="009E41D1" w14:paraId="716E49E1" w14:textId="77777777" w:rsidTr="00B903AF">
        <w:trPr>
          <w:gridAfter w:val="1"/>
          <w:wAfter w:w="4685" w:type="dxa"/>
          <w:trHeight w:val="774"/>
        </w:trPr>
        <w:tc>
          <w:tcPr>
            <w:tcW w:w="851" w:type="dxa"/>
            <w:tcBorders>
              <w:top w:val="single" w:sz="4" w:space="0" w:color="C0C0C0"/>
              <w:left w:val="single" w:sz="4" w:space="0" w:color="C0C0C0"/>
              <w:bottom w:val="single" w:sz="4" w:space="0" w:color="C0C0C0"/>
              <w:right w:val="single" w:sz="4" w:space="0" w:color="C0C0C0"/>
            </w:tcBorders>
            <w:shd w:val="pct10" w:color="auto" w:fill="auto"/>
          </w:tcPr>
          <w:p w14:paraId="676ED863" w14:textId="4ACB7099" w:rsidR="00C66608" w:rsidRPr="00DD37BB" w:rsidRDefault="00E86610" w:rsidP="00C66608">
            <w:pPr>
              <w:rPr>
                <w:rFonts w:ascii="Arial" w:hAnsi="Arial" w:cs="Arial"/>
                <w:sz w:val="22"/>
                <w:szCs w:val="22"/>
              </w:rPr>
            </w:pPr>
            <w:r>
              <w:rPr>
                <w:rFonts w:ascii="Arial" w:hAnsi="Arial" w:cs="Arial"/>
                <w:sz w:val="22"/>
                <w:szCs w:val="22"/>
              </w:rPr>
              <w:t>6</w:t>
            </w:r>
          </w:p>
        </w:tc>
        <w:tc>
          <w:tcPr>
            <w:tcW w:w="5103" w:type="dxa"/>
            <w:tcBorders>
              <w:top w:val="single" w:sz="4" w:space="0" w:color="C0C0C0"/>
              <w:left w:val="single" w:sz="4" w:space="0" w:color="C0C0C0"/>
              <w:bottom w:val="single" w:sz="4" w:space="0" w:color="C0C0C0"/>
              <w:right w:val="single" w:sz="4" w:space="0" w:color="C0C0C0"/>
            </w:tcBorders>
            <w:shd w:val="pct10" w:color="auto" w:fill="auto"/>
          </w:tcPr>
          <w:p w14:paraId="4A9069CF" w14:textId="77777777" w:rsidR="00C66608" w:rsidRDefault="00C66608" w:rsidP="00C66608">
            <w:pPr>
              <w:jc w:val="both"/>
              <w:rPr>
                <w:rFonts w:ascii="Gill Sans MT" w:hAnsi="Gill Sans MT"/>
                <w:sz w:val="20"/>
                <w:szCs w:val="20"/>
              </w:rPr>
            </w:pPr>
          </w:p>
          <w:p w14:paraId="2137F8F3" w14:textId="77777777" w:rsidR="00C66608" w:rsidRDefault="00C66608" w:rsidP="00C66608">
            <w:pPr>
              <w:jc w:val="both"/>
              <w:rPr>
                <w:rFonts w:ascii="Gill Sans MT" w:hAnsi="Gill Sans MT"/>
                <w:sz w:val="20"/>
                <w:szCs w:val="20"/>
              </w:rPr>
            </w:pPr>
            <w:r>
              <w:rPr>
                <w:rFonts w:ascii="Gill Sans MT" w:hAnsi="Gill Sans MT"/>
                <w:sz w:val="20"/>
                <w:szCs w:val="20"/>
              </w:rPr>
              <w:t>Proven successful experience as a  senior manager (Financial), ideally in a college or educational institution</w:t>
            </w:r>
          </w:p>
          <w:p w14:paraId="22704601" w14:textId="17D8FD8F" w:rsidR="00C66608" w:rsidRPr="00DD37BB" w:rsidRDefault="00C66608" w:rsidP="00C66608">
            <w:pPr>
              <w:rPr>
                <w:rFonts w:ascii="Arial" w:hAnsi="Arial" w:cs="Arial"/>
                <w:bCs/>
                <w:sz w:val="22"/>
                <w:szCs w:val="22"/>
              </w:rPr>
            </w:pPr>
          </w:p>
        </w:tc>
        <w:tc>
          <w:tcPr>
            <w:tcW w:w="1417" w:type="dxa"/>
            <w:tcBorders>
              <w:top w:val="single" w:sz="4" w:space="0" w:color="C0C0C0"/>
              <w:left w:val="single" w:sz="4" w:space="0" w:color="C0C0C0"/>
              <w:bottom w:val="single" w:sz="4" w:space="0" w:color="C0C0C0"/>
              <w:right w:val="single" w:sz="4" w:space="0" w:color="C0C0C0"/>
            </w:tcBorders>
            <w:shd w:val="pct10" w:color="auto" w:fill="auto"/>
            <w:vAlign w:val="center"/>
          </w:tcPr>
          <w:p w14:paraId="483A4764" w14:textId="73DA8C4A" w:rsidR="00C66608" w:rsidRPr="00C66608" w:rsidRDefault="00C66608" w:rsidP="00C66608">
            <w:pPr>
              <w:ind w:left="28"/>
              <w:jc w:val="center"/>
              <w:rPr>
                <w:rFonts w:ascii="Arial" w:hAnsi="Arial" w:cs="Arial"/>
                <w:bCs/>
                <w:sz w:val="22"/>
                <w:szCs w:val="22"/>
              </w:rPr>
            </w:pPr>
            <w:r w:rsidRPr="00C66608">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pct10" w:color="auto" w:fill="auto"/>
            <w:vAlign w:val="center"/>
          </w:tcPr>
          <w:p w14:paraId="7ED1958D" w14:textId="77777777" w:rsidR="00C66608" w:rsidRPr="00C66608" w:rsidRDefault="00C66608" w:rsidP="00C66608">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pct10" w:color="auto" w:fill="auto"/>
          </w:tcPr>
          <w:p w14:paraId="123C9015" w14:textId="77777777" w:rsidR="00C66608" w:rsidRPr="00C66608" w:rsidRDefault="00C66608" w:rsidP="00C66608">
            <w:pPr>
              <w:ind w:left="28"/>
              <w:jc w:val="center"/>
              <w:rPr>
                <w:rFonts w:ascii="Arial" w:hAnsi="Arial" w:cs="Arial"/>
                <w:bCs/>
                <w:sz w:val="22"/>
                <w:szCs w:val="22"/>
              </w:rPr>
            </w:pPr>
          </w:p>
          <w:p w14:paraId="7DDBB9A7" w14:textId="38702762" w:rsidR="00C66608" w:rsidRPr="00C66608" w:rsidRDefault="00C66608" w:rsidP="00C66608">
            <w:pPr>
              <w:ind w:left="28"/>
              <w:jc w:val="center"/>
              <w:rPr>
                <w:rFonts w:ascii="Arial" w:hAnsi="Arial" w:cs="Arial"/>
                <w:bCs/>
                <w:sz w:val="22"/>
                <w:szCs w:val="22"/>
              </w:rPr>
            </w:pPr>
            <w:r w:rsidRPr="00C66608">
              <w:rPr>
                <w:rFonts w:ascii="Arial" w:hAnsi="Arial" w:cs="Arial"/>
                <w:bCs/>
                <w:sz w:val="22"/>
                <w:szCs w:val="22"/>
              </w:rPr>
              <w:t>A</w:t>
            </w:r>
          </w:p>
        </w:tc>
      </w:tr>
      <w:tr w:rsidR="00C66608" w:rsidRPr="009E41D1" w14:paraId="57339FA9" w14:textId="77777777" w:rsidTr="00B903AF">
        <w:trPr>
          <w:gridAfter w:val="1"/>
          <w:wAfter w:w="4685" w:type="dxa"/>
          <w:trHeight w:val="340"/>
        </w:trPr>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65F7FB88" w14:textId="0BB1D602" w:rsidR="00C66608" w:rsidRPr="00DD37BB" w:rsidRDefault="00095285" w:rsidP="00C66608">
            <w:pPr>
              <w:rPr>
                <w:rFonts w:ascii="Arial" w:hAnsi="Arial" w:cs="Arial"/>
                <w:sz w:val="22"/>
                <w:szCs w:val="22"/>
              </w:rPr>
            </w:pPr>
            <w:r>
              <w:rPr>
                <w:rFonts w:ascii="Arial" w:hAnsi="Arial" w:cs="Arial"/>
                <w:sz w:val="22"/>
                <w:szCs w:val="22"/>
              </w:rPr>
              <w:t>7</w:t>
            </w:r>
          </w:p>
        </w:tc>
        <w:tc>
          <w:tcPr>
            <w:tcW w:w="5103" w:type="dxa"/>
            <w:tcBorders>
              <w:top w:val="single" w:sz="4" w:space="0" w:color="C0C0C0"/>
              <w:left w:val="single" w:sz="4" w:space="0" w:color="C0C0C0"/>
              <w:bottom w:val="single" w:sz="4" w:space="0" w:color="C0C0C0"/>
              <w:right w:val="single" w:sz="4" w:space="0" w:color="C0C0C0"/>
            </w:tcBorders>
            <w:shd w:val="clear" w:color="auto" w:fill="auto"/>
          </w:tcPr>
          <w:p w14:paraId="7B565871" w14:textId="77777777" w:rsidR="00C66608" w:rsidRDefault="00C66608" w:rsidP="00C66608">
            <w:pPr>
              <w:jc w:val="both"/>
              <w:rPr>
                <w:rFonts w:ascii="Gill Sans MT" w:hAnsi="Gill Sans MT"/>
                <w:sz w:val="20"/>
                <w:szCs w:val="20"/>
              </w:rPr>
            </w:pPr>
            <w:r>
              <w:rPr>
                <w:rFonts w:ascii="Gill Sans MT" w:hAnsi="Gill Sans MT"/>
                <w:sz w:val="20"/>
                <w:szCs w:val="20"/>
              </w:rPr>
              <w:t>Business Planning and producing annual Budgets for a complex organisation.</w:t>
            </w:r>
          </w:p>
          <w:p w14:paraId="757989DD" w14:textId="77777777" w:rsidR="00C66608" w:rsidRPr="00DD37BB" w:rsidRDefault="00C66608" w:rsidP="00C66608">
            <w:pPr>
              <w:rPr>
                <w:rFonts w:ascii="Arial" w:hAnsi="Arial" w:cs="Arial"/>
                <w:b/>
                <w:sz w:val="22"/>
                <w:szCs w:val="22"/>
              </w:rPr>
            </w:pPr>
          </w:p>
        </w:tc>
        <w:tc>
          <w:tcPr>
            <w:tcW w:w="141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2AACDFB" w14:textId="22C82906" w:rsidR="00C66608" w:rsidRPr="00C66608" w:rsidRDefault="00C66608" w:rsidP="00C66608">
            <w:pPr>
              <w:ind w:left="28"/>
              <w:jc w:val="center"/>
              <w:rPr>
                <w:rFonts w:ascii="Arial" w:hAnsi="Arial" w:cs="Arial"/>
                <w:bCs/>
                <w:sz w:val="22"/>
                <w:szCs w:val="22"/>
              </w:rPr>
            </w:pPr>
            <w:r w:rsidRPr="00C66608">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DAD0932" w14:textId="77777777" w:rsidR="00C66608" w:rsidRPr="00C66608" w:rsidRDefault="00C66608" w:rsidP="00C66608">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1EB66B00" w14:textId="41A3A575" w:rsidR="00C66608" w:rsidRPr="00DD37BB" w:rsidRDefault="00C66608" w:rsidP="00C66608">
            <w:pPr>
              <w:ind w:left="28"/>
              <w:jc w:val="center"/>
              <w:rPr>
                <w:rFonts w:ascii="Arial" w:hAnsi="Arial" w:cs="Arial"/>
                <w:bCs/>
                <w:sz w:val="22"/>
                <w:szCs w:val="22"/>
              </w:rPr>
            </w:pPr>
            <w:r w:rsidRPr="00C66608">
              <w:rPr>
                <w:rFonts w:ascii="Arial" w:hAnsi="Arial" w:cs="Arial"/>
                <w:bCs/>
                <w:sz w:val="22"/>
                <w:szCs w:val="22"/>
              </w:rPr>
              <w:t>A/I</w:t>
            </w:r>
          </w:p>
        </w:tc>
      </w:tr>
      <w:tr w:rsidR="00C66608" w:rsidRPr="009E41D1" w14:paraId="2121BDC6" w14:textId="77777777" w:rsidTr="00B903AF">
        <w:trPr>
          <w:gridAfter w:val="1"/>
          <w:wAfter w:w="4685" w:type="dxa"/>
          <w:trHeight w:val="340"/>
        </w:trPr>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589EA139" w14:textId="406BB2D0" w:rsidR="00C66608" w:rsidRPr="00DD37BB" w:rsidRDefault="00095285" w:rsidP="00C66608">
            <w:pPr>
              <w:rPr>
                <w:rFonts w:ascii="Arial" w:hAnsi="Arial" w:cs="Arial"/>
                <w:sz w:val="22"/>
                <w:szCs w:val="22"/>
              </w:rPr>
            </w:pPr>
            <w:r>
              <w:rPr>
                <w:rFonts w:ascii="Arial" w:hAnsi="Arial" w:cs="Arial"/>
                <w:sz w:val="22"/>
                <w:szCs w:val="22"/>
              </w:rPr>
              <w:t>8</w:t>
            </w:r>
          </w:p>
        </w:tc>
        <w:tc>
          <w:tcPr>
            <w:tcW w:w="5103" w:type="dxa"/>
            <w:tcBorders>
              <w:top w:val="single" w:sz="4" w:space="0" w:color="C0C0C0"/>
              <w:left w:val="single" w:sz="4" w:space="0" w:color="C0C0C0"/>
              <w:bottom w:val="single" w:sz="4" w:space="0" w:color="C0C0C0"/>
              <w:right w:val="single" w:sz="4" w:space="0" w:color="C0C0C0"/>
            </w:tcBorders>
            <w:shd w:val="clear" w:color="auto" w:fill="auto"/>
          </w:tcPr>
          <w:p w14:paraId="5A431053" w14:textId="77777777" w:rsidR="00C66608" w:rsidRDefault="00C66608" w:rsidP="00C66608">
            <w:pPr>
              <w:jc w:val="both"/>
              <w:rPr>
                <w:rFonts w:ascii="Gill Sans MT" w:hAnsi="Gill Sans MT"/>
                <w:sz w:val="20"/>
                <w:szCs w:val="20"/>
              </w:rPr>
            </w:pPr>
            <w:r>
              <w:rPr>
                <w:rFonts w:ascii="Gill Sans MT" w:hAnsi="Gill Sans MT"/>
                <w:sz w:val="20"/>
                <w:szCs w:val="20"/>
              </w:rPr>
              <w:t>Experienced in successfully achieving forecast budgets, through effective financial control</w:t>
            </w:r>
          </w:p>
          <w:p w14:paraId="589BDFAC" w14:textId="77777777" w:rsidR="00C66608" w:rsidRDefault="00C66608" w:rsidP="00C66608">
            <w:pPr>
              <w:jc w:val="both"/>
              <w:rPr>
                <w:rFonts w:ascii="Gill Sans MT" w:hAnsi="Gill Sans MT"/>
                <w:sz w:val="20"/>
                <w:szCs w:val="20"/>
              </w:rPr>
            </w:pPr>
          </w:p>
        </w:tc>
        <w:tc>
          <w:tcPr>
            <w:tcW w:w="141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EE0ACC3" w14:textId="13B85CAE" w:rsidR="00C66608" w:rsidRPr="00C66608" w:rsidRDefault="00C66608" w:rsidP="00C66608">
            <w:pPr>
              <w:ind w:left="28"/>
              <w:jc w:val="center"/>
              <w:rPr>
                <w:rFonts w:ascii="Arial" w:hAnsi="Arial" w:cs="Arial"/>
                <w:bCs/>
                <w:sz w:val="22"/>
                <w:szCs w:val="22"/>
              </w:rPr>
            </w:pPr>
            <w:r w:rsidRPr="00C66608">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C50A888" w14:textId="77777777" w:rsidR="00C66608" w:rsidRPr="00C66608" w:rsidRDefault="00C66608" w:rsidP="00C66608">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7D5E2E43" w14:textId="3E0F3E97" w:rsidR="00C66608" w:rsidRPr="00DD37BB" w:rsidRDefault="00C66608" w:rsidP="00C66608">
            <w:pPr>
              <w:ind w:left="28"/>
              <w:jc w:val="center"/>
              <w:rPr>
                <w:rFonts w:ascii="Arial" w:hAnsi="Arial" w:cs="Arial"/>
                <w:bCs/>
                <w:sz w:val="22"/>
                <w:szCs w:val="22"/>
              </w:rPr>
            </w:pPr>
            <w:r w:rsidRPr="00C66608">
              <w:rPr>
                <w:rFonts w:ascii="Arial" w:hAnsi="Arial" w:cs="Arial"/>
                <w:bCs/>
                <w:sz w:val="22"/>
                <w:szCs w:val="22"/>
              </w:rPr>
              <w:t>A/I</w:t>
            </w:r>
          </w:p>
        </w:tc>
      </w:tr>
      <w:tr w:rsidR="00C66608" w:rsidRPr="009E41D1" w14:paraId="687CFF0D" w14:textId="77777777" w:rsidTr="00B903AF">
        <w:trPr>
          <w:gridAfter w:val="1"/>
          <w:wAfter w:w="4685" w:type="dxa"/>
          <w:trHeight w:val="340"/>
        </w:trPr>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672A3A94" w14:textId="046CF3E0" w:rsidR="00C66608" w:rsidRPr="00DD37BB" w:rsidRDefault="00095285" w:rsidP="00C66608">
            <w:pPr>
              <w:rPr>
                <w:rFonts w:ascii="Arial" w:hAnsi="Arial" w:cs="Arial"/>
                <w:sz w:val="22"/>
                <w:szCs w:val="22"/>
              </w:rPr>
            </w:pPr>
            <w:r>
              <w:rPr>
                <w:rFonts w:ascii="Arial" w:hAnsi="Arial" w:cs="Arial"/>
                <w:sz w:val="22"/>
                <w:szCs w:val="22"/>
              </w:rPr>
              <w:t>9</w:t>
            </w:r>
          </w:p>
        </w:tc>
        <w:tc>
          <w:tcPr>
            <w:tcW w:w="5103" w:type="dxa"/>
            <w:tcBorders>
              <w:top w:val="single" w:sz="4" w:space="0" w:color="C0C0C0"/>
              <w:left w:val="single" w:sz="4" w:space="0" w:color="C0C0C0"/>
              <w:bottom w:val="single" w:sz="4" w:space="0" w:color="C0C0C0"/>
              <w:right w:val="single" w:sz="4" w:space="0" w:color="C0C0C0"/>
            </w:tcBorders>
            <w:shd w:val="clear" w:color="auto" w:fill="auto"/>
          </w:tcPr>
          <w:p w14:paraId="5A16401E" w14:textId="59D61FAF" w:rsidR="00C66608" w:rsidRDefault="00C66608" w:rsidP="00C66608">
            <w:pPr>
              <w:jc w:val="both"/>
              <w:rPr>
                <w:rFonts w:ascii="Gill Sans MT" w:hAnsi="Gill Sans MT"/>
                <w:sz w:val="20"/>
                <w:szCs w:val="20"/>
              </w:rPr>
            </w:pPr>
            <w:r>
              <w:rPr>
                <w:rFonts w:ascii="Gill Sans MT" w:hAnsi="Gill Sans MT"/>
                <w:sz w:val="20"/>
                <w:szCs w:val="20"/>
              </w:rPr>
              <w:t>Consolidation of group accounting functions</w:t>
            </w:r>
          </w:p>
        </w:tc>
        <w:tc>
          <w:tcPr>
            <w:tcW w:w="141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2A69E82" w14:textId="2CE62223" w:rsidR="00C66608" w:rsidRPr="00C66608" w:rsidRDefault="00C66608" w:rsidP="00C66608">
            <w:pPr>
              <w:ind w:left="28"/>
              <w:jc w:val="center"/>
              <w:rPr>
                <w:rFonts w:ascii="Arial" w:hAnsi="Arial" w:cs="Arial"/>
                <w:bCs/>
                <w:sz w:val="22"/>
                <w:szCs w:val="22"/>
              </w:rPr>
            </w:pPr>
            <w:r w:rsidRPr="00C66608">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D1BB25F" w14:textId="77777777" w:rsidR="00C66608" w:rsidRPr="00C66608" w:rsidRDefault="00C66608" w:rsidP="00C66608">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5A96DBD9" w14:textId="69E0EC76" w:rsidR="00C66608" w:rsidRPr="00DD37BB" w:rsidRDefault="00C66608" w:rsidP="00C66608">
            <w:pPr>
              <w:ind w:left="28"/>
              <w:jc w:val="center"/>
              <w:rPr>
                <w:rFonts w:ascii="Arial" w:hAnsi="Arial" w:cs="Arial"/>
                <w:bCs/>
                <w:sz w:val="22"/>
                <w:szCs w:val="22"/>
              </w:rPr>
            </w:pPr>
            <w:r w:rsidRPr="00C66608">
              <w:rPr>
                <w:rFonts w:ascii="Arial" w:hAnsi="Arial" w:cs="Arial"/>
                <w:bCs/>
                <w:sz w:val="22"/>
                <w:szCs w:val="22"/>
              </w:rPr>
              <w:t>A/I</w:t>
            </w:r>
          </w:p>
        </w:tc>
      </w:tr>
      <w:tr w:rsidR="00C66608" w:rsidRPr="009E41D1" w14:paraId="0116F32D" w14:textId="77777777" w:rsidTr="00B903AF">
        <w:trPr>
          <w:gridAfter w:val="1"/>
          <w:wAfter w:w="4685" w:type="dxa"/>
          <w:trHeight w:val="340"/>
        </w:trPr>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764F01BF" w14:textId="0DAFEB43" w:rsidR="00C66608" w:rsidRPr="00DD37BB" w:rsidRDefault="00095285" w:rsidP="00C66608">
            <w:pPr>
              <w:rPr>
                <w:rFonts w:ascii="Arial" w:hAnsi="Arial" w:cs="Arial"/>
                <w:sz w:val="22"/>
                <w:szCs w:val="22"/>
              </w:rPr>
            </w:pPr>
            <w:r>
              <w:rPr>
                <w:rFonts w:ascii="Arial" w:hAnsi="Arial" w:cs="Arial"/>
                <w:sz w:val="22"/>
                <w:szCs w:val="22"/>
              </w:rPr>
              <w:t>10</w:t>
            </w:r>
          </w:p>
        </w:tc>
        <w:tc>
          <w:tcPr>
            <w:tcW w:w="5103" w:type="dxa"/>
            <w:tcBorders>
              <w:top w:val="single" w:sz="4" w:space="0" w:color="C0C0C0"/>
              <w:left w:val="single" w:sz="4" w:space="0" w:color="C0C0C0"/>
              <w:bottom w:val="single" w:sz="4" w:space="0" w:color="C0C0C0"/>
              <w:right w:val="single" w:sz="4" w:space="0" w:color="C0C0C0"/>
            </w:tcBorders>
            <w:shd w:val="clear" w:color="auto" w:fill="auto"/>
          </w:tcPr>
          <w:p w14:paraId="068A6D1F" w14:textId="77777777" w:rsidR="00C66608" w:rsidRDefault="00C66608" w:rsidP="00C66608">
            <w:pPr>
              <w:jc w:val="both"/>
              <w:rPr>
                <w:rFonts w:ascii="Gill Sans MT" w:hAnsi="Gill Sans MT"/>
                <w:sz w:val="20"/>
                <w:szCs w:val="20"/>
              </w:rPr>
            </w:pPr>
            <w:r>
              <w:rPr>
                <w:rFonts w:ascii="Gill Sans MT" w:hAnsi="Gill Sans MT"/>
                <w:sz w:val="20"/>
                <w:szCs w:val="20"/>
              </w:rPr>
              <w:t>Building and leading effective teams</w:t>
            </w:r>
          </w:p>
          <w:p w14:paraId="5002E091" w14:textId="77777777" w:rsidR="00C66608" w:rsidRDefault="00C66608" w:rsidP="00C66608">
            <w:pPr>
              <w:jc w:val="both"/>
              <w:rPr>
                <w:rFonts w:ascii="Gill Sans MT" w:hAnsi="Gill Sans MT"/>
                <w:sz w:val="20"/>
                <w:szCs w:val="20"/>
              </w:rPr>
            </w:pPr>
          </w:p>
        </w:tc>
        <w:tc>
          <w:tcPr>
            <w:tcW w:w="141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96DEEF9" w14:textId="342C91E7" w:rsidR="00C66608" w:rsidRPr="00C66608" w:rsidRDefault="00C66608" w:rsidP="00C66608">
            <w:pPr>
              <w:ind w:left="28"/>
              <w:jc w:val="center"/>
              <w:rPr>
                <w:rFonts w:ascii="Arial" w:hAnsi="Arial" w:cs="Arial"/>
                <w:bCs/>
                <w:sz w:val="22"/>
                <w:szCs w:val="22"/>
              </w:rPr>
            </w:pPr>
            <w:r w:rsidRPr="00C66608">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9758732" w14:textId="77777777" w:rsidR="00C66608" w:rsidRPr="00C66608" w:rsidRDefault="00C66608" w:rsidP="00C66608">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1CD0609C" w14:textId="74DC6140" w:rsidR="00C66608" w:rsidRPr="00DD37BB" w:rsidRDefault="00C66608" w:rsidP="00C66608">
            <w:pPr>
              <w:ind w:left="28"/>
              <w:jc w:val="center"/>
              <w:rPr>
                <w:rFonts w:ascii="Arial" w:hAnsi="Arial" w:cs="Arial"/>
                <w:bCs/>
                <w:sz w:val="22"/>
                <w:szCs w:val="22"/>
              </w:rPr>
            </w:pPr>
            <w:r w:rsidRPr="00C66608">
              <w:rPr>
                <w:rFonts w:ascii="Arial" w:hAnsi="Arial" w:cs="Arial"/>
                <w:bCs/>
                <w:sz w:val="22"/>
                <w:szCs w:val="22"/>
              </w:rPr>
              <w:t>A/I</w:t>
            </w:r>
          </w:p>
        </w:tc>
      </w:tr>
      <w:tr w:rsidR="00C66608" w:rsidRPr="009E41D1" w14:paraId="2B5F4487" w14:textId="77777777" w:rsidTr="00B903AF">
        <w:trPr>
          <w:gridAfter w:val="1"/>
          <w:wAfter w:w="4685" w:type="dxa"/>
          <w:trHeight w:val="340"/>
        </w:trPr>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45BBECF9" w14:textId="45CAFEBB" w:rsidR="00C66608" w:rsidRPr="00DD37BB" w:rsidRDefault="00095285" w:rsidP="00C66608">
            <w:pPr>
              <w:rPr>
                <w:rFonts w:ascii="Arial" w:hAnsi="Arial" w:cs="Arial"/>
                <w:sz w:val="22"/>
                <w:szCs w:val="22"/>
              </w:rPr>
            </w:pPr>
            <w:r>
              <w:rPr>
                <w:rFonts w:ascii="Arial" w:hAnsi="Arial" w:cs="Arial"/>
                <w:sz w:val="22"/>
                <w:szCs w:val="22"/>
              </w:rPr>
              <w:t>11</w:t>
            </w:r>
          </w:p>
        </w:tc>
        <w:tc>
          <w:tcPr>
            <w:tcW w:w="5103" w:type="dxa"/>
            <w:tcBorders>
              <w:top w:val="single" w:sz="4" w:space="0" w:color="C0C0C0"/>
              <w:left w:val="single" w:sz="4" w:space="0" w:color="C0C0C0"/>
              <w:bottom w:val="single" w:sz="4" w:space="0" w:color="C0C0C0"/>
              <w:right w:val="single" w:sz="4" w:space="0" w:color="C0C0C0"/>
            </w:tcBorders>
            <w:shd w:val="clear" w:color="auto" w:fill="auto"/>
          </w:tcPr>
          <w:p w14:paraId="0788EAFF" w14:textId="77777777" w:rsidR="00C66608" w:rsidRDefault="00C66608" w:rsidP="00C66608">
            <w:pPr>
              <w:jc w:val="both"/>
              <w:rPr>
                <w:rFonts w:ascii="Gill Sans MT" w:hAnsi="Gill Sans MT"/>
                <w:sz w:val="20"/>
                <w:szCs w:val="20"/>
              </w:rPr>
            </w:pPr>
            <w:r>
              <w:rPr>
                <w:rFonts w:ascii="Gill Sans MT" w:hAnsi="Gill Sans MT"/>
                <w:sz w:val="20"/>
                <w:szCs w:val="20"/>
              </w:rPr>
              <w:t>Experience of working in both the public and industrial/commercial sectors</w:t>
            </w:r>
          </w:p>
          <w:p w14:paraId="557EDDFA" w14:textId="77777777" w:rsidR="00C66608" w:rsidRDefault="00C66608" w:rsidP="00C66608">
            <w:pPr>
              <w:jc w:val="both"/>
              <w:rPr>
                <w:rFonts w:ascii="Gill Sans MT" w:hAnsi="Gill Sans MT"/>
                <w:sz w:val="20"/>
                <w:szCs w:val="20"/>
              </w:rPr>
            </w:pPr>
          </w:p>
        </w:tc>
        <w:tc>
          <w:tcPr>
            <w:tcW w:w="141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F16B1A2" w14:textId="77777777" w:rsidR="00C66608" w:rsidRPr="00C66608" w:rsidRDefault="00C66608" w:rsidP="00C66608">
            <w:pPr>
              <w:ind w:left="28"/>
              <w:jc w:val="center"/>
              <w:rPr>
                <w:rFonts w:ascii="Arial" w:hAnsi="Arial" w:cs="Arial"/>
                <w:bCs/>
                <w:sz w:val="22"/>
                <w:szCs w:val="22"/>
              </w:rPr>
            </w:pPr>
          </w:p>
        </w:tc>
        <w:tc>
          <w:tcPr>
            <w:tcW w:w="141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4A990AF" w14:textId="7B7332CB" w:rsidR="00C66608" w:rsidRPr="00C66608" w:rsidRDefault="00C66608" w:rsidP="00C66608">
            <w:pPr>
              <w:ind w:left="28"/>
              <w:jc w:val="center"/>
              <w:rPr>
                <w:rFonts w:ascii="Arial" w:hAnsi="Arial" w:cs="Arial"/>
                <w:bCs/>
                <w:sz w:val="22"/>
                <w:szCs w:val="22"/>
              </w:rPr>
            </w:pPr>
            <w:r w:rsidRPr="00C66608">
              <w:rPr>
                <w:rFonts w:ascii="Arial" w:hAnsi="Arial" w:cs="Arial"/>
                <w:bCs/>
                <w:sz w:val="22"/>
                <w:szCs w:val="22"/>
              </w:rPr>
              <w:t>D</w:t>
            </w: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182054BB" w14:textId="458BD427" w:rsidR="00C66608" w:rsidRPr="00DD37BB" w:rsidRDefault="00C66608" w:rsidP="00C66608">
            <w:pPr>
              <w:ind w:left="28"/>
              <w:jc w:val="center"/>
              <w:rPr>
                <w:rFonts w:ascii="Arial" w:hAnsi="Arial" w:cs="Arial"/>
                <w:bCs/>
                <w:sz w:val="22"/>
                <w:szCs w:val="22"/>
              </w:rPr>
            </w:pPr>
            <w:r w:rsidRPr="00C66608">
              <w:rPr>
                <w:rFonts w:ascii="Arial" w:hAnsi="Arial" w:cs="Arial"/>
                <w:bCs/>
                <w:sz w:val="22"/>
                <w:szCs w:val="22"/>
              </w:rPr>
              <w:t>A</w:t>
            </w:r>
          </w:p>
        </w:tc>
      </w:tr>
      <w:tr w:rsidR="00C66608" w:rsidRPr="009E41D1" w14:paraId="53A3F9B7" w14:textId="77777777" w:rsidTr="00B903AF">
        <w:trPr>
          <w:gridAfter w:val="1"/>
          <w:wAfter w:w="4685" w:type="dxa"/>
          <w:trHeight w:val="340"/>
        </w:trPr>
        <w:tc>
          <w:tcPr>
            <w:tcW w:w="851" w:type="dxa"/>
            <w:tcBorders>
              <w:top w:val="single" w:sz="4" w:space="0" w:color="C0C0C0"/>
              <w:left w:val="single" w:sz="4" w:space="0" w:color="C0C0C0"/>
              <w:bottom w:val="single" w:sz="4" w:space="0" w:color="C0C0C0"/>
              <w:right w:val="single" w:sz="4" w:space="0" w:color="C0C0C0"/>
            </w:tcBorders>
            <w:shd w:val="clear" w:color="auto" w:fill="auto"/>
          </w:tcPr>
          <w:p w14:paraId="679385EA" w14:textId="33786BF6" w:rsidR="00C66608" w:rsidRPr="00DD37BB" w:rsidRDefault="00095285" w:rsidP="00C66608">
            <w:pPr>
              <w:rPr>
                <w:rFonts w:ascii="Arial" w:hAnsi="Arial" w:cs="Arial"/>
                <w:sz w:val="22"/>
                <w:szCs w:val="22"/>
              </w:rPr>
            </w:pPr>
            <w:r>
              <w:rPr>
                <w:rFonts w:ascii="Arial" w:hAnsi="Arial" w:cs="Arial"/>
                <w:sz w:val="22"/>
                <w:szCs w:val="22"/>
              </w:rPr>
              <w:t>12</w:t>
            </w:r>
          </w:p>
        </w:tc>
        <w:tc>
          <w:tcPr>
            <w:tcW w:w="5103" w:type="dxa"/>
            <w:tcBorders>
              <w:top w:val="single" w:sz="4" w:space="0" w:color="C0C0C0"/>
              <w:left w:val="single" w:sz="4" w:space="0" w:color="C0C0C0"/>
              <w:bottom w:val="single" w:sz="4" w:space="0" w:color="C0C0C0"/>
              <w:right w:val="single" w:sz="4" w:space="0" w:color="C0C0C0"/>
            </w:tcBorders>
            <w:shd w:val="clear" w:color="auto" w:fill="auto"/>
          </w:tcPr>
          <w:p w14:paraId="2AABFCF9" w14:textId="77777777" w:rsidR="00C66608" w:rsidRDefault="00C66608" w:rsidP="00C66608">
            <w:pPr>
              <w:jc w:val="both"/>
              <w:rPr>
                <w:rFonts w:ascii="Gill Sans MT" w:hAnsi="Gill Sans MT"/>
                <w:sz w:val="20"/>
                <w:szCs w:val="20"/>
              </w:rPr>
            </w:pPr>
            <w:r>
              <w:rPr>
                <w:rFonts w:ascii="Gill Sans MT" w:hAnsi="Gill Sans MT"/>
                <w:sz w:val="20"/>
                <w:szCs w:val="20"/>
              </w:rPr>
              <w:t>Experience of establishing and maintaining a high profile internally and externally</w:t>
            </w:r>
          </w:p>
          <w:p w14:paraId="21855FF7" w14:textId="77777777" w:rsidR="00C66608" w:rsidRDefault="00C66608" w:rsidP="00C66608">
            <w:pPr>
              <w:jc w:val="both"/>
              <w:rPr>
                <w:rFonts w:ascii="Gill Sans MT" w:hAnsi="Gill Sans MT"/>
                <w:sz w:val="20"/>
                <w:szCs w:val="20"/>
              </w:rPr>
            </w:pPr>
          </w:p>
        </w:tc>
        <w:tc>
          <w:tcPr>
            <w:tcW w:w="141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4BF472C" w14:textId="0D709C65" w:rsidR="00C66608" w:rsidRPr="00C66608" w:rsidRDefault="00C66608" w:rsidP="00C66608">
            <w:pPr>
              <w:ind w:left="28"/>
              <w:jc w:val="center"/>
              <w:rPr>
                <w:rFonts w:ascii="Arial" w:hAnsi="Arial" w:cs="Arial"/>
                <w:bCs/>
                <w:sz w:val="22"/>
                <w:szCs w:val="22"/>
              </w:rPr>
            </w:pPr>
            <w:r w:rsidRPr="00C66608">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91A1E8E" w14:textId="77777777" w:rsidR="00C66608" w:rsidRPr="00C66608" w:rsidRDefault="00C66608" w:rsidP="00C66608">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clear" w:color="auto" w:fill="auto"/>
          </w:tcPr>
          <w:p w14:paraId="4A12F092" w14:textId="2056B868" w:rsidR="00C66608" w:rsidRPr="00DD37BB" w:rsidRDefault="00C66608" w:rsidP="00C66608">
            <w:pPr>
              <w:ind w:left="28"/>
              <w:jc w:val="center"/>
              <w:rPr>
                <w:rFonts w:ascii="Arial" w:hAnsi="Arial" w:cs="Arial"/>
                <w:bCs/>
                <w:sz w:val="22"/>
                <w:szCs w:val="22"/>
              </w:rPr>
            </w:pPr>
            <w:r w:rsidRPr="00C66608">
              <w:rPr>
                <w:rFonts w:ascii="Arial" w:hAnsi="Arial" w:cs="Arial"/>
                <w:bCs/>
                <w:sz w:val="22"/>
                <w:szCs w:val="22"/>
              </w:rPr>
              <w:t>A/I</w:t>
            </w:r>
          </w:p>
        </w:tc>
      </w:tr>
      <w:tr w:rsidR="00C66608" w:rsidRPr="009E41D1" w14:paraId="53C6913F" w14:textId="3A8BE2E8" w:rsidTr="00CB46D1">
        <w:trPr>
          <w:trHeight w:val="340"/>
        </w:trPr>
        <w:tc>
          <w:tcPr>
            <w:tcW w:w="10065" w:type="dxa"/>
            <w:gridSpan w:val="5"/>
            <w:tcBorders>
              <w:top w:val="single" w:sz="4" w:space="0" w:color="C0C0C0"/>
              <w:left w:val="single" w:sz="4" w:space="0" w:color="C0C0C0"/>
              <w:bottom w:val="single" w:sz="4" w:space="0" w:color="C0C0C0"/>
              <w:right w:val="single" w:sz="4" w:space="0" w:color="C0C0C0"/>
            </w:tcBorders>
            <w:shd w:val="clear" w:color="auto" w:fill="1F3864" w:themeFill="accent1" w:themeFillShade="80"/>
            <w:vAlign w:val="center"/>
          </w:tcPr>
          <w:p w14:paraId="09D1E18D" w14:textId="3182135E" w:rsidR="00C66608" w:rsidRPr="00DD37BB" w:rsidRDefault="00C66608" w:rsidP="00C66608">
            <w:pPr>
              <w:rPr>
                <w:rFonts w:ascii="Arial" w:hAnsi="Arial" w:cs="Arial"/>
                <w:b/>
                <w:sz w:val="22"/>
                <w:szCs w:val="22"/>
              </w:rPr>
            </w:pPr>
            <w:r w:rsidRPr="00DD37BB">
              <w:rPr>
                <w:rFonts w:ascii="Arial" w:hAnsi="Arial" w:cs="Arial"/>
                <w:b/>
                <w:sz w:val="22"/>
                <w:szCs w:val="22"/>
              </w:rPr>
              <w:t>Skills &amp; Abilities</w:t>
            </w:r>
          </w:p>
        </w:tc>
        <w:tc>
          <w:tcPr>
            <w:tcW w:w="4685" w:type="dxa"/>
          </w:tcPr>
          <w:p w14:paraId="238CC1DD" w14:textId="77777777" w:rsidR="00C66608" w:rsidRPr="009E41D1" w:rsidRDefault="00C66608" w:rsidP="00C66608">
            <w:pPr>
              <w:suppressAutoHyphens w:val="0"/>
            </w:pPr>
          </w:p>
        </w:tc>
      </w:tr>
      <w:tr w:rsidR="00206346" w:rsidRPr="009E41D1" w14:paraId="661E1403" w14:textId="77777777" w:rsidTr="00392688">
        <w:trPr>
          <w:gridAfter w:val="1"/>
          <w:wAfter w:w="4685" w:type="dxa"/>
          <w:trHeight w:val="780"/>
        </w:trPr>
        <w:tc>
          <w:tcPr>
            <w:tcW w:w="851" w:type="dxa"/>
            <w:tcBorders>
              <w:top w:val="single" w:sz="4" w:space="0" w:color="C0C0C0"/>
              <w:left w:val="single" w:sz="4" w:space="0" w:color="C0C0C0"/>
              <w:bottom w:val="single" w:sz="4" w:space="0" w:color="C0C0C0"/>
              <w:right w:val="single" w:sz="4" w:space="0" w:color="C0C0C0"/>
            </w:tcBorders>
            <w:shd w:val="pct10" w:color="auto" w:fill="auto"/>
          </w:tcPr>
          <w:p w14:paraId="440B8CB3" w14:textId="7F3E8A70" w:rsidR="00206346" w:rsidRPr="00DD37BB" w:rsidRDefault="00206346" w:rsidP="00206346">
            <w:pPr>
              <w:rPr>
                <w:rFonts w:ascii="Arial" w:hAnsi="Arial" w:cs="Arial"/>
                <w:sz w:val="22"/>
                <w:szCs w:val="22"/>
              </w:rPr>
            </w:pPr>
            <w:r w:rsidRPr="00DD37BB">
              <w:rPr>
                <w:rFonts w:ascii="Arial" w:hAnsi="Arial" w:cs="Arial"/>
                <w:sz w:val="22"/>
                <w:szCs w:val="22"/>
              </w:rPr>
              <w:t>1</w:t>
            </w:r>
            <w:r w:rsidR="00095285">
              <w:rPr>
                <w:rFonts w:ascii="Arial" w:hAnsi="Arial" w:cs="Arial"/>
                <w:sz w:val="22"/>
                <w:szCs w:val="22"/>
              </w:rPr>
              <w:t>3</w:t>
            </w:r>
          </w:p>
        </w:tc>
        <w:tc>
          <w:tcPr>
            <w:tcW w:w="5103" w:type="dxa"/>
            <w:tcBorders>
              <w:top w:val="single" w:sz="4" w:space="0" w:color="C0C0C0"/>
              <w:left w:val="single" w:sz="4" w:space="0" w:color="C0C0C0"/>
              <w:bottom w:val="single" w:sz="4" w:space="0" w:color="C0C0C0"/>
              <w:right w:val="single" w:sz="4" w:space="0" w:color="C0C0C0"/>
            </w:tcBorders>
            <w:shd w:val="pct10" w:color="auto" w:fill="auto"/>
          </w:tcPr>
          <w:p w14:paraId="60D5F625" w14:textId="77777777" w:rsidR="00206346" w:rsidRDefault="00206346" w:rsidP="00206346">
            <w:pPr>
              <w:jc w:val="both"/>
              <w:rPr>
                <w:rFonts w:ascii="Gill Sans MT" w:hAnsi="Gill Sans MT"/>
                <w:sz w:val="20"/>
                <w:szCs w:val="20"/>
              </w:rPr>
            </w:pPr>
          </w:p>
          <w:p w14:paraId="0B50D32B" w14:textId="77777777" w:rsidR="00206346" w:rsidRDefault="00206346" w:rsidP="00206346">
            <w:pPr>
              <w:jc w:val="both"/>
              <w:rPr>
                <w:rFonts w:ascii="Gill Sans MT" w:hAnsi="Gill Sans MT"/>
                <w:sz w:val="20"/>
                <w:szCs w:val="20"/>
              </w:rPr>
            </w:pPr>
            <w:r>
              <w:rPr>
                <w:rFonts w:ascii="Gill Sans MT" w:hAnsi="Gill Sans MT"/>
                <w:sz w:val="20"/>
                <w:szCs w:val="20"/>
              </w:rPr>
              <w:t xml:space="preserve">Ability to lead, manage and motivate staff </w:t>
            </w:r>
          </w:p>
          <w:p w14:paraId="0A21896F" w14:textId="5C19B86A" w:rsidR="00206346" w:rsidRPr="00DD37BB" w:rsidRDefault="00206346" w:rsidP="00206346">
            <w:pPr>
              <w:rPr>
                <w:rFonts w:ascii="Arial" w:hAnsi="Arial" w:cs="Arial"/>
                <w:sz w:val="22"/>
                <w:szCs w:val="22"/>
              </w:rPr>
            </w:pPr>
          </w:p>
        </w:tc>
        <w:tc>
          <w:tcPr>
            <w:tcW w:w="1417" w:type="dxa"/>
            <w:tcBorders>
              <w:top w:val="single" w:sz="4" w:space="0" w:color="C0C0C0"/>
              <w:left w:val="single" w:sz="4" w:space="0" w:color="C0C0C0"/>
              <w:bottom w:val="single" w:sz="4" w:space="0" w:color="C0C0C0"/>
              <w:right w:val="single" w:sz="4" w:space="0" w:color="C0C0C0"/>
            </w:tcBorders>
            <w:shd w:val="pct10" w:color="auto" w:fill="auto"/>
          </w:tcPr>
          <w:p w14:paraId="43A20D63" w14:textId="129DA10E" w:rsidR="00206346" w:rsidRPr="00C66608" w:rsidRDefault="00206346" w:rsidP="00206346">
            <w:pPr>
              <w:ind w:left="28"/>
              <w:jc w:val="center"/>
              <w:rPr>
                <w:rFonts w:ascii="Arial" w:hAnsi="Arial" w:cs="Arial"/>
                <w:bCs/>
                <w:sz w:val="22"/>
                <w:szCs w:val="22"/>
              </w:rPr>
            </w:pPr>
            <w:r w:rsidRPr="00E86610">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pct10" w:color="auto" w:fill="auto"/>
            <w:vAlign w:val="center"/>
          </w:tcPr>
          <w:p w14:paraId="3AE8734B" w14:textId="77777777" w:rsidR="00206346" w:rsidRPr="00C66608" w:rsidRDefault="00206346" w:rsidP="00206346">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pct10" w:color="auto" w:fill="auto"/>
          </w:tcPr>
          <w:p w14:paraId="31E2D54F" w14:textId="789F9DEE" w:rsidR="00206346" w:rsidRPr="00DD37BB" w:rsidRDefault="00206346" w:rsidP="00206346">
            <w:pPr>
              <w:ind w:left="28"/>
              <w:jc w:val="center"/>
              <w:rPr>
                <w:rFonts w:ascii="Arial" w:hAnsi="Arial" w:cs="Arial"/>
                <w:bCs/>
                <w:sz w:val="22"/>
                <w:szCs w:val="22"/>
              </w:rPr>
            </w:pPr>
            <w:r w:rsidRPr="00E86610">
              <w:rPr>
                <w:rFonts w:ascii="Arial" w:hAnsi="Arial" w:cs="Arial"/>
                <w:bCs/>
                <w:sz w:val="22"/>
                <w:szCs w:val="22"/>
              </w:rPr>
              <w:t>A/I</w:t>
            </w:r>
          </w:p>
        </w:tc>
      </w:tr>
      <w:tr w:rsidR="00206346" w:rsidRPr="009E41D1" w14:paraId="5B1E09E5" w14:textId="77777777" w:rsidTr="00392688">
        <w:trPr>
          <w:gridAfter w:val="1"/>
          <w:wAfter w:w="4685" w:type="dxa"/>
          <w:trHeight w:val="780"/>
        </w:trPr>
        <w:tc>
          <w:tcPr>
            <w:tcW w:w="851" w:type="dxa"/>
            <w:tcBorders>
              <w:top w:val="single" w:sz="4" w:space="0" w:color="C0C0C0"/>
              <w:left w:val="single" w:sz="4" w:space="0" w:color="C0C0C0"/>
              <w:bottom w:val="single" w:sz="4" w:space="0" w:color="C0C0C0"/>
              <w:right w:val="single" w:sz="4" w:space="0" w:color="C0C0C0"/>
            </w:tcBorders>
            <w:shd w:val="pct10" w:color="auto" w:fill="auto"/>
          </w:tcPr>
          <w:p w14:paraId="365D116D" w14:textId="346C0B1B" w:rsidR="00206346" w:rsidRPr="00DD37BB" w:rsidRDefault="00095285" w:rsidP="00206346">
            <w:pPr>
              <w:rPr>
                <w:rFonts w:ascii="Arial" w:hAnsi="Arial" w:cs="Arial"/>
                <w:sz w:val="22"/>
                <w:szCs w:val="22"/>
              </w:rPr>
            </w:pPr>
            <w:r>
              <w:rPr>
                <w:rFonts w:ascii="Arial" w:hAnsi="Arial" w:cs="Arial"/>
                <w:sz w:val="22"/>
                <w:szCs w:val="22"/>
              </w:rPr>
              <w:t>14</w:t>
            </w:r>
          </w:p>
        </w:tc>
        <w:tc>
          <w:tcPr>
            <w:tcW w:w="5103" w:type="dxa"/>
            <w:tcBorders>
              <w:top w:val="single" w:sz="4" w:space="0" w:color="C0C0C0"/>
              <w:left w:val="single" w:sz="4" w:space="0" w:color="C0C0C0"/>
              <w:bottom w:val="single" w:sz="4" w:space="0" w:color="C0C0C0"/>
              <w:right w:val="single" w:sz="4" w:space="0" w:color="C0C0C0"/>
            </w:tcBorders>
            <w:shd w:val="pct10" w:color="auto" w:fill="auto"/>
          </w:tcPr>
          <w:p w14:paraId="36C1D769" w14:textId="77777777" w:rsidR="00206346" w:rsidRDefault="00206346" w:rsidP="00206346">
            <w:pPr>
              <w:jc w:val="both"/>
              <w:rPr>
                <w:rFonts w:ascii="Gill Sans MT" w:hAnsi="Gill Sans MT"/>
                <w:sz w:val="20"/>
                <w:szCs w:val="20"/>
              </w:rPr>
            </w:pPr>
            <w:r>
              <w:rPr>
                <w:rFonts w:ascii="Gill Sans MT" w:hAnsi="Gill Sans MT"/>
                <w:sz w:val="20"/>
                <w:szCs w:val="20"/>
              </w:rPr>
              <w:t xml:space="preserve">Able to analyse and interpret complex data </w:t>
            </w:r>
          </w:p>
          <w:p w14:paraId="2B724536" w14:textId="77777777" w:rsidR="00206346" w:rsidRDefault="00206346" w:rsidP="00206346">
            <w:pPr>
              <w:rPr>
                <w:rFonts w:ascii="Gill Sans MT" w:hAnsi="Gill Sans MT"/>
                <w:sz w:val="20"/>
                <w:szCs w:val="20"/>
              </w:rPr>
            </w:pPr>
          </w:p>
        </w:tc>
        <w:tc>
          <w:tcPr>
            <w:tcW w:w="1417" w:type="dxa"/>
            <w:tcBorders>
              <w:top w:val="single" w:sz="4" w:space="0" w:color="C0C0C0"/>
              <w:left w:val="single" w:sz="4" w:space="0" w:color="C0C0C0"/>
              <w:bottom w:val="single" w:sz="4" w:space="0" w:color="C0C0C0"/>
              <w:right w:val="single" w:sz="4" w:space="0" w:color="C0C0C0"/>
            </w:tcBorders>
            <w:shd w:val="pct10" w:color="auto" w:fill="auto"/>
          </w:tcPr>
          <w:p w14:paraId="59D5EE73" w14:textId="44383EC6" w:rsidR="00206346" w:rsidRPr="00C66608" w:rsidRDefault="00206346" w:rsidP="00206346">
            <w:pPr>
              <w:ind w:left="28"/>
              <w:jc w:val="center"/>
              <w:rPr>
                <w:rFonts w:ascii="Arial" w:hAnsi="Arial" w:cs="Arial"/>
                <w:bCs/>
                <w:sz w:val="22"/>
                <w:szCs w:val="22"/>
              </w:rPr>
            </w:pPr>
            <w:r w:rsidRPr="00E86610">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pct10" w:color="auto" w:fill="auto"/>
            <w:vAlign w:val="center"/>
          </w:tcPr>
          <w:p w14:paraId="7F2996B4" w14:textId="77777777" w:rsidR="00206346" w:rsidRPr="00C66608" w:rsidRDefault="00206346" w:rsidP="00206346">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pct10" w:color="auto" w:fill="auto"/>
          </w:tcPr>
          <w:p w14:paraId="79876AED" w14:textId="1E7ABC48" w:rsidR="00206346" w:rsidRPr="00DD37BB" w:rsidRDefault="00206346" w:rsidP="00206346">
            <w:pPr>
              <w:ind w:left="28"/>
              <w:jc w:val="center"/>
              <w:rPr>
                <w:rFonts w:ascii="Arial" w:hAnsi="Arial" w:cs="Arial"/>
                <w:bCs/>
                <w:sz w:val="22"/>
                <w:szCs w:val="22"/>
              </w:rPr>
            </w:pPr>
            <w:r w:rsidRPr="00E86610">
              <w:rPr>
                <w:rFonts w:ascii="Arial" w:hAnsi="Arial" w:cs="Arial"/>
                <w:bCs/>
                <w:sz w:val="22"/>
                <w:szCs w:val="22"/>
              </w:rPr>
              <w:t>A/I</w:t>
            </w:r>
          </w:p>
        </w:tc>
      </w:tr>
      <w:tr w:rsidR="00206346" w:rsidRPr="009E41D1" w14:paraId="093958CD" w14:textId="77777777" w:rsidTr="00392688">
        <w:trPr>
          <w:gridAfter w:val="1"/>
          <w:wAfter w:w="4685" w:type="dxa"/>
          <w:trHeight w:val="780"/>
        </w:trPr>
        <w:tc>
          <w:tcPr>
            <w:tcW w:w="851" w:type="dxa"/>
            <w:tcBorders>
              <w:top w:val="single" w:sz="4" w:space="0" w:color="C0C0C0"/>
              <w:left w:val="single" w:sz="4" w:space="0" w:color="C0C0C0"/>
              <w:bottom w:val="single" w:sz="4" w:space="0" w:color="C0C0C0"/>
              <w:right w:val="single" w:sz="4" w:space="0" w:color="C0C0C0"/>
            </w:tcBorders>
            <w:shd w:val="pct10" w:color="auto" w:fill="auto"/>
          </w:tcPr>
          <w:p w14:paraId="6C3778DB" w14:textId="11690671" w:rsidR="00206346" w:rsidRPr="00DD37BB" w:rsidRDefault="00095285" w:rsidP="00206346">
            <w:pPr>
              <w:rPr>
                <w:rFonts w:ascii="Arial" w:hAnsi="Arial" w:cs="Arial"/>
                <w:sz w:val="22"/>
                <w:szCs w:val="22"/>
              </w:rPr>
            </w:pPr>
            <w:r>
              <w:rPr>
                <w:rFonts w:ascii="Arial" w:hAnsi="Arial" w:cs="Arial"/>
                <w:sz w:val="22"/>
                <w:szCs w:val="22"/>
              </w:rPr>
              <w:lastRenderedPageBreak/>
              <w:t>15</w:t>
            </w:r>
          </w:p>
        </w:tc>
        <w:tc>
          <w:tcPr>
            <w:tcW w:w="5103" w:type="dxa"/>
            <w:tcBorders>
              <w:top w:val="single" w:sz="4" w:space="0" w:color="C0C0C0"/>
              <w:left w:val="single" w:sz="4" w:space="0" w:color="C0C0C0"/>
              <w:bottom w:val="single" w:sz="4" w:space="0" w:color="C0C0C0"/>
              <w:right w:val="single" w:sz="4" w:space="0" w:color="C0C0C0"/>
            </w:tcBorders>
            <w:shd w:val="pct10" w:color="auto" w:fill="auto"/>
          </w:tcPr>
          <w:p w14:paraId="4571B93A" w14:textId="77777777" w:rsidR="00206346" w:rsidRDefault="00206346" w:rsidP="00206346">
            <w:pPr>
              <w:jc w:val="both"/>
              <w:rPr>
                <w:rFonts w:ascii="Gill Sans MT" w:hAnsi="Gill Sans MT"/>
                <w:sz w:val="20"/>
                <w:szCs w:val="20"/>
              </w:rPr>
            </w:pPr>
            <w:r>
              <w:rPr>
                <w:rFonts w:ascii="Gill Sans MT" w:hAnsi="Gill Sans MT"/>
                <w:sz w:val="20"/>
                <w:szCs w:val="20"/>
              </w:rPr>
              <w:t>Able to communicate effectively, both verbally and written, to produce high quality written and verbal reports (eg report writing, presentations)</w:t>
            </w:r>
          </w:p>
          <w:p w14:paraId="27245F80" w14:textId="77777777" w:rsidR="00206346" w:rsidRDefault="00206346" w:rsidP="00206346">
            <w:pPr>
              <w:rPr>
                <w:rFonts w:ascii="Gill Sans MT" w:hAnsi="Gill Sans MT"/>
                <w:sz w:val="20"/>
                <w:szCs w:val="20"/>
              </w:rPr>
            </w:pPr>
          </w:p>
        </w:tc>
        <w:tc>
          <w:tcPr>
            <w:tcW w:w="1417" w:type="dxa"/>
            <w:tcBorders>
              <w:top w:val="single" w:sz="4" w:space="0" w:color="C0C0C0"/>
              <w:left w:val="single" w:sz="4" w:space="0" w:color="C0C0C0"/>
              <w:bottom w:val="single" w:sz="4" w:space="0" w:color="C0C0C0"/>
              <w:right w:val="single" w:sz="4" w:space="0" w:color="C0C0C0"/>
            </w:tcBorders>
            <w:shd w:val="pct10" w:color="auto" w:fill="auto"/>
          </w:tcPr>
          <w:p w14:paraId="3CCCFD9C" w14:textId="77777777" w:rsidR="00206346" w:rsidRPr="00E86610" w:rsidRDefault="00206346" w:rsidP="00E86610">
            <w:pPr>
              <w:ind w:left="28"/>
              <w:jc w:val="center"/>
              <w:rPr>
                <w:rFonts w:ascii="Arial" w:hAnsi="Arial" w:cs="Arial"/>
                <w:bCs/>
                <w:sz w:val="22"/>
                <w:szCs w:val="22"/>
              </w:rPr>
            </w:pPr>
          </w:p>
          <w:p w14:paraId="3970784F" w14:textId="1F2A0EAF" w:rsidR="00206346" w:rsidRPr="00C66608" w:rsidRDefault="00206346" w:rsidP="00E86610">
            <w:pPr>
              <w:ind w:left="28"/>
              <w:jc w:val="center"/>
              <w:rPr>
                <w:rFonts w:ascii="Arial" w:hAnsi="Arial" w:cs="Arial"/>
                <w:bCs/>
                <w:sz w:val="22"/>
                <w:szCs w:val="22"/>
              </w:rPr>
            </w:pPr>
            <w:r w:rsidRPr="00E86610">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pct10" w:color="auto" w:fill="auto"/>
            <w:vAlign w:val="center"/>
          </w:tcPr>
          <w:p w14:paraId="2AC43B21" w14:textId="77777777" w:rsidR="00206346" w:rsidRPr="00C66608" w:rsidRDefault="00206346" w:rsidP="00E86610">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pct10" w:color="auto" w:fill="auto"/>
          </w:tcPr>
          <w:p w14:paraId="6595E3B4" w14:textId="77777777" w:rsidR="00206346" w:rsidRPr="00E86610" w:rsidRDefault="00206346" w:rsidP="00E86610">
            <w:pPr>
              <w:ind w:left="28"/>
              <w:jc w:val="center"/>
              <w:rPr>
                <w:rFonts w:ascii="Arial" w:hAnsi="Arial" w:cs="Arial"/>
                <w:bCs/>
                <w:sz w:val="22"/>
                <w:szCs w:val="22"/>
              </w:rPr>
            </w:pPr>
          </w:p>
          <w:p w14:paraId="451D1EF4" w14:textId="424D7085" w:rsidR="00206346" w:rsidRPr="00DD37BB" w:rsidRDefault="00206346" w:rsidP="00E86610">
            <w:pPr>
              <w:ind w:left="28"/>
              <w:jc w:val="center"/>
              <w:rPr>
                <w:rFonts w:ascii="Arial" w:hAnsi="Arial" w:cs="Arial"/>
                <w:bCs/>
                <w:sz w:val="22"/>
                <w:szCs w:val="22"/>
              </w:rPr>
            </w:pPr>
            <w:r w:rsidRPr="00E86610">
              <w:rPr>
                <w:rFonts w:ascii="Arial" w:hAnsi="Arial" w:cs="Arial"/>
                <w:bCs/>
                <w:sz w:val="22"/>
                <w:szCs w:val="22"/>
              </w:rPr>
              <w:t>A/I</w:t>
            </w:r>
          </w:p>
        </w:tc>
      </w:tr>
      <w:tr w:rsidR="00206346" w:rsidRPr="009E41D1" w14:paraId="44210161" w14:textId="77777777" w:rsidTr="00392688">
        <w:trPr>
          <w:gridAfter w:val="1"/>
          <w:wAfter w:w="4685" w:type="dxa"/>
          <w:trHeight w:val="780"/>
        </w:trPr>
        <w:tc>
          <w:tcPr>
            <w:tcW w:w="851" w:type="dxa"/>
            <w:tcBorders>
              <w:top w:val="single" w:sz="4" w:space="0" w:color="C0C0C0"/>
              <w:left w:val="single" w:sz="4" w:space="0" w:color="C0C0C0"/>
              <w:bottom w:val="single" w:sz="4" w:space="0" w:color="C0C0C0"/>
              <w:right w:val="single" w:sz="4" w:space="0" w:color="C0C0C0"/>
            </w:tcBorders>
            <w:shd w:val="pct10" w:color="auto" w:fill="auto"/>
          </w:tcPr>
          <w:p w14:paraId="72F7B4F4" w14:textId="098CBFF4" w:rsidR="00206346" w:rsidRPr="00DD37BB" w:rsidRDefault="00095285" w:rsidP="00206346">
            <w:pPr>
              <w:rPr>
                <w:rFonts w:ascii="Arial" w:hAnsi="Arial" w:cs="Arial"/>
                <w:sz w:val="22"/>
                <w:szCs w:val="22"/>
              </w:rPr>
            </w:pPr>
            <w:r>
              <w:rPr>
                <w:rFonts w:ascii="Arial" w:hAnsi="Arial" w:cs="Arial"/>
                <w:sz w:val="22"/>
                <w:szCs w:val="22"/>
              </w:rPr>
              <w:t>16</w:t>
            </w:r>
          </w:p>
        </w:tc>
        <w:tc>
          <w:tcPr>
            <w:tcW w:w="5103" w:type="dxa"/>
            <w:tcBorders>
              <w:top w:val="single" w:sz="4" w:space="0" w:color="C0C0C0"/>
              <w:left w:val="single" w:sz="4" w:space="0" w:color="C0C0C0"/>
              <w:bottom w:val="single" w:sz="4" w:space="0" w:color="C0C0C0"/>
              <w:right w:val="single" w:sz="4" w:space="0" w:color="C0C0C0"/>
            </w:tcBorders>
            <w:shd w:val="pct10" w:color="auto" w:fill="auto"/>
          </w:tcPr>
          <w:p w14:paraId="36DBB6FE" w14:textId="77777777" w:rsidR="00206346" w:rsidRDefault="00206346" w:rsidP="00206346">
            <w:pPr>
              <w:jc w:val="both"/>
              <w:rPr>
                <w:rFonts w:ascii="Gill Sans MT" w:hAnsi="Gill Sans MT"/>
                <w:sz w:val="20"/>
                <w:szCs w:val="20"/>
              </w:rPr>
            </w:pPr>
            <w:r>
              <w:rPr>
                <w:rFonts w:ascii="Gill Sans MT" w:hAnsi="Gill Sans MT"/>
                <w:sz w:val="20"/>
                <w:szCs w:val="20"/>
              </w:rPr>
              <w:t>Ability to determine priorities and make decisions</w:t>
            </w:r>
          </w:p>
          <w:p w14:paraId="23E5DC58" w14:textId="77777777" w:rsidR="00206346" w:rsidRDefault="00206346" w:rsidP="00206346">
            <w:pPr>
              <w:rPr>
                <w:rFonts w:ascii="Gill Sans MT" w:hAnsi="Gill Sans MT"/>
                <w:sz w:val="20"/>
                <w:szCs w:val="20"/>
              </w:rPr>
            </w:pPr>
          </w:p>
        </w:tc>
        <w:tc>
          <w:tcPr>
            <w:tcW w:w="1417" w:type="dxa"/>
            <w:tcBorders>
              <w:top w:val="single" w:sz="4" w:space="0" w:color="C0C0C0"/>
              <w:left w:val="single" w:sz="4" w:space="0" w:color="C0C0C0"/>
              <w:bottom w:val="single" w:sz="4" w:space="0" w:color="C0C0C0"/>
              <w:right w:val="single" w:sz="4" w:space="0" w:color="C0C0C0"/>
            </w:tcBorders>
            <w:shd w:val="pct10" w:color="auto" w:fill="auto"/>
          </w:tcPr>
          <w:p w14:paraId="4442DE6E" w14:textId="2B820E37" w:rsidR="00206346" w:rsidRPr="00C66608" w:rsidRDefault="00206346" w:rsidP="00206346">
            <w:pPr>
              <w:ind w:left="28"/>
              <w:jc w:val="center"/>
              <w:rPr>
                <w:rFonts w:ascii="Arial" w:hAnsi="Arial" w:cs="Arial"/>
                <w:bCs/>
                <w:sz w:val="22"/>
                <w:szCs w:val="22"/>
              </w:rPr>
            </w:pPr>
            <w:r w:rsidRPr="00E86610">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pct10" w:color="auto" w:fill="auto"/>
            <w:vAlign w:val="center"/>
          </w:tcPr>
          <w:p w14:paraId="545C0038" w14:textId="77777777" w:rsidR="00206346" w:rsidRPr="00C66608" w:rsidRDefault="00206346" w:rsidP="00206346">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pct10" w:color="auto" w:fill="auto"/>
          </w:tcPr>
          <w:p w14:paraId="68815183" w14:textId="2FE26905" w:rsidR="00206346" w:rsidRPr="00DD37BB" w:rsidRDefault="00206346" w:rsidP="00206346">
            <w:pPr>
              <w:ind w:left="28"/>
              <w:jc w:val="center"/>
              <w:rPr>
                <w:rFonts w:ascii="Arial" w:hAnsi="Arial" w:cs="Arial"/>
                <w:bCs/>
                <w:sz w:val="22"/>
                <w:szCs w:val="22"/>
              </w:rPr>
            </w:pPr>
            <w:r w:rsidRPr="00E86610">
              <w:rPr>
                <w:rFonts w:ascii="Arial" w:hAnsi="Arial" w:cs="Arial"/>
                <w:bCs/>
                <w:sz w:val="22"/>
                <w:szCs w:val="22"/>
              </w:rPr>
              <w:t>A/I</w:t>
            </w:r>
          </w:p>
        </w:tc>
      </w:tr>
      <w:tr w:rsidR="00206346" w:rsidRPr="009E41D1" w14:paraId="77A7BC0C" w14:textId="77777777" w:rsidTr="00392688">
        <w:trPr>
          <w:gridAfter w:val="1"/>
          <w:wAfter w:w="4685" w:type="dxa"/>
          <w:trHeight w:val="780"/>
        </w:trPr>
        <w:tc>
          <w:tcPr>
            <w:tcW w:w="851" w:type="dxa"/>
            <w:tcBorders>
              <w:top w:val="single" w:sz="4" w:space="0" w:color="C0C0C0"/>
              <w:left w:val="single" w:sz="4" w:space="0" w:color="C0C0C0"/>
              <w:bottom w:val="single" w:sz="4" w:space="0" w:color="C0C0C0"/>
              <w:right w:val="single" w:sz="4" w:space="0" w:color="C0C0C0"/>
            </w:tcBorders>
            <w:shd w:val="pct10" w:color="auto" w:fill="auto"/>
          </w:tcPr>
          <w:p w14:paraId="13070E6D" w14:textId="33B3F12B" w:rsidR="00206346" w:rsidRPr="00DD37BB" w:rsidRDefault="00095285" w:rsidP="00206346">
            <w:pPr>
              <w:rPr>
                <w:rFonts w:ascii="Arial" w:hAnsi="Arial" w:cs="Arial"/>
                <w:sz w:val="22"/>
                <w:szCs w:val="22"/>
              </w:rPr>
            </w:pPr>
            <w:r>
              <w:rPr>
                <w:rFonts w:ascii="Arial" w:hAnsi="Arial" w:cs="Arial"/>
                <w:sz w:val="22"/>
                <w:szCs w:val="22"/>
              </w:rPr>
              <w:t>17</w:t>
            </w:r>
          </w:p>
        </w:tc>
        <w:tc>
          <w:tcPr>
            <w:tcW w:w="5103" w:type="dxa"/>
            <w:tcBorders>
              <w:top w:val="single" w:sz="4" w:space="0" w:color="C0C0C0"/>
              <w:left w:val="single" w:sz="4" w:space="0" w:color="C0C0C0"/>
              <w:bottom w:val="single" w:sz="4" w:space="0" w:color="C0C0C0"/>
              <w:right w:val="single" w:sz="4" w:space="0" w:color="C0C0C0"/>
            </w:tcBorders>
            <w:shd w:val="pct10" w:color="auto" w:fill="auto"/>
          </w:tcPr>
          <w:p w14:paraId="26080EB5" w14:textId="77777777" w:rsidR="00206346" w:rsidRDefault="00206346" w:rsidP="00206346">
            <w:pPr>
              <w:jc w:val="both"/>
              <w:rPr>
                <w:rFonts w:ascii="Gill Sans MT" w:hAnsi="Gill Sans MT"/>
                <w:sz w:val="20"/>
                <w:szCs w:val="20"/>
              </w:rPr>
            </w:pPr>
            <w:r>
              <w:rPr>
                <w:rFonts w:ascii="Gill Sans MT" w:hAnsi="Gill Sans MT"/>
                <w:sz w:val="20"/>
                <w:szCs w:val="20"/>
              </w:rPr>
              <w:t>Excellent organisational skills</w:t>
            </w:r>
          </w:p>
          <w:p w14:paraId="10C11FD3" w14:textId="77777777" w:rsidR="00206346" w:rsidRDefault="00206346" w:rsidP="00206346">
            <w:pPr>
              <w:rPr>
                <w:rFonts w:ascii="Gill Sans MT" w:hAnsi="Gill Sans MT"/>
                <w:sz w:val="20"/>
                <w:szCs w:val="20"/>
              </w:rPr>
            </w:pPr>
          </w:p>
        </w:tc>
        <w:tc>
          <w:tcPr>
            <w:tcW w:w="1417" w:type="dxa"/>
            <w:tcBorders>
              <w:top w:val="single" w:sz="4" w:space="0" w:color="C0C0C0"/>
              <w:left w:val="single" w:sz="4" w:space="0" w:color="C0C0C0"/>
              <w:bottom w:val="single" w:sz="4" w:space="0" w:color="C0C0C0"/>
              <w:right w:val="single" w:sz="4" w:space="0" w:color="C0C0C0"/>
            </w:tcBorders>
            <w:shd w:val="pct10" w:color="auto" w:fill="auto"/>
          </w:tcPr>
          <w:p w14:paraId="5BEEAC48" w14:textId="37682820" w:rsidR="00206346" w:rsidRPr="00C66608" w:rsidRDefault="00206346" w:rsidP="00206346">
            <w:pPr>
              <w:ind w:left="28"/>
              <w:jc w:val="center"/>
              <w:rPr>
                <w:rFonts w:ascii="Arial" w:hAnsi="Arial" w:cs="Arial"/>
                <w:bCs/>
                <w:sz w:val="22"/>
                <w:szCs w:val="22"/>
              </w:rPr>
            </w:pPr>
            <w:r w:rsidRPr="00E86610">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pct10" w:color="auto" w:fill="auto"/>
            <w:vAlign w:val="center"/>
          </w:tcPr>
          <w:p w14:paraId="6E541CB2" w14:textId="77777777" w:rsidR="00206346" w:rsidRPr="00C66608" w:rsidRDefault="00206346" w:rsidP="00206346">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pct10" w:color="auto" w:fill="auto"/>
          </w:tcPr>
          <w:p w14:paraId="2BDDD100" w14:textId="1BE3C254" w:rsidR="00206346" w:rsidRPr="00DD37BB" w:rsidRDefault="00206346" w:rsidP="00206346">
            <w:pPr>
              <w:ind w:left="28"/>
              <w:jc w:val="center"/>
              <w:rPr>
                <w:rFonts w:ascii="Arial" w:hAnsi="Arial" w:cs="Arial"/>
                <w:bCs/>
                <w:sz w:val="22"/>
                <w:szCs w:val="22"/>
              </w:rPr>
            </w:pPr>
            <w:r w:rsidRPr="00E86610">
              <w:rPr>
                <w:rFonts w:ascii="Arial" w:hAnsi="Arial" w:cs="Arial"/>
                <w:bCs/>
                <w:sz w:val="22"/>
                <w:szCs w:val="22"/>
              </w:rPr>
              <w:t>A/I</w:t>
            </w:r>
          </w:p>
        </w:tc>
      </w:tr>
      <w:tr w:rsidR="00206346" w:rsidRPr="009E41D1" w14:paraId="04B8EB12" w14:textId="77777777" w:rsidTr="00392688">
        <w:trPr>
          <w:gridAfter w:val="1"/>
          <w:wAfter w:w="4685" w:type="dxa"/>
          <w:trHeight w:val="780"/>
        </w:trPr>
        <w:tc>
          <w:tcPr>
            <w:tcW w:w="851" w:type="dxa"/>
            <w:tcBorders>
              <w:top w:val="single" w:sz="4" w:space="0" w:color="C0C0C0"/>
              <w:left w:val="single" w:sz="4" w:space="0" w:color="C0C0C0"/>
              <w:bottom w:val="single" w:sz="4" w:space="0" w:color="C0C0C0"/>
              <w:right w:val="single" w:sz="4" w:space="0" w:color="C0C0C0"/>
            </w:tcBorders>
            <w:shd w:val="pct10" w:color="auto" w:fill="auto"/>
          </w:tcPr>
          <w:p w14:paraId="55B6257A" w14:textId="0E107D33" w:rsidR="00206346" w:rsidRPr="00DD37BB" w:rsidRDefault="00095285" w:rsidP="00206346">
            <w:pPr>
              <w:rPr>
                <w:rFonts w:ascii="Arial" w:hAnsi="Arial" w:cs="Arial"/>
                <w:sz w:val="22"/>
                <w:szCs w:val="22"/>
              </w:rPr>
            </w:pPr>
            <w:r>
              <w:rPr>
                <w:rFonts w:ascii="Arial" w:hAnsi="Arial" w:cs="Arial"/>
                <w:sz w:val="22"/>
                <w:szCs w:val="22"/>
              </w:rPr>
              <w:t>18</w:t>
            </w:r>
          </w:p>
        </w:tc>
        <w:tc>
          <w:tcPr>
            <w:tcW w:w="5103" w:type="dxa"/>
            <w:tcBorders>
              <w:top w:val="single" w:sz="4" w:space="0" w:color="C0C0C0"/>
              <w:left w:val="single" w:sz="4" w:space="0" w:color="C0C0C0"/>
              <w:bottom w:val="single" w:sz="4" w:space="0" w:color="C0C0C0"/>
              <w:right w:val="single" w:sz="4" w:space="0" w:color="C0C0C0"/>
            </w:tcBorders>
            <w:shd w:val="pct10" w:color="auto" w:fill="auto"/>
          </w:tcPr>
          <w:p w14:paraId="1E2906D4" w14:textId="77777777" w:rsidR="00206346" w:rsidRDefault="00206346" w:rsidP="00206346">
            <w:pPr>
              <w:jc w:val="both"/>
              <w:rPr>
                <w:rFonts w:ascii="Gill Sans MT" w:hAnsi="Gill Sans MT"/>
                <w:sz w:val="20"/>
                <w:szCs w:val="20"/>
              </w:rPr>
            </w:pPr>
            <w:r>
              <w:rPr>
                <w:rFonts w:ascii="Gill Sans MT" w:hAnsi="Gill Sans MT"/>
                <w:sz w:val="20"/>
                <w:szCs w:val="20"/>
              </w:rPr>
              <w:t>Competent use of Microsoft Office (word, excel, powerpoint etc or equivalent)</w:t>
            </w:r>
          </w:p>
          <w:p w14:paraId="47C896D5" w14:textId="77777777" w:rsidR="00206346" w:rsidRDefault="00206346" w:rsidP="00206346">
            <w:pPr>
              <w:rPr>
                <w:rFonts w:ascii="Gill Sans MT" w:hAnsi="Gill Sans MT"/>
                <w:sz w:val="20"/>
                <w:szCs w:val="20"/>
              </w:rPr>
            </w:pPr>
          </w:p>
        </w:tc>
        <w:tc>
          <w:tcPr>
            <w:tcW w:w="1417" w:type="dxa"/>
            <w:tcBorders>
              <w:top w:val="single" w:sz="4" w:space="0" w:color="C0C0C0"/>
              <w:left w:val="single" w:sz="4" w:space="0" w:color="C0C0C0"/>
              <w:bottom w:val="single" w:sz="4" w:space="0" w:color="C0C0C0"/>
              <w:right w:val="single" w:sz="4" w:space="0" w:color="C0C0C0"/>
            </w:tcBorders>
            <w:shd w:val="pct10" w:color="auto" w:fill="auto"/>
          </w:tcPr>
          <w:p w14:paraId="31D82CCA" w14:textId="77777777" w:rsidR="00206346" w:rsidRPr="00E86610" w:rsidRDefault="00206346" w:rsidP="00E86610">
            <w:pPr>
              <w:ind w:left="28"/>
              <w:jc w:val="center"/>
              <w:rPr>
                <w:rFonts w:ascii="Arial" w:hAnsi="Arial" w:cs="Arial"/>
                <w:bCs/>
                <w:sz w:val="22"/>
                <w:szCs w:val="22"/>
              </w:rPr>
            </w:pPr>
          </w:p>
          <w:p w14:paraId="754F373A" w14:textId="4D3B2111" w:rsidR="00206346" w:rsidRPr="00C66608" w:rsidRDefault="00206346" w:rsidP="00E86610">
            <w:pPr>
              <w:ind w:left="28"/>
              <w:jc w:val="center"/>
              <w:rPr>
                <w:rFonts w:ascii="Arial" w:hAnsi="Arial" w:cs="Arial"/>
                <w:bCs/>
                <w:sz w:val="22"/>
                <w:szCs w:val="22"/>
              </w:rPr>
            </w:pPr>
            <w:r w:rsidRPr="00E86610">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pct10" w:color="auto" w:fill="auto"/>
            <w:vAlign w:val="center"/>
          </w:tcPr>
          <w:p w14:paraId="7B06A1B4" w14:textId="77777777" w:rsidR="00206346" w:rsidRPr="00C66608" w:rsidRDefault="00206346" w:rsidP="00E86610">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pct10" w:color="auto" w:fill="auto"/>
          </w:tcPr>
          <w:p w14:paraId="0BA2DE5F" w14:textId="77777777" w:rsidR="00206346" w:rsidRPr="00E86610" w:rsidRDefault="00206346" w:rsidP="00E86610">
            <w:pPr>
              <w:ind w:left="28"/>
              <w:jc w:val="center"/>
              <w:rPr>
                <w:rFonts w:ascii="Arial" w:hAnsi="Arial" w:cs="Arial"/>
                <w:bCs/>
                <w:sz w:val="22"/>
                <w:szCs w:val="22"/>
              </w:rPr>
            </w:pPr>
          </w:p>
          <w:p w14:paraId="48767D7C" w14:textId="02398B6D" w:rsidR="00206346" w:rsidRPr="00DD37BB" w:rsidRDefault="00206346" w:rsidP="00E86610">
            <w:pPr>
              <w:ind w:left="28"/>
              <w:jc w:val="center"/>
              <w:rPr>
                <w:rFonts w:ascii="Arial" w:hAnsi="Arial" w:cs="Arial"/>
                <w:bCs/>
                <w:sz w:val="22"/>
                <w:szCs w:val="22"/>
              </w:rPr>
            </w:pPr>
            <w:r w:rsidRPr="00E86610">
              <w:rPr>
                <w:rFonts w:ascii="Arial" w:hAnsi="Arial" w:cs="Arial"/>
                <w:bCs/>
                <w:sz w:val="22"/>
                <w:szCs w:val="22"/>
              </w:rPr>
              <w:t>A/I</w:t>
            </w:r>
          </w:p>
        </w:tc>
      </w:tr>
      <w:tr w:rsidR="00206346" w:rsidRPr="009E41D1" w14:paraId="5E33EF13" w14:textId="77777777" w:rsidTr="00392688">
        <w:trPr>
          <w:gridAfter w:val="1"/>
          <w:wAfter w:w="4685" w:type="dxa"/>
          <w:trHeight w:val="780"/>
        </w:trPr>
        <w:tc>
          <w:tcPr>
            <w:tcW w:w="851" w:type="dxa"/>
            <w:tcBorders>
              <w:top w:val="single" w:sz="4" w:space="0" w:color="C0C0C0"/>
              <w:left w:val="single" w:sz="4" w:space="0" w:color="C0C0C0"/>
              <w:bottom w:val="single" w:sz="4" w:space="0" w:color="C0C0C0"/>
              <w:right w:val="single" w:sz="4" w:space="0" w:color="C0C0C0"/>
            </w:tcBorders>
            <w:shd w:val="pct10" w:color="auto" w:fill="auto"/>
          </w:tcPr>
          <w:p w14:paraId="6374C9D9" w14:textId="6FE75E9A" w:rsidR="00206346" w:rsidRPr="00DD37BB" w:rsidRDefault="00095285" w:rsidP="00206346">
            <w:pPr>
              <w:rPr>
                <w:rFonts w:ascii="Arial" w:hAnsi="Arial" w:cs="Arial"/>
                <w:sz w:val="22"/>
                <w:szCs w:val="22"/>
              </w:rPr>
            </w:pPr>
            <w:r>
              <w:rPr>
                <w:rFonts w:ascii="Arial" w:hAnsi="Arial" w:cs="Arial"/>
                <w:sz w:val="22"/>
                <w:szCs w:val="22"/>
              </w:rPr>
              <w:t>19</w:t>
            </w:r>
          </w:p>
        </w:tc>
        <w:tc>
          <w:tcPr>
            <w:tcW w:w="5103" w:type="dxa"/>
            <w:tcBorders>
              <w:top w:val="single" w:sz="4" w:space="0" w:color="C0C0C0"/>
              <w:left w:val="single" w:sz="4" w:space="0" w:color="C0C0C0"/>
              <w:bottom w:val="single" w:sz="4" w:space="0" w:color="C0C0C0"/>
              <w:right w:val="single" w:sz="4" w:space="0" w:color="C0C0C0"/>
            </w:tcBorders>
            <w:shd w:val="pct10" w:color="auto" w:fill="auto"/>
          </w:tcPr>
          <w:p w14:paraId="26F7BB06" w14:textId="77777777" w:rsidR="00206346" w:rsidRDefault="00206346" w:rsidP="00206346">
            <w:pPr>
              <w:jc w:val="both"/>
              <w:rPr>
                <w:rFonts w:ascii="Gill Sans MT" w:hAnsi="Gill Sans MT"/>
                <w:sz w:val="20"/>
                <w:szCs w:val="20"/>
              </w:rPr>
            </w:pPr>
            <w:r>
              <w:rPr>
                <w:rFonts w:ascii="Gill Sans MT" w:hAnsi="Gill Sans MT"/>
                <w:sz w:val="20"/>
                <w:szCs w:val="20"/>
              </w:rPr>
              <w:t>Ability to work independently and as part of a team</w:t>
            </w:r>
          </w:p>
          <w:p w14:paraId="12707249" w14:textId="77777777" w:rsidR="00206346" w:rsidRDefault="00206346" w:rsidP="00206346">
            <w:pPr>
              <w:rPr>
                <w:rFonts w:ascii="Gill Sans MT" w:hAnsi="Gill Sans MT"/>
                <w:sz w:val="20"/>
                <w:szCs w:val="20"/>
              </w:rPr>
            </w:pPr>
          </w:p>
        </w:tc>
        <w:tc>
          <w:tcPr>
            <w:tcW w:w="1417" w:type="dxa"/>
            <w:tcBorders>
              <w:top w:val="single" w:sz="4" w:space="0" w:color="C0C0C0"/>
              <w:left w:val="single" w:sz="4" w:space="0" w:color="C0C0C0"/>
              <w:bottom w:val="single" w:sz="4" w:space="0" w:color="C0C0C0"/>
              <w:right w:val="single" w:sz="4" w:space="0" w:color="C0C0C0"/>
            </w:tcBorders>
            <w:shd w:val="pct10" w:color="auto" w:fill="auto"/>
          </w:tcPr>
          <w:p w14:paraId="7EDD15EF" w14:textId="7070614A" w:rsidR="00206346" w:rsidRPr="00C66608" w:rsidRDefault="00206346" w:rsidP="00206346">
            <w:pPr>
              <w:ind w:left="28"/>
              <w:jc w:val="center"/>
              <w:rPr>
                <w:rFonts w:ascii="Arial" w:hAnsi="Arial" w:cs="Arial"/>
                <w:bCs/>
                <w:sz w:val="22"/>
                <w:szCs w:val="22"/>
              </w:rPr>
            </w:pPr>
            <w:r w:rsidRPr="00E86610">
              <w:rPr>
                <w:rFonts w:ascii="Arial" w:hAnsi="Arial" w:cs="Arial"/>
                <w:bCs/>
                <w:sz w:val="22"/>
                <w:szCs w:val="22"/>
              </w:rPr>
              <w:t>E</w:t>
            </w:r>
          </w:p>
        </w:tc>
        <w:tc>
          <w:tcPr>
            <w:tcW w:w="1418" w:type="dxa"/>
            <w:tcBorders>
              <w:top w:val="single" w:sz="4" w:space="0" w:color="C0C0C0"/>
              <w:left w:val="single" w:sz="4" w:space="0" w:color="C0C0C0"/>
              <w:bottom w:val="single" w:sz="4" w:space="0" w:color="C0C0C0"/>
              <w:right w:val="single" w:sz="4" w:space="0" w:color="C0C0C0"/>
            </w:tcBorders>
            <w:shd w:val="pct10" w:color="auto" w:fill="auto"/>
            <w:vAlign w:val="center"/>
          </w:tcPr>
          <w:p w14:paraId="029F739B" w14:textId="77777777" w:rsidR="00206346" w:rsidRPr="00C66608" w:rsidRDefault="00206346" w:rsidP="00206346">
            <w:pPr>
              <w:ind w:left="28"/>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pct10" w:color="auto" w:fill="auto"/>
          </w:tcPr>
          <w:p w14:paraId="3A22A580" w14:textId="74A68ED0" w:rsidR="00206346" w:rsidRPr="00DD37BB" w:rsidRDefault="00206346" w:rsidP="00206346">
            <w:pPr>
              <w:ind w:left="28"/>
              <w:jc w:val="center"/>
              <w:rPr>
                <w:rFonts w:ascii="Arial" w:hAnsi="Arial" w:cs="Arial"/>
                <w:bCs/>
                <w:sz w:val="22"/>
                <w:szCs w:val="22"/>
              </w:rPr>
            </w:pPr>
            <w:r w:rsidRPr="00E86610">
              <w:rPr>
                <w:rFonts w:ascii="Arial" w:hAnsi="Arial" w:cs="Arial"/>
                <w:bCs/>
                <w:sz w:val="22"/>
                <w:szCs w:val="22"/>
              </w:rPr>
              <w:t>A/I</w:t>
            </w:r>
          </w:p>
        </w:tc>
      </w:tr>
      <w:tr w:rsidR="00206346" w:rsidRPr="009E41D1" w14:paraId="5F0746B2" w14:textId="77777777" w:rsidTr="00CB46D1">
        <w:trPr>
          <w:gridAfter w:val="1"/>
          <w:wAfter w:w="4685" w:type="dxa"/>
          <w:trHeight w:val="502"/>
        </w:trPr>
        <w:tc>
          <w:tcPr>
            <w:tcW w:w="5954" w:type="dxa"/>
            <w:gridSpan w:val="2"/>
            <w:tcBorders>
              <w:top w:val="single" w:sz="4" w:space="0" w:color="C0C0C0"/>
              <w:left w:val="single" w:sz="4" w:space="0" w:color="C0C0C0"/>
              <w:bottom w:val="single" w:sz="4" w:space="0" w:color="C0C0C0"/>
            </w:tcBorders>
            <w:shd w:val="clear" w:color="auto" w:fill="1F3864" w:themeFill="accent1" w:themeFillShade="80"/>
            <w:vAlign w:val="center"/>
          </w:tcPr>
          <w:p w14:paraId="133928EB" w14:textId="77777777" w:rsidR="00206346" w:rsidRPr="00DD37BB" w:rsidRDefault="00206346" w:rsidP="00206346">
            <w:pPr>
              <w:rPr>
                <w:rFonts w:ascii="Arial" w:hAnsi="Arial" w:cs="Arial"/>
                <w:b/>
                <w:bCs/>
                <w:sz w:val="22"/>
                <w:szCs w:val="22"/>
              </w:rPr>
            </w:pPr>
            <w:r w:rsidRPr="00DD37BB">
              <w:rPr>
                <w:rFonts w:ascii="Arial" w:hAnsi="Arial" w:cs="Arial"/>
                <w:b/>
                <w:bCs/>
                <w:sz w:val="22"/>
                <w:szCs w:val="22"/>
              </w:rPr>
              <w:t>Personal Characteristics</w:t>
            </w:r>
          </w:p>
        </w:tc>
        <w:tc>
          <w:tcPr>
            <w:tcW w:w="1417" w:type="dxa"/>
            <w:tcBorders>
              <w:top w:val="single" w:sz="4" w:space="0" w:color="C0C0C0"/>
              <w:bottom w:val="single" w:sz="4" w:space="0" w:color="C0C0C0"/>
            </w:tcBorders>
            <w:shd w:val="clear" w:color="auto" w:fill="1F3864" w:themeFill="accent1" w:themeFillShade="80"/>
          </w:tcPr>
          <w:p w14:paraId="3CC8C600" w14:textId="77777777" w:rsidR="00206346" w:rsidRDefault="00206346" w:rsidP="00206346">
            <w:pPr>
              <w:jc w:val="both"/>
              <w:rPr>
                <w:rFonts w:ascii="Gill Sans MT" w:hAnsi="Gill Sans MT"/>
                <w:sz w:val="20"/>
                <w:szCs w:val="20"/>
              </w:rPr>
            </w:pPr>
            <w:r>
              <w:rPr>
                <w:rFonts w:ascii="Gill Sans MT" w:hAnsi="Gill Sans MT"/>
                <w:sz w:val="20"/>
                <w:szCs w:val="20"/>
              </w:rPr>
              <w:t>Excellent organisational skills</w:t>
            </w:r>
          </w:p>
          <w:p w14:paraId="12E379BE" w14:textId="2ED85886" w:rsidR="00206346" w:rsidRPr="00DD37BB" w:rsidRDefault="00206346" w:rsidP="00206346">
            <w:pPr>
              <w:rPr>
                <w:rFonts w:ascii="Arial" w:hAnsi="Arial" w:cs="Arial"/>
                <w:b/>
                <w:bCs/>
                <w:sz w:val="22"/>
                <w:szCs w:val="22"/>
              </w:rPr>
            </w:pPr>
          </w:p>
        </w:tc>
        <w:tc>
          <w:tcPr>
            <w:tcW w:w="1418" w:type="dxa"/>
            <w:tcBorders>
              <w:top w:val="single" w:sz="4" w:space="0" w:color="C0C0C0"/>
              <w:bottom w:val="single" w:sz="4" w:space="0" w:color="C0C0C0"/>
            </w:tcBorders>
            <w:shd w:val="clear" w:color="auto" w:fill="1F3864" w:themeFill="accent1" w:themeFillShade="80"/>
            <w:vAlign w:val="center"/>
          </w:tcPr>
          <w:p w14:paraId="238B9DA6" w14:textId="0860DCAF" w:rsidR="00206346" w:rsidRPr="00DD37BB" w:rsidRDefault="00206346" w:rsidP="00206346">
            <w:pPr>
              <w:rPr>
                <w:rFonts w:ascii="Arial" w:hAnsi="Arial" w:cs="Arial"/>
                <w:b/>
                <w:bCs/>
                <w:sz w:val="22"/>
                <w:szCs w:val="22"/>
              </w:rPr>
            </w:pPr>
            <w:r>
              <w:rPr>
                <w:rFonts w:ascii="Arial" w:hAnsi="Arial" w:cs="Arial"/>
                <w:b/>
                <w:bCs/>
                <w:sz w:val="22"/>
                <w:szCs w:val="22"/>
              </w:rPr>
              <w:t>Desirable</w:t>
            </w:r>
          </w:p>
        </w:tc>
        <w:tc>
          <w:tcPr>
            <w:tcW w:w="1276" w:type="dxa"/>
            <w:tcBorders>
              <w:top w:val="single" w:sz="4" w:space="0" w:color="C0C0C0"/>
              <w:bottom w:val="single" w:sz="4" w:space="0" w:color="C0C0C0"/>
              <w:right w:val="single" w:sz="4" w:space="0" w:color="C0C0C0"/>
            </w:tcBorders>
            <w:shd w:val="clear" w:color="auto" w:fill="1F3864" w:themeFill="accent1" w:themeFillShade="80"/>
            <w:vAlign w:val="center"/>
          </w:tcPr>
          <w:p w14:paraId="2C62A2AB" w14:textId="260F52A1" w:rsidR="00206346" w:rsidRPr="00DD37BB" w:rsidRDefault="00206346" w:rsidP="00206346">
            <w:pPr>
              <w:jc w:val="center"/>
              <w:rPr>
                <w:rFonts w:ascii="Arial" w:hAnsi="Arial" w:cs="Arial"/>
                <w:b/>
                <w:bCs/>
                <w:sz w:val="22"/>
                <w:szCs w:val="22"/>
              </w:rPr>
            </w:pPr>
            <w:r>
              <w:rPr>
                <w:rFonts w:ascii="Arial" w:hAnsi="Arial" w:cs="Arial"/>
                <w:b/>
                <w:bCs/>
                <w:sz w:val="22"/>
                <w:szCs w:val="22"/>
              </w:rPr>
              <w:t>How Assessed</w:t>
            </w:r>
          </w:p>
        </w:tc>
      </w:tr>
      <w:tr w:rsidR="00206346" w:rsidRPr="009E41D1" w14:paraId="04ACC5F5" w14:textId="77777777" w:rsidTr="00CB46D1">
        <w:trPr>
          <w:gridAfter w:val="1"/>
          <w:wAfter w:w="4685" w:type="dxa"/>
          <w:trHeight w:val="763"/>
        </w:trPr>
        <w:tc>
          <w:tcPr>
            <w:tcW w:w="851" w:type="dxa"/>
            <w:tcBorders>
              <w:top w:val="single" w:sz="4" w:space="0" w:color="C0C0C0"/>
              <w:left w:val="single" w:sz="4" w:space="0" w:color="C0C0C0"/>
              <w:bottom w:val="single" w:sz="4" w:space="0" w:color="C0C0C0"/>
              <w:right w:val="single" w:sz="4" w:space="0" w:color="C0C0C0"/>
            </w:tcBorders>
            <w:shd w:val="pct10" w:color="auto" w:fill="auto"/>
          </w:tcPr>
          <w:p w14:paraId="75373FED" w14:textId="286371BF" w:rsidR="00206346" w:rsidRPr="00DD37BB" w:rsidRDefault="00095285" w:rsidP="00206346">
            <w:pPr>
              <w:rPr>
                <w:rFonts w:ascii="Arial" w:hAnsi="Arial" w:cs="Arial"/>
                <w:sz w:val="22"/>
                <w:szCs w:val="22"/>
              </w:rPr>
            </w:pPr>
            <w:r>
              <w:rPr>
                <w:rFonts w:ascii="Arial" w:hAnsi="Arial" w:cs="Arial"/>
                <w:sz w:val="22"/>
                <w:szCs w:val="22"/>
              </w:rPr>
              <w:t>20</w:t>
            </w:r>
          </w:p>
        </w:tc>
        <w:tc>
          <w:tcPr>
            <w:tcW w:w="5103" w:type="dxa"/>
            <w:tcBorders>
              <w:top w:val="single" w:sz="4" w:space="0" w:color="C0C0C0"/>
              <w:left w:val="single" w:sz="4" w:space="0" w:color="C0C0C0"/>
              <w:bottom w:val="single" w:sz="4" w:space="0" w:color="C0C0C0"/>
              <w:right w:val="single" w:sz="4" w:space="0" w:color="C0C0C0"/>
            </w:tcBorders>
            <w:shd w:val="pct10" w:color="auto" w:fill="auto"/>
          </w:tcPr>
          <w:p w14:paraId="049D37C1" w14:textId="77777777" w:rsidR="00206346" w:rsidRDefault="00206346" w:rsidP="00206346">
            <w:pPr>
              <w:jc w:val="both"/>
              <w:rPr>
                <w:rFonts w:ascii="Gill Sans MT" w:hAnsi="Gill Sans MT"/>
                <w:sz w:val="20"/>
                <w:szCs w:val="20"/>
              </w:rPr>
            </w:pPr>
            <w:r>
              <w:rPr>
                <w:rFonts w:ascii="Gill Sans MT" w:hAnsi="Gill Sans MT"/>
                <w:sz w:val="20"/>
                <w:szCs w:val="20"/>
              </w:rPr>
              <w:t>Competent use of Microsoft Office (word, excel, powerpoint etc or equivalent)</w:t>
            </w:r>
          </w:p>
          <w:p w14:paraId="639C6B32" w14:textId="7D60C61D" w:rsidR="00206346" w:rsidRPr="00DD37BB" w:rsidRDefault="00206346" w:rsidP="00206346">
            <w:pPr>
              <w:rPr>
                <w:rFonts w:ascii="Arial" w:hAnsi="Arial" w:cs="Arial"/>
                <w:sz w:val="22"/>
                <w:szCs w:val="22"/>
              </w:rPr>
            </w:pPr>
          </w:p>
        </w:tc>
        <w:tc>
          <w:tcPr>
            <w:tcW w:w="1417" w:type="dxa"/>
            <w:tcBorders>
              <w:top w:val="single" w:sz="4" w:space="0" w:color="C0C0C0"/>
              <w:left w:val="single" w:sz="4" w:space="0" w:color="C0C0C0"/>
              <w:bottom w:val="single" w:sz="4" w:space="0" w:color="C0C0C0"/>
              <w:right w:val="single" w:sz="4" w:space="0" w:color="C0C0C0"/>
            </w:tcBorders>
            <w:shd w:val="pct10" w:color="auto" w:fill="auto"/>
            <w:vAlign w:val="center"/>
          </w:tcPr>
          <w:p w14:paraId="02C94000" w14:textId="77777777" w:rsidR="00206346" w:rsidRPr="00642E95" w:rsidRDefault="00206346" w:rsidP="00206346">
            <w:pPr>
              <w:numPr>
                <w:ilvl w:val="0"/>
                <w:numId w:val="8"/>
              </w:numPr>
              <w:jc w:val="center"/>
              <w:rPr>
                <w:rFonts w:ascii="Arial" w:hAnsi="Arial" w:cs="Arial"/>
                <w:bCs/>
                <w:sz w:val="22"/>
                <w:szCs w:val="22"/>
              </w:rPr>
            </w:pPr>
          </w:p>
        </w:tc>
        <w:tc>
          <w:tcPr>
            <w:tcW w:w="1418" w:type="dxa"/>
            <w:tcBorders>
              <w:top w:val="single" w:sz="4" w:space="0" w:color="C0C0C0"/>
              <w:left w:val="single" w:sz="4" w:space="0" w:color="C0C0C0"/>
              <w:bottom w:val="single" w:sz="4" w:space="0" w:color="C0C0C0"/>
              <w:right w:val="single" w:sz="4" w:space="0" w:color="C0C0C0"/>
            </w:tcBorders>
            <w:shd w:val="pct10" w:color="auto" w:fill="auto"/>
            <w:vAlign w:val="center"/>
          </w:tcPr>
          <w:p w14:paraId="7DA8E383" w14:textId="77777777" w:rsidR="00206346" w:rsidRPr="00642E95" w:rsidRDefault="00206346" w:rsidP="00206346">
            <w:pPr>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pct10" w:color="auto" w:fill="auto"/>
            <w:vAlign w:val="center"/>
          </w:tcPr>
          <w:p w14:paraId="532D1C8A" w14:textId="1C533B2C" w:rsidR="00206346" w:rsidRPr="00642E95" w:rsidRDefault="00206346" w:rsidP="00206346">
            <w:pPr>
              <w:jc w:val="center"/>
              <w:rPr>
                <w:rFonts w:ascii="Arial" w:hAnsi="Arial" w:cs="Arial"/>
                <w:bCs/>
                <w:sz w:val="22"/>
                <w:szCs w:val="22"/>
              </w:rPr>
            </w:pPr>
            <w:r w:rsidRPr="00642E95">
              <w:rPr>
                <w:rFonts w:ascii="Arial" w:hAnsi="Arial" w:cs="Arial"/>
                <w:bCs/>
                <w:sz w:val="22"/>
                <w:szCs w:val="22"/>
              </w:rPr>
              <w:t>I/T</w:t>
            </w:r>
          </w:p>
        </w:tc>
      </w:tr>
      <w:tr w:rsidR="00206346" w:rsidRPr="009E41D1" w14:paraId="6BE05297" w14:textId="77777777" w:rsidTr="00CB46D1">
        <w:trPr>
          <w:gridAfter w:val="1"/>
          <w:wAfter w:w="4685" w:type="dxa"/>
          <w:trHeight w:val="816"/>
        </w:trPr>
        <w:tc>
          <w:tcPr>
            <w:tcW w:w="851" w:type="dxa"/>
            <w:tcBorders>
              <w:top w:val="single" w:sz="4" w:space="0" w:color="C0C0C0"/>
              <w:left w:val="single" w:sz="4" w:space="0" w:color="C0C0C0"/>
              <w:bottom w:val="single" w:sz="4" w:space="0" w:color="C0C0C0"/>
              <w:right w:val="single" w:sz="4" w:space="0" w:color="C0C0C0"/>
            </w:tcBorders>
            <w:shd w:val="clear" w:color="auto" w:fill="FFFFFF"/>
          </w:tcPr>
          <w:p w14:paraId="37926FB4" w14:textId="3E0ECF23" w:rsidR="00206346" w:rsidRPr="00DD37BB" w:rsidRDefault="00095285" w:rsidP="00206346">
            <w:pPr>
              <w:rPr>
                <w:rFonts w:ascii="Arial" w:hAnsi="Arial" w:cs="Arial"/>
                <w:sz w:val="22"/>
                <w:szCs w:val="22"/>
              </w:rPr>
            </w:pPr>
            <w:r>
              <w:rPr>
                <w:rFonts w:ascii="Arial" w:hAnsi="Arial" w:cs="Arial"/>
                <w:sz w:val="22"/>
                <w:szCs w:val="22"/>
              </w:rPr>
              <w:t>21</w:t>
            </w:r>
          </w:p>
        </w:tc>
        <w:tc>
          <w:tcPr>
            <w:tcW w:w="5103" w:type="dxa"/>
            <w:tcBorders>
              <w:top w:val="single" w:sz="4" w:space="0" w:color="C0C0C0"/>
              <w:left w:val="single" w:sz="4" w:space="0" w:color="C0C0C0"/>
              <w:bottom w:val="single" w:sz="4" w:space="0" w:color="C0C0C0"/>
              <w:right w:val="single" w:sz="4" w:space="0" w:color="C0C0C0"/>
            </w:tcBorders>
            <w:shd w:val="clear" w:color="auto" w:fill="FFFFFF"/>
          </w:tcPr>
          <w:p w14:paraId="638DC601" w14:textId="77777777" w:rsidR="00206346" w:rsidRDefault="00206346" w:rsidP="00206346">
            <w:pPr>
              <w:jc w:val="both"/>
              <w:rPr>
                <w:rFonts w:ascii="Gill Sans MT" w:hAnsi="Gill Sans MT"/>
                <w:sz w:val="20"/>
                <w:szCs w:val="20"/>
              </w:rPr>
            </w:pPr>
            <w:r>
              <w:rPr>
                <w:rFonts w:ascii="Gill Sans MT" w:hAnsi="Gill Sans MT"/>
                <w:sz w:val="20"/>
                <w:szCs w:val="20"/>
              </w:rPr>
              <w:t>Ability to work independently and as part of a team</w:t>
            </w:r>
          </w:p>
          <w:p w14:paraId="07D42808" w14:textId="1E70AC46" w:rsidR="00206346" w:rsidRPr="00DD37BB" w:rsidRDefault="00206346" w:rsidP="00206346">
            <w:pPr>
              <w:rPr>
                <w:rFonts w:ascii="Arial" w:hAnsi="Arial" w:cs="Arial"/>
                <w:sz w:val="22"/>
                <w:szCs w:val="22"/>
              </w:rPr>
            </w:pPr>
          </w:p>
        </w:tc>
        <w:tc>
          <w:tcPr>
            <w:tcW w:w="1417" w:type="dxa"/>
            <w:tcBorders>
              <w:top w:val="single" w:sz="4" w:space="0" w:color="C0C0C0"/>
              <w:left w:val="single" w:sz="4" w:space="0" w:color="C0C0C0"/>
              <w:bottom w:val="single" w:sz="4" w:space="0" w:color="C0C0C0"/>
              <w:right w:val="single" w:sz="4" w:space="0" w:color="C0C0C0"/>
            </w:tcBorders>
            <w:vAlign w:val="center"/>
          </w:tcPr>
          <w:p w14:paraId="71107400" w14:textId="77777777" w:rsidR="00206346" w:rsidRPr="00642E95" w:rsidRDefault="00206346" w:rsidP="00206346">
            <w:pPr>
              <w:numPr>
                <w:ilvl w:val="0"/>
                <w:numId w:val="8"/>
              </w:numPr>
              <w:jc w:val="center"/>
              <w:rPr>
                <w:rFonts w:ascii="Arial" w:hAnsi="Arial" w:cs="Arial"/>
                <w:bCs/>
                <w:sz w:val="22"/>
                <w:szCs w:val="22"/>
              </w:rPr>
            </w:pP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F3F0D94" w14:textId="77777777" w:rsidR="00206346" w:rsidRPr="00642E95" w:rsidRDefault="00206346" w:rsidP="00206346">
            <w:pPr>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0F897B1" w14:textId="4011BF7B" w:rsidR="00206346" w:rsidRPr="00642E95" w:rsidRDefault="00206346" w:rsidP="00206346">
            <w:pPr>
              <w:jc w:val="center"/>
              <w:rPr>
                <w:rFonts w:ascii="Arial" w:hAnsi="Arial" w:cs="Arial"/>
                <w:bCs/>
                <w:sz w:val="22"/>
                <w:szCs w:val="22"/>
              </w:rPr>
            </w:pPr>
            <w:r w:rsidRPr="00642E95">
              <w:rPr>
                <w:rFonts w:ascii="Arial" w:hAnsi="Arial" w:cs="Arial"/>
                <w:bCs/>
                <w:sz w:val="22"/>
                <w:szCs w:val="22"/>
              </w:rPr>
              <w:t>I</w:t>
            </w:r>
          </w:p>
        </w:tc>
      </w:tr>
      <w:tr w:rsidR="00206346" w:rsidRPr="009E41D1" w14:paraId="5D5F4455" w14:textId="77777777" w:rsidTr="00CB46D1">
        <w:trPr>
          <w:gridAfter w:val="1"/>
          <w:wAfter w:w="4685" w:type="dxa"/>
          <w:trHeight w:val="1139"/>
        </w:trPr>
        <w:tc>
          <w:tcPr>
            <w:tcW w:w="851" w:type="dxa"/>
            <w:tcBorders>
              <w:top w:val="single" w:sz="4" w:space="0" w:color="C0C0C0"/>
              <w:left w:val="single" w:sz="4" w:space="0" w:color="C0C0C0"/>
              <w:bottom w:val="single" w:sz="4" w:space="0" w:color="C0C0C0"/>
              <w:right w:val="single" w:sz="4" w:space="0" w:color="C0C0C0"/>
            </w:tcBorders>
            <w:shd w:val="pct10" w:color="auto" w:fill="auto"/>
          </w:tcPr>
          <w:p w14:paraId="5179D679" w14:textId="148ADC86" w:rsidR="00206346" w:rsidRPr="00DD37BB" w:rsidRDefault="00095285" w:rsidP="00206346">
            <w:pPr>
              <w:rPr>
                <w:rFonts w:ascii="Arial" w:hAnsi="Arial" w:cs="Arial"/>
                <w:sz w:val="22"/>
                <w:szCs w:val="22"/>
              </w:rPr>
            </w:pPr>
            <w:r>
              <w:rPr>
                <w:rFonts w:ascii="Arial" w:hAnsi="Arial" w:cs="Arial"/>
                <w:sz w:val="22"/>
                <w:szCs w:val="22"/>
              </w:rPr>
              <w:t>22</w:t>
            </w:r>
          </w:p>
        </w:tc>
        <w:tc>
          <w:tcPr>
            <w:tcW w:w="5103" w:type="dxa"/>
            <w:tcBorders>
              <w:top w:val="single" w:sz="4" w:space="0" w:color="C0C0C0"/>
              <w:left w:val="single" w:sz="4" w:space="0" w:color="C0C0C0"/>
              <w:bottom w:val="single" w:sz="4" w:space="0" w:color="C0C0C0"/>
              <w:right w:val="single" w:sz="4" w:space="0" w:color="C0C0C0"/>
            </w:tcBorders>
            <w:shd w:val="pct10" w:color="auto" w:fill="auto"/>
          </w:tcPr>
          <w:p w14:paraId="4A25D332" w14:textId="191F2D58" w:rsidR="00206346" w:rsidRPr="00DD37BB" w:rsidRDefault="00206346" w:rsidP="00206346">
            <w:pPr>
              <w:rPr>
                <w:rFonts w:ascii="Arial" w:hAnsi="Arial" w:cs="Arial"/>
                <w:sz w:val="22"/>
                <w:szCs w:val="22"/>
              </w:rPr>
            </w:pPr>
            <w:r w:rsidRPr="00DD37BB">
              <w:rPr>
                <w:rFonts w:ascii="Arial" w:hAnsi="Arial" w:cs="Arial"/>
                <w:sz w:val="22"/>
                <w:szCs w:val="22"/>
              </w:rPr>
              <w:t xml:space="preserve">Innovative in response to changing circumstances identifying and or implementing new or improved approaches   </w:t>
            </w:r>
          </w:p>
        </w:tc>
        <w:tc>
          <w:tcPr>
            <w:tcW w:w="1417" w:type="dxa"/>
            <w:tcBorders>
              <w:top w:val="single" w:sz="4" w:space="0" w:color="C0C0C0"/>
              <w:left w:val="single" w:sz="4" w:space="0" w:color="C0C0C0"/>
              <w:bottom w:val="single" w:sz="4" w:space="0" w:color="C0C0C0"/>
              <w:right w:val="single" w:sz="4" w:space="0" w:color="C0C0C0"/>
            </w:tcBorders>
            <w:shd w:val="pct10" w:color="auto" w:fill="auto"/>
            <w:vAlign w:val="center"/>
          </w:tcPr>
          <w:p w14:paraId="28240CF1" w14:textId="77777777" w:rsidR="00206346" w:rsidRPr="00642E95" w:rsidRDefault="00206346" w:rsidP="00206346">
            <w:pPr>
              <w:numPr>
                <w:ilvl w:val="0"/>
                <w:numId w:val="8"/>
              </w:numPr>
              <w:jc w:val="center"/>
              <w:rPr>
                <w:rFonts w:ascii="Arial" w:hAnsi="Arial" w:cs="Arial"/>
                <w:bCs/>
                <w:sz w:val="22"/>
                <w:szCs w:val="22"/>
              </w:rPr>
            </w:pPr>
          </w:p>
        </w:tc>
        <w:tc>
          <w:tcPr>
            <w:tcW w:w="1418" w:type="dxa"/>
            <w:tcBorders>
              <w:top w:val="single" w:sz="4" w:space="0" w:color="C0C0C0"/>
              <w:left w:val="single" w:sz="4" w:space="0" w:color="C0C0C0"/>
              <w:bottom w:val="single" w:sz="4" w:space="0" w:color="C0C0C0"/>
              <w:right w:val="single" w:sz="4" w:space="0" w:color="C0C0C0"/>
            </w:tcBorders>
            <w:shd w:val="pct10" w:color="auto" w:fill="auto"/>
            <w:vAlign w:val="center"/>
          </w:tcPr>
          <w:p w14:paraId="0A1142FC" w14:textId="77777777" w:rsidR="00206346" w:rsidRPr="00642E95" w:rsidRDefault="00206346" w:rsidP="00206346">
            <w:pPr>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pct10" w:color="auto" w:fill="auto"/>
            <w:vAlign w:val="center"/>
          </w:tcPr>
          <w:p w14:paraId="53437152" w14:textId="03EBA9E1" w:rsidR="00206346" w:rsidRPr="00642E95" w:rsidRDefault="00206346" w:rsidP="00206346">
            <w:pPr>
              <w:jc w:val="center"/>
              <w:rPr>
                <w:rFonts w:ascii="Arial" w:hAnsi="Arial" w:cs="Arial"/>
                <w:bCs/>
                <w:sz w:val="22"/>
                <w:szCs w:val="22"/>
              </w:rPr>
            </w:pPr>
            <w:r w:rsidRPr="00642E95">
              <w:rPr>
                <w:rFonts w:ascii="Arial" w:hAnsi="Arial" w:cs="Arial"/>
                <w:bCs/>
                <w:sz w:val="22"/>
                <w:szCs w:val="22"/>
              </w:rPr>
              <w:t>I</w:t>
            </w:r>
          </w:p>
        </w:tc>
      </w:tr>
      <w:tr w:rsidR="00206346" w:rsidRPr="009E41D1" w14:paraId="6EC3755A" w14:textId="77777777" w:rsidTr="00CB46D1">
        <w:trPr>
          <w:gridAfter w:val="1"/>
          <w:wAfter w:w="4685" w:type="dxa"/>
          <w:trHeight w:val="829"/>
        </w:trPr>
        <w:tc>
          <w:tcPr>
            <w:tcW w:w="851" w:type="dxa"/>
            <w:tcBorders>
              <w:top w:val="single" w:sz="4" w:space="0" w:color="C0C0C0"/>
              <w:left w:val="single" w:sz="4" w:space="0" w:color="C0C0C0"/>
              <w:bottom w:val="single" w:sz="4" w:space="0" w:color="C0C0C0"/>
              <w:right w:val="single" w:sz="4" w:space="0" w:color="C0C0C0"/>
            </w:tcBorders>
            <w:shd w:val="clear" w:color="auto" w:fill="FFFFFF"/>
          </w:tcPr>
          <w:p w14:paraId="5135BDC1" w14:textId="1A86020B" w:rsidR="00206346" w:rsidRPr="00DD37BB" w:rsidRDefault="00095285" w:rsidP="00206346">
            <w:pPr>
              <w:rPr>
                <w:rFonts w:ascii="Arial" w:hAnsi="Arial" w:cs="Arial"/>
                <w:sz w:val="22"/>
                <w:szCs w:val="22"/>
              </w:rPr>
            </w:pPr>
            <w:r>
              <w:rPr>
                <w:rFonts w:ascii="Arial" w:hAnsi="Arial" w:cs="Arial"/>
                <w:sz w:val="22"/>
                <w:szCs w:val="22"/>
              </w:rPr>
              <w:t>23</w:t>
            </w:r>
          </w:p>
        </w:tc>
        <w:tc>
          <w:tcPr>
            <w:tcW w:w="5103" w:type="dxa"/>
            <w:tcBorders>
              <w:top w:val="single" w:sz="4" w:space="0" w:color="C0C0C0"/>
              <w:left w:val="single" w:sz="4" w:space="0" w:color="C0C0C0"/>
              <w:bottom w:val="single" w:sz="4" w:space="0" w:color="C0C0C0"/>
              <w:right w:val="single" w:sz="4" w:space="0" w:color="C0C0C0"/>
            </w:tcBorders>
            <w:shd w:val="clear" w:color="auto" w:fill="FFFFFF"/>
          </w:tcPr>
          <w:p w14:paraId="15BD6C68" w14:textId="1000DA3A" w:rsidR="00206346" w:rsidRPr="00DD37BB" w:rsidRDefault="00206346" w:rsidP="00206346">
            <w:pPr>
              <w:rPr>
                <w:rFonts w:ascii="Arial" w:hAnsi="Arial" w:cs="Arial"/>
                <w:sz w:val="22"/>
                <w:szCs w:val="22"/>
              </w:rPr>
            </w:pPr>
            <w:r w:rsidRPr="00DD37BB">
              <w:rPr>
                <w:rFonts w:ascii="Arial" w:hAnsi="Arial" w:cs="Arial"/>
                <w:sz w:val="22"/>
                <w:szCs w:val="22"/>
              </w:rPr>
              <w:t xml:space="preserve">Builds positive relationship with others maintaining mutual trust, candor and respect </w:t>
            </w:r>
          </w:p>
        </w:tc>
        <w:tc>
          <w:tcPr>
            <w:tcW w:w="1417" w:type="dxa"/>
            <w:tcBorders>
              <w:top w:val="single" w:sz="4" w:space="0" w:color="C0C0C0"/>
              <w:left w:val="single" w:sz="4" w:space="0" w:color="C0C0C0"/>
              <w:bottom w:val="single" w:sz="4" w:space="0" w:color="C0C0C0"/>
              <w:right w:val="single" w:sz="4" w:space="0" w:color="C0C0C0"/>
            </w:tcBorders>
            <w:vAlign w:val="center"/>
          </w:tcPr>
          <w:p w14:paraId="1EF49CB6" w14:textId="77777777" w:rsidR="00206346" w:rsidRPr="00642E95" w:rsidRDefault="00206346" w:rsidP="00206346">
            <w:pPr>
              <w:numPr>
                <w:ilvl w:val="0"/>
                <w:numId w:val="8"/>
              </w:numPr>
              <w:jc w:val="center"/>
              <w:rPr>
                <w:rFonts w:ascii="Arial" w:hAnsi="Arial" w:cs="Arial"/>
                <w:bCs/>
                <w:sz w:val="22"/>
                <w:szCs w:val="22"/>
              </w:rPr>
            </w:pP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92CBE2C" w14:textId="77777777" w:rsidR="00206346" w:rsidRPr="00642E95" w:rsidRDefault="00206346" w:rsidP="00206346">
            <w:pPr>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4885F79" w14:textId="02E0C833" w:rsidR="00206346" w:rsidRPr="00642E95" w:rsidRDefault="00206346" w:rsidP="00206346">
            <w:pPr>
              <w:jc w:val="center"/>
              <w:rPr>
                <w:rFonts w:ascii="Arial" w:hAnsi="Arial" w:cs="Arial"/>
                <w:bCs/>
                <w:sz w:val="22"/>
                <w:szCs w:val="22"/>
              </w:rPr>
            </w:pPr>
            <w:r w:rsidRPr="00642E95">
              <w:rPr>
                <w:rFonts w:ascii="Arial" w:hAnsi="Arial" w:cs="Arial"/>
                <w:bCs/>
                <w:sz w:val="22"/>
                <w:szCs w:val="22"/>
              </w:rPr>
              <w:t>T</w:t>
            </w:r>
          </w:p>
        </w:tc>
      </w:tr>
      <w:tr w:rsidR="00206346" w:rsidRPr="009E41D1" w14:paraId="1F1E5805" w14:textId="77777777" w:rsidTr="00CB46D1">
        <w:trPr>
          <w:gridAfter w:val="1"/>
          <w:wAfter w:w="4685" w:type="dxa"/>
          <w:trHeight w:val="856"/>
        </w:trPr>
        <w:tc>
          <w:tcPr>
            <w:tcW w:w="851" w:type="dxa"/>
            <w:tcBorders>
              <w:top w:val="single" w:sz="4" w:space="0" w:color="C0C0C0"/>
              <w:left w:val="single" w:sz="4" w:space="0" w:color="C0C0C0"/>
              <w:bottom w:val="single" w:sz="4" w:space="0" w:color="C0C0C0"/>
              <w:right w:val="single" w:sz="4" w:space="0" w:color="C0C0C0"/>
            </w:tcBorders>
            <w:shd w:val="pct10" w:color="auto" w:fill="auto"/>
          </w:tcPr>
          <w:p w14:paraId="48BD4DD8" w14:textId="6A836DEC" w:rsidR="00206346" w:rsidRPr="00DD37BB" w:rsidRDefault="00095285" w:rsidP="00206346">
            <w:pPr>
              <w:rPr>
                <w:rFonts w:ascii="Arial" w:hAnsi="Arial" w:cs="Arial"/>
                <w:sz w:val="22"/>
                <w:szCs w:val="22"/>
              </w:rPr>
            </w:pPr>
            <w:r>
              <w:rPr>
                <w:rFonts w:ascii="Arial" w:hAnsi="Arial" w:cs="Arial"/>
                <w:sz w:val="22"/>
                <w:szCs w:val="22"/>
              </w:rPr>
              <w:t>24</w:t>
            </w:r>
          </w:p>
        </w:tc>
        <w:tc>
          <w:tcPr>
            <w:tcW w:w="5103" w:type="dxa"/>
            <w:tcBorders>
              <w:top w:val="single" w:sz="4" w:space="0" w:color="C0C0C0"/>
              <w:left w:val="single" w:sz="4" w:space="0" w:color="C0C0C0"/>
              <w:bottom w:val="single" w:sz="4" w:space="0" w:color="C0C0C0"/>
              <w:right w:val="single" w:sz="4" w:space="0" w:color="C0C0C0"/>
            </w:tcBorders>
            <w:shd w:val="pct10" w:color="auto" w:fill="auto"/>
          </w:tcPr>
          <w:p w14:paraId="21603522" w14:textId="46CC5917" w:rsidR="00206346" w:rsidRPr="00DD37BB" w:rsidRDefault="00206346" w:rsidP="00206346">
            <w:pPr>
              <w:rPr>
                <w:rFonts w:ascii="Arial" w:hAnsi="Arial" w:cs="Arial"/>
                <w:sz w:val="22"/>
                <w:szCs w:val="22"/>
              </w:rPr>
            </w:pPr>
            <w:r w:rsidRPr="00DD37BB">
              <w:rPr>
                <w:rFonts w:ascii="Arial" w:hAnsi="Arial" w:cs="Arial"/>
                <w:sz w:val="22"/>
                <w:szCs w:val="22"/>
              </w:rPr>
              <w:t>Does the right thing in the right way and is honest and transparent in their approach</w:t>
            </w:r>
          </w:p>
        </w:tc>
        <w:tc>
          <w:tcPr>
            <w:tcW w:w="1417" w:type="dxa"/>
            <w:tcBorders>
              <w:top w:val="single" w:sz="4" w:space="0" w:color="C0C0C0"/>
              <w:left w:val="single" w:sz="4" w:space="0" w:color="C0C0C0"/>
              <w:bottom w:val="single" w:sz="4" w:space="0" w:color="C0C0C0"/>
              <w:right w:val="single" w:sz="4" w:space="0" w:color="C0C0C0"/>
            </w:tcBorders>
            <w:shd w:val="pct10" w:color="auto" w:fill="auto"/>
            <w:vAlign w:val="center"/>
          </w:tcPr>
          <w:p w14:paraId="02E30EC8" w14:textId="77777777" w:rsidR="00206346" w:rsidRPr="00642E95" w:rsidRDefault="00206346" w:rsidP="00206346">
            <w:pPr>
              <w:numPr>
                <w:ilvl w:val="0"/>
                <w:numId w:val="8"/>
              </w:numPr>
              <w:jc w:val="center"/>
              <w:rPr>
                <w:rFonts w:ascii="Arial" w:hAnsi="Arial" w:cs="Arial"/>
                <w:bCs/>
                <w:sz w:val="22"/>
                <w:szCs w:val="22"/>
              </w:rPr>
            </w:pPr>
          </w:p>
        </w:tc>
        <w:tc>
          <w:tcPr>
            <w:tcW w:w="1418" w:type="dxa"/>
            <w:tcBorders>
              <w:top w:val="single" w:sz="4" w:space="0" w:color="C0C0C0"/>
              <w:left w:val="single" w:sz="4" w:space="0" w:color="C0C0C0"/>
              <w:bottom w:val="single" w:sz="4" w:space="0" w:color="C0C0C0"/>
              <w:right w:val="single" w:sz="4" w:space="0" w:color="C0C0C0"/>
            </w:tcBorders>
            <w:shd w:val="pct10" w:color="auto" w:fill="auto"/>
            <w:vAlign w:val="center"/>
          </w:tcPr>
          <w:p w14:paraId="5BBAAF53" w14:textId="77777777" w:rsidR="00206346" w:rsidRPr="00642E95" w:rsidRDefault="00206346" w:rsidP="00206346">
            <w:pPr>
              <w:jc w:val="center"/>
              <w:rPr>
                <w:rFonts w:ascii="Arial" w:hAnsi="Arial" w:cs="Arial"/>
                <w:bCs/>
                <w:sz w:val="22"/>
                <w:szCs w:val="22"/>
              </w:rPr>
            </w:pPr>
          </w:p>
        </w:tc>
        <w:tc>
          <w:tcPr>
            <w:tcW w:w="1276" w:type="dxa"/>
            <w:tcBorders>
              <w:top w:val="single" w:sz="4" w:space="0" w:color="C0C0C0"/>
              <w:left w:val="single" w:sz="4" w:space="0" w:color="C0C0C0"/>
              <w:bottom w:val="single" w:sz="4" w:space="0" w:color="C0C0C0"/>
              <w:right w:val="single" w:sz="4" w:space="0" w:color="C0C0C0"/>
            </w:tcBorders>
            <w:shd w:val="pct10" w:color="auto" w:fill="auto"/>
            <w:vAlign w:val="center"/>
          </w:tcPr>
          <w:p w14:paraId="23E4E47D" w14:textId="57ABD5F9" w:rsidR="00206346" w:rsidRPr="00642E95" w:rsidRDefault="00206346" w:rsidP="00206346">
            <w:pPr>
              <w:jc w:val="center"/>
              <w:rPr>
                <w:rFonts w:ascii="Arial" w:hAnsi="Arial" w:cs="Arial"/>
                <w:bCs/>
                <w:sz w:val="22"/>
                <w:szCs w:val="22"/>
              </w:rPr>
            </w:pPr>
            <w:r w:rsidRPr="00642E95">
              <w:rPr>
                <w:rFonts w:ascii="Arial" w:hAnsi="Arial" w:cs="Arial"/>
                <w:bCs/>
                <w:sz w:val="22"/>
                <w:szCs w:val="22"/>
              </w:rPr>
              <w:t>T</w:t>
            </w:r>
          </w:p>
        </w:tc>
      </w:tr>
    </w:tbl>
    <w:p w14:paraId="6607CC4B" w14:textId="48C5BD19" w:rsidR="00166287" w:rsidRDefault="00166287"/>
    <w:tbl>
      <w:tblPr>
        <w:tblStyle w:val="TableGrid"/>
        <w:tblW w:w="359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840"/>
        <w:gridCol w:w="2757"/>
      </w:tblGrid>
      <w:tr w:rsidR="00642E95" w:rsidRPr="00642E95" w14:paraId="28AD420E" w14:textId="77777777" w:rsidTr="00642E95">
        <w:trPr>
          <w:trHeight w:val="356"/>
        </w:trPr>
        <w:tc>
          <w:tcPr>
            <w:tcW w:w="3597" w:type="dxa"/>
            <w:gridSpan w:val="2"/>
            <w:shd w:val="clear" w:color="auto" w:fill="1F3864" w:themeFill="accent1" w:themeFillShade="80"/>
            <w:vAlign w:val="center"/>
          </w:tcPr>
          <w:p w14:paraId="7A805797" w14:textId="2A4F5BD5" w:rsidR="00642E95" w:rsidRPr="00642E95" w:rsidRDefault="00642E95" w:rsidP="00642E95">
            <w:pPr>
              <w:rPr>
                <w:rFonts w:ascii="Arial" w:hAnsi="Arial" w:cs="Arial"/>
                <w:b/>
                <w:bCs/>
                <w:sz w:val="22"/>
                <w:szCs w:val="22"/>
              </w:rPr>
            </w:pPr>
            <w:r w:rsidRPr="00642E95">
              <w:rPr>
                <w:rFonts w:ascii="Arial" w:hAnsi="Arial" w:cs="Arial"/>
                <w:b/>
                <w:bCs/>
                <w:sz w:val="22"/>
                <w:szCs w:val="22"/>
              </w:rPr>
              <w:t>Key</w:t>
            </w:r>
          </w:p>
        </w:tc>
      </w:tr>
      <w:tr w:rsidR="00642E95" w:rsidRPr="00642E95" w14:paraId="1FD69E6C" w14:textId="77777777" w:rsidTr="00642E95">
        <w:trPr>
          <w:trHeight w:val="356"/>
        </w:trPr>
        <w:tc>
          <w:tcPr>
            <w:tcW w:w="840" w:type="dxa"/>
            <w:vAlign w:val="center"/>
          </w:tcPr>
          <w:p w14:paraId="218AEC3B" w14:textId="4573C4FB" w:rsidR="00642E95" w:rsidRPr="00642E95" w:rsidRDefault="00642E95" w:rsidP="00642E95">
            <w:pPr>
              <w:jc w:val="center"/>
              <w:rPr>
                <w:rFonts w:ascii="Arial" w:hAnsi="Arial" w:cs="Arial"/>
                <w:b/>
                <w:bCs/>
                <w:sz w:val="22"/>
                <w:szCs w:val="22"/>
              </w:rPr>
            </w:pPr>
            <w:r w:rsidRPr="00642E95">
              <w:rPr>
                <w:rFonts w:ascii="Arial" w:hAnsi="Arial" w:cs="Arial"/>
                <w:b/>
                <w:bCs/>
                <w:sz w:val="22"/>
                <w:szCs w:val="22"/>
              </w:rPr>
              <w:t>A</w:t>
            </w:r>
          </w:p>
        </w:tc>
        <w:tc>
          <w:tcPr>
            <w:tcW w:w="2756" w:type="dxa"/>
            <w:vAlign w:val="center"/>
          </w:tcPr>
          <w:p w14:paraId="69954DCD" w14:textId="7A9508F8" w:rsidR="00642E95" w:rsidRPr="00642E95" w:rsidRDefault="00642E95" w:rsidP="00642E95">
            <w:pPr>
              <w:rPr>
                <w:rFonts w:ascii="Arial" w:hAnsi="Arial" w:cs="Arial"/>
                <w:sz w:val="22"/>
                <w:szCs w:val="22"/>
              </w:rPr>
            </w:pPr>
            <w:r w:rsidRPr="00642E95">
              <w:rPr>
                <w:rFonts w:ascii="Arial" w:hAnsi="Arial" w:cs="Arial"/>
                <w:sz w:val="22"/>
                <w:szCs w:val="22"/>
              </w:rPr>
              <w:t>Application</w:t>
            </w:r>
          </w:p>
        </w:tc>
      </w:tr>
      <w:tr w:rsidR="00642E95" w:rsidRPr="00642E95" w14:paraId="6E2857DE" w14:textId="77777777" w:rsidTr="00642E95">
        <w:trPr>
          <w:trHeight w:val="356"/>
        </w:trPr>
        <w:tc>
          <w:tcPr>
            <w:tcW w:w="840" w:type="dxa"/>
            <w:shd w:val="clear" w:color="auto" w:fill="D9D9D9" w:themeFill="background1" w:themeFillShade="D9"/>
            <w:vAlign w:val="center"/>
          </w:tcPr>
          <w:p w14:paraId="07884CC3" w14:textId="428600B0" w:rsidR="00642E95" w:rsidRPr="00642E95" w:rsidRDefault="00642E95" w:rsidP="00642E95">
            <w:pPr>
              <w:jc w:val="center"/>
              <w:rPr>
                <w:rFonts w:ascii="Arial" w:hAnsi="Arial" w:cs="Arial"/>
                <w:b/>
                <w:bCs/>
                <w:sz w:val="22"/>
                <w:szCs w:val="22"/>
              </w:rPr>
            </w:pPr>
            <w:r w:rsidRPr="00642E95">
              <w:rPr>
                <w:rFonts w:ascii="Arial" w:hAnsi="Arial" w:cs="Arial"/>
                <w:b/>
                <w:bCs/>
                <w:sz w:val="22"/>
                <w:szCs w:val="22"/>
              </w:rPr>
              <w:t>I</w:t>
            </w:r>
          </w:p>
        </w:tc>
        <w:tc>
          <w:tcPr>
            <w:tcW w:w="2756" w:type="dxa"/>
            <w:shd w:val="clear" w:color="auto" w:fill="D9D9D9" w:themeFill="background1" w:themeFillShade="D9"/>
            <w:vAlign w:val="center"/>
          </w:tcPr>
          <w:p w14:paraId="12F578CF" w14:textId="16F8CA58" w:rsidR="00642E95" w:rsidRPr="00642E95" w:rsidRDefault="00642E95" w:rsidP="00642E95">
            <w:pPr>
              <w:rPr>
                <w:rFonts w:ascii="Arial" w:hAnsi="Arial" w:cs="Arial"/>
                <w:sz w:val="22"/>
                <w:szCs w:val="22"/>
              </w:rPr>
            </w:pPr>
            <w:r w:rsidRPr="00642E95">
              <w:rPr>
                <w:rFonts w:ascii="Arial" w:hAnsi="Arial" w:cs="Arial"/>
                <w:sz w:val="22"/>
                <w:szCs w:val="22"/>
              </w:rPr>
              <w:t>Interview</w:t>
            </w:r>
          </w:p>
        </w:tc>
      </w:tr>
      <w:tr w:rsidR="00642E95" w:rsidRPr="00642E95" w14:paraId="5338CA2F" w14:textId="77777777" w:rsidTr="00642E95">
        <w:trPr>
          <w:trHeight w:val="356"/>
        </w:trPr>
        <w:tc>
          <w:tcPr>
            <w:tcW w:w="840" w:type="dxa"/>
            <w:vAlign w:val="center"/>
          </w:tcPr>
          <w:p w14:paraId="1CBFC21B" w14:textId="61773EA0" w:rsidR="00642E95" w:rsidRPr="00642E95" w:rsidRDefault="00642E95" w:rsidP="00642E95">
            <w:pPr>
              <w:jc w:val="center"/>
              <w:rPr>
                <w:rFonts w:ascii="Arial" w:hAnsi="Arial" w:cs="Arial"/>
                <w:b/>
                <w:bCs/>
                <w:sz w:val="22"/>
                <w:szCs w:val="22"/>
              </w:rPr>
            </w:pPr>
            <w:r w:rsidRPr="00642E95">
              <w:rPr>
                <w:rFonts w:ascii="Arial" w:hAnsi="Arial" w:cs="Arial"/>
                <w:b/>
                <w:bCs/>
                <w:sz w:val="22"/>
                <w:szCs w:val="22"/>
              </w:rPr>
              <w:t>T</w:t>
            </w:r>
          </w:p>
        </w:tc>
        <w:tc>
          <w:tcPr>
            <w:tcW w:w="2756" w:type="dxa"/>
            <w:vAlign w:val="center"/>
          </w:tcPr>
          <w:p w14:paraId="0386535D" w14:textId="6BB85030" w:rsidR="00642E95" w:rsidRPr="00642E95" w:rsidRDefault="00642E95" w:rsidP="00642E95">
            <w:pPr>
              <w:rPr>
                <w:rFonts w:ascii="Arial" w:hAnsi="Arial" w:cs="Arial"/>
                <w:sz w:val="22"/>
                <w:szCs w:val="22"/>
              </w:rPr>
            </w:pPr>
            <w:r w:rsidRPr="00642E95">
              <w:rPr>
                <w:rFonts w:ascii="Arial" w:hAnsi="Arial" w:cs="Arial"/>
                <w:sz w:val="22"/>
                <w:szCs w:val="22"/>
              </w:rPr>
              <w:t>Test</w:t>
            </w:r>
          </w:p>
        </w:tc>
      </w:tr>
      <w:tr w:rsidR="00642E95" w:rsidRPr="00642E95" w14:paraId="2A3A36B5" w14:textId="77777777" w:rsidTr="00642E95">
        <w:trPr>
          <w:trHeight w:val="386"/>
        </w:trPr>
        <w:tc>
          <w:tcPr>
            <w:tcW w:w="840" w:type="dxa"/>
            <w:shd w:val="clear" w:color="auto" w:fill="D9D9D9" w:themeFill="background1" w:themeFillShade="D9"/>
            <w:vAlign w:val="center"/>
          </w:tcPr>
          <w:p w14:paraId="44B15E24" w14:textId="18E92F0F" w:rsidR="00642E95" w:rsidRPr="00642E95" w:rsidRDefault="00642E95" w:rsidP="00642E95">
            <w:pPr>
              <w:jc w:val="center"/>
              <w:rPr>
                <w:rFonts w:ascii="Arial" w:hAnsi="Arial" w:cs="Arial"/>
                <w:b/>
                <w:bCs/>
                <w:sz w:val="22"/>
                <w:szCs w:val="22"/>
              </w:rPr>
            </w:pPr>
            <w:r w:rsidRPr="00642E95">
              <w:rPr>
                <w:rFonts w:ascii="Arial" w:hAnsi="Arial" w:cs="Arial"/>
                <w:b/>
                <w:bCs/>
                <w:sz w:val="22"/>
                <w:szCs w:val="22"/>
              </w:rPr>
              <w:t>C</w:t>
            </w:r>
          </w:p>
        </w:tc>
        <w:tc>
          <w:tcPr>
            <w:tcW w:w="2756" w:type="dxa"/>
            <w:shd w:val="clear" w:color="auto" w:fill="D9D9D9" w:themeFill="background1" w:themeFillShade="D9"/>
            <w:vAlign w:val="center"/>
          </w:tcPr>
          <w:p w14:paraId="63756896" w14:textId="4C9C7B4D" w:rsidR="00642E95" w:rsidRPr="00642E95" w:rsidRDefault="00642E95" w:rsidP="00642E95">
            <w:pPr>
              <w:rPr>
                <w:rFonts w:ascii="Arial" w:hAnsi="Arial" w:cs="Arial"/>
                <w:sz w:val="22"/>
                <w:szCs w:val="22"/>
              </w:rPr>
            </w:pPr>
            <w:r w:rsidRPr="00642E95">
              <w:rPr>
                <w:rFonts w:ascii="Arial" w:hAnsi="Arial" w:cs="Arial"/>
                <w:sz w:val="22"/>
                <w:szCs w:val="22"/>
              </w:rPr>
              <w:t>Certificate</w:t>
            </w:r>
          </w:p>
        </w:tc>
      </w:tr>
      <w:tr w:rsidR="00642E95" w:rsidRPr="00642E95" w14:paraId="6E6F78A2" w14:textId="77777777" w:rsidTr="00642E95">
        <w:trPr>
          <w:trHeight w:val="327"/>
        </w:trPr>
        <w:tc>
          <w:tcPr>
            <w:tcW w:w="840" w:type="dxa"/>
            <w:vAlign w:val="center"/>
          </w:tcPr>
          <w:p w14:paraId="16518D08" w14:textId="2A330FF7" w:rsidR="00642E95" w:rsidRPr="00642E95" w:rsidRDefault="00642E95" w:rsidP="00642E95">
            <w:pPr>
              <w:jc w:val="center"/>
              <w:rPr>
                <w:rFonts w:ascii="Arial" w:hAnsi="Arial" w:cs="Arial"/>
                <w:b/>
                <w:bCs/>
                <w:sz w:val="22"/>
                <w:szCs w:val="22"/>
              </w:rPr>
            </w:pPr>
            <w:r w:rsidRPr="00642E95">
              <w:rPr>
                <w:rFonts w:ascii="Arial" w:hAnsi="Arial" w:cs="Arial"/>
                <w:b/>
                <w:bCs/>
                <w:sz w:val="22"/>
                <w:szCs w:val="22"/>
              </w:rPr>
              <w:t>P</w:t>
            </w:r>
          </w:p>
        </w:tc>
        <w:tc>
          <w:tcPr>
            <w:tcW w:w="2756" w:type="dxa"/>
            <w:vAlign w:val="center"/>
          </w:tcPr>
          <w:p w14:paraId="519C2620" w14:textId="45C3B0BC" w:rsidR="00642E95" w:rsidRPr="00642E95" w:rsidRDefault="00642E95" w:rsidP="00642E95">
            <w:pPr>
              <w:rPr>
                <w:rFonts w:ascii="Arial" w:hAnsi="Arial" w:cs="Arial"/>
                <w:sz w:val="22"/>
                <w:szCs w:val="22"/>
              </w:rPr>
            </w:pPr>
            <w:r w:rsidRPr="00642E95">
              <w:rPr>
                <w:rFonts w:ascii="Arial" w:hAnsi="Arial" w:cs="Arial"/>
                <w:sz w:val="22"/>
                <w:szCs w:val="22"/>
              </w:rPr>
              <w:t>Presentation</w:t>
            </w:r>
          </w:p>
        </w:tc>
      </w:tr>
    </w:tbl>
    <w:p w14:paraId="64F4436B" w14:textId="09CB49D3" w:rsidR="00642E95" w:rsidRDefault="00642E95"/>
    <w:p w14:paraId="56DBD0FC" w14:textId="49ED2944" w:rsidR="00642E95" w:rsidRDefault="00642E95"/>
    <w:p w14:paraId="2A54E7C0" w14:textId="77777777" w:rsidR="00642E95" w:rsidRDefault="00642E95"/>
    <w:p w14:paraId="1306DE3A" w14:textId="77777777" w:rsidR="00E86659" w:rsidRDefault="00E86659" w:rsidP="00345BC4">
      <w:pPr>
        <w:rPr>
          <w:rFonts w:ascii="Arial" w:hAnsi="Arial" w:cs="Arial"/>
          <w:b/>
        </w:rPr>
        <w:sectPr w:rsidR="00E86659" w:rsidSect="002057C5">
          <w:pgSz w:w="11906" w:h="16838"/>
          <w:pgMar w:top="1021" w:right="964" w:bottom="1021" w:left="964" w:header="1134" w:footer="720" w:gutter="0"/>
          <w:cols w:space="720"/>
          <w:titlePg/>
          <w:docGrid w:linePitch="360" w:charSpace="32768"/>
        </w:sectPr>
      </w:pPr>
    </w:p>
    <w:p w14:paraId="177069EB" w14:textId="7F5FEC9E" w:rsidR="00E07A0B" w:rsidRDefault="00E07A0B" w:rsidP="00345BC4">
      <w:pPr>
        <w:rPr>
          <w:rFonts w:ascii="Arial" w:hAnsi="Arial" w:cs="Arial"/>
          <w:b/>
        </w:rPr>
      </w:pPr>
    </w:p>
    <w:p w14:paraId="1E055ED0" w14:textId="77777777" w:rsidR="00642E95" w:rsidRDefault="00642E95" w:rsidP="00345BC4">
      <w:pPr>
        <w:rPr>
          <w:rFonts w:ascii="Arial" w:hAnsi="Arial" w:cs="Arial"/>
          <w:b/>
        </w:rPr>
      </w:pPr>
    </w:p>
    <w:p w14:paraId="4594C13D" w14:textId="6536A6E4" w:rsidR="00065FE8" w:rsidRDefault="00065FE8" w:rsidP="00345BC4">
      <w:pPr>
        <w:rPr>
          <w:rFonts w:ascii="Arial" w:hAnsi="Arial" w:cs="Arial"/>
          <w:b/>
        </w:rPr>
      </w:pPr>
    </w:p>
    <w:p w14:paraId="5744FCCF" w14:textId="5717D748" w:rsidR="00330BBE" w:rsidRPr="002057C5" w:rsidRDefault="002057C5" w:rsidP="00345BC4">
      <w:pPr>
        <w:rPr>
          <w:rFonts w:ascii="Arial" w:hAnsi="Arial" w:cs="Arial"/>
          <w:b/>
          <w:sz w:val="28"/>
          <w:szCs w:val="28"/>
        </w:rPr>
      </w:pPr>
      <w:r w:rsidRPr="002057C5">
        <w:rPr>
          <w:rFonts w:ascii="Arial" w:hAnsi="Arial" w:cs="Arial"/>
          <w:b/>
          <w:sz w:val="28"/>
          <w:szCs w:val="28"/>
        </w:rPr>
        <w:t>Vision, Mission and Values</w:t>
      </w:r>
    </w:p>
    <w:p w14:paraId="274634D9" w14:textId="592457A9" w:rsidR="00065FE8" w:rsidRDefault="00065FE8" w:rsidP="00345BC4">
      <w:pPr>
        <w:rPr>
          <w:rFonts w:ascii="Arial" w:hAnsi="Arial" w:cs="Arial"/>
          <w:b/>
        </w:rPr>
      </w:pPr>
    </w:p>
    <w:p w14:paraId="6243D485" w14:textId="5F3CE242" w:rsidR="00642E95" w:rsidRDefault="00642E95" w:rsidP="00345BC4">
      <w:pPr>
        <w:rPr>
          <w:rFonts w:ascii="Arial" w:hAnsi="Arial" w:cs="Arial"/>
          <w:b/>
        </w:rPr>
      </w:pPr>
    </w:p>
    <w:tbl>
      <w:tblPr>
        <w:tblStyle w:val="TableGrid"/>
        <w:tblW w:w="1006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0060"/>
      </w:tblGrid>
      <w:tr w:rsidR="003E17FF" w:rsidRPr="00642E95" w14:paraId="5981CE17" w14:textId="77777777" w:rsidTr="003E17FF">
        <w:trPr>
          <w:trHeight w:val="469"/>
        </w:trPr>
        <w:tc>
          <w:tcPr>
            <w:tcW w:w="10060" w:type="dxa"/>
            <w:shd w:val="clear" w:color="auto" w:fill="1F3864" w:themeFill="accent1" w:themeFillShade="80"/>
            <w:vAlign w:val="center"/>
          </w:tcPr>
          <w:p w14:paraId="5F8A58E9" w14:textId="37B7F30E" w:rsidR="003E17FF" w:rsidRPr="00642E95" w:rsidRDefault="003E17FF" w:rsidP="00DB2843">
            <w:pPr>
              <w:rPr>
                <w:rFonts w:ascii="Arial" w:hAnsi="Arial" w:cs="Arial"/>
                <w:b/>
                <w:bCs/>
                <w:sz w:val="22"/>
                <w:szCs w:val="22"/>
              </w:rPr>
            </w:pPr>
            <w:r>
              <w:rPr>
                <w:rFonts w:ascii="Arial" w:hAnsi="Arial" w:cs="Arial"/>
                <w:b/>
                <w:bCs/>
                <w:sz w:val="22"/>
                <w:szCs w:val="22"/>
              </w:rPr>
              <w:t>Vision</w:t>
            </w:r>
          </w:p>
        </w:tc>
      </w:tr>
      <w:tr w:rsidR="003E17FF" w:rsidRPr="00642E95" w14:paraId="223869AD" w14:textId="77777777" w:rsidTr="003E17FF">
        <w:trPr>
          <w:trHeight w:val="469"/>
        </w:trPr>
        <w:tc>
          <w:tcPr>
            <w:tcW w:w="10060" w:type="dxa"/>
            <w:vAlign w:val="center"/>
          </w:tcPr>
          <w:p w14:paraId="2C004A8A" w14:textId="131BF899" w:rsidR="003E17FF" w:rsidRPr="00642E95" w:rsidRDefault="003E17FF" w:rsidP="00DB2843">
            <w:pPr>
              <w:rPr>
                <w:rFonts w:ascii="Arial" w:hAnsi="Arial" w:cs="Arial"/>
                <w:sz w:val="22"/>
                <w:szCs w:val="22"/>
              </w:rPr>
            </w:pPr>
            <w:r>
              <w:rPr>
                <w:rFonts w:ascii="Arial" w:hAnsi="Arial" w:cs="Arial"/>
                <w:sz w:val="22"/>
                <w:szCs w:val="22"/>
              </w:rPr>
              <w:t>To be the best College in the country.</w:t>
            </w:r>
          </w:p>
        </w:tc>
      </w:tr>
    </w:tbl>
    <w:p w14:paraId="3DC0E60D" w14:textId="2C466607" w:rsidR="00642E95" w:rsidRDefault="00642E95" w:rsidP="00345BC4">
      <w:pPr>
        <w:rPr>
          <w:rFonts w:ascii="Arial" w:hAnsi="Arial" w:cs="Arial"/>
          <w:b/>
        </w:rPr>
      </w:pPr>
    </w:p>
    <w:tbl>
      <w:tblPr>
        <w:tblStyle w:val="TableGrid"/>
        <w:tblW w:w="1006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0060"/>
      </w:tblGrid>
      <w:tr w:rsidR="003E17FF" w:rsidRPr="00642E95" w14:paraId="23A478FF" w14:textId="77777777" w:rsidTr="00DB2843">
        <w:trPr>
          <w:trHeight w:val="469"/>
        </w:trPr>
        <w:tc>
          <w:tcPr>
            <w:tcW w:w="10060" w:type="dxa"/>
            <w:shd w:val="clear" w:color="auto" w:fill="1F3864" w:themeFill="accent1" w:themeFillShade="80"/>
            <w:vAlign w:val="center"/>
          </w:tcPr>
          <w:p w14:paraId="05AB9CA1" w14:textId="4A68442D" w:rsidR="003E17FF" w:rsidRPr="00642E95" w:rsidRDefault="003E17FF" w:rsidP="00DB2843">
            <w:pPr>
              <w:rPr>
                <w:rFonts w:ascii="Arial" w:hAnsi="Arial" w:cs="Arial"/>
                <w:b/>
                <w:bCs/>
                <w:sz w:val="22"/>
                <w:szCs w:val="22"/>
              </w:rPr>
            </w:pPr>
            <w:r>
              <w:rPr>
                <w:rFonts w:ascii="Arial" w:hAnsi="Arial" w:cs="Arial"/>
                <w:b/>
                <w:bCs/>
                <w:sz w:val="22"/>
                <w:szCs w:val="22"/>
              </w:rPr>
              <w:t>Mission</w:t>
            </w:r>
          </w:p>
        </w:tc>
      </w:tr>
      <w:tr w:rsidR="003E17FF" w:rsidRPr="00642E95" w14:paraId="012AE8FB" w14:textId="77777777" w:rsidTr="00DB2843">
        <w:trPr>
          <w:trHeight w:val="469"/>
        </w:trPr>
        <w:tc>
          <w:tcPr>
            <w:tcW w:w="10060" w:type="dxa"/>
            <w:vAlign w:val="center"/>
          </w:tcPr>
          <w:p w14:paraId="77C2A46D" w14:textId="6D826EC1" w:rsidR="003E17FF" w:rsidRPr="00642E95" w:rsidRDefault="003E17FF" w:rsidP="00DB2843">
            <w:pPr>
              <w:rPr>
                <w:rFonts w:ascii="Arial" w:hAnsi="Arial" w:cs="Arial"/>
                <w:sz w:val="22"/>
                <w:szCs w:val="22"/>
              </w:rPr>
            </w:pPr>
            <w:r>
              <w:rPr>
                <w:rFonts w:ascii="Arial" w:hAnsi="Arial" w:cs="Arial"/>
                <w:sz w:val="22"/>
                <w:szCs w:val="22"/>
              </w:rPr>
              <w:t>To inspire, challenge and transform lives.</w:t>
            </w:r>
          </w:p>
        </w:tc>
      </w:tr>
    </w:tbl>
    <w:p w14:paraId="23C4E433" w14:textId="77777777" w:rsidR="00642E95" w:rsidRDefault="00642E95" w:rsidP="00345BC4">
      <w:pPr>
        <w:rPr>
          <w:rFonts w:ascii="Arial" w:hAnsi="Arial" w:cs="Arial"/>
          <w:b/>
        </w:rPr>
      </w:pPr>
    </w:p>
    <w:tbl>
      <w:tblPr>
        <w:tblStyle w:val="TableGrid"/>
        <w:tblW w:w="1006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left w:w="0" w:type="dxa"/>
        </w:tblCellMar>
        <w:tblLook w:val="04A0" w:firstRow="1" w:lastRow="0" w:firstColumn="1" w:lastColumn="0" w:noHBand="0" w:noVBand="1"/>
      </w:tblPr>
      <w:tblGrid>
        <w:gridCol w:w="10060"/>
      </w:tblGrid>
      <w:tr w:rsidR="003E17FF" w:rsidRPr="00642E95" w14:paraId="061A874E" w14:textId="77777777" w:rsidTr="003E17FF">
        <w:trPr>
          <w:trHeight w:val="469"/>
        </w:trPr>
        <w:tc>
          <w:tcPr>
            <w:tcW w:w="10060" w:type="dxa"/>
            <w:tcBorders>
              <w:bottom w:val="nil"/>
            </w:tcBorders>
            <w:shd w:val="clear" w:color="auto" w:fill="1F3864" w:themeFill="accent1" w:themeFillShade="80"/>
            <w:vAlign w:val="center"/>
          </w:tcPr>
          <w:p w14:paraId="3FDFC1CC" w14:textId="0930E8F3" w:rsidR="003E17FF" w:rsidRPr="00642E95" w:rsidRDefault="003E17FF" w:rsidP="00DB2843">
            <w:pPr>
              <w:rPr>
                <w:rFonts w:ascii="Arial" w:hAnsi="Arial" w:cs="Arial"/>
                <w:b/>
                <w:bCs/>
                <w:sz w:val="22"/>
                <w:szCs w:val="22"/>
              </w:rPr>
            </w:pPr>
            <w:r>
              <w:rPr>
                <w:rFonts w:ascii="Arial" w:hAnsi="Arial" w:cs="Arial"/>
                <w:b/>
                <w:bCs/>
                <w:sz w:val="22"/>
                <w:szCs w:val="22"/>
              </w:rPr>
              <w:t>Values</w:t>
            </w:r>
          </w:p>
        </w:tc>
      </w:tr>
      <w:tr w:rsidR="003E17FF" w:rsidRPr="00642E95" w14:paraId="2A056113" w14:textId="77777777" w:rsidTr="003E17FF">
        <w:trPr>
          <w:trHeight w:val="469"/>
        </w:trPr>
        <w:tc>
          <w:tcPr>
            <w:tcW w:w="10060" w:type="dxa"/>
            <w:tcBorders>
              <w:top w:val="nil"/>
              <w:left w:val="nil"/>
              <w:bottom w:val="nil"/>
              <w:right w:val="nil"/>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269"/>
              <w:gridCol w:w="1952"/>
              <w:gridCol w:w="6731"/>
            </w:tblGrid>
            <w:tr w:rsidR="003E17FF" w14:paraId="386F7BDA" w14:textId="77777777" w:rsidTr="00DB2843">
              <w:tc>
                <w:tcPr>
                  <w:tcW w:w="1276" w:type="dxa"/>
                </w:tcPr>
                <w:p w14:paraId="4D853393" w14:textId="77777777" w:rsidR="003E17FF" w:rsidRDefault="003E17FF" w:rsidP="003E17FF">
                  <w:pPr>
                    <w:rPr>
                      <w:rFonts w:ascii="Arial" w:hAnsi="Arial" w:cs="Arial"/>
                      <w:b/>
                      <w:noProof/>
                    </w:rPr>
                  </w:pPr>
                </w:p>
              </w:tc>
              <w:tc>
                <w:tcPr>
                  <w:tcW w:w="1985" w:type="dxa"/>
                </w:tcPr>
                <w:p w14:paraId="0A1866AC" w14:textId="77777777" w:rsidR="003E17FF" w:rsidRPr="00065FE8" w:rsidRDefault="003E17FF" w:rsidP="003E17FF">
                  <w:pPr>
                    <w:rPr>
                      <w:rFonts w:ascii="Arial" w:hAnsi="Arial" w:cs="Arial"/>
                      <w:b/>
                      <w:sz w:val="22"/>
                      <w:szCs w:val="22"/>
                    </w:rPr>
                  </w:pPr>
                </w:p>
              </w:tc>
              <w:tc>
                <w:tcPr>
                  <w:tcW w:w="7513" w:type="dxa"/>
                </w:tcPr>
                <w:p w14:paraId="652786E9" w14:textId="77777777" w:rsidR="003E17FF" w:rsidRPr="00065FE8" w:rsidRDefault="003E17FF" w:rsidP="003E17FF">
                  <w:pPr>
                    <w:rPr>
                      <w:rFonts w:ascii="Arial" w:hAnsi="Arial" w:cs="Arial"/>
                      <w:sz w:val="22"/>
                      <w:szCs w:val="22"/>
                    </w:rPr>
                  </w:pPr>
                </w:p>
              </w:tc>
            </w:tr>
            <w:tr w:rsidR="003E17FF" w14:paraId="0E56DDFD" w14:textId="77777777" w:rsidTr="003E17FF">
              <w:tc>
                <w:tcPr>
                  <w:tcW w:w="1276" w:type="dxa"/>
                </w:tcPr>
                <w:p w14:paraId="3C6AC8D3" w14:textId="77777777" w:rsidR="003E17FF" w:rsidRDefault="003E17FF" w:rsidP="003E17FF">
                  <w:pPr>
                    <w:rPr>
                      <w:rFonts w:ascii="Arial" w:hAnsi="Arial" w:cs="Arial"/>
                      <w:b/>
                    </w:rPr>
                  </w:pPr>
                  <w:r>
                    <w:rPr>
                      <w:rFonts w:ascii="Arial" w:hAnsi="Arial" w:cs="Arial"/>
                      <w:b/>
                      <w:noProof/>
                    </w:rPr>
                    <w:drawing>
                      <wp:inline distT="0" distB="0" distL="0" distR="0" wp14:anchorId="534A7A21" wp14:editId="6B3C2278">
                        <wp:extent cx="628961" cy="787400"/>
                        <wp:effectExtent l="0" t="0" r="6350" b="0"/>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6785" cy="809714"/>
                                </a:xfrm>
                                <a:prstGeom prst="rect">
                                  <a:avLst/>
                                </a:prstGeom>
                              </pic:spPr>
                            </pic:pic>
                          </a:graphicData>
                        </a:graphic>
                      </wp:inline>
                    </w:drawing>
                  </w:r>
                </w:p>
              </w:tc>
              <w:tc>
                <w:tcPr>
                  <w:tcW w:w="1985" w:type="dxa"/>
                </w:tcPr>
                <w:p w14:paraId="67A71566" w14:textId="77777777" w:rsidR="003E17FF" w:rsidRPr="003E17FF" w:rsidRDefault="003E17FF" w:rsidP="003E17FF">
                  <w:pPr>
                    <w:rPr>
                      <w:rFonts w:ascii="Arial" w:hAnsi="Arial" w:cs="Arial"/>
                      <w:b/>
                      <w:i/>
                      <w:iCs/>
                    </w:rPr>
                  </w:pPr>
                  <w:r w:rsidRPr="003E17FF">
                    <w:rPr>
                      <w:rFonts w:ascii="Arial" w:hAnsi="Arial" w:cs="Arial"/>
                      <w:b/>
                      <w:i/>
                      <w:iCs/>
                      <w:sz w:val="22"/>
                      <w:szCs w:val="22"/>
                    </w:rPr>
                    <w:t>Excellence</w:t>
                  </w:r>
                </w:p>
              </w:tc>
              <w:tc>
                <w:tcPr>
                  <w:tcW w:w="7513" w:type="dxa"/>
                </w:tcPr>
                <w:p w14:paraId="0FECE697" w14:textId="77777777" w:rsidR="003E17FF" w:rsidRDefault="003E17FF" w:rsidP="003E17FF">
                  <w:pPr>
                    <w:rPr>
                      <w:rFonts w:ascii="Arial" w:hAnsi="Arial" w:cs="Arial"/>
                      <w:b/>
                    </w:rPr>
                  </w:pPr>
                  <w:r w:rsidRPr="00065FE8">
                    <w:rPr>
                      <w:rFonts w:ascii="Arial" w:hAnsi="Arial" w:cs="Arial"/>
                      <w:sz w:val="22"/>
                      <w:szCs w:val="22"/>
                    </w:rPr>
                    <w:t>We have high expectations of ourselves and each other</w:t>
                  </w:r>
                  <w:r>
                    <w:rPr>
                      <w:rFonts w:ascii="Arial" w:hAnsi="Arial" w:cs="Arial"/>
                      <w:sz w:val="22"/>
                      <w:szCs w:val="22"/>
                    </w:rPr>
                    <w:t>.</w:t>
                  </w:r>
                </w:p>
              </w:tc>
            </w:tr>
            <w:tr w:rsidR="003E17FF" w14:paraId="37027DB1" w14:textId="77777777" w:rsidTr="003E17FF">
              <w:tc>
                <w:tcPr>
                  <w:tcW w:w="1276" w:type="dxa"/>
                </w:tcPr>
                <w:p w14:paraId="358EF00D" w14:textId="77777777" w:rsidR="003E17FF" w:rsidRDefault="003E17FF" w:rsidP="003E17FF">
                  <w:pPr>
                    <w:rPr>
                      <w:rFonts w:ascii="Arial" w:hAnsi="Arial" w:cs="Arial"/>
                      <w:b/>
                    </w:rPr>
                  </w:pPr>
                  <w:r>
                    <w:rPr>
                      <w:rFonts w:ascii="Arial" w:hAnsi="Arial" w:cs="Arial"/>
                      <w:b/>
                      <w:noProof/>
                    </w:rPr>
                    <w:drawing>
                      <wp:inline distT="0" distB="0" distL="0" distR="0" wp14:anchorId="7D0357AA" wp14:editId="0447218D">
                        <wp:extent cx="628650" cy="787012"/>
                        <wp:effectExtent l="0" t="0" r="0" b="635"/>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9560" cy="800670"/>
                                </a:xfrm>
                                <a:prstGeom prst="rect">
                                  <a:avLst/>
                                </a:prstGeom>
                              </pic:spPr>
                            </pic:pic>
                          </a:graphicData>
                        </a:graphic>
                      </wp:inline>
                    </w:drawing>
                  </w:r>
                </w:p>
              </w:tc>
              <w:tc>
                <w:tcPr>
                  <w:tcW w:w="1985" w:type="dxa"/>
                </w:tcPr>
                <w:p w14:paraId="479C04F4" w14:textId="77777777" w:rsidR="003E17FF" w:rsidRPr="003E17FF" w:rsidRDefault="003E17FF" w:rsidP="003E17FF">
                  <w:pPr>
                    <w:rPr>
                      <w:rFonts w:ascii="Arial" w:hAnsi="Arial" w:cs="Arial"/>
                      <w:b/>
                      <w:i/>
                      <w:iCs/>
                    </w:rPr>
                  </w:pPr>
                  <w:r w:rsidRPr="003E17FF">
                    <w:rPr>
                      <w:rFonts w:ascii="Arial" w:hAnsi="Arial" w:cs="Arial"/>
                      <w:b/>
                      <w:i/>
                      <w:iCs/>
                      <w:sz w:val="22"/>
                      <w:szCs w:val="22"/>
                    </w:rPr>
                    <w:t>Accountability</w:t>
                  </w:r>
                </w:p>
              </w:tc>
              <w:tc>
                <w:tcPr>
                  <w:tcW w:w="7513" w:type="dxa"/>
                </w:tcPr>
                <w:p w14:paraId="4776E380" w14:textId="77777777" w:rsidR="003E17FF" w:rsidRDefault="003E17FF" w:rsidP="003E17FF">
                  <w:pPr>
                    <w:rPr>
                      <w:rFonts w:ascii="Arial" w:hAnsi="Arial" w:cs="Arial"/>
                      <w:b/>
                    </w:rPr>
                  </w:pPr>
                  <w:r w:rsidRPr="00065FE8">
                    <w:rPr>
                      <w:rFonts w:ascii="Arial" w:hAnsi="Arial" w:cs="Arial"/>
                      <w:sz w:val="22"/>
                      <w:szCs w:val="22"/>
                    </w:rPr>
                    <w:t>We own what we do, learn from our mistakes and constantly seek to improve</w:t>
                  </w:r>
                </w:p>
              </w:tc>
            </w:tr>
            <w:tr w:rsidR="003E17FF" w14:paraId="372AA37B" w14:textId="77777777" w:rsidTr="003E17FF">
              <w:tc>
                <w:tcPr>
                  <w:tcW w:w="1276" w:type="dxa"/>
                </w:tcPr>
                <w:p w14:paraId="759CC11F" w14:textId="77777777" w:rsidR="003E17FF" w:rsidRDefault="003E17FF" w:rsidP="003E17FF">
                  <w:pPr>
                    <w:rPr>
                      <w:rFonts w:ascii="Arial" w:hAnsi="Arial" w:cs="Arial"/>
                      <w:b/>
                    </w:rPr>
                  </w:pPr>
                  <w:r>
                    <w:rPr>
                      <w:rFonts w:ascii="Arial" w:hAnsi="Arial" w:cs="Arial"/>
                      <w:b/>
                      <w:noProof/>
                    </w:rPr>
                    <w:drawing>
                      <wp:inline distT="0" distB="0" distL="0" distR="0" wp14:anchorId="37DEDD63" wp14:editId="7BDFFD85">
                        <wp:extent cx="628650" cy="787013"/>
                        <wp:effectExtent l="0" t="0" r="0" b="635"/>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1452" cy="803040"/>
                                </a:xfrm>
                                <a:prstGeom prst="rect">
                                  <a:avLst/>
                                </a:prstGeom>
                              </pic:spPr>
                            </pic:pic>
                          </a:graphicData>
                        </a:graphic>
                      </wp:inline>
                    </w:drawing>
                  </w:r>
                </w:p>
              </w:tc>
              <w:tc>
                <w:tcPr>
                  <w:tcW w:w="1985" w:type="dxa"/>
                </w:tcPr>
                <w:p w14:paraId="19A9A997" w14:textId="77777777" w:rsidR="003E17FF" w:rsidRPr="003E17FF" w:rsidRDefault="003E17FF" w:rsidP="003E17FF">
                  <w:pPr>
                    <w:rPr>
                      <w:rFonts w:ascii="Arial" w:hAnsi="Arial" w:cs="Arial"/>
                      <w:b/>
                      <w:i/>
                      <w:iCs/>
                    </w:rPr>
                  </w:pPr>
                  <w:r w:rsidRPr="003E17FF">
                    <w:rPr>
                      <w:rFonts w:ascii="Arial" w:hAnsi="Arial" w:cs="Arial"/>
                      <w:b/>
                      <w:i/>
                      <w:iCs/>
                      <w:sz w:val="22"/>
                      <w:szCs w:val="22"/>
                    </w:rPr>
                    <w:t>Innovation</w:t>
                  </w:r>
                </w:p>
              </w:tc>
              <w:tc>
                <w:tcPr>
                  <w:tcW w:w="7513" w:type="dxa"/>
                </w:tcPr>
                <w:p w14:paraId="1CDBCBEA" w14:textId="77777777" w:rsidR="003E17FF" w:rsidRDefault="003E17FF" w:rsidP="003E17FF">
                  <w:pPr>
                    <w:rPr>
                      <w:rFonts w:ascii="Arial" w:hAnsi="Arial" w:cs="Arial"/>
                      <w:b/>
                    </w:rPr>
                  </w:pPr>
                  <w:r w:rsidRPr="00065FE8">
                    <w:rPr>
                      <w:rFonts w:ascii="Arial" w:hAnsi="Arial" w:cs="Arial"/>
                      <w:sz w:val="22"/>
                      <w:szCs w:val="22"/>
                    </w:rPr>
                    <w:t>We seize opportunities and are bold and dynamic in our approach</w:t>
                  </w:r>
                </w:p>
              </w:tc>
            </w:tr>
            <w:tr w:rsidR="003E17FF" w14:paraId="20B7C592" w14:textId="77777777" w:rsidTr="003E17FF">
              <w:tc>
                <w:tcPr>
                  <w:tcW w:w="1276" w:type="dxa"/>
                </w:tcPr>
                <w:p w14:paraId="79CE667E" w14:textId="77777777" w:rsidR="003E17FF" w:rsidRDefault="003E17FF" w:rsidP="003E17FF">
                  <w:pPr>
                    <w:rPr>
                      <w:rFonts w:ascii="Arial" w:hAnsi="Arial" w:cs="Arial"/>
                      <w:b/>
                    </w:rPr>
                  </w:pPr>
                  <w:r>
                    <w:rPr>
                      <w:rFonts w:ascii="Arial" w:hAnsi="Arial" w:cs="Arial"/>
                      <w:b/>
                      <w:noProof/>
                    </w:rPr>
                    <w:drawing>
                      <wp:inline distT="0" distB="0" distL="0" distR="0" wp14:anchorId="5B0DE05C" wp14:editId="3E650BCE">
                        <wp:extent cx="628650" cy="787012"/>
                        <wp:effectExtent l="0" t="0" r="0" b="635"/>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3216" cy="805248"/>
                                </a:xfrm>
                                <a:prstGeom prst="rect">
                                  <a:avLst/>
                                </a:prstGeom>
                              </pic:spPr>
                            </pic:pic>
                          </a:graphicData>
                        </a:graphic>
                      </wp:inline>
                    </w:drawing>
                  </w:r>
                </w:p>
              </w:tc>
              <w:tc>
                <w:tcPr>
                  <w:tcW w:w="1985" w:type="dxa"/>
                </w:tcPr>
                <w:p w14:paraId="7E3EF48B" w14:textId="77777777" w:rsidR="003E17FF" w:rsidRPr="003E17FF" w:rsidRDefault="003E17FF" w:rsidP="003E17FF">
                  <w:pPr>
                    <w:rPr>
                      <w:rFonts w:ascii="Arial" w:hAnsi="Arial" w:cs="Arial"/>
                      <w:b/>
                      <w:i/>
                      <w:iCs/>
                    </w:rPr>
                  </w:pPr>
                  <w:r w:rsidRPr="003E17FF">
                    <w:rPr>
                      <w:rFonts w:ascii="Arial" w:hAnsi="Arial" w:cs="Arial"/>
                      <w:b/>
                      <w:i/>
                      <w:iCs/>
                      <w:sz w:val="22"/>
                      <w:szCs w:val="22"/>
                    </w:rPr>
                    <w:t>Collaboration</w:t>
                  </w:r>
                </w:p>
              </w:tc>
              <w:tc>
                <w:tcPr>
                  <w:tcW w:w="7513" w:type="dxa"/>
                </w:tcPr>
                <w:p w14:paraId="5038739A" w14:textId="77777777" w:rsidR="003E17FF" w:rsidRDefault="003E17FF" w:rsidP="003E17FF">
                  <w:pPr>
                    <w:rPr>
                      <w:rFonts w:ascii="Arial" w:hAnsi="Arial" w:cs="Arial"/>
                      <w:b/>
                    </w:rPr>
                  </w:pPr>
                  <w:r w:rsidRPr="00065FE8">
                    <w:rPr>
                      <w:rFonts w:ascii="Arial" w:hAnsi="Arial" w:cs="Arial"/>
                      <w:sz w:val="22"/>
                      <w:szCs w:val="22"/>
                    </w:rPr>
                    <w:t xml:space="preserve">We are one team and work hard to serve each other well </w:t>
                  </w:r>
                </w:p>
              </w:tc>
            </w:tr>
            <w:tr w:rsidR="003E17FF" w14:paraId="62683873" w14:textId="77777777" w:rsidTr="003E17FF">
              <w:tc>
                <w:tcPr>
                  <w:tcW w:w="1276" w:type="dxa"/>
                </w:tcPr>
                <w:p w14:paraId="452337B9" w14:textId="77777777" w:rsidR="003E17FF" w:rsidRDefault="003E17FF" w:rsidP="003E17FF">
                  <w:pPr>
                    <w:rPr>
                      <w:rFonts w:ascii="Arial" w:hAnsi="Arial" w:cs="Arial"/>
                      <w:b/>
                    </w:rPr>
                  </w:pPr>
                  <w:r>
                    <w:rPr>
                      <w:rFonts w:ascii="Arial" w:hAnsi="Arial" w:cs="Arial"/>
                      <w:b/>
                      <w:noProof/>
                    </w:rPr>
                    <w:drawing>
                      <wp:inline distT="0" distB="0" distL="0" distR="0" wp14:anchorId="4582A445" wp14:editId="3FE4BB04">
                        <wp:extent cx="639105" cy="800100"/>
                        <wp:effectExtent l="0" t="0" r="0" b="0"/>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9709" cy="813375"/>
                                </a:xfrm>
                                <a:prstGeom prst="rect">
                                  <a:avLst/>
                                </a:prstGeom>
                              </pic:spPr>
                            </pic:pic>
                          </a:graphicData>
                        </a:graphic>
                      </wp:inline>
                    </w:drawing>
                  </w:r>
                </w:p>
              </w:tc>
              <w:tc>
                <w:tcPr>
                  <w:tcW w:w="1985" w:type="dxa"/>
                </w:tcPr>
                <w:p w14:paraId="731D8B32" w14:textId="77777777" w:rsidR="003E17FF" w:rsidRPr="003E17FF" w:rsidRDefault="003E17FF" w:rsidP="003E17FF">
                  <w:pPr>
                    <w:rPr>
                      <w:rFonts w:ascii="Arial" w:hAnsi="Arial" w:cs="Arial"/>
                      <w:b/>
                      <w:i/>
                      <w:iCs/>
                    </w:rPr>
                  </w:pPr>
                  <w:r w:rsidRPr="003E17FF">
                    <w:rPr>
                      <w:rFonts w:ascii="Arial" w:hAnsi="Arial" w:cs="Arial"/>
                      <w:b/>
                      <w:i/>
                      <w:iCs/>
                      <w:sz w:val="22"/>
                      <w:szCs w:val="22"/>
                    </w:rPr>
                    <w:t>Integrity</w:t>
                  </w:r>
                </w:p>
              </w:tc>
              <w:tc>
                <w:tcPr>
                  <w:tcW w:w="7513" w:type="dxa"/>
                </w:tcPr>
                <w:p w14:paraId="4F71F8F2" w14:textId="77777777" w:rsidR="003E17FF" w:rsidRDefault="003E17FF" w:rsidP="003E17FF">
                  <w:pPr>
                    <w:rPr>
                      <w:rFonts w:ascii="Arial" w:hAnsi="Arial" w:cs="Arial"/>
                      <w:b/>
                    </w:rPr>
                  </w:pPr>
                  <w:r w:rsidRPr="00065FE8">
                    <w:rPr>
                      <w:rFonts w:ascii="Arial" w:hAnsi="Arial" w:cs="Arial"/>
                      <w:sz w:val="22"/>
                      <w:szCs w:val="22"/>
                    </w:rPr>
                    <w:t>We are honest and transparent and do the right thing in the right way</w:t>
                  </w:r>
                </w:p>
              </w:tc>
            </w:tr>
          </w:tbl>
          <w:p w14:paraId="42C566CB" w14:textId="6795B5B6" w:rsidR="003E17FF" w:rsidRPr="00642E95" w:rsidRDefault="003E17FF" w:rsidP="00DB2843">
            <w:pPr>
              <w:rPr>
                <w:rFonts w:ascii="Arial" w:hAnsi="Arial" w:cs="Arial"/>
                <w:sz w:val="22"/>
                <w:szCs w:val="22"/>
              </w:rPr>
            </w:pPr>
          </w:p>
        </w:tc>
      </w:tr>
    </w:tbl>
    <w:p w14:paraId="57FB5CC2" w14:textId="661B3E65" w:rsidR="00E07A0B" w:rsidRDefault="00E07A0B" w:rsidP="00345BC4">
      <w:pPr>
        <w:rPr>
          <w:rFonts w:ascii="Arial" w:hAnsi="Arial" w:cs="Arial"/>
          <w:b/>
        </w:rPr>
      </w:pPr>
    </w:p>
    <w:p w14:paraId="3E358A8C" w14:textId="2710FF3E" w:rsidR="002057C5" w:rsidRDefault="002057C5" w:rsidP="00345BC4">
      <w:pPr>
        <w:rPr>
          <w:rFonts w:ascii="Arial" w:hAnsi="Arial" w:cs="Arial"/>
          <w:b/>
        </w:rPr>
      </w:pPr>
    </w:p>
    <w:p w14:paraId="521CB3F5" w14:textId="32308DF4" w:rsidR="002057C5" w:rsidRDefault="002057C5" w:rsidP="00345BC4">
      <w:pPr>
        <w:rPr>
          <w:rFonts w:ascii="Arial" w:hAnsi="Arial" w:cs="Arial"/>
          <w:b/>
        </w:rPr>
      </w:pPr>
    </w:p>
    <w:p w14:paraId="0BC29C37" w14:textId="77777777" w:rsidR="002057C5" w:rsidRDefault="002057C5" w:rsidP="00345BC4">
      <w:pPr>
        <w:rPr>
          <w:rFonts w:ascii="Arial" w:hAnsi="Arial" w:cs="Arial"/>
          <w:b/>
        </w:rPr>
      </w:pPr>
    </w:p>
    <w:p w14:paraId="78226434" w14:textId="77777777" w:rsidR="00330BBE" w:rsidRDefault="00330BBE" w:rsidP="00345BC4">
      <w:pPr>
        <w:rPr>
          <w:rFonts w:ascii="Arial" w:hAnsi="Arial" w:cs="Arial"/>
          <w:b/>
        </w:rPr>
      </w:pPr>
    </w:p>
    <w:p w14:paraId="6BCCCA84" w14:textId="0CA38498" w:rsidR="00330BBE" w:rsidRDefault="006723FA" w:rsidP="00345BC4">
      <w:pPr>
        <w:rPr>
          <w:rFonts w:ascii="Arial" w:hAnsi="Arial" w:cs="Arial"/>
          <w:b/>
          <w:noProof/>
        </w:rPr>
      </w:pPr>
      <w:r>
        <w:rPr>
          <w:rFonts w:ascii="Arial" w:hAnsi="Arial" w:cs="Arial"/>
          <w:b/>
        </w:rPr>
        <w:br w:type="page"/>
      </w:r>
    </w:p>
    <w:p w14:paraId="6EB437C0" w14:textId="2ACF1904" w:rsidR="00345BC4" w:rsidRDefault="00345BC4" w:rsidP="00345BC4">
      <w:pPr>
        <w:rPr>
          <w:rFonts w:ascii="Arial" w:hAnsi="Arial" w:cs="Arial"/>
          <w:b/>
        </w:rPr>
      </w:pPr>
    </w:p>
    <w:p w14:paraId="1363D340" w14:textId="1BE1F1C2" w:rsidR="006723FA" w:rsidRPr="00E07A0B" w:rsidRDefault="006723FA" w:rsidP="00345BC4">
      <w:pPr>
        <w:rPr>
          <w:rFonts w:ascii="Arial" w:hAnsi="Arial" w:cs="Arial"/>
          <w:b/>
          <w:sz w:val="28"/>
          <w:szCs w:val="28"/>
        </w:rPr>
      </w:pPr>
      <w:r w:rsidRPr="00E07A0B">
        <w:rPr>
          <w:rFonts w:ascii="Arial" w:hAnsi="Arial" w:cs="Arial"/>
          <w:b/>
          <w:sz w:val="28"/>
          <w:szCs w:val="28"/>
        </w:rPr>
        <w:t xml:space="preserve">Main Terms </w:t>
      </w:r>
      <w:r w:rsidR="002057C5">
        <w:rPr>
          <w:rFonts w:ascii="Arial" w:hAnsi="Arial" w:cs="Arial"/>
          <w:b/>
          <w:sz w:val="28"/>
          <w:szCs w:val="28"/>
        </w:rPr>
        <w:t>and</w:t>
      </w:r>
      <w:r w:rsidRPr="00E07A0B">
        <w:rPr>
          <w:rFonts w:ascii="Arial" w:hAnsi="Arial" w:cs="Arial"/>
          <w:b/>
          <w:sz w:val="28"/>
          <w:szCs w:val="28"/>
        </w:rPr>
        <w:t xml:space="preserve"> Conditions of Employment</w:t>
      </w:r>
    </w:p>
    <w:p w14:paraId="2FF03162" w14:textId="29E94BBE" w:rsidR="003C3113" w:rsidRDefault="003C3113" w:rsidP="003C3113">
      <w:pPr>
        <w:ind w:left="851"/>
        <w:rPr>
          <w:rFonts w:ascii="Arial" w:hAnsi="Arial" w:cs="Arial"/>
          <w:color w:val="000000"/>
        </w:rPr>
      </w:pPr>
    </w:p>
    <w:p w14:paraId="2CA34DE6" w14:textId="77777777" w:rsidR="003C3113" w:rsidRDefault="003C3113" w:rsidP="003C3113">
      <w:pPr>
        <w:ind w:left="851"/>
        <w:rPr>
          <w:rFonts w:ascii="Arial" w:hAnsi="Arial" w:cs="Arial"/>
          <w:color w:val="000000"/>
        </w:rPr>
      </w:pPr>
    </w:p>
    <w:p w14:paraId="0FF04D78" w14:textId="77777777" w:rsidR="003C3113" w:rsidRDefault="003C3113" w:rsidP="003C3113">
      <w:pPr>
        <w:ind w:left="851"/>
        <w:rPr>
          <w:rFonts w:ascii="Arial" w:hAnsi="Arial" w:cs="Arial"/>
          <w:color w:val="000000"/>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343"/>
        <w:gridCol w:w="7625"/>
      </w:tblGrid>
      <w:tr w:rsidR="006723FA" w14:paraId="0FF398C6" w14:textId="77777777" w:rsidTr="00ED67A8">
        <w:trPr>
          <w:trHeight w:val="873"/>
        </w:trPr>
        <w:tc>
          <w:tcPr>
            <w:tcW w:w="2343" w:type="dxa"/>
            <w:shd w:val="clear" w:color="auto" w:fill="1F3864" w:themeFill="accent1" w:themeFillShade="80"/>
            <w:vAlign w:val="center"/>
          </w:tcPr>
          <w:p w14:paraId="6B1D8E95" w14:textId="2A802DFF" w:rsidR="006723FA" w:rsidRDefault="006723FA" w:rsidP="00345BC4">
            <w:pPr>
              <w:rPr>
                <w:rFonts w:ascii="Arial" w:hAnsi="Arial" w:cs="Arial"/>
                <w:b/>
              </w:rPr>
            </w:pPr>
            <w:r>
              <w:rPr>
                <w:rFonts w:ascii="Arial" w:hAnsi="Arial" w:cs="Arial"/>
                <w:b/>
              </w:rPr>
              <w:t>Salary</w:t>
            </w:r>
          </w:p>
        </w:tc>
        <w:tc>
          <w:tcPr>
            <w:tcW w:w="7625" w:type="dxa"/>
            <w:tcBorders>
              <w:bottom w:val="single" w:sz="4" w:space="0" w:color="E7E6E6" w:themeColor="background2"/>
            </w:tcBorders>
            <w:vAlign w:val="center"/>
          </w:tcPr>
          <w:p w14:paraId="67F3D307" w14:textId="6946E572" w:rsidR="006723FA" w:rsidRPr="00E07A0B" w:rsidRDefault="006723FA" w:rsidP="00345BC4">
            <w:pPr>
              <w:rPr>
                <w:rFonts w:ascii="Arial" w:hAnsi="Arial" w:cs="Arial"/>
                <w:bCs/>
              </w:rPr>
            </w:pPr>
          </w:p>
        </w:tc>
      </w:tr>
      <w:tr w:rsidR="006723FA" w14:paraId="01792D57" w14:textId="77777777" w:rsidTr="00ED67A8">
        <w:trPr>
          <w:trHeight w:val="712"/>
        </w:trPr>
        <w:tc>
          <w:tcPr>
            <w:tcW w:w="2343" w:type="dxa"/>
            <w:shd w:val="clear" w:color="auto" w:fill="1F3864" w:themeFill="accent1" w:themeFillShade="80"/>
            <w:vAlign w:val="center"/>
          </w:tcPr>
          <w:p w14:paraId="0F38A69F" w14:textId="1482D690" w:rsidR="006723FA" w:rsidRDefault="006723FA" w:rsidP="00345BC4">
            <w:pPr>
              <w:rPr>
                <w:rFonts w:ascii="Arial" w:hAnsi="Arial" w:cs="Arial"/>
                <w:b/>
              </w:rPr>
            </w:pPr>
            <w:r>
              <w:rPr>
                <w:rFonts w:ascii="Arial" w:hAnsi="Arial" w:cs="Arial"/>
                <w:b/>
              </w:rPr>
              <w:t>Holidays</w:t>
            </w:r>
          </w:p>
        </w:tc>
        <w:tc>
          <w:tcPr>
            <w:tcW w:w="7625" w:type="dxa"/>
            <w:shd w:val="pct10" w:color="auto" w:fill="auto"/>
            <w:vAlign w:val="center"/>
          </w:tcPr>
          <w:p w14:paraId="0B5CC834" w14:textId="59A59A8B" w:rsidR="006723FA" w:rsidRPr="00E07A0B" w:rsidRDefault="00ED67A8" w:rsidP="00345BC4">
            <w:pPr>
              <w:rPr>
                <w:rFonts w:ascii="Arial" w:hAnsi="Arial" w:cs="Arial"/>
                <w:bCs/>
              </w:rPr>
            </w:pPr>
            <w:r w:rsidRPr="00ED67A8">
              <w:rPr>
                <w:rFonts w:ascii="Arial" w:hAnsi="Arial" w:cs="Arial"/>
                <w:bCs/>
              </w:rPr>
              <w:t>35 days inclusive of 8 statutory bank holidays</w:t>
            </w:r>
          </w:p>
        </w:tc>
      </w:tr>
      <w:tr w:rsidR="00567D71" w14:paraId="03F602A3" w14:textId="77777777" w:rsidTr="00ED67A8">
        <w:trPr>
          <w:trHeight w:val="835"/>
        </w:trPr>
        <w:tc>
          <w:tcPr>
            <w:tcW w:w="2343" w:type="dxa"/>
            <w:shd w:val="clear" w:color="auto" w:fill="1F3864" w:themeFill="accent1" w:themeFillShade="80"/>
            <w:vAlign w:val="center"/>
          </w:tcPr>
          <w:p w14:paraId="40AF780E" w14:textId="5F4836A7" w:rsidR="00567D71" w:rsidRDefault="00567D71" w:rsidP="00345BC4">
            <w:pPr>
              <w:rPr>
                <w:rFonts w:ascii="Arial" w:hAnsi="Arial" w:cs="Arial"/>
                <w:b/>
              </w:rPr>
            </w:pPr>
            <w:r>
              <w:rPr>
                <w:rFonts w:ascii="Arial" w:hAnsi="Arial" w:cs="Arial"/>
                <w:b/>
              </w:rPr>
              <w:t xml:space="preserve">Pension </w:t>
            </w:r>
          </w:p>
        </w:tc>
        <w:tc>
          <w:tcPr>
            <w:tcW w:w="7625" w:type="dxa"/>
            <w:tcBorders>
              <w:bottom w:val="single" w:sz="4" w:space="0" w:color="E7E6E6" w:themeColor="background2"/>
            </w:tcBorders>
            <w:vAlign w:val="center"/>
          </w:tcPr>
          <w:p w14:paraId="269D84A2" w14:textId="28E04EC0" w:rsidR="00567D71" w:rsidRPr="00E07A0B" w:rsidRDefault="00ED67A8" w:rsidP="00345BC4">
            <w:pPr>
              <w:rPr>
                <w:rFonts w:ascii="Arial" w:hAnsi="Arial" w:cs="Arial"/>
                <w:bCs/>
              </w:rPr>
            </w:pPr>
            <w:r w:rsidRPr="00ED67A8">
              <w:rPr>
                <w:rFonts w:ascii="Arial" w:hAnsi="Arial" w:cs="Arial"/>
                <w:bCs/>
              </w:rPr>
              <w:t>LGPS Pension</w:t>
            </w:r>
          </w:p>
        </w:tc>
      </w:tr>
      <w:tr w:rsidR="006723FA" w14:paraId="3DB799CC" w14:textId="77777777" w:rsidTr="00ED67A8">
        <w:trPr>
          <w:trHeight w:val="835"/>
        </w:trPr>
        <w:tc>
          <w:tcPr>
            <w:tcW w:w="2343" w:type="dxa"/>
            <w:shd w:val="clear" w:color="auto" w:fill="1F3864" w:themeFill="accent1" w:themeFillShade="80"/>
            <w:vAlign w:val="center"/>
          </w:tcPr>
          <w:p w14:paraId="20CD09CC" w14:textId="2C9E3E32" w:rsidR="006723FA" w:rsidRDefault="006723FA" w:rsidP="00345BC4">
            <w:pPr>
              <w:rPr>
                <w:rFonts w:ascii="Arial" w:hAnsi="Arial" w:cs="Arial"/>
                <w:b/>
              </w:rPr>
            </w:pPr>
            <w:r>
              <w:rPr>
                <w:rFonts w:ascii="Arial" w:hAnsi="Arial" w:cs="Arial"/>
                <w:b/>
              </w:rPr>
              <w:t>Contact Type</w:t>
            </w:r>
          </w:p>
        </w:tc>
        <w:tc>
          <w:tcPr>
            <w:tcW w:w="7625" w:type="dxa"/>
            <w:shd w:val="pct10" w:color="auto" w:fill="auto"/>
            <w:vAlign w:val="center"/>
          </w:tcPr>
          <w:p w14:paraId="74FD8A82" w14:textId="53F6CEEA" w:rsidR="006723FA" w:rsidRPr="00E07A0B" w:rsidRDefault="006723FA" w:rsidP="00345BC4">
            <w:pPr>
              <w:rPr>
                <w:rFonts w:ascii="Arial" w:hAnsi="Arial" w:cs="Arial"/>
                <w:bCs/>
              </w:rPr>
            </w:pPr>
          </w:p>
        </w:tc>
      </w:tr>
      <w:tr w:rsidR="00567D71" w14:paraId="07467932" w14:textId="77777777" w:rsidTr="00ED67A8">
        <w:trPr>
          <w:trHeight w:val="835"/>
        </w:trPr>
        <w:tc>
          <w:tcPr>
            <w:tcW w:w="2343" w:type="dxa"/>
            <w:shd w:val="clear" w:color="auto" w:fill="1F3864" w:themeFill="accent1" w:themeFillShade="80"/>
            <w:vAlign w:val="center"/>
          </w:tcPr>
          <w:p w14:paraId="0750A751" w14:textId="41A17595" w:rsidR="00567D71" w:rsidRDefault="00567D71" w:rsidP="00345BC4">
            <w:pPr>
              <w:rPr>
                <w:rFonts w:ascii="Arial" w:hAnsi="Arial" w:cs="Arial"/>
                <w:b/>
              </w:rPr>
            </w:pPr>
            <w:r>
              <w:rPr>
                <w:rFonts w:ascii="Arial" w:hAnsi="Arial" w:cs="Arial"/>
                <w:b/>
              </w:rPr>
              <w:t>Working Weeks</w:t>
            </w:r>
          </w:p>
        </w:tc>
        <w:tc>
          <w:tcPr>
            <w:tcW w:w="7625" w:type="dxa"/>
            <w:tcBorders>
              <w:bottom w:val="single" w:sz="4" w:space="0" w:color="E7E6E6" w:themeColor="background2"/>
            </w:tcBorders>
            <w:vAlign w:val="center"/>
          </w:tcPr>
          <w:p w14:paraId="3C2F8D24" w14:textId="206B8A82" w:rsidR="00567D71" w:rsidRPr="00E07A0B" w:rsidRDefault="00ED67A8" w:rsidP="00345BC4">
            <w:pPr>
              <w:rPr>
                <w:rFonts w:ascii="Arial" w:hAnsi="Arial" w:cs="Arial"/>
                <w:bCs/>
              </w:rPr>
            </w:pPr>
            <w:r w:rsidRPr="00ED67A8">
              <w:rPr>
                <w:rFonts w:ascii="Arial" w:hAnsi="Arial" w:cs="Arial"/>
                <w:bCs/>
              </w:rPr>
              <w:t>52</w:t>
            </w:r>
          </w:p>
        </w:tc>
      </w:tr>
      <w:tr w:rsidR="00567D71" w14:paraId="7190BBC9" w14:textId="77777777" w:rsidTr="00ED67A8">
        <w:trPr>
          <w:trHeight w:val="835"/>
        </w:trPr>
        <w:tc>
          <w:tcPr>
            <w:tcW w:w="2343" w:type="dxa"/>
            <w:shd w:val="clear" w:color="auto" w:fill="1F3864" w:themeFill="accent1" w:themeFillShade="80"/>
            <w:vAlign w:val="center"/>
          </w:tcPr>
          <w:p w14:paraId="7193A524" w14:textId="3654EFBC" w:rsidR="00567D71" w:rsidRDefault="00567D71" w:rsidP="00345BC4">
            <w:pPr>
              <w:rPr>
                <w:rFonts w:ascii="Arial" w:hAnsi="Arial" w:cs="Arial"/>
                <w:b/>
              </w:rPr>
            </w:pPr>
            <w:r>
              <w:rPr>
                <w:rFonts w:ascii="Arial" w:hAnsi="Arial" w:cs="Arial"/>
                <w:b/>
              </w:rPr>
              <w:t>Hours of Work</w:t>
            </w:r>
          </w:p>
        </w:tc>
        <w:tc>
          <w:tcPr>
            <w:tcW w:w="7625" w:type="dxa"/>
            <w:shd w:val="pct10" w:color="auto" w:fill="auto"/>
            <w:vAlign w:val="center"/>
          </w:tcPr>
          <w:p w14:paraId="483342A6" w14:textId="25D5D614" w:rsidR="00567D71" w:rsidRPr="00E07A0B" w:rsidRDefault="00ED67A8" w:rsidP="00345BC4">
            <w:pPr>
              <w:rPr>
                <w:rFonts w:ascii="Arial" w:hAnsi="Arial" w:cs="Arial"/>
                <w:bCs/>
              </w:rPr>
            </w:pPr>
            <w:r w:rsidRPr="00ED67A8">
              <w:rPr>
                <w:rFonts w:ascii="Arial" w:hAnsi="Arial" w:cs="Arial"/>
                <w:bCs/>
              </w:rPr>
              <w:t>Minimum of 35 per week</w:t>
            </w:r>
          </w:p>
        </w:tc>
      </w:tr>
    </w:tbl>
    <w:p w14:paraId="122DA989" w14:textId="77777777" w:rsidR="00345BC4" w:rsidRPr="009E41D1" w:rsidRDefault="00345BC4" w:rsidP="00345BC4">
      <w:pPr>
        <w:rPr>
          <w:rFonts w:ascii="Arial" w:hAnsi="Arial" w:cs="Arial"/>
          <w:b/>
        </w:rPr>
      </w:pPr>
    </w:p>
    <w:sectPr w:rsidR="00345BC4" w:rsidRPr="009E41D1" w:rsidSect="002057C5">
      <w:pgSz w:w="11906" w:h="16838"/>
      <w:pgMar w:top="1021" w:right="964" w:bottom="1021" w:left="964" w:header="1134" w:footer="720" w:gutter="0"/>
      <w:cols w:space="72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79920" w14:textId="77777777" w:rsidR="009C595D" w:rsidRDefault="009C595D" w:rsidP="008F2872">
      <w:r>
        <w:separator/>
      </w:r>
    </w:p>
  </w:endnote>
  <w:endnote w:type="continuationSeparator" w:id="0">
    <w:p w14:paraId="551A7378" w14:textId="77777777" w:rsidR="009C595D" w:rsidRDefault="009C595D" w:rsidP="008F2872">
      <w:r>
        <w:continuationSeparator/>
      </w:r>
    </w:p>
  </w:endnote>
  <w:endnote w:type="continuationNotice" w:id="1">
    <w:p w14:paraId="31579772" w14:textId="77777777" w:rsidR="009C595D" w:rsidRDefault="009C5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F0F9" w14:textId="77777777" w:rsidR="009C595D" w:rsidRDefault="009C595D" w:rsidP="008F2872">
      <w:r>
        <w:separator/>
      </w:r>
    </w:p>
  </w:footnote>
  <w:footnote w:type="continuationSeparator" w:id="0">
    <w:p w14:paraId="4647B45C" w14:textId="77777777" w:rsidR="009C595D" w:rsidRDefault="009C595D" w:rsidP="008F2872">
      <w:r>
        <w:continuationSeparator/>
      </w:r>
    </w:p>
  </w:footnote>
  <w:footnote w:type="continuationNotice" w:id="1">
    <w:p w14:paraId="5237A63C" w14:textId="77777777" w:rsidR="009C595D" w:rsidRDefault="009C59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56B4" w14:textId="77777777" w:rsidR="008F2872" w:rsidRDefault="008F2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40E5" w14:textId="198A11F5" w:rsidR="008F2872" w:rsidRDefault="002057C5">
    <w:pPr>
      <w:pStyle w:val="Header"/>
    </w:pPr>
    <w:r>
      <w:rPr>
        <w:noProof/>
      </w:rPr>
      <w:drawing>
        <wp:anchor distT="0" distB="0" distL="114300" distR="114300" simplePos="0" relativeHeight="251658241" behindDoc="1" locked="0" layoutInCell="1" allowOverlap="1" wp14:anchorId="60DFAD95" wp14:editId="18C8CDB8">
          <wp:simplePos x="0" y="0"/>
          <wp:positionH relativeFrom="column">
            <wp:posOffset>4800600</wp:posOffset>
          </wp:positionH>
          <wp:positionV relativeFrom="paragraph">
            <wp:posOffset>-318135</wp:posOffset>
          </wp:positionV>
          <wp:extent cx="1640205" cy="668020"/>
          <wp:effectExtent l="0" t="0" r="0" b="5080"/>
          <wp:wrapTight wrapText="bothSides">
            <wp:wrapPolygon edited="0">
              <wp:start x="0" y="0"/>
              <wp:lineTo x="0" y="21354"/>
              <wp:lineTo x="21408" y="21354"/>
              <wp:lineTo x="21408" y="0"/>
              <wp:lineTo x="0" y="0"/>
            </wp:wrapPolygon>
          </wp:wrapTight>
          <wp:docPr id="22" name="Picture 2"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picture containing text&#10;&#10;Description automatically generated"/>
                  <pic:cNvPicPr>
                    <a:picLocks/>
                  </pic:cNvPicPr>
                </pic:nvPicPr>
                <pic:blipFill rotWithShape="1">
                  <a:blip r:embed="rId1">
                    <a:extLst>
                      <a:ext uri="{28A0092B-C50C-407E-A947-70E740481C1C}">
                        <a14:useLocalDpi xmlns:a14="http://schemas.microsoft.com/office/drawing/2010/main" val="0"/>
                      </a:ext>
                    </a:extLst>
                  </a:blip>
                  <a:srcRect t="18576"/>
                  <a:stretch/>
                </pic:blipFill>
                <pic:spPr bwMode="auto">
                  <a:xfrm>
                    <a:off x="0" y="0"/>
                    <a:ext cx="1640205" cy="668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8357" w14:textId="66B3DAAF" w:rsidR="008F2872" w:rsidRDefault="002057C5">
    <w:pPr>
      <w:pStyle w:val="Header"/>
    </w:pPr>
    <w:r>
      <w:rPr>
        <w:noProof/>
      </w:rPr>
      <w:drawing>
        <wp:anchor distT="0" distB="0" distL="114300" distR="114300" simplePos="0" relativeHeight="251658240" behindDoc="1" locked="0" layoutInCell="1" allowOverlap="1" wp14:anchorId="1CD952AE" wp14:editId="0E985A1F">
          <wp:simplePos x="0" y="0"/>
          <wp:positionH relativeFrom="column">
            <wp:posOffset>4699000</wp:posOffset>
          </wp:positionH>
          <wp:positionV relativeFrom="paragraph">
            <wp:posOffset>-297180</wp:posOffset>
          </wp:positionV>
          <wp:extent cx="1640205" cy="668020"/>
          <wp:effectExtent l="0" t="0" r="0" b="5080"/>
          <wp:wrapTight wrapText="bothSides">
            <wp:wrapPolygon edited="0">
              <wp:start x="0" y="0"/>
              <wp:lineTo x="0" y="21354"/>
              <wp:lineTo x="21408" y="21354"/>
              <wp:lineTo x="21408" y="0"/>
              <wp:lineTo x="0" y="0"/>
            </wp:wrapPolygon>
          </wp:wrapTight>
          <wp:docPr id="18" name="Picture 2"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picture containing text&#10;&#10;Description automatically generated"/>
                  <pic:cNvPicPr>
                    <a:picLocks/>
                  </pic:cNvPicPr>
                </pic:nvPicPr>
                <pic:blipFill rotWithShape="1">
                  <a:blip r:embed="rId1">
                    <a:extLst>
                      <a:ext uri="{28A0092B-C50C-407E-A947-70E740481C1C}">
                        <a14:useLocalDpi xmlns:a14="http://schemas.microsoft.com/office/drawing/2010/main" val="0"/>
                      </a:ext>
                    </a:extLst>
                  </a:blip>
                  <a:srcRect t="18576"/>
                  <a:stretch/>
                </pic:blipFill>
                <pic:spPr bwMode="auto">
                  <a:xfrm>
                    <a:off x="0" y="0"/>
                    <a:ext cx="1640205" cy="668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5A1A"/>
    <w:multiLevelType w:val="hybridMultilevel"/>
    <w:tmpl w:val="E7B8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07F55"/>
    <w:multiLevelType w:val="hybridMultilevel"/>
    <w:tmpl w:val="6BD0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A2A1B"/>
    <w:multiLevelType w:val="hybridMultilevel"/>
    <w:tmpl w:val="14649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62568E7"/>
    <w:multiLevelType w:val="hybridMultilevel"/>
    <w:tmpl w:val="8C680EBC"/>
    <w:lvl w:ilvl="0" w:tplc="C37E4DA0">
      <w:start w:val="1"/>
      <w:numFmt w:val="bullet"/>
      <w:lvlText w:val=""/>
      <w:lvlJc w:val="left"/>
      <w:pPr>
        <w:ind w:left="749" w:hanging="360"/>
      </w:pPr>
      <w:rPr>
        <w:rFonts w:ascii="Symbol" w:hAnsi="Symbol" w:hint="default"/>
        <w:sz w:val="32"/>
        <w:szCs w:val="32"/>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4" w15:restartNumberingAfterBreak="0">
    <w:nsid w:val="663E3188"/>
    <w:multiLevelType w:val="hybridMultilevel"/>
    <w:tmpl w:val="27380BEE"/>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022CB0B4">
      <w:start w:val="3"/>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73862FA6"/>
    <w:multiLevelType w:val="hybridMultilevel"/>
    <w:tmpl w:val="4B9E623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73E57158"/>
    <w:multiLevelType w:val="hybridMultilevel"/>
    <w:tmpl w:val="F7005BF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79E521A8"/>
    <w:multiLevelType w:val="hybridMultilevel"/>
    <w:tmpl w:val="A20C3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0"/>
  </w:num>
  <w:num w:numId="5">
    <w:abstractNumId w:val="6"/>
  </w:num>
  <w:num w:numId="6">
    <w:abstractNumId w:val="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7D"/>
    <w:rsid w:val="00016715"/>
    <w:rsid w:val="00021B4C"/>
    <w:rsid w:val="00036D3D"/>
    <w:rsid w:val="000424EF"/>
    <w:rsid w:val="00052A18"/>
    <w:rsid w:val="00057F11"/>
    <w:rsid w:val="00065FE8"/>
    <w:rsid w:val="000668BE"/>
    <w:rsid w:val="0007347E"/>
    <w:rsid w:val="000868CC"/>
    <w:rsid w:val="00092008"/>
    <w:rsid w:val="00095285"/>
    <w:rsid w:val="000B4A1C"/>
    <w:rsid w:val="000D7B1B"/>
    <w:rsid w:val="000E52AB"/>
    <w:rsid w:val="000F4E07"/>
    <w:rsid w:val="00113A1B"/>
    <w:rsid w:val="00115582"/>
    <w:rsid w:val="001176ED"/>
    <w:rsid w:val="00137E00"/>
    <w:rsid w:val="001465A7"/>
    <w:rsid w:val="001506FA"/>
    <w:rsid w:val="00166287"/>
    <w:rsid w:val="00180FE8"/>
    <w:rsid w:val="00183EED"/>
    <w:rsid w:val="00190492"/>
    <w:rsid w:val="001B1BC7"/>
    <w:rsid w:val="001C15E2"/>
    <w:rsid w:val="001E0FA1"/>
    <w:rsid w:val="001F3111"/>
    <w:rsid w:val="001F3DE1"/>
    <w:rsid w:val="0020146B"/>
    <w:rsid w:val="002057C5"/>
    <w:rsid w:val="00206346"/>
    <w:rsid w:val="0021016B"/>
    <w:rsid w:val="00212306"/>
    <w:rsid w:val="00251209"/>
    <w:rsid w:val="00297643"/>
    <w:rsid w:val="002B01DF"/>
    <w:rsid w:val="002B35BA"/>
    <w:rsid w:val="002B567D"/>
    <w:rsid w:val="002C5863"/>
    <w:rsid w:val="002C65DD"/>
    <w:rsid w:val="002D28E4"/>
    <w:rsid w:val="002E47BB"/>
    <w:rsid w:val="002E79BC"/>
    <w:rsid w:val="002F6FD5"/>
    <w:rsid w:val="002F7EB6"/>
    <w:rsid w:val="00300728"/>
    <w:rsid w:val="003010DF"/>
    <w:rsid w:val="003263B0"/>
    <w:rsid w:val="00330BBE"/>
    <w:rsid w:val="00345BC4"/>
    <w:rsid w:val="00347A69"/>
    <w:rsid w:val="00354AA5"/>
    <w:rsid w:val="003B4B47"/>
    <w:rsid w:val="003B6774"/>
    <w:rsid w:val="003C3113"/>
    <w:rsid w:val="003C61D9"/>
    <w:rsid w:val="003E17FF"/>
    <w:rsid w:val="00412003"/>
    <w:rsid w:val="00413873"/>
    <w:rsid w:val="00436A8C"/>
    <w:rsid w:val="004445E0"/>
    <w:rsid w:val="00466385"/>
    <w:rsid w:val="00474DD4"/>
    <w:rsid w:val="004B783F"/>
    <w:rsid w:val="004C0A22"/>
    <w:rsid w:val="004C11AF"/>
    <w:rsid w:val="004D029B"/>
    <w:rsid w:val="004E6A7D"/>
    <w:rsid w:val="00503B21"/>
    <w:rsid w:val="00524A4D"/>
    <w:rsid w:val="005321C7"/>
    <w:rsid w:val="00561B76"/>
    <w:rsid w:val="00567D71"/>
    <w:rsid w:val="00571F8A"/>
    <w:rsid w:val="00581E53"/>
    <w:rsid w:val="00583866"/>
    <w:rsid w:val="00592A2D"/>
    <w:rsid w:val="005A6192"/>
    <w:rsid w:val="005B5EB1"/>
    <w:rsid w:val="005D5D16"/>
    <w:rsid w:val="005E2DF9"/>
    <w:rsid w:val="005F3E52"/>
    <w:rsid w:val="00603E07"/>
    <w:rsid w:val="00642E95"/>
    <w:rsid w:val="00652B48"/>
    <w:rsid w:val="00652D88"/>
    <w:rsid w:val="0066330C"/>
    <w:rsid w:val="006723FA"/>
    <w:rsid w:val="006859DD"/>
    <w:rsid w:val="006E08B4"/>
    <w:rsid w:val="006F2F60"/>
    <w:rsid w:val="006F5DDB"/>
    <w:rsid w:val="00702FBD"/>
    <w:rsid w:val="00726805"/>
    <w:rsid w:val="0073448A"/>
    <w:rsid w:val="00734AC4"/>
    <w:rsid w:val="00736B1E"/>
    <w:rsid w:val="00751C71"/>
    <w:rsid w:val="00752203"/>
    <w:rsid w:val="007A162A"/>
    <w:rsid w:val="007D7048"/>
    <w:rsid w:val="007F156C"/>
    <w:rsid w:val="007F73E4"/>
    <w:rsid w:val="00804472"/>
    <w:rsid w:val="008065D2"/>
    <w:rsid w:val="00822DB8"/>
    <w:rsid w:val="00835074"/>
    <w:rsid w:val="00837D98"/>
    <w:rsid w:val="008615E1"/>
    <w:rsid w:val="0089558F"/>
    <w:rsid w:val="0089628E"/>
    <w:rsid w:val="008A1CD8"/>
    <w:rsid w:val="008F2872"/>
    <w:rsid w:val="009026E6"/>
    <w:rsid w:val="009443E6"/>
    <w:rsid w:val="00966654"/>
    <w:rsid w:val="009677D9"/>
    <w:rsid w:val="009A3B37"/>
    <w:rsid w:val="009B0D63"/>
    <w:rsid w:val="009C595D"/>
    <w:rsid w:val="009E17E4"/>
    <w:rsid w:val="009E3B09"/>
    <w:rsid w:val="009E41D1"/>
    <w:rsid w:val="00A05A24"/>
    <w:rsid w:val="00A20166"/>
    <w:rsid w:val="00A21EF2"/>
    <w:rsid w:val="00A336F5"/>
    <w:rsid w:val="00A41E7A"/>
    <w:rsid w:val="00A57F5E"/>
    <w:rsid w:val="00A67063"/>
    <w:rsid w:val="00A71DBB"/>
    <w:rsid w:val="00A77A60"/>
    <w:rsid w:val="00AA2809"/>
    <w:rsid w:val="00AD0A42"/>
    <w:rsid w:val="00AD6932"/>
    <w:rsid w:val="00B21BF0"/>
    <w:rsid w:val="00B612EC"/>
    <w:rsid w:val="00B629A9"/>
    <w:rsid w:val="00B70143"/>
    <w:rsid w:val="00B71A36"/>
    <w:rsid w:val="00B75657"/>
    <w:rsid w:val="00B8266D"/>
    <w:rsid w:val="00BD1942"/>
    <w:rsid w:val="00BD6D29"/>
    <w:rsid w:val="00BF4574"/>
    <w:rsid w:val="00C006B8"/>
    <w:rsid w:val="00C112E2"/>
    <w:rsid w:val="00C16BB0"/>
    <w:rsid w:val="00C430ED"/>
    <w:rsid w:val="00C5068C"/>
    <w:rsid w:val="00C61A9A"/>
    <w:rsid w:val="00C66608"/>
    <w:rsid w:val="00C87EB2"/>
    <w:rsid w:val="00CA5BE9"/>
    <w:rsid w:val="00CB46D1"/>
    <w:rsid w:val="00CF7B3D"/>
    <w:rsid w:val="00D01651"/>
    <w:rsid w:val="00D077C0"/>
    <w:rsid w:val="00D24FDF"/>
    <w:rsid w:val="00D34EA3"/>
    <w:rsid w:val="00D517F6"/>
    <w:rsid w:val="00D5799B"/>
    <w:rsid w:val="00D72EC1"/>
    <w:rsid w:val="00DA636B"/>
    <w:rsid w:val="00DB1C51"/>
    <w:rsid w:val="00DC5421"/>
    <w:rsid w:val="00DD0BF0"/>
    <w:rsid w:val="00DD1899"/>
    <w:rsid w:val="00DD37BB"/>
    <w:rsid w:val="00DE6093"/>
    <w:rsid w:val="00DF0B85"/>
    <w:rsid w:val="00E07A0B"/>
    <w:rsid w:val="00E229F2"/>
    <w:rsid w:val="00E23AFB"/>
    <w:rsid w:val="00E40BAC"/>
    <w:rsid w:val="00E54431"/>
    <w:rsid w:val="00E72A4C"/>
    <w:rsid w:val="00E86610"/>
    <w:rsid w:val="00E86659"/>
    <w:rsid w:val="00EA747A"/>
    <w:rsid w:val="00ED67A8"/>
    <w:rsid w:val="00EE52B3"/>
    <w:rsid w:val="00F11D38"/>
    <w:rsid w:val="00F172B0"/>
    <w:rsid w:val="00F35F21"/>
    <w:rsid w:val="00F3684A"/>
    <w:rsid w:val="00F50B2F"/>
    <w:rsid w:val="00F54724"/>
    <w:rsid w:val="00F6469E"/>
    <w:rsid w:val="00F937AC"/>
    <w:rsid w:val="00FC22F8"/>
    <w:rsid w:val="00FD1BCB"/>
    <w:rsid w:val="24485F33"/>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43271BE"/>
  <w15:chartTrackingRefBased/>
  <w15:docId w15:val="{F48650AB-AB83-4E67-A852-2BC8C368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E52"/>
    <w:pPr>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rsid w:val="005F3E52"/>
    <w:rPr>
      <w:sz w:val="24"/>
      <w:szCs w:val="24"/>
    </w:rPr>
  </w:style>
  <w:style w:type="character" w:customStyle="1" w:styleId="ListLabel1">
    <w:name w:val="ListLabel 1"/>
    <w:rsid w:val="005F3E52"/>
    <w:rPr>
      <w:rFonts w:cs="Courier New"/>
    </w:rPr>
  </w:style>
  <w:style w:type="character" w:customStyle="1" w:styleId="ListLabel2">
    <w:name w:val="ListLabel 2"/>
    <w:rsid w:val="005F3E52"/>
    <w:rPr>
      <w:color w:val="00000A"/>
    </w:rPr>
  </w:style>
  <w:style w:type="paragraph" w:customStyle="1" w:styleId="Heading">
    <w:name w:val="Heading"/>
    <w:basedOn w:val="Normal"/>
    <w:next w:val="BodyText"/>
    <w:rsid w:val="005F3E52"/>
    <w:pPr>
      <w:keepNext/>
      <w:spacing w:before="240" w:after="120"/>
    </w:pPr>
    <w:rPr>
      <w:rFonts w:ascii="Arial" w:eastAsia="Microsoft YaHei" w:hAnsi="Arial"/>
      <w:sz w:val="28"/>
      <w:szCs w:val="28"/>
    </w:rPr>
  </w:style>
  <w:style w:type="paragraph" w:styleId="BodyText">
    <w:name w:val="Body Text"/>
    <w:basedOn w:val="Normal"/>
    <w:rsid w:val="005F3E52"/>
    <w:pPr>
      <w:spacing w:after="120"/>
    </w:pPr>
  </w:style>
  <w:style w:type="paragraph" w:styleId="List">
    <w:name w:val="List"/>
    <w:basedOn w:val="BodyText"/>
    <w:rsid w:val="005F3E52"/>
  </w:style>
  <w:style w:type="paragraph" w:styleId="Caption">
    <w:name w:val="caption"/>
    <w:basedOn w:val="Normal"/>
    <w:qFormat/>
    <w:rsid w:val="005F3E52"/>
    <w:pPr>
      <w:suppressLineNumbers/>
      <w:spacing w:before="120" w:after="120"/>
    </w:pPr>
    <w:rPr>
      <w:i/>
      <w:iCs/>
    </w:rPr>
  </w:style>
  <w:style w:type="paragraph" w:customStyle="1" w:styleId="Index">
    <w:name w:val="Index"/>
    <w:basedOn w:val="Normal"/>
    <w:rsid w:val="005F3E52"/>
    <w:pPr>
      <w:suppressLineNumbers/>
    </w:pPr>
  </w:style>
  <w:style w:type="paragraph" w:styleId="Header">
    <w:name w:val="header"/>
    <w:basedOn w:val="Normal"/>
    <w:rsid w:val="005F3E52"/>
    <w:pPr>
      <w:suppressLineNumbers/>
      <w:tabs>
        <w:tab w:val="center" w:pos="4153"/>
        <w:tab w:val="right" w:pos="8306"/>
      </w:tabs>
    </w:pPr>
  </w:style>
  <w:style w:type="paragraph" w:styleId="Footer">
    <w:name w:val="footer"/>
    <w:basedOn w:val="Normal"/>
    <w:rsid w:val="005F3E52"/>
    <w:pPr>
      <w:suppressLineNumbers/>
      <w:tabs>
        <w:tab w:val="center" w:pos="4153"/>
        <w:tab w:val="right" w:pos="8306"/>
      </w:tabs>
    </w:pPr>
  </w:style>
  <w:style w:type="paragraph" w:styleId="BodyText2">
    <w:name w:val="Body Text 2"/>
    <w:basedOn w:val="Normal"/>
    <w:rsid w:val="005F3E52"/>
    <w:pPr>
      <w:jc w:val="both"/>
    </w:pPr>
    <w:rPr>
      <w:rFonts w:ascii="Arial" w:hAnsi="Arial"/>
      <w:szCs w:val="20"/>
    </w:rPr>
  </w:style>
  <w:style w:type="paragraph" w:styleId="BalloonText">
    <w:name w:val="Balloon Text"/>
    <w:basedOn w:val="Normal"/>
    <w:rsid w:val="005F3E52"/>
    <w:rPr>
      <w:rFonts w:ascii="Tahoma" w:hAnsi="Tahoma" w:cs="Tahoma"/>
      <w:sz w:val="16"/>
      <w:szCs w:val="16"/>
    </w:rPr>
  </w:style>
  <w:style w:type="paragraph" w:customStyle="1" w:styleId="CharChar1">
    <w:name w:val="Char Char1"/>
    <w:basedOn w:val="Normal"/>
    <w:rsid w:val="005F3E52"/>
    <w:pPr>
      <w:spacing w:after="160" w:line="240" w:lineRule="exact"/>
    </w:pPr>
    <w:rPr>
      <w:rFonts w:ascii="Verdana" w:hAnsi="Verdana"/>
      <w:sz w:val="20"/>
      <w:szCs w:val="20"/>
      <w:lang w:val="en-US"/>
    </w:rPr>
  </w:style>
  <w:style w:type="paragraph" w:styleId="ListParagraph">
    <w:name w:val="List Paragraph"/>
    <w:basedOn w:val="Normal"/>
    <w:qFormat/>
    <w:rsid w:val="005F3E52"/>
    <w:pPr>
      <w:ind w:left="720"/>
    </w:pPr>
  </w:style>
  <w:style w:type="paragraph" w:styleId="BodyTextIndent2">
    <w:name w:val="Body Text Indent 2"/>
    <w:basedOn w:val="Normal"/>
    <w:link w:val="BodyTextIndent2Char"/>
    <w:uiPriority w:val="99"/>
    <w:semiHidden/>
    <w:unhideWhenUsed/>
    <w:rsid w:val="00354AA5"/>
    <w:pPr>
      <w:spacing w:after="120" w:line="480" w:lineRule="auto"/>
      <w:ind w:left="283"/>
    </w:pPr>
    <w:rPr>
      <w:szCs w:val="21"/>
    </w:rPr>
  </w:style>
  <w:style w:type="character" w:customStyle="1" w:styleId="BodyTextIndent2Char">
    <w:name w:val="Body Text Indent 2 Char"/>
    <w:basedOn w:val="DefaultParagraphFont"/>
    <w:link w:val="BodyTextIndent2"/>
    <w:uiPriority w:val="99"/>
    <w:semiHidden/>
    <w:rsid w:val="00354AA5"/>
    <w:rPr>
      <w:rFonts w:eastAsia="SimSun" w:cs="Mangal"/>
      <w:kern w:val="1"/>
      <w:sz w:val="24"/>
      <w:szCs w:val="21"/>
      <w:lang w:eastAsia="hi-IN" w:bidi="hi-IN"/>
    </w:rPr>
  </w:style>
  <w:style w:type="table" w:styleId="TableGrid">
    <w:name w:val="Table Grid"/>
    <w:basedOn w:val="TableNormal"/>
    <w:uiPriority w:val="59"/>
    <w:rsid w:val="00672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08B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899741">
      <w:bodyDiv w:val="1"/>
      <w:marLeft w:val="0"/>
      <w:marRight w:val="0"/>
      <w:marTop w:val="0"/>
      <w:marBottom w:val="0"/>
      <w:divBdr>
        <w:top w:val="none" w:sz="0" w:space="0" w:color="auto"/>
        <w:left w:val="none" w:sz="0" w:space="0" w:color="auto"/>
        <w:bottom w:val="none" w:sz="0" w:space="0" w:color="auto"/>
        <w:right w:val="none" w:sz="0" w:space="0" w:color="auto"/>
      </w:divBdr>
    </w:div>
    <w:div w:id="167964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1772</Words>
  <Characters>10103</Characters>
  <Application>Microsoft Office Word</Application>
  <DocSecurity>0</DocSecurity>
  <Lines>84</Lines>
  <Paragraphs>23</Paragraphs>
  <ScaleCrop>false</ScaleCrop>
  <Company>Hugh Baird College</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accessible boxes so that your submission is not delayed because of missing information</dc:title>
  <dc:subject/>
  <dc:creator>All Saints User</dc:creator>
  <cp:keywords/>
  <cp:lastModifiedBy>Rachael Pritchard</cp:lastModifiedBy>
  <cp:revision>39</cp:revision>
  <cp:lastPrinted>2023-10-02T11:17:00Z</cp:lastPrinted>
  <dcterms:created xsi:type="dcterms:W3CDTF">2023-10-02T10:54:00Z</dcterms:created>
  <dcterms:modified xsi:type="dcterms:W3CDTF">2023-10-02T11:50:00Z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MMU</vt:lpwstr>
  </property>
  <property fmtid="{D5CDD505-2E9C-101B-9397-08002B2CF9AE}" pid="4" name="ContentTypeId">
    <vt:lpwstr>0x010100871FCB78BD1FFD49838F78318449AEDF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contentType">
    <vt:lpwstr>Document</vt:lpwstr>
  </property>
</Properties>
</file>