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E5" w:rsidRDefault="00EC0EE5" w:rsidP="00F66D59">
      <w:pPr>
        <w:shd w:val="clear" w:color="auto" w:fill="FFFFFF"/>
        <w:spacing w:before="100" w:beforeAutospacing="1" w:after="100" w:afterAutospacing="1"/>
        <w:jc w:val="both"/>
        <w:outlineLvl w:val="2"/>
        <w:rPr>
          <w:rFonts w:ascii="Calibri" w:eastAsia="Times New Roman" w:hAnsi="Calibri" w:cs="Times New Roman"/>
          <w:b/>
          <w:bCs/>
          <w:color w:val="222222"/>
          <w:sz w:val="27"/>
          <w:szCs w:val="27"/>
          <w:lang w:eastAsia="en-GB"/>
        </w:rPr>
      </w:pPr>
      <w:r>
        <w:rPr>
          <w:noProof/>
          <w:lang w:eastAsia="en-GB"/>
        </w:rPr>
        <w:drawing>
          <wp:anchor distT="0" distB="0" distL="114300" distR="114300" simplePos="0" relativeHeight="251658240" behindDoc="1" locked="0" layoutInCell="1" allowOverlap="1" wp14:anchorId="4F468A79" wp14:editId="603B16FA">
            <wp:simplePos x="0" y="0"/>
            <wp:positionH relativeFrom="column">
              <wp:posOffset>209550</wp:posOffset>
            </wp:positionH>
            <wp:positionV relativeFrom="paragraph">
              <wp:posOffset>0</wp:posOffset>
            </wp:positionV>
            <wp:extent cx="4981575" cy="857250"/>
            <wp:effectExtent l="0" t="0" r="9525" b="0"/>
            <wp:wrapTight wrapText="bothSides">
              <wp:wrapPolygon edited="0">
                <wp:start x="909" y="0"/>
                <wp:lineTo x="0" y="4320"/>
                <wp:lineTo x="0" y="16320"/>
                <wp:lineTo x="826" y="21120"/>
                <wp:lineTo x="991" y="21120"/>
                <wp:lineTo x="4130" y="21120"/>
                <wp:lineTo x="9664" y="21120"/>
                <wp:lineTo x="16024" y="18240"/>
                <wp:lineTo x="16190" y="15360"/>
                <wp:lineTo x="21559" y="8160"/>
                <wp:lineTo x="21559" y="2880"/>
                <wp:lineTo x="4130" y="0"/>
                <wp:lineTo x="909" y="0"/>
              </wp:wrapPolygon>
            </wp:wrapTight>
            <wp:docPr id="1" name="Picture 2" descr="cid:image003.png@01D3007A.1318F850"/>
            <wp:cNvGraphicFramePr/>
            <a:graphic xmlns:a="http://schemas.openxmlformats.org/drawingml/2006/main">
              <a:graphicData uri="http://schemas.openxmlformats.org/drawingml/2006/picture">
                <pic:pic xmlns:pic="http://schemas.openxmlformats.org/drawingml/2006/picture">
                  <pic:nvPicPr>
                    <pic:cNvPr id="1" name="Picture 2" descr="cid:image003.png@01D3007A.1318F85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857250"/>
                    </a:xfrm>
                    <a:prstGeom prst="rect">
                      <a:avLst/>
                    </a:prstGeom>
                    <a:noFill/>
                    <a:ln>
                      <a:noFill/>
                    </a:ln>
                  </pic:spPr>
                </pic:pic>
              </a:graphicData>
            </a:graphic>
            <wp14:sizeRelH relativeFrom="margin">
              <wp14:pctWidth>0</wp14:pctWidth>
            </wp14:sizeRelH>
          </wp:anchor>
        </w:drawing>
      </w:r>
    </w:p>
    <w:p w:rsidR="00EC0EE5" w:rsidRDefault="00EC0EE5" w:rsidP="00F66D59">
      <w:pPr>
        <w:shd w:val="clear" w:color="auto" w:fill="FFFFFF"/>
        <w:spacing w:before="100" w:beforeAutospacing="1" w:after="100" w:afterAutospacing="1"/>
        <w:jc w:val="both"/>
        <w:outlineLvl w:val="2"/>
        <w:rPr>
          <w:rFonts w:ascii="Calibri" w:eastAsia="Times New Roman" w:hAnsi="Calibri" w:cs="Times New Roman"/>
          <w:b/>
          <w:bCs/>
          <w:color w:val="222222"/>
          <w:sz w:val="27"/>
          <w:szCs w:val="27"/>
          <w:lang w:eastAsia="en-GB"/>
        </w:rPr>
      </w:pPr>
    </w:p>
    <w:p w:rsidR="00EC0EE5" w:rsidRDefault="00EC0EE5" w:rsidP="00F66D59">
      <w:pPr>
        <w:shd w:val="clear" w:color="auto" w:fill="FFFFFF"/>
        <w:spacing w:before="100" w:beforeAutospacing="1" w:after="100" w:afterAutospacing="1"/>
        <w:jc w:val="both"/>
        <w:outlineLvl w:val="2"/>
        <w:rPr>
          <w:rFonts w:ascii="Calibri" w:eastAsia="Times New Roman" w:hAnsi="Calibri" w:cs="Times New Roman"/>
          <w:b/>
          <w:bCs/>
          <w:color w:val="222222"/>
          <w:sz w:val="27"/>
          <w:szCs w:val="27"/>
          <w:lang w:eastAsia="en-GB"/>
        </w:rPr>
      </w:pPr>
    </w:p>
    <w:p w:rsidR="00F66D59" w:rsidRPr="00F66D59" w:rsidRDefault="00F66D59" w:rsidP="00F66D59">
      <w:pPr>
        <w:shd w:val="clear" w:color="auto" w:fill="FFFFFF"/>
        <w:spacing w:before="100" w:beforeAutospacing="1" w:after="100" w:afterAutospacing="1"/>
        <w:jc w:val="both"/>
        <w:outlineLvl w:val="2"/>
        <w:rPr>
          <w:rFonts w:ascii="Calibri" w:eastAsia="Times New Roman" w:hAnsi="Calibri" w:cs="Times New Roman"/>
          <w:b/>
          <w:bCs/>
          <w:color w:val="222222"/>
          <w:sz w:val="27"/>
          <w:szCs w:val="27"/>
          <w:lang w:eastAsia="en-GB"/>
        </w:rPr>
      </w:pPr>
      <w:r w:rsidRPr="00F66D59">
        <w:rPr>
          <w:rFonts w:ascii="Calibri" w:eastAsia="Times New Roman" w:hAnsi="Calibri" w:cs="Times New Roman"/>
          <w:b/>
          <w:bCs/>
          <w:color w:val="222222"/>
          <w:sz w:val="27"/>
          <w:szCs w:val="27"/>
          <w:lang w:eastAsia="en-GB"/>
        </w:rPr>
        <w:t xml:space="preserve">Information for Applicants </w:t>
      </w:r>
    </w:p>
    <w:p w:rsidR="004E031D"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I am pleased to write this brief introduction to our school and hope that it encourages you to apply to join our school family. There is a huge amount of information available to you on our school website and I would certainly encourage you to find out as much as you can about our school before submitting an application. </w:t>
      </w:r>
    </w:p>
    <w:p w:rsidR="004E031D" w:rsidRDefault="004E031D"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I have been proud to have served Blessed Thomas Holford as </w:t>
      </w:r>
      <w:proofErr w:type="spellStart"/>
      <w:r w:rsidRPr="00F66D59">
        <w:rPr>
          <w:rFonts w:ascii="Calibri" w:eastAsia="Times New Roman" w:hAnsi="Calibri" w:cs="Times New Roman"/>
          <w:color w:val="222222"/>
          <w:sz w:val="26"/>
          <w:szCs w:val="26"/>
          <w:lang w:eastAsia="en-GB"/>
        </w:rPr>
        <w:t>Headteacher</w:t>
      </w:r>
      <w:proofErr w:type="spellEnd"/>
      <w:r w:rsidRPr="00F66D59">
        <w:rPr>
          <w:rFonts w:ascii="Calibri" w:eastAsia="Times New Roman" w:hAnsi="Calibri" w:cs="Times New Roman"/>
          <w:color w:val="222222"/>
          <w:sz w:val="26"/>
          <w:szCs w:val="26"/>
          <w:lang w:eastAsia="en-GB"/>
        </w:rPr>
        <w:t xml:space="preserve"> for fifteen years and seen the development of a strong aspirational culture which has in turn led to a huge growth in the popularity of the school from parents, consistently outstanding examination results and our pupils fulfilling their dreams of attending top universities or the many other different choices open to them. Above all we aim to get better each day and are blessed with a tea</w:t>
      </w:r>
      <w:r w:rsidR="00A069A7">
        <w:rPr>
          <w:rFonts w:ascii="Calibri" w:eastAsia="Times New Roman" w:hAnsi="Calibri" w:cs="Times New Roman"/>
          <w:color w:val="222222"/>
          <w:sz w:val="26"/>
          <w:szCs w:val="26"/>
          <w:lang w:eastAsia="en-GB"/>
        </w:rPr>
        <w:t xml:space="preserve">m of staff who believe </w:t>
      </w:r>
      <w:r w:rsidRPr="00F66D59">
        <w:rPr>
          <w:rFonts w:ascii="Calibri" w:eastAsia="Times New Roman" w:hAnsi="Calibri" w:cs="Times New Roman"/>
          <w:color w:val="222222"/>
          <w:sz w:val="26"/>
          <w:szCs w:val="26"/>
          <w:lang w:eastAsia="en-GB"/>
        </w:rPr>
        <w:t xml:space="preserve">in our culture of aspiration and achievement for all pupils.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Blessed Thomas Holford Catholic College is an extremely popular, over-subscribed school and continues to be a first choice for most Catholic parents in </w:t>
      </w:r>
      <w:r w:rsidR="000D3DDB">
        <w:rPr>
          <w:rFonts w:ascii="Calibri" w:eastAsia="Times New Roman" w:hAnsi="Calibri" w:cs="Times New Roman"/>
          <w:color w:val="222222"/>
          <w:sz w:val="26"/>
          <w:szCs w:val="26"/>
          <w:lang w:eastAsia="en-GB"/>
        </w:rPr>
        <w:t>South Manchester</w:t>
      </w:r>
      <w:r w:rsidRPr="00F66D59">
        <w:rPr>
          <w:rFonts w:ascii="Calibri" w:eastAsia="Times New Roman" w:hAnsi="Calibri" w:cs="Times New Roman"/>
          <w:color w:val="222222"/>
          <w:sz w:val="26"/>
          <w:szCs w:val="26"/>
          <w:lang w:eastAsia="en-GB"/>
        </w:rPr>
        <w:t>. Our school has been judged by Ofsted as an outstanding school on two consecutive occasions and has also been</w:t>
      </w:r>
      <w:r w:rsidR="004E031D">
        <w:rPr>
          <w:rFonts w:ascii="Calibri" w:eastAsia="Times New Roman" w:hAnsi="Calibri" w:cs="Times New Roman"/>
          <w:color w:val="222222"/>
          <w:sz w:val="26"/>
          <w:szCs w:val="26"/>
          <w:lang w:eastAsia="en-GB"/>
        </w:rPr>
        <w:t xml:space="preserve"> judged outstanding in the recent </w:t>
      </w:r>
      <w:r w:rsidR="000D3DDB">
        <w:rPr>
          <w:rFonts w:ascii="Calibri" w:eastAsia="Times New Roman" w:hAnsi="Calibri" w:cs="Times New Roman"/>
          <w:color w:val="222222"/>
          <w:sz w:val="26"/>
          <w:szCs w:val="26"/>
          <w:lang w:eastAsia="en-GB"/>
        </w:rPr>
        <w:t>Diocesan</w:t>
      </w:r>
      <w:r w:rsidRPr="00F66D59">
        <w:rPr>
          <w:rFonts w:ascii="Calibri" w:eastAsia="Times New Roman" w:hAnsi="Calibri" w:cs="Times New Roman"/>
          <w:color w:val="222222"/>
          <w:sz w:val="26"/>
          <w:szCs w:val="26"/>
          <w:lang w:eastAsia="en-GB"/>
        </w:rPr>
        <w:t xml:space="preserve"> inspection on Religious Education and Catholic life.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E16052" w:rsidRDefault="00F66D59" w:rsidP="00E16052">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We are an 11-18, mixed secondary</w:t>
      </w:r>
      <w:r w:rsidR="00A069A7">
        <w:rPr>
          <w:rFonts w:ascii="Calibri" w:eastAsia="Times New Roman" w:hAnsi="Calibri" w:cs="Times New Roman"/>
          <w:color w:val="222222"/>
          <w:sz w:val="26"/>
          <w:szCs w:val="26"/>
          <w:lang w:eastAsia="en-GB"/>
        </w:rPr>
        <w:t xml:space="preserve"> school</w:t>
      </w:r>
      <w:r w:rsidRPr="00F66D59">
        <w:rPr>
          <w:rFonts w:ascii="Calibri" w:eastAsia="Times New Roman" w:hAnsi="Calibri" w:cs="Times New Roman"/>
          <w:color w:val="222222"/>
          <w:sz w:val="26"/>
          <w:szCs w:val="26"/>
          <w:lang w:eastAsia="en-GB"/>
        </w:rPr>
        <w:t xml:space="preserve"> situated in Altrincham, on the edge of Manchester and are consistently ranked </w:t>
      </w:r>
      <w:r w:rsidR="004E031D">
        <w:rPr>
          <w:rFonts w:ascii="Calibri" w:eastAsia="Times New Roman" w:hAnsi="Calibri" w:cs="Times New Roman"/>
          <w:color w:val="222222"/>
          <w:sz w:val="26"/>
          <w:szCs w:val="26"/>
          <w:lang w:eastAsia="en-GB"/>
        </w:rPr>
        <w:t xml:space="preserve">very highly in local and national measures. </w:t>
      </w:r>
      <w:r w:rsidR="000D3DDB">
        <w:rPr>
          <w:rFonts w:ascii="Calibri" w:eastAsia="Times New Roman" w:hAnsi="Calibri" w:cs="Times New Roman"/>
          <w:color w:val="222222"/>
          <w:sz w:val="26"/>
          <w:szCs w:val="26"/>
          <w:lang w:eastAsia="en-GB"/>
        </w:rPr>
        <w:t xml:space="preserve"> </w:t>
      </w:r>
      <w:r w:rsidRPr="00F66D59">
        <w:rPr>
          <w:rFonts w:ascii="Calibri" w:eastAsia="Times New Roman" w:hAnsi="Calibri" w:cs="Times New Roman"/>
          <w:color w:val="222222"/>
          <w:sz w:val="26"/>
          <w:szCs w:val="26"/>
          <w:lang w:eastAsia="en-GB"/>
        </w:rPr>
        <w:t xml:space="preserve">The school is a vibrant family community, inclusive and proud of the achievements of all our pupils. </w:t>
      </w:r>
      <w:r w:rsidR="00E16052" w:rsidRPr="00F66D59">
        <w:rPr>
          <w:rFonts w:ascii="Calibri" w:eastAsia="Times New Roman" w:hAnsi="Calibri" w:cs="Times New Roman"/>
          <w:color w:val="222222"/>
          <w:sz w:val="26"/>
          <w:szCs w:val="26"/>
          <w:lang w:eastAsia="en-GB"/>
        </w:rPr>
        <w:t xml:space="preserve">We are proud of our school’s achievements and have been recognised as being consistently in the top 20% of schools nationally in terms of the progress pupils make between key stage 2 and the end of key stage 4, using the Progress 8 measure. </w:t>
      </w:r>
      <w:r w:rsidR="00A069A7">
        <w:rPr>
          <w:rFonts w:ascii="Calibri" w:eastAsia="Times New Roman" w:hAnsi="Calibri" w:cs="Times New Roman"/>
          <w:color w:val="222222"/>
          <w:sz w:val="26"/>
          <w:szCs w:val="26"/>
          <w:lang w:eastAsia="en-GB"/>
        </w:rPr>
        <w:t xml:space="preserve">Our average </w:t>
      </w:r>
      <w:r w:rsidR="00E16052" w:rsidRPr="00F66D59">
        <w:rPr>
          <w:rFonts w:ascii="Calibri" w:eastAsia="Times New Roman" w:hAnsi="Calibri" w:cs="Times New Roman"/>
          <w:color w:val="222222"/>
          <w:sz w:val="26"/>
          <w:szCs w:val="26"/>
          <w:lang w:eastAsia="en-GB"/>
        </w:rPr>
        <w:t xml:space="preserve">P8 score </w:t>
      </w:r>
      <w:r w:rsidR="00A069A7">
        <w:rPr>
          <w:rFonts w:ascii="Calibri" w:eastAsia="Times New Roman" w:hAnsi="Calibri" w:cs="Times New Roman"/>
          <w:color w:val="222222"/>
          <w:sz w:val="26"/>
          <w:szCs w:val="26"/>
          <w:lang w:eastAsia="en-GB"/>
        </w:rPr>
        <w:t>for the last 3 years is 0.</w:t>
      </w:r>
      <w:r w:rsidR="004E031D">
        <w:rPr>
          <w:rFonts w:ascii="Calibri" w:eastAsia="Times New Roman" w:hAnsi="Calibri" w:cs="Times New Roman"/>
          <w:color w:val="222222"/>
          <w:sz w:val="26"/>
          <w:szCs w:val="26"/>
          <w:lang w:eastAsia="en-GB"/>
        </w:rPr>
        <w:t xml:space="preserve">3 </w:t>
      </w:r>
      <w:r w:rsidR="00A069A7">
        <w:rPr>
          <w:rFonts w:ascii="Calibri" w:eastAsia="Times New Roman" w:hAnsi="Calibri" w:cs="Times New Roman"/>
          <w:color w:val="222222"/>
          <w:sz w:val="26"/>
          <w:szCs w:val="26"/>
          <w:lang w:eastAsia="en-GB"/>
        </w:rPr>
        <w:t>which is significantly</w:t>
      </w:r>
      <w:r w:rsidR="00E16052" w:rsidRPr="00F66D59">
        <w:rPr>
          <w:rFonts w:ascii="Calibri" w:eastAsia="Times New Roman" w:hAnsi="Calibri" w:cs="Times New Roman"/>
          <w:color w:val="222222"/>
          <w:sz w:val="26"/>
          <w:szCs w:val="26"/>
          <w:lang w:eastAsia="en-GB"/>
        </w:rPr>
        <w:t xml:space="preserve"> </w:t>
      </w:r>
      <w:r w:rsidR="00A069A7">
        <w:rPr>
          <w:rFonts w:ascii="Calibri" w:eastAsia="Times New Roman" w:hAnsi="Calibri" w:cs="Times New Roman"/>
          <w:color w:val="222222"/>
          <w:sz w:val="26"/>
          <w:szCs w:val="26"/>
          <w:lang w:eastAsia="en-GB"/>
        </w:rPr>
        <w:t>above average for</w:t>
      </w:r>
      <w:r w:rsidR="00E16052" w:rsidRPr="00F66D59">
        <w:rPr>
          <w:rFonts w:ascii="Calibri" w:eastAsia="Times New Roman" w:hAnsi="Calibri" w:cs="Times New Roman"/>
          <w:color w:val="222222"/>
          <w:sz w:val="26"/>
          <w:szCs w:val="26"/>
          <w:lang w:eastAsia="en-GB"/>
        </w:rPr>
        <w:t xml:space="preserve"> all schools nationally.</w:t>
      </w:r>
    </w:p>
    <w:p w:rsidR="00A069A7" w:rsidRDefault="00A069A7" w:rsidP="00E16052">
      <w:pPr>
        <w:shd w:val="clear" w:color="auto" w:fill="FFFFFF"/>
        <w:jc w:val="both"/>
        <w:rPr>
          <w:rFonts w:ascii="Calibri" w:eastAsia="Times New Roman" w:hAnsi="Calibri" w:cs="Times New Roman"/>
          <w:color w:val="222222"/>
          <w:sz w:val="26"/>
          <w:szCs w:val="26"/>
          <w:lang w:eastAsia="en-GB"/>
        </w:rPr>
      </w:pPr>
    </w:p>
    <w:p w:rsidR="00A069A7" w:rsidRDefault="00A069A7" w:rsidP="00A069A7">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We are very proud of our S</w:t>
      </w:r>
      <w:r w:rsidR="004E031D">
        <w:rPr>
          <w:rFonts w:ascii="Calibri" w:eastAsia="Times New Roman" w:hAnsi="Calibri" w:cs="Times New Roman"/>
          <w:color w:val="222222"/>
          <w:sz w:val="26"/>
          <w:szCs w:val="26"/>
          <w:lang w:eastAsia="en-GB"/>
        </w:rPr>
        <w:t xml:space="preserve">ixth Form students who in 2019 </w:t>
      </w:r>
      <w:r w:rsidRPr="00F66D59">
        <w:rPr>
          <w:rFonts w:ascii="Calibri" w:eastAsia="Times New Roman" w:hAnsi="Calibri" w:cs="Times New Roman"/>
          <w:color w:val="222222"/>
          <w:sz w:val="26"/>
          <w:szCs w:val="26"/>
          <w:lang w:eastAsia="en-GB"/>
        </w:rPr>
        <w:t>achieved impressive results which placed us 14</w:t>
      </w:r>
      <w:r w:rsidRPr="00F66D59">
        <w:rPr>
          <w:rFonts w:ascii="Calibri" w:eastAsia="Times New Roman" w:hAnsi="Calibri" w:cs="Times New Roman"/>
          <w:color w:val="222222"/>
          <w:sz w:val="26"/>
          <w:szCs w:val="26"/>
          <w:vertAlign w:val="superscript"/>
          <w:lang w:eastAsia="en-GB"/>
        </w:rPr>
        <w:t>th</w:t>
      </w:r>
      <w:r>
        <w:rPr>
          <w:rFonts w:ascii="Calibri" w:eastAsia="Times New Roman" w:hAnsi="Calibri" w:cs="Times New Roman"/>
          <w:color w:val="222222"/>
          <w:sz w:val="26"/>
          <w:szCs w:val="26"/>
          <w:lang w:eastAsia="en-GB"/>
        </w:rPr>
        <w:t xml:space="preserve"> </w:t>
      </w:r>
      <w:r w:rsidRPr="00F66D59">
        <w:rPr>
          <w:rFonts w:ascii="Calibri" w:eastAsia="Times New Roman" w:hAnsi="Calibri" w:cs="Times New Roman"/>
          <w:color w:val="222222"/>
          <w:sz w:val="26"/>
          <w:szCs w:val="26"/>
          <w:lang w:eastAsia="en-GB"/>
        </w:rPr>
        <w:t>in the country out of nearly 3,000 similar Sixth Forms and top in Trafford for progress. Level 3 Value Adde</w:t>
      </w:r>
      <w:r w:rsidR="004E031D">
        <w:rPr>
          <w:rFonts w:ascii="Calibri" w:eastAsia="Times New Roman" w:hAnsi="Calibri" w:cs="Times New Roman"/>
          <w:color w:val="222222"/>
          <w:sz w:val="26"/>
          <w:szCs w:val="26"/>
          <w:lang w:eastAsia="en-GB"/>
        </w:rPr>
        <w:t>d – L3VA with a score of 0.23</w:t>
      </w:r>
      <w:r>
        <w:rPr>
          <w:rFonts w:ascii="Calibri" w:eastAsia="Times New Roman" w:hAnsi="Calibri" w:cs="Times New Roman"/>
          <w:color w:val="222222"/>
          <w:sz w:val="26"/>
          <w:szCs w:val="26"/>
          <w:lang w:eastAsia="en-GB"/>
        </w:rPr>
        <w:t xml:space="preserve"> </w:t>
      </w:r>
      <w:r w:rsidRPr="00F66D59">
        <w:rPr>
          <w:rFonts w:ascii="Calibri" w:eastAsia="Times New Roman" w:hAnsi="Calibri" w:cs="Times New Roman"/>
          <w:color w:val="222222"/>
          <w:sz w:val="26"/>
          <w:szCs w:val="26"/>
          <w:lang w:eastAsia="en-GB"/>
        </w:rPr>
        <w:t xml:space="preserve"> </w:t>
      </w:r>
    </w:p>
    <w:p w:rsidR="00A069A7" w:rsidRDefault="00A069A7" w:rsidP="00A069A7">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We are passionate and active believers in our school motto – Inspiring People Changing Lives - which encourages us to have the highest aspirations for our children to flourish and grow. In order to continue building on these successes we ar</w:t>
      </w:r>
      <w:r w:rsidR="00E16052">
        <w:rPr>
          <w:rFonts w:ascii="Calibri" w:eastAsia="Times New Roman" w:hAnsi="Calibri" w:cs="Times New Roman"/>
          <w:color w:val="222222"/>
          <w:sz w:val="26"/>
          <w:szCs w:val="26"/>
          <w:lang w:eastAsia="en-GB"/>
        </w:rPr>
        <w:t>e looking to appoint an outstanding</w:t>
      </w:r>
      <w:r w:rsidR="00A069A7">
        <w:rPr>
          <w:rFonts w:ascii="Calibri" w:eastAsia="Times New Roman" w:hAnsi="Calibri" w:cs="Times New Roman"/>
          <w:color w:val="222222"/>
          <w:sz w:val="26"/>
          <w:szCs w:val="26"/>
          <w:lang w:eastAsia="en-GB"/>
        </w:rPr>
        <w:t xml:space="preserve"> people</w:t>
      </w:r>
      <w:r w:rsidRPr="00F66D59">
        <w:rPr>
          <w:rFonts w:ascii="Calibri" w:eastAsia="Times New Roman" w:hAnsi="Calibri" w:cs="Times New Roman"/>
          <w:color w:val="222222"/>
          <w:sz w:val="26"/>
          <w:szCs w:val="26"/>
          <w:lang w:eastAsia="en-GB"/>
        </w:rPr>
        <w:t xml:space="preserve"> who can build o</w:t>
      </w:r>
      <w:r w:rsidR="00E16052">
        <w:rPr>
          <w:rFonts w:ascii="Calibri" w:eastAsia="Times New Roman" w:hAnsi="Calibri" w:cs="Times New Roman"/>
          <w:color w:val="222222"/>
          <w:sz w:val="26"/>
          <w:szCs w:val="26"/>
          <w:lang w:eastAsia="en-GB"/>
        </w:rPr>
        <w:t xml:space="preserve">n our strong academic </w:t>
      </w:r>
      <w:r w:rsidR="00A069A7">
        <w:rPr>
          <w:rFonts w:ascii="Calibri" w:eastAsia="Times New Roman" w:hAnsi="Calibri" w:cs="Times New Roman"/>
          <w:color w:val="222222"/>
          <w:sz w:val="26"/>
          <w:szCs w:val="26"/>
          <w:lang w:eastAsia="en-GB"/>
        </w:rPr>
        <w:t xml:space="preserve">and pastoral </w:t>
      </w:r>
      <w:r w:rsidR="00E16052">
        <w:rPr>
          <w:rFonts w:ascii="Calibri" w:eastAsia="Times New Roman" w:hAnsi="Calibri" w:cs="Times New Roman"/>
          <w:color w:val="222222"/>
          <w:sz w:val="26"/>
          <w:szCs w:val="26"/>
          <w:lang w:eastAsia="en-GB"/>
        </w:rPr>
        <w:t>standards.</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We ha</w:t>
      </w:r>
      <w:r w:rsidR="004E031D">
        <w:rPr>
          <w:rFonts w:ascii="Calibri" w:eastAsia="Times New Roman" w:hAnsi="Calibri" w:cs="Times New Roman"/>
          <w:color w:val="222222"/>
          <w:sz w:val="26"/>
          <w:szCs w:val="26"/>
          <w:lang w:eastAsia="en-GB"/>
        </w:rPr>
        <w:t>ve 1496 pupils on roll, including 164</w:t>
      </w:r>
      <w:r w:rsidRPr="00F66D59">
        <w:rPr>
          <w:rFonts w:ascii="Calibri" w:eastAsia="Times New Roman" w:hAnsi="Calibri" w:cs="Times New Roman"/>
          <w:color w:val="222222"/>
          <w:sz w:val="26"/>
          <w:szCs w:val="26"/>
          <w:lang w:eastAsia="en-GB"/>
        </w:rPr>
        <w:t xml:space="preserve"> students in the Sixth Form. We promise you a high achieving environment where outstanding professional standards are expected but also where the rewards are high. Many of our staff have been promoted to leadership posts, including six people to headship positions. Over the past 15 years the </w:t>
      </w:r>
      <w:r w:rsidRPr="00F66D59">
        <w:rPr>
          <w:rFonts w:ascii="Calibri" w:eastAsia="Times New Roman" w:hAnsi="Calibri" w:cs="Times New Roman"/>
          <w:color w:val="222222"/>
          <w:sz w:val="26"/>
          <w:szCs w:val="26"/>
          <w:lang w:eastAsia="en-GB"/>
        </w:rPr>
        <w:lastRenderedPageBreak/>
        <w:t>name of Blessed Thomas Holford has become synonymous with quality and high standards of professional development. Additionally, we are a Teaching School currently providing support to a number of schools across the North West.</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Our website reflects on the fact that when visitors come to our school they regularly comment on three things – our distinctive Catholic ethos, how forward thinking we are and how well we focus on the really important aspects of our pupils’ education.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E16052" w:rsidRPr="00F66D59" w:rsidRDefault="00F66D59" w:rsidP="00E16052">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Our school motto is Inspiring People Changing Lives. </w:t>
      </w:r>
      <w:r w:rsidR="00E16052" w:rsidRPr="00F66D59">
        <w:rPr>
          <w:rFonts w:ascii="Calibri" w:eastAsia="Times New Roman" w:hAnsi="Calibri" w:cs="Times New Roman"/>
          <w:color w:val="222222"/>
          <w:sz w:val="26"/>
          <w:szCs w:val="26"/>
          <w:lang w:eastAsia="en-GB"/>
        </w:rPr>
        <w:t xml:space="preserve">We place a high priority on good examination results and are pleased to see so many of our pupils going on to great universities and successful careers but more importantly acting out the strong Catholic values that we develop across our school. </w:t>
      </w:r>
    </w:p>
    <w:p w:rsidR="00E16052" w:rsidRDefault="00E16052" w:rsidP="00E16052">
      <w:pPr>
        <w:shd w:val="clear" w:color="auto" w:fill="FFFFFF"/>
        <w:jc w:val="both"/>
        <w:rPr>
          <w:rFonts w:ascii="Calibri" w:eastAsia="Times New Roman" w:hAnsi="Calibri" w:cs="Times New Roman"/>
          <w:color w:val="222222"/>
          <w:sz w:val="26"/>
          <w:szCs w:val="26"/>
          <w:lang w:eastAsia="en-GB"/>
        </w:rPr>
      </w:pPr>
    </w:p>
    <w:p w:rsidR="00E16052" w:rsidRPr="00F66D59" w:rsidRDefault="00E16052" w:rsidP="00E16052">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Prayer and liturgy is an important part of our school and at least six times a year we hold school masses celebrated by one of our local priests and which allows or school to get together to celebrate its Catholic identity. In addition</w:t>
      </w:r>
      <w:r w:rsidR="004E031D">
        <w:rPr>
          <w:rFonts w:ascii="Calibri" w:eastAsia="Times New Roman" w:hAnsi="Calibri" w:cs="Times New Roman"/>
          <w:color w:val="222222"/>
          <w:sz w:val="26"/>
          <w:szCs w:val="26"/>
          <w:lang w:eastAsia="en-GB"/>
        </w:rPr>
        <w:t>,</w:t>
      </w:r>
      <w:r w:rsidRPr="00F66D59">
        <w:rPr>
          <w:rFonts w:ascii="Calibri" w:eastAsia="Times New Roman" w:hAnsi="Calibri" w:cs="Times New Roman"/>
          <w:color w:val="222222"/>
          <w:sz w:val="26"/>
          <w:szCs w:val="26"/>
          <w:lang w:eastAsia="en-GB"/>
        </w:rPr>
        <w:t xml:space="preserve"> we have six Houses named after prominent saints and these Houses have their own liturgy and assemblies and where pupils can feel part of a smaller House family as well as a bigger school.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Our children are very kind and generous and raise funds every year for local and international charities such as Cornerstone, CAFOD and Laughter Africa. Above we impress on children the importance of looking outwards to the world around them and see their place as global citizens. To support them in their personal growth our pupils have an excellent programme which includes the Edge, PSHE and Wellbeing opportunities. As well as other innovations such as Family Dining, Ready to Read and additional languages such as Latin and Italian we have a programme of learning and support events for parents.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Every teaching post is an important one for the future of our school and the successful candidate will be somebody with a high work ethic and unstinting commitment to our children. We want somebody with a strong ambition to develop their own career but above all they want to make a significant and long lasting impression on the future lives of our pupils. </w:t>
      </w:r>
    </w:p>
    <w:p w:rsidR="00F66D59" w:rsidRDefault="00F66D59" w:rsidP="00F66D59">
      <w:pPr>
        <w:shd w:val="clear" w:color="auto" w:fill="FFFFFF"/>
        <w:jc w:val="both"/>
        <w:rPr>
          <w:rFonts w:ascii="Calibri" w:eastAsia="Times New Roman" w:hAnsi="Calibri" w:cs="Times New Roman"/>
          <w:color w:val="222222"/>
          <w:sz w:val="26"/>
          <w:szCs w:val="26"/>
          <w:lang w:eastAsia="en-GB"/>
        </w:rPr>
      </w:pPr>
    </w:p>
    <w:p w:rsidR="00A069A7" w:rsidRDefault="00A069A7" w:rsidP="00F66D59">
      <w:pPr>
        <w:shd w:val="clear" w:color="auto" w:fill="FFFFFF"/>
        <w:jc w:val="both"/>
        <w:rPr>
          <w:rFonts w:ascii="Calibri" w:eastAsia="Times New Roman" w:hAnsi="Calibri" w:cs="Times New Roman"/>
          <w:color w:val="222222"/>
          <w:sz w:val="26"/>
          <w:szCs w:val="26"/>
          <w:lang w:eastAsia="en-GB"/>
        </w:rPr>
      </w:pP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John Cornally MBE</w:t>
      </w:r>
    </w:p>
    <w:p w:rsidR="00F66D59" w:rsidRPr="00F66D59" w:rsidRDefault="00F66D59" w:rsidP="00F66D59">
      <w:pPr>
        <w:shd w:val="clear" w:color="auto" w:fill="FFFFFF"/>
        <w:jc w:val="both"/>
        <w:rPr>
          <w:rFonts w:ascii="Calibri" w:eastAsia="Times New Roman" w:hAnsi="Calibri" w:cs="Times New Roman"/>
          <w:color w:val="222222"/>
          <w:sz w:val="26"/>
          <w:szCs w:val="26"/>
          <w:lang w:eastAsia="en-GB"/>
        </w:rPr>
      </w:pPr>
      <w:r w:rsidRPr="00F66D59">
        <w:rPr>
          <w:rFonts w:ascii="Calibri" w:eastAsia="Times New Roman" w:hAnsi="Calibri" w:cs="Times New Roman"/>
          <w:color w:val="222222"/>
          <w:sz w:val="26"/>
          <w:szCs w:val="26"/>
          <w:lang w:eastAsia="en-GB"/>
        </w:rPr>
        <w:t xml:space="preserve">Executive </w:t>
      </w:r>
      <w:proofErr w:type="spellStart"/>
      <w:r w:rsidRPr="00F66D59">
        <w:rPr>
          <w:rFonts w:ascii="Calibri" w:eastAsia="Times New Roman" w:hAnsi="Calibri" w:cs="Times New Roman"/>
          <w:color w:val="222222"/>
          <w:sz w:val="26"/>
          <w:szCs w:val="26"/>
          <w:lang w:eastAsia="en-GB"/>
        </w:rPr>
        <w:t>Headteacher</w:t>
      </w:r>
      <w:proofErr w:type="spellEnd"/>
      <w:r w:rsidRPr="00F66D59">
        <w:rPr>
          <w:rFonts w:ascii="Calibri" w:eastAsia="Times New Roman" w:hAnsi="Calibri" w:cs="Times New Roman"/>
          <w:color w:val="222222"/>
          <w:sz w:val="26"/>
          <w:szCs w:val="26"/>
          <w:lang w:eastAsia="en-GB"/>
        </w:rPr>
        <w:t xml:space="preserve"> </w:t>
      </w:r>
    </w:p>
    <w:p w:rsidR="00F66D59" w:rsidRPr="00F66D59" w:rsidRDefault="00E72E46" w:rsidP="00F66D59">
      <w:pPr>
        <w:shd w:val="clear" w:color="auto" w:fill="FFFFFF"/>
        <w:jc w:val="both"/>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October</w:t>
      </w:r>
      <w:bookmarkStart w:id="0" w:name="_GoBack"/>
      <w:bookmarkEnd w:id="0"/>
      <w:r w:rsidR="00F66D59" w:rsidRPr="00F66D59">
        <w:rPr>
          <w:rFonts w:ascii="Calibri" w:eastAsia="Times New Roman" w:hAnsi="Calibri" w:cs="Times New Roman"/>
          <w:color w:val="222222"/>
          <w:sz w:val="26"/>
          <w:szCs w:val="26"/>
          <w:lang w:eastAsia="en-GB"/>
        </w:rPr>
        <w:t xml:space="preserve"> 2019</w:t>
      </w:r>
    </w:p>
    <w:p w:rsidR="0024292C" w:rsidRDefault="0024292C" w:rsidP="00F66D59">
      <w:pPr>
        <w:jc w:val="both"/>
      </w:pPr>
    </w:p>
    <w:sectPr w:rsidR="0024292C" w:rsidSect="00EC0EE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7"/>
    <w:rsid w:val="00014959"/>
    <w:rsid w:val="000D3DDB"/>
    <w:rsid w:val="00186647"/>
    <w:rsid w:val="0024292C"/>
    <w:rsid w:val="00330D9E"/>
    <w:rsid w:val="00464087"/>
    <w:rsid w:val="004E031D"/>
    <w:rsid w:val="007F2E7A"/>
    <w:rsid w:val="00A069A7"/>
    <w:rsid w:val="00DE4DEF"/>
    <w:rsid w:val="00E16052"/>
    <w:rsid w:val="00E72E46"/>
    <w:rsid w:val="00EC0EE5"/>
    <w:rsid w:val="00F6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1F5"/>
  <w15:chartTrackingRefBased/>
  <w15:docId w15:val="{D68BAA4F-14E1-4781-A3D6-5956BECC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408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4087"/>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6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7450">
      <w:bodyDiv w:val="1"/>
      <w:marLeft w:val="0"/>
      <w:marRight w:val="0"/>
      <w:marTop w:val="0"/>
      <w:marBottom w:val="0"/>
      <w:divBdr>
        <w:top w:val="none" w:sz="0" w:space="0" w:color="auto"/>
        <w:left w:val="none" w:sz="0" w:space="0" w:color="auto"/>
        <w:bottom w:val="none" w:sz="0" w:space="0" w:color="auto"/>
        <w:right w:val="none" w:sz="0" w:space="0" w:color="auto"/>
      </w:divBdr>
      <w:divsChild>
        <w:div w:id="540091952">
          <w:marLeft w:val="0"/>
          <w:marRight w:val="0"/>
          <w:marTop w:val="180"/>
          <w:marBottom w:val="180"/>
          <w:divBdr>
            <w:top w:val="none" w:sz="0" w:space="0" w:color="auto"/>
            <w:left w:val="none" w:sz="0" w:space="0" w:color="auto"/>
            <w:bottom w:val="none" w:sz="0" w:space="0" w:color="auto"/>
            <w:right w:val="none" w:sz="0" w:space="0" w:color="auto"/>
          </w:divBdr>
        </w:div>
        <w:div w:id="38213079">
          <w:marLeft w:val="0"/>
          <w:marRight w:val="0"/>
          <w:marTop w:val="0"/>
          <w:marBottom w:val="0"/>
          <w:divBdr>
            <w:top w:val="none" w:sz="0" w:space="0" w:color="auto"/>
            <w:left w:val="none" w:sz="0" w:space="0" w:color="auto"/>
            <w:bottom w:val="none" w:sz="0" w:space="0" w:color="auto"/>
            <w:right w:val="none" w:sz="0" w:space="0" w:color="auto"/>
          </w:divBdr>
          <w:divsChild>
            <w:div w:id="2146655555">
              <w:marLeft w:val="0"/>
              <w:marRight w:val="0"/>
              <w:marTop w:val="180"/>
              <w:marBottom w:val="180"/>
              <w:divBdr>
                <w:top w:val="none" w:sz="0" w:space="0" w:color="auto"/>
                <w:left w:val="none" w:sz="0" w:space="0" w:color="auto"/>
                <w:bottom w:val="none" w:sz="0" w:space="0" w:color="auto"/>
                <w:right w:val="none" w:sz="0" w:space="0" w:color="auto"/>
              </w:divBdr>
            </w:div>
          </w:divsChild>
        </w:div>
        <w:div w:id="17968369">
          <w:marLeft w:val="0"/>
          <w:marRight w:val="0"/>
          <w:marTop w:val="0"/>
          <w:marBottom w:val="0"/>
          <w:divBdr>
            <w:top w:val="none" w:sz="0" w:space="0" w:color="auto"/>
            <w:left w:val="none" w:sz="0" w:space="0" w:color="auto"/>
            <w:bottom w:val="none" w:sz="0" w:space="0" w:color="auto"/>
            <w:right w:val="none" w:sz="0" w:space="0" w:color="auto"/>
          </w:divBdr>
          <w:divsChild>
            <w:div w:id="1798254205">
              <w:marLeft w:val="0"/>
              <w:marRight w:val="0"/>
              <w:marTop w:val="180"/>
              <w:marBottom w:val="180"/>
              <w:divBdr>
                <w:top w:val="none" w:sz="0" w:space="0" w:color="auto"/>
                <w:left w:val="none" w:sz="0" w:space="0" w:color="auto"/>
                <w:bottom w:val="none" w:sz="0" w:space="0" w:color="auto"/>
                <w:right w:val="none" w:sz="0" w:space="0" w:color="auto"/>
              </w:divBdr>
            </w:div>
          </w:divsChild>
        </w:div>
        <w:div w:id="875317491">
          <w:marLeft w:val="0"/>
          <w:marRight w:val="0"/>
          <w:marTop w:val="0"/>
          <w:marBottom w:val="0"/>
          <w:divBdr>
            <w:top w:val="none" w:sz="0" w:space="0" w:color="auto"/>
            <w:left w:val="none" w:sz="0" w:space="0" w:color="auto"/>
            <w:bottom w:val="none" w:sz="0" w:space="0" w:color="auto"/>
            <w:right w:val="none" w:sz="0" w:space="0" w:color="auto"/>
          </w:divBdr>
          <w:divsChild>
            <w:div w:id="566769773">
              <w:marLeft w:val="0"/>
              <w:marRight w:val="0"/>
              <w:marTop w:val="180"/>
              <w:marBottom w:val="180"/>
              <w:divBdr>
                <w:top w:val="none" w:sz="0" w:space="0" w:color="auto"/>
                <w:left w:val="none" w:sz="0" w:space="0" w:color="auto"/>
                <w:bottom w:val="none" w:sz="0" w:space="0" w:color="auto"/>
                <w:right w:val="none" w:sz="0" w:space="0" w:color="auto"/>
              </w:divBdr>
            </w:div>
          </w:divsChild>
        </w:div>
        <w:div w:id="316569752">
          <w:marLeft w:val="0"/>
          <w:marRight w:val="0"/>
          <w:marTop w:val="0"/>
          <w:marBottom w:val="0"/>
          <w:divBdr>
            <w:top w:val="none" w:sz="0" w:space="0" w:color="auto"/>
            <w:left w:val="none" w:sz="0" w:space="0" w:color="auto"/>
            <w:bottom w:val="none" w:sz="0" w:space="0" w:color="auto"/>
            <w:right w:val="none" w:sz="0" w:space="0" w:color="auto"/>
          </w:divBdr>
          <w:divsChild>
            <w:div w:id="501317344">
              <w:marLeft w:val="0"/>
              <w:marRight w:val="0"/>
              <w:marTop w:val="180"/>
              <w:marBottom w:val="180"/>
              <w:divBdr>
                <w:top w:val="none" w:sz="0" w:space="0" w:color="auto"/>
                <w:left w:val="none" w:sz="0" w:space="0" w:color="auto"/>
                <w:bottom w:val="none" w:sz="0" w:space="0" w:color="auto"/>
                <w:right w:val="none" w:sz="0" w:space="0" w:color="auto"/>
              </w:divBdr>
            </w:div>
          </w:divsChild>
        </w:div>
        <w:div w:id="1891920426">
          <w:marLeft w:val="0"/>
          <w:marRight w:val="0"/>
          <w:marTop w:val="0"/>
          <w:marBottom w:val="0"/>
          <w:divBdr>
            <w:top w:val="none" w:sz="0" w:space="0" w:color="auto"/>
            <w:left w:val="none" w:sz="0" w:space="0" w:color="auto"/>
            <w:bottom w:val="none" w:sz="0" w:space="0" w:color="auto"/>
            <w:right w:val="none" w:sz="0" w:space="0" w:color="auto"/>
          </w:divBdr>
          <w:divsChild>
            <w:div w:id="419912116">
              <w:marLeft w:val="0"/>
              <w:marRight w:val="0"/>
              <w:marTop w:val="180"/>
              <w:marBottom w:val="180"/>
              <w:divBdr>
                <w:top w:val="none" w:sz="0" w:space="0" w:color="auto"/>
                <w:left w:val="none" w:sz="0" w:space="0" w:color="auto"/>
                <w:bottom w:val="none" w:sz="0" w:space="0" w:color="auto"/>
                <w:right w:val="none" w:sz="0" w:space="0" w:color="auto"/>
              </w:divBdr>
            </w:div>
          </w:divsChild>
        </w:div>
        <w:div w:id="751120179">
          <w:marLeft w:val="0"/>
          <w:marRight w:val="0"/>
          <w:marTop w:val="0"/>
          <w:marBottom w:val="0"/>
          <w:divBdr>
            <w:top w:val="none" w:sz="0" w:space="0" w:color="auto"/>
            <w:left w:val="none" w:sz="0" w:space="0" w:color="auto"/>
            <w:bottom w:val="none" w:sz="0" w:space="0" w:color="auto"/>
            <w:right w:val="none" w:sz="0" w:space="0" w:color="auto"/>
          </w:divBdr>
          <w:divsChild>
            <w:div w:id="2324416">
              <w:marLeft w:val="0"/>
              <w:marRight w:val="0"/>
              <w:marTop w:val="180"/>
              <w:marBottom w:val="180"/>
              <w:divBdr>
                <w:top w:val="none" w:sz="0" w:space="0" w:color="auto"/>
                <w:left w:val="none" w:sz="0" w:space="0" w:color="auto"/>
                <w:bottom w:val="none" w:sz="0" w:space="0" w:color="auto"/>
                <w:right w:val="none" w:sz="0" w:space="0" w:color="auto"/>
              </w:divBdr>
            </w:div>
          </w:divsChild>
        </w:div>
        <w:div w:id="1553692543">
          <w:marLeft w:val="0"/>
          <w:marRight w:val="0"/>
          <w:marTop w:val="0"/>
          <w:marBottom w:val="0"/>
          <w:divBdr>
            <w:top w:val="none" w:sz="0" w:space="0" w:color="auto"/>
            <w:left w:val="none" w:sz="0" w:space="0" w:color="auto"/>
            <w:bottom w:val="none" w:sz="0" w:space="0" w:color="auto"/>
            <w:right w:val="none" w:sz="0" w:space="0" w:color="auto"/>
          </w:divBdr>
          <w:divsChild>
            <w:div w:id="1134250045">
              <w:marLeft w:val="0"/>
              <w:marRight w:val="0"/>
              <w:marTop w:val="180"/>
              <w:marBottom w:val="180"/>
              <w:divBdr>
                <w:top w:val="none" w:sz="0" w:space="0" w:color="auto"/>
                <w:left w:val="none" w:sz="0" w:space="0" w:color="auto"/>
                <w:bottom w:val="none" w:sz="0" w:space="0" w:color="auto"/>
                <w:right w:val="none" w:sz="0" w:space="0" w:color="auto"/>
              </w:divBdr>
            </w:div>
          </w:divsChild>
        </w:div>
        <w:div w:id="1145976630">
          <w:marLeft w:val="0"/>
          <w:marRight w:val="0"/>
          <w:marTop w:val="0"/>
          <w:marBottom w:val="0"/>
          <w:divBdr>
            <w:top w:val="none" w:sz="0" w:space="0" w:color="auto"/>
            <w:left w:val="none" w:sz="0" w:space="0" w:color="auto"/>
            <w:bottom w:val="none" w:sz="0" w:space="0" w:color="auto"/>
            <w:right w:val="none" w:sz="0" w:space="0" w:color="auto"/>
          </w:divBdr>
          <w:divsChild>
            <w:div w:id="1985234811">
              <w:marLeft w:val="0"/>
              <w:marRight w:val="0"/>
              <w:marTop w:val="180"/>
              <w:marBottom w:val="180"/>
              <w:divBdr>
                <w:top w:val="none" w:sz="0" w:space="0" w:color="auto"/>
                <w:left w:val="none" w:sz="0" w:space="0" w:color="auto"/>
                <w:bottom w:val="none" w:sz="0" w:space="0" w:color="auto"/>
                <w:right w:val="none" w:sz="0" w:space="0" w:color="auto"/>
              </w:divBdr>
            </w:div>
          </w:divsChild>
        </w:div>
        <w:div w:id="130827816">
          <w:marLeft w:val="0"/>
          <w:marRight w:val="0"/>
          <w:marTop w:val="0"/>
          <w:marBottom w:val="0"/>
          <w:divBdr>
            <w:top w:val="none" w:sz="0" w:space="0" w:color="auto"/>
            <w:left w:val="none" w:sz="0" w:space="0" w:color="auto"/>
            <w:bottom w:val="none" w:sz="0" w:space="0" w:color="auto"/>
            <w:right w:val="none" w:sz="0" w:space="0" w:color="auto"/>
          </w:divBdr>
          <w:divsChild>
            <w:div w:id="854660231">
              <w:marLeft w:val="0"/>
              <w:marRight w:val="0"/>
              <w:marTop w:val="180"/>
              <w:marBottom w:val="180"/>
              <w:divBdr>
                <w:top w:val="none" w:sz="0" w:space="0" w:color="auto"/>
                <w:left w:val="none" w:sz="0" w:space="0" w:color="auto"/>
                <w:bottom w:val="none" w:sz="0" w:space="0" w:color="auto"/>
                <w:right w:val="none" w:sz="0" w:space="0" w:color="auto"/>
              </w:divBdr>
            </w:div>
          </w:divsChild>
        </w:div>
        <w:div w:id="54397654">
          <w:marLeft w:val="0"/>
          <w:marRight w:val="0"/>
          <w:marTop w:val="0"/>
          <w:marBottom w:val="0"/>
          <w:divBdr>
            <w:top w:val="none" w:sz="0" w:space="0" w:color="auto"/>
            <w:left w:val="none" w:sz="0" w:space="0" w:color="auto"/>
            <w:bottom w:val="none" w:sz="0" w:space="0" w:color="auto"/>
            <w:right w:val="none" w:sz="0" w:space="0" w:color="auto"/>
          </w:divBdr>
          <w:divsChild>
            <w:div w:id="478040403">
              <w:marLeft w:val="0"/>
              <w:marRight w:val="0"/>
              <w:marTop w:val="180"/>
              <w:marBottom w:val="180"/>
              <w:divBdr>
                <w:top w:val="none" w:sz="0" w:space="0" w:color="auto"/>
                <w:left w:val="none" w:sz="0" w:space="0" w:color="auto"/>
                <w:bottom w:val="none" w:sz="0" w:space="0" w:color="auto"/>
                <w:right w:val="none" w:sz="0" w:space="0" w:color="auto"/>
              </w:divBdr>
            </w:div>
          </w:divsChild>
        </w:div>
        <w:div w:id="1668249536">
          <w:marLeft w:val="0"/>
          <w:marRight w:val="0"/>
          <w:marTop w:val="0"/>
          <w:marBottom w:val="0"/>
          <w:divBdr>
            <w:top w:val="none" w:sz="0" w:space="0" w:color="auto"/>
            <w:left w:val="none" w:sz="0" w:space="0" w:color="auto"/>
            <w:bottom w:val="none" w:sz="0" w:space="0" w:color="auto"/>
            <w:right w:val="none" w:sz="0" w:space="0" w:color="auto"/>
          </w:divBdr>
          <w:divsChild>
            <w:div w:id="1198591256">
              <w:marLeft w:val="0"/>
              <w:marRight w:val="0"/>
              <w:marTop w:val="180"/>
              <w:marBottom w:val="180"/>
              <w:divBdr>
                <w:top w:val="none" w:sz="0" w:space="0" w:color="auto"/>
                <w:left w:val="none" w:sz="0" w:space="0" w:color="auto"/>
                <w:bottom w:val="none" w:sz="0" w:space="0" w:color="auto"/>
                <w:right w:val="none" w:sz="0" w:space="0" w:color="auto"/>
              </w:divBdr>
            </w:div>
          </w:divsChild>
        </w:div>
        <w:div w:id="1840656287">
          <w:marLeft w:val="0"/>
          <w:marRight w:val="0"/>
          <w:marTop w:val="0"/>
          <w:marBottom w:val="0"/>
          <w:divBdr>
            <w:top w:val="none" w:sz="0" w:space="0" w:color="auto"/>
            <w:left w:val="none" w:sz="0" w:space="0" w:color="auto"/>
            <w:bottom w:val="none" w:sz="0" w:space="0" w:color="auto"/>
            <w:right w:val="none" w:sz="0" w:space="0" w:color="auto"/>
          </w:divBdr>
          <w:divsChild>
            <w:div w:id="682245157">
              <w:marLeft w:val="0"/>
              <w:marRight w:val="0"/>
              <w:marTop w:val="180"/>
              <w:marBottom w:val="180"/>
              <w:divBdr>
                <w:top w:val="none" w:sz="0" w:space="0" w:color="auto"/>
                <w:left w:val="none" w:sz="0" w:space="0" w:color="auto"/>
                <w:bottom w:val="none" w:sz="0" w:space="0" w:color="auto"/>
                <w:right w:val="none" w:sz="0" w:space="0" w:color="auto"/>
              </w:divBdr>
            </w:div>
          </w:divsChild>
        </w:div>
        <w:div w:id="1059404980">
          <w:marLeft w:val="0"/>
          <w:marRight w:val="0"/>
          <w:marTop w:val="0"/>
          <w:marBottom w:val="0"/>
          <w:divBdr>
            <w:top w:val="none" w:sz="0" w:space="0" w:color="auto"/>
            <w:left w:val="none" w:sz="0" w:space="0" w:color="auto"/>
            <w:bottom w:val="none" w:sz="0" w:space="0" w:color="auto"/>
            <w:right w:val="none" w:sz="0" w:space="0" w:color="auto"/>
          </w:divBdr>
          <w:divsChild>
            <w:div w:id="2146462719">
              <w:marLeft w:val="0"/>
              <w:marRight w:val="0"/>
              <w:marTop w:val="180"/>
              <w:marBottom w:val="180"/>
              <w:divBdr>
                <w:top w:val="none" w:sz="0" w:space="0" w:color="auto"/>
                <w:left w:val="none" w:sz="0" w:space="0" w:color="auto"/>
                <w:bottom w:val="none" w:sz="0" w:space="0" w:color="auto"/>
                <w:right w:val="none" w:sz="0" w:space="0" w:color="auto"/>
              </w:divBdr>
            </w:div>
          </w:divsChild>
        </w:div>
        <w:div w:id="498735629">
          <w:marLeft w:val="0"/>
          <w:marRight w:val="0"/>
          <w:marTop w:val="0"/>
          <w:marBottom w:val="0"/>
          <w:divBdr>
            <w:top w:val="none" w:sz="0" w:space="0" w:color="auto"/>
            <w:left w:val="none" w:sz="0" w:space="0" w:color="auto"/>
            <w:bottom w:val="none" w:sz="0" w:space="0" w:color="auto"/>
            <w:right w:val="none" w:sz="0" w:space="0" w:color="auto"/>
          </w:divBdr>
          <w:divsChild>
            <w:div w:id="1553924260">
              <w:marLeft w:val="0"/>
              <w:marRight w:val="0"/>
              <w:marTop w:val="180"/>
              <w:marBottom w:val="180"/>
              <w:divBdr>
                <w:top w:val="none" w:sz="0" w:space="0" w:color="auto"/>
                <w:left w:val="none" w:sz="0" w:space="0" w:color="auto"/>
                <w:bottom w:val="none" w:sz="0" w:space="0" w:color="auto"/>
                <w:right w:val="none" w:sz="0" w:space="0" w:color="auto"/>
              </w:divBdr>
            </w:div>
          </w:divsChild>
        </w:div>
        <w:div w:id="1279292860">
          <w:marLeft w:val="0"/>
          <w:marRight w:val="0"/>
          <w:marTop w:val="0"/>
          <w:marBottom w:val="0"/>
          <w:divBdr>
            <w:top w:val="none" w:sz="0" w:space="0" w:color="auto"/>
            <w:left w:val="none" w:sz="0" w:space="0" w:color="auto"/>
            <w:bottom w:val="none" w:sz="0" w:space="0" w:color="auto"/>
            <w:right w:val="none" w:sz="0" w:space="0" w:color="auto"/>
          </w:divBdr>
          <w:divsChild>
            <w:div w:id="1732077427">
              <w:marLeft w:val="0"/>
              <w:marRight w:val="0"/>
              <w:marTop w:val="180"/>
              <w:marBottom w:val="180"/>
              <w:divBdr>
                <w:top w:val="none" w:sz="0" w:space="0" w:color="auto"/>
                <w:left w:val="none" w:sz="0" w:space="0" w:color="auto"/>
                <w:bottom w:val="none" w:sz="0" w:space="0" w:color="auto"/>
                <w:right w:val="none" w:sz="0" w:space="0" w:color="auto"/>
              </w:divBdr>
            </w:div>
          </w:divsChild>
        </w:div>
        <w:div w:id="1926918904">
          <w:marLeft w:val="0"/>
          <w:marRight w:val="0"/>
          <w:marTop w:val="0"/>
          <w:marBottom w:val="0"/>
          <w:divBdr>
            <w:top w:val="none" w:sz="0" w:space="0" w:color="auto"/>
            <w:left w:val="none" w:sz="0" w:space="0" w:color="auto"/>
            <w:bottom w:val="none" w:sz="0" w:space="0" w:color="auto"/>
            <w:right w:val="none" w:sz="0" w:space="0" w:color="auto"/>
          </w:divBdr>
          <w:divsChild>
            <w:div w:id="1219049976">
              <w:marLeft w:val="0"/>
              <w:marRight w:val="0"/>
              <w:marTop w:val="180"/>
              <w:marBottom w:val="180"/>
              <w:divBdr>
                <w:top w:val="none" w:sz="0" w:space="0" w:color="auto"/>
                <w:left w:val="none" w:sz="0" w:space="0" w:color="auto"/>
                <w:bottom w:val="none" w:sz="0" w:space="0" w:color="auto"/>
                <w:right w:val="none" w:sz="0" w:space="0" w:color="auto"/>
              </w:divBdr>
            </w:div>
          </w:divsChild>
        </w:div>
        <w:div w:id="1683776754">
          <w:marLeft w:val="0"/>
          <w:marRight w:val="0"/>
          <w:marTop w:val="0"/>
          <w:marBottom w:val="0"/>
          <w:divBdr>
            <w:top w:val="none" w:sz="0" w:space="0" w:color="auto"/>
            <w:left w:val="none" w:sz="0" w:space="0" w:color="auto"/>
            <w:bottom w:val="none" w:sz="0" w:space="0" w:color="auto"/>
            <w:right w:val="none" w:sz="0" w:space="0" w:color="auto"/>
          </w:divBdr>
          <w:divsChild>
            <w:div w:id="1221525790">
              <w:marLeft w:val="0"/>
              <w:marRight w:val="0"/>
              <w:marTop w:val="180"/>
              <w:marBottom w:val="180"/>
              <w:divBdr>
                <w:top w:val="none" w:sz="0" w:space="0" w:color="auto"/>
                <w:left w:val="none" w:sz="0" w:space="0" w:color="auto"/>
                <w:bottom w:val="none" w:sz="0" w:space="0" w:color="auto"/>
                <w:right w:val="none" w:sz="0" w:space="0" w:color="auto"/>
              </w:divBdr>
            </w:div>
          </w:divsChild>
        </w:div>
        <w:div w:id="2064718618">
          <w:marLeft w:val="0"/>
          <w:marRight w:val="0"/>
          <w:marTop w:val="0"/>
          <w:marBottom w:val="0"/>
          <w:divBdr>
            <w:top w:val="none" w:sz="0" w:space="0" w:color="auto"/>
            <w:left w:val="none" w:sz="0" w:space="0" w:color="auto"/>
            <w:bottom w:val="none" w:sz="0" w:space="0" w:color="auto"/>
            <w:right w:val="none" w:sz="0" w:space="0" w:color="auto"/>
          </w:divBdr>
          <w:divsChild>
            <w:div w:id="8542251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83464347">
      <w:bodyDiv w:val="1"/>
      <w:marLeft w:val="0"/>
      <w:marRight w:val="0"/>
      <w:marTop w:val="0"/>
      <w:marBottom w:val="0"/>
      <w:divBdr>
        <w:top w:val="none" w:sz="0" w:space="0" w:color="auto"/>
        <w:left w:val="none" w:sz="0" w:space="0" w:color="auto"/>
        <w:bottom w:val="none" w:sz="0" w:space="0" w:color="auto"/>
        <w:right w:val="none" w:sz="0" w:space="0" w:color="auto"/>
      </w:divBdr>
      <w:divsChild>
        <w:div w:id="1681158894">
          <w:marLeft w:val="0"/>
          <w:marRight w:val="0"/>
          <w:marTop w:val="180"/>
          <w:marBottom w:val="180"/>
          <w:divBdr>
            <w:top w:val="none" w:sz="0" w:space="0" w:color="auto"/>
            <w:left w:val="none" w:sz="0" w:space="0" w:color="auto"/>
            <w:bottom w:val="none" w:sz="0" w:space="0" w:color="auto"/>
            <w:right w:val="none" w:sz="0" w:space="0" w:color="auto"/>
          </w:divBdr>
        </w:div>
        <w:div w:id="902104068">
          <w:marLeft w:val="0"/>
          <w:marRight w:val="0"/>
          <w:marTop w:val="0"/>
          <w:marBottom w:val="0"/>
          <w:divBdr>
            <w:top w:val="none" w:sz="0" w:space="0" w:color="auto"/>
            <w:left w:val="none" w:sz="0" w:space="0" w:color="auto"/>
            <w:bottom w:val="none" w:sz="0" w:space="0" w:color="auto"/>
            <w:right w:val="none" w:sz="0" w:space="0" w:color="auto"/>
          </w:divBdr>
          <w:divsChild>
            <w:div w:id="865293559">
              <w:marLeft w:val="0"/>
              <w:marRight w:val="0"/>
              <w:marTop w:val="180"/>
              <w:marBottom w:val="180"/>
              <w:divBdr>
                <w:top w:val="none" w:sz="0" w:space="0" w:color="auto"/>
                <w:left w:val="none" w:sz="0" w:space="0" w:color="auto"/>
                <w:bottom w:val="none" w:sz="0" w:space="0" w:color="auto"/>
                <w:right w:val="none" w:sz="0" w:space="0" w:color="auto"/>
              </w:divBdr>
            </w:div>
          </w:divsChild>
        </w:div>
        <w:div w:id="1087269272">
          <w:marLeft w:val="0"/>
          <w:marRight w:val="0"/>
          <w:marTop w:val="0"/>
          <w:marBottom w:val="0"/>
          <w:divBdr>
            <w:top w:val="none" w:sz="0" w:space="0" w:color="auto"/>
            <w:left w:val="none" w:sz="0" w:space="0" w:color="auto"/>
            <w:bottom w:val="none" w:sz="0" w:space="0" w:color="auto"/>
            <w:right w:val="none" w:sz="0" w:space="0" w:color="auto"/>
          </w:divBdr>
          <w:divsChild>
            <w:div w:id="439496045">
              <w:marLeft w:val="0"/>
              <w:marRight w:val="0"/>
              <w:marTop w:val="180"/>
              <w:marBottom w:val="180"/>
              <w:divBdr>
                <w:top w:val="none" w:sz="0" w:space="0" w:color="auto"/>
                <w:left w:val="none" w:sz="0" w:space="0" w:color="auto"/>
                <w:bottom w:val="none" w:sz="0" w:space="0" w:color="auto"/>
                <w:right w:val="none" w:sz="0" w:space="0" w:color="auto"/>
              </w:divBdr>
            </w:div>
          </w:divsChild>
        </w:div>
        <w:div w:id="467404729">
          <w:marLeft w:val="0"/>
          <w:marRight w:val="0"/>
          <w:marTop w:val="0"/>
          <w:marBottom w:val="0"/>
          <w:divBdr>
            <w:top w:val="none" w:sz="0" w:space="0" w:color="auto"/>
            <w:left w:val="none" w:sz="0" w:space="0" w:color="auto"/>
            <w:bottom w:val="none" w:sz="0" w:space="0" w:color="auto"/>
            <w:right w:val="none" w:sz="0" w:space="0" w:color="auto"/>
          </w:divBdr>
          <w:divsChild>
            <w:div w:id="279535466">
              <w:marLeft w:val="0"/>
              <w:marRight w:val="0"/>
              <w:marTop w:val="180"/>
              <w:marBottom w:val="180"/>
              <w:divBdr>
                <w:top w:val="none" w:sz="0" w:space="0" w:color="auto"/>
                <w:left w:val="none" w:sz="0" w:space="0" w:color="auto"/>
                <w:bottom w:val="none" w:sz="0" w:space="0" w:color="auto"/>
                <w:right w:val="none" w:sz="0" w:space="0" w:color="auto"/>
              </w:divBdr>
            </w:div>
          </w:divsChild>
        </w:div>
        <w:div w:id="808085153">
          <w:marLeft w:val="0"/>
          <w:marRight w:val="0"/>
          <w:marTop w:val="0"/>
          <w:marBottom w:val="0"/>
          <w:divBdr>
            <w:top w:val="none" w:sz="0" w:space="0" w:color="auto"/>
            <w:left w:val="none" w:sz="0" w:space="0" w:color="auto"/>
            <w:bottom w:val="none" w:sz="0" w:space="0" w:color="auto"/>
            <w:right w:val="none" w:sz="0" w:space="0" w:color="auto"/>
          </w:divBdr>
          <w:divsChild>
            <w:div w:id="1313829427">
              <w:marLeft w:val="0"/>
              <w:marRight w:val="0"/>
              <w:marTop w:val="180"/>
              <w:marBottom w:val="180"/>
              <w:divBdr>
                <w:top w:val="none" w:sz="0" w:space="0" w:color="auto"/>
                <w:left w:val="none" w:sz="0" w:space="0" w:color="auto"/>
                <w:bottom w:val="none" w:sz="0" w:space="0" w:color="auto"/>
                <w:right w:val="none" w:sz="0" w:space="0" w:color="auto"/>
              </w:divBdr>
            </w:div>
          </w:divsChild>
        </w:div>
        <w:div w:id="866866989">
          <w:marLeft w:val="0"/>
          <w:marRight w:val="0"/>
          <w:marTop w:val="0"/>
          <w:marBottom w:val="0"/>
          <w:divBdr>
            <w:top w:val="none" w:sz="0" w:space="0" w:color="auto"/>
            <w:left w:val="none" w:sz="0" w:space="0" w:color="auto"/>
            <w:bottom w:val="none" w:sz="0" w:space="0" w:color="auto"/>
            <w:right w:val="none" w:sz="0" w:space="0" w:color="auto"/>
          </w:divBdr>
          <w:divsChild>
            <w:div w:id="1218324457">
              <w:marLeft w:val="0"/>
              <w:marRight w:val="0"/>
              <w:marTop w:val="180"/>
              <w:marBottom w:val="180"/>
              <w:divBdr>
                <w:top w:val="none" w:sz="0" w:space="0" w:color="auto"/>
                <w:left w:val="none" w:sz="0" w:space="0" w:color="auto"/>
                <w:bottom w:val="none" w:sz="0" w:space="0" w:color="auto"/>
                <w:right w:val="none" w:sz="0" w:space="0" w:color="auto"/>
              </w:divBdr>
            </w:div>
          </w:divsChild>
        </w:div>
        <w:div w:id="1088889058">
          <w:marLeft w:val="0"/>
          <w:marRight w:val="0"/>
          <w:marTop w:val="0"/>
          <w:marBottom w:val="0"/>
          <w:divBdr>
            <w:top w:val="none" w:sz="0" w:space="0" w:color="auto"/>
            <w:left w:val="none" w:sz="0" w:space="0" w:color="auto"/>
            <w:bottom w:val="none" w:sz="0" w:space="0" w:color="auto"/>
            <w:right w:val="none" w:sz="0" w:space="0" w:color="auto"/>
          </w:divBdr>
          <w:divsChild>
            <w:div w:id="166019899">
              <w:marLeft w:val="0"/>
              <w:marRight w:val="0"/>
              <w:marTop w:val="180"/>
              <w:marBottom w:val="180"/>
              <w:divBdr>
                <w:top w:val="none" w:sz="0" w:space="0" w:color="auto"/>
                <w:left w:val="none" w:sz="0" w:space="0" w:color="auto"/>
                <w:bottom w:val="none" w:sz="0" w:space="0" w:color="auto"/>
                <w:right w:val="none" w:sz="0" w:space="0" w:color="auto"/>
              </w:divBdr>
            </w:div>
          </w:divsChild>
        </w:div>
        <w:div w:id="164590704">
          <w:marLeft w:val="0"/>
          <w:marRight w:val="0"/>
          <w:marTop w:val="0"/>
          <w:marBottom w:val="0"/>
          <w:divBdr>
            <w:top w:val="none" w:sz="0" w:space="0" w:color="auto"/>
            <w:left w:val="none" w:sz="0" w:space="0" w:color="auto"/>
            <w:bottom w:val="none" w:sz="0" w:space="0" w:color="auto"/>
            <w:right w:val="none" w:sz="0" w:space="0" w:color="auto"/>
          </w:divBdr>
          <w:divsChild>
            <w:div w:id="231357468">
              <w:marLeft w:val="0"/>
              <w:marRight w:val="0"/>
              <w:marTop w:val="180"/>
              <w:marBottom w:val="180"/>
              <w:divBdr>
                <w:top w:val="none" w:sz="0" w:space="0" w:color="auto"/>
                <w:left w:val="none" w:sz="0" w:space="0" w:color="auto"/>
                <w:bottom w:val="none" w:sz="0" w:space="0" w:color="auto"/>
                <w:right w:val="none" w:sz="0" w:space="0" w:color="auto"/>
              </w:divBdr>
            </w:div>
          </w:divsChild>
        </w:div>
        <w:div w:id="366564887">
          <w:marLeft w:val="0"/>
          <w:marRight w:val="0"/>
          <w:marTop w:val="0"/>
          <w:marBottom w:val="0"/>
          <w:divBdr>
            <w:top w:val="none" w:sz="0" w:space="0" w:color="auto"/>
            <w:left w:val="none" w:sz="0" w:space="0" w:color="auto"/>
            <w:bottom w:val="none" w:sz="0" w:space="0" w:color="auto"/>
            <w:right w:val="none" w:sz="0" w:space="0" w:color="auto"/>
          </w:divBdr>
          <w:divsChild>
            <w:div w:id="182668564">
              <w:marLeft w:val="0"/>
              <w:marRight w:val="0"/>
              <w:marTop w:val="180"/>
              <w:marBottom w:val="180"/>
              <w:divBdr>
                <w:top w:val="none" w:sz="0" w:space="0" w:color="auto"/>
                <w:left w:val="none" w:sz="0" w:space="0" w:color="auto"/>
                <w:bottom w:val="none" w:sz="0" w:space="0" w:color="auto"/>
                <w:right w:val="none" w:sz="0" w:space="0" w:color="auto"/>
              </w:divBdr>
            </w:div>
          </w:divsChild>
        </w:div>
        <w:div w:id="113671159">
          <w:marLeft w:val="0"/>
          <w:marRight w:val="0"/>
          <w:marTop w:val="0"/>
          <w:marBottom w:val="0"/>
          <w:divBdr>
            <w:top w:val="none" w:sz="0" w:space="0" w:color="auto"/>
            <w:left w:val="none" w:sz="0" w:space="0" w:color="auto"/>
            <w:bottom w:val="none" w:sz="0" w:space="0" w:color="auto"/>
            <w:right w:val="none" w:sz="0" w:space="0" w:color="auto"/>
          </w:divBdr>
          <w:divsChild>
            <w:div w:id="1161314025">
              <w:marLeft w:val="0"/>
              <w:marRight w:val="0"/>
              <w:marTop w:val="180"/>
              <w:marBottom w:val="180"/>
              <w:divBdr>
                <w:top w:val="none" w:sz="0" w:space="0" w:color="auto"/>
                <w:left w:val="none" w:sz="0" w:space="0" w:color="auto"/>
                <w:bottom w:val="none" w:sz="0" w:space="0" w:color="auto"/>
                <w:right w:val="none" w:sz="0" w:space="0" w:color="auto"/>
              </w:divBdr>
            </w:div>
          </w:divsChild>
        </w:div>
        <w:div w:id="176577792">
          <w:marLeft w:val="0"/>
          <w:marRight w:val="0"/>
          <w:marTop w:val="0"/>
          <w:marBottom w:val="0"/>
          <w:divBdr>
            <w:top w:val="none" w:sz="0" w:space="0" w:color="auto"/>
            <w:left w:val="none" w:sz="0" w:space="0" w:color="auto"/>
            <w:bottom w:val="none" w:sz="0" w:space="0" w:color="auto"/>
            <w:right w:val="none" w:sz="0" w:space="0" w:color="auto"/>
          </w:divBdr>
          <w:divsChild>
            <w:div w:id="1419255530">
              <w:marLeft w:val="0"/>
              <w:marRight w:val="0"/>
              <w:marTop w:val="180"/>
              <w:marBottom w:val="180"/>
              <w:divBdr>
                <w:top w:val="none" w:sz="0" w:space="0" w:color="auto"/>
                <w:left w:val="none" w:sz="0" w:space="0" w:color="auto"/>
                <w:bottom w:val="none" w:sz="0" w:space="0" w:color="auto"/>
                <w:right w:val="none" w:sz="0" w:space="0" w:color="auto"/>
              </w:divBdr>
            </w:div>
          </w:divsChild>
        </w:div>
        <w:div w:id="566309175">
          <w:marLeft w:val="0"/>
          <w:marRight w:val="0"/>
          <w:marTop w:val="0"/>
          <w:marBottom w:val="0"/>
          <w:divBdr>
            <w:top w:val="none" w:sz="0" w:space="0" w:color="auto"/>
            <w:left w:val="none" w:sz="0" w:space="0" w:color="auto"/>
            <w:bottom w:val="none" w:sz="0" w:space="0" w:color="auto"/>
            <w:right w:val="none" w:sz="0" w:space="0" w:color="auto"/>
          </w:divBdr>
          <w:divsChild>
            <w:div w:id="1791630949">
              <w:marLeft w:val="0"/>
              <w:marRight w:val="0"/>
              <w:marTop w:val="180"/>
              <w:marBottom w:val="180"/>
              <w:divBdr>
                <w:top w:val="none" w:sz="0" w:space="0" w:color="auto"/>
                <w:left w:val="none" w:sz="0" w:space="0" w:color="auto"/>
                <w:bottom w:val="none" w:sz="0" w:space="0" w:color="auto"/>
                <w:right w:val="none" w:sz="0" w:space="0" w:color="auto"/>
              </w:divBdr>
            </w:div>
          </w:divsChild>
        </w:div>
        <w:div w:id="188186477">
          <w:marLeft w:val="0"/>
          <w:marRight w:val="0"/>
          <w:marTop w:val="0"/>
          <w:marBottom w:val="0"/>
          <w:divBdr>
            <w:top w:val="none" w:sz="0" w:space="0" w:color="auto"/>
            <w:left w:val="none" w:sz="0" w:space="0" w:color="auto"/>
            <w:bottom w:val="none" w:sz="0" w:space="0" w:color="auto"/>
            <w:right w:val="none" w:sz="0" w:space="0" w:color="auto"/>
          </w:divBdr>
          <w:divsChild>
            <w:div w:id="713701010">
              <w:marLeft w:val="0"/>
              <w:marRight w:val="0"/>
              <w:marTop w:val="180"/>
              <w:marBottom w:val="180"/>
              <w:divBdr>
                <w:top w:val="none" w:sz="0" w:space="0" w:color="auto"/>
                <w:left w:val="none" w:sz="0" w:space="0" w:color="auto"/>
                <w:bottom w:val="none" w:sz="0" w:space="0" w:color="auto"/>
                <w:right w:val="none" w:sz="0" w:space="0" w:color="auto"/>
              </w:divBdr>
            </w:div>
          </w:divsChild>
        </w:div>
        <w:div w:id="687605662">
          <w:marLeft w:val="0"/>
          <w:marRight w:val="0"/>
          <w:marTop w:val="0"/>
          <w:marBottom w:val="0"/>
          <w:divBdr>
            <w:top w:val="none" w:sz="0" w:space="0" w:color="auto"/>
            <w:left w:val="none" w:sz="0" w:space="0" w:color="auto"/>
            <w:bottom w:val="none" w:sz="0" w:space="0" w:color="auto"/>
            <w:right w:val="none" w:sz="0" w:space="0" w:color="auto"/>
          </w:divBdr>
          <w:divsChild>
            <w:div w:id="928536580">
              <w:marLeft w:val="0"/>
              <w:marRight w:val="0"/>
              <w:marTop w:val="180"/>
              <w:marBottom w:val="180"/>
              <w:divBdr>
                <w:top w:val="none" w:sz="0" w:space="0" w:color="auto"/>
                <w:left w:val="none" w:sz="0" w:space="0" w:color="auto"/>
                <w:bottom w:val="none" w:sz="0" w:space="0" w:color="auto"/>
                <w:right w:val="none" w:sz="0" w:space="0" w:color="auto"/>
              </w:divBdr>
            </w:div>
          </w:divsChild>
        </w:div>
        <w:div w:id="1739667019">
          <w:marLeft w:val="0"/>
          <w:marRight w:val="0"/>
          <w:marTop w:val="0"/>
          <w:marBottom w:val="0"/>
          <w:divBdr>
            <w:top w:val="none" w:sz="0" w:space="0" w:color="auto"/>
            <w:left w:val="none" w:sz="0" w:space="0" w:color="auto"/>
            <w:bottom w:val="none" w:sz="0" w:space="0" w:color="auto"/>
            <w:right w:val="none" w:sz="0" w:space="0" w:color="auto"/>
          </w:divBdr>
          <w:divsChild>
            <w:div w:id="1158110210">
              <w:marLeft w:val="0"/>
              <w:marRight w:val="0"/>
              <w:marTop w:val="180"/>
              <w:marBottom w:val="180"/>
              <w:divBdr>
                <w:top w:val="none" w:sz="0" w:space="0" w:color="auto"/>
                <w:left w:val="none" w:sz="0" w:space="0" w:color="auto"/>
                <w:bottom w:val="none" w:sz="0" w:space="0" w:color="auto"/>
                <w:right w:val="none" w:sz="0" w:space="0" w:color="auto"/>
              </w:divBdr>
            </w:div>
          </w:divsChild>
        </w:div>
        <w:div w:id="754205993">
          <w:marLeft w:val="0"/>
          <w:marRight w:val="0"/>
          <w:marTop w:val="0"/>
          <w:marBottom w:val="0"/>
          <w:divBdr>
            <w:top w:val="none" w:sz="0" w:space="0" w:color="auto"/>
            <w:left w:val="none" w:sz="0" w:space="0" w:color="auto"/>
            <w:bottom w:val="none" w:sz="0" w:space="0" w:color="auto"/>
            <w:right w:val="none" w:sz="0" w:space="0" w:color="auto"/>
          </w:divBdr>
          <w:divsChild>
            <w:div w:id="1647933813">
              <w:marLeft w:val="0"/>
              <w:marRight w:val="0"/>
              <w:marTop w:val="180"/>
              <w:marBottom w:val="180"/>
              <w:divBdr>
                <w:top w:val="none" w:sz="0" w:space="0" w:color="auto"/>
                <w:left w:val="none" w:sz="0" w:space="0" w:color="auto"/>
                <w:bottom w:val="none" w:sz="0" w:space="0" w:color="auto"/>
                <w:right w:val="none" w:sz="0" w:space="0" w:color="auto"/>
              </w:divBdr>
            </w:div>
          </w:divsChild>
        </w:div>
        <w:div w:id="1703283647">
          <w:marLeft w:val="0"/>
          <w:marRight w:val="0"/>
          <w:marTop w:val="0"/>
          <w:marBottom w:val="0"/>
          <w:divBdr>
            <w:top w:val="none" w:sz="0" w:space="0" w:color="auto"/>
            <w:left w:val="none" w:sz="0" w:space="0" w:color="auto"/>
            <w:bottom w:val="none" w:sz="0" w:space="0" w:color="auto"/>
            <w:right w:val="none" w:sz="0" w:space="0" w:color="auto"/>
          </w:divBdr>
          <w:divsChild>
            <w:div w:id="1689063014">
              <w:marLeft w:val="0"/>
              <w:marRight w:val="0"/>
              <w:marTop w:val="180"/>
              <w:marBottom w:val="180"/>
              <w:divBdr>
                <w:top w:val="none" w:sz="0" w:space="0" w:color="auto"/>
                <w:left w:val="none" w:sz="0" w:space="0" w:color="auto"/>
                <w:bottom w:val="none" w:sz="0" w:space="0" w:color="auto"/>
                <w:right w:val="none" w:sz="0" w:space="0" w:color="auto"/>
              </w:divBdr>
            </w:div>
          </w:divsChild>
        </w:div>
        <w:div w:id="1702899685">
          <w:marLeft w:val="0"/>
          <w:marRight w:val="0"/>
          <w:marTop w:val="0"/>
          <w:marBottom w:val="0"/>
          <w:divBdr>
            <w:top w:val="none" w:sz="0" w:space="0" w:color="auto"/>
            <w:left w:val="none" w:sz="0" w:space="0" w:color="auto"/>
            <w:bottom w:val="none" w:sz="0" w:space="0" w:color="auto"/>
            <w:right w:val="none" w:sz="0" w:space="0" w:color="auto"/>
          </w:divBdr>
          <w:divsChild>
            <w:div w:id="848955732">
              <w:marLeft w:val="0"/>
              <w:marRight w:val="0"/>
              <w:marTop w:val="180"/>
              <w:marBottom w:val="180"/>
              <w:divBdr>
                <w:top w:val="none" w:sz="0" w:space="0" w:color="auto"/>
                <w:left w:val="none" w:sz="0" w:space="0" w:color="auto"/>
                <w:bottom w:val="none" w:sz="0" w:space="0" w:color="auto"/>
                <w:right w:val="none" w:sz="0" w:space="0" w:color="auto"/>
              </w:divBdr>
            </w:div>
          </w:divsChild>
        </w:div>
        <w:div w:id="1550923593">
          <w:marLeft w:val="0"/>
          <w:marRight w:val="0"/>
          <w:marTop w:val="0"/>
          <w:marBottom w:val="0"/>
          <w:divBdr>
            <w:top w:val="none" w:sz="0" w:space="0" w:color="auto"/>
            <w:left w:val="none" w:sz="0" w:space="0" w:color="auto"/>
            <w:bottom w:val="none" w:sz="0" w:space="0" w:color="auto"/>
            <w:right w:val="none" w:sz="0" w:space="0" w:color="auto"/>
          </w:divBdr>
          <w:divsChild>
            <w:div w:id="17881543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Griffiths</dc:creator>
  <cp:keywords/>
  <dc:description/>
  <cp:lastModifiedBy>Pauline Griffiths</cp:lastModifiedBy>
  <cp:revision>3</cp:revision>
  <cp:lastPrinted>2019-01-31T10:07:00Z</cp:lastPrinted>
  <dcterms:created xsi:type="dcterms:W3CDTF">2019-10-03T16:16:00Z</dcterms:created>
  <dcterms:modified xsi:type="dcterms:W3CDTF">2019-10-03T16:25:00Z</dcterms:modified>
</cp:coreProperties>
</file>