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37A4" w14:textId="45C79218" w:rsidR="00FA21B1" w:rsidRDefault="00350FFF">
      <w:pPr>
        <w:rPr>
          <w:b/>
        </w:rPr>
      </w:pPr>
      <w:r>
        <w:rPr>
          <w:noProof/>
        </w:rPr>
        <w:drawing>
          <wp:anchor distT="0" distB="0" distL="114300" distR="114300" simplePos="0" relativeHeight="251659264" behindDoc="1" locked="0" layoutInCell="1" allowOverlap="1" wp14:anchorId="35B5A7E5" wp14:editId="444FB6DC">
            <wp:simplePos x="0" y="0"/>
            <wp:positionH relativeFrom="column">
              <wp:posOffset>4147185</wp:posOffset>
            </wp:positionH>
            <wp:positionV relativeFrom="paragraph">
              <wp:posOffset>0</wp:posOffset>
            </wp:positionV>
            <wp:extent cx="2499360" cy="1767840"/>
            <wp:effectExtent l="0" t="0" r="0" b="0"/>
            <wp:wrapTight wrapText="bothSides">
              <wp:wrapPolygon edited="0">
                <wp:start x="9384" y="4190"/>
                <wp:lineTo x="4774" y="5586"/>
                <wp:lineTo x="4774" y="7681"/>
                <wp:lineTo x="9713" y="8379"/>
                <wp:lineTo x="3622" y="10009"/>
                <wp:lineTo x="2305" y="10474"/>
                <wp:lineTo x="2305" y="15362"/>
                <wp:lineTo x="3457" y="15828"/>
                <wp:lineTo x="6421" y="16526"/>
                <wp:lineTo x="6421" y="18155"/>
                <wp:lineTo x="14817" y="18155"/>
                <wp:lineTo x="15146" y="16759"/>
                <wp:lineTo x="18933" y="15595"/>
                <wp:lineTo x="19591" y="13966"/>
                <wp:lineTo x="19262" y="11405"/>
                <wp:lineTo x="16628" y="10009"/>
                <wp:lineTo x="11689" y="8379"/>
                <wp:lineTo x="16628" y="7448"/>
                <wp:lineTo x="16628" y="5819"/>
                <wp:lineTo x="12018" y="4190"/>
                <wp:lineTo x="9384" y="419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9360" cy="1767840"/>
                    </a:xfrm>
                    <a:prstGeom prst="rect">
                      <a:avLst/>
                    </a:prstGeom>
                    <a:noFill/>
                  </pic:spPr>
                </pic:pic>
              </a:graphicData>
            </a:graphic>
            <wp14:sizeRelH relativeFrom="page">
              <wp14:pctWidth>0</wp14:pctWidth>
            </wp14:sizeRelH>
            <wp14:sizeRelV relativeFrom="page">
              <wp14:pctHeight>0</wp14:pctHeight>
            </wp14:sizeRelV>
          </wp:anchor>
        </w:drawing>
      </w:r>
    </w:p>
    <w:p w14:paraId="26F04397" w14:textId="66E6F811" w:rsidR="00FA21B1" w:rsidRDefault="00FA21B1">
      <w:pPr>
        <w:rPr>
          <w:b/>
        </w:rPr>
      </w:pPr>
    </w:p>
    <w:p w14:paraId="6A5DD21B" w14:textId="22A4D0E1" w:rsidR="00FA21B1" w:rsidRDefault="00FA21B1">
      <w:pPr>
        <w:rPr>
          <w:b/>
        </w:rPr>
      </w:pPr>
    </w:p>
    <w:p w14:paraId="26A9290B" w14:textId="77777777" w:rsidR="007D2CB3" w:rsidRDefault="007D2CB3">
      <w:pPr>
        <w:rPr>
          <w:rFonts w:asciiTheme="minorHAnsi" w:hAnsiTheme="minorHAnsi" w:cstheme="minorHAnsi"/>
          <w:b/>
          <w:color w:val="7B7B7B" w:themeColor="accent3" w:themeShade="BF"/>
        </w:rPr>
      </w:pPr>
    </w:p>
    <w:p w14:paraId="6B38F939" w14:textId="77777777" w:rsidR="007D2CB3" w:rsidRDefault="007D2CB3">
      <w:pPr>
        <w:rPr>
          <w:rFonts w:asciiTheme="minorHAnsi" w:hAnsiTheme="minorHAnsi" w:cstheme="minorHAnsi"/>
          <w:b/>
          <w:color w:val="7B7B7B" w:themeColor="accent3" w:themeShade="BF"/>
        </w:rPr>
      </w:pPr>
    </w:p>
    <w:p w14:paraId="35ADAD42" w14:textId="429863C9" w:rsidR="00FA21B1" w:rsidRPr="00350FFF" w:rsidRDefault="00350FFF">
      <w:pPr>
        <w:rPr>
          <w:rFonts w:asciiTheme="minorHAnsi" w:hAnsiTheme="minorHAnsi" w:cstheme="minorHAnsi"/>
          <w:b/>
          <w:color w:val="7B7B7B" w:themeColor="accent3" w:themeShade="BF"/>
        </w:rPr>
      </w:pPr>
      <w:r w:rsidRPr="00350FFF">
        <w:rPr>
          <w:rFonts w:asciiTheme="minorHAnsi" w:hAnsiTheme="minorHAnsi" w:cstheme="minorHAnsi"/>
          <w:b/>
          <w:color w:val="7B7B7B" w:themeColor="accent3" w:themeShade="BF"/>
        </w:rPr>
        <w:t>WORKING AT BLUNDELL’S</w:t>
      </w:r>
    </w:p>
    <w:p w14:paraId="0665C4D0" w14:textId="5BB4F897" w:rsidR="00350FFF" w:rsidRPr="00350FFF" w:rsidRDefault="00350FFF">
      <w:pPr>
        <w:rPr>
          <w:rFonts w:asciiTheme="minorHAnsi" w:hAnsiTheme="minorHAnsi" w:cstheme="minorHAnsi"/>
          <w:bCs/>
          <w:color w:val="7B7B7B" w:themeColor="accent3" w:themeShade="BF"/>
        </w:rPr>
      </w:pPr>
      <w:r w:rsidRPr="00350FFF">
        <w:rPr>
          <w:rFonts w:asciiTheme="minorHAnsi" w:hAnsiTheme="minorHAnsi" w:cstheme="minorHAnsi"/>
          <w:bCs/>
          <w:color w:val="7B7B7B" w:themeColor="accent3" w:themeShade="BF"/>
        </w:rPr>
        <w:t>JOB DESCRIPTION AND PERSON SPECIFICATION</w:t>
      </w:r>
    </w:p>
    <w:p w14:paraId="62DC8A9A" w14:textId="77777777" w:rsidR="00FA21B1" w:rsidRDefault="00FA21B1">
      <w:pPr>
        <w:rPr>
          <w:b/>
        </w:rPr>
      </w:pPr>
    </w:p>
    <w:p w14:paraId="41BE16AE" w14:textId="77777777" w:rsidR="00DC2615" w:rsidRDefault="00DC2615">
      <w:pPr>
        <w:rPr>
          <w:b/>
        </w:rPr>
      </w:pPr>
    </w:p>
    <w:p w14:paraId="1AFB64A2" w14:textId="125DDA75" w:rsidR="00FA21B1" w:rsidRPr="005B27F4" w:rsidRDefault="00350FFF" w:rsidP="00350FFF">
      <w:pPr>
        <w:rPr>
          <w:rFonts w:asciiTheme="minorHAnsi" w:hAnsiTheme="minorHAnsi" w:cstheme="minorHAnsi"/>
          <w:bCs/>
        </w:rPr>
      </w:pPr>
      <w:r>
        <w:rPr>
          <w:rFonts w:asciiTheme="minorHAnsi" w:hAnsiTheme="minorHAnsi" w:cstheme="minorHAnsi"/>
          <w:b/>
        </w:rPr>
        <w:t>Job Title:</w:t>
      </w:r>
      <w:r w:rsidR="00E32C09">
        <w:rPr>
          <w:rFonts w:asciiTheme="minorHAnsi" w:hAnsiTheme="minorHAnsi" w:cstheme="minorHAnsi"/>
          <w:b/>
        </w:rPr>
        <w:tab/>
      </w:r>
      <w:r w:rsidR="00E32C09">
        <w:rPr>
          <w:rFonts w:asciiTheme="minorHAnsi" w:hAnsiTheme="minorHAnsi" w:cstheme="minorHAnsi"/>
          <w:b/>
        </w:rPr>
        <w:tab/>
      </w:r>
      <w:r w:rsidR="005C235C">
        <w:rPr>
          <w:rFonts w:asciiTheme="minorHAnsi" w:hAnsiTheme="minorHAnsi" w:cstheme="minorHAnsi"/>
          <w:bCs/>
        </w:rPr>
        <w:t>Director of Development</w:t>
      </w:r>
    </w:p>
    <w:p w14:paraId="2CF057C6" w14:textId="1B640A98" w:rsidR="00350FFF" w:rsidRPr="00E32C09" w:rsidRDefault="00350FFF" w:rsidP="00350FFF">
      <w:pPr>
        <w:rPr>
          <w:rFonts w:asciiTheme="minorHAnsi" w:hAnsiTheme="minorHAnsi" w:cstheme="minorHAnsi"/>
          <w:b/>
          <w:sz w:val="12"/>
          <w:szCs w:val="12"/>
        </w:rPr>
      </w:pPr>
    </w:p>
    <w:p w14:paraId="67F71D84" w14:textId="68F09E87" w:rsidR="00350FFF" w:rsidRPr="003D6980" w:rsidRDefault="00E32C09" w:rsidP="00350FFF">
      <w:pPr>
        <w:rPr>
          <w:rFonts w:asciiTheme="minorHAnsi" w:hAnsiTheme="minorHAnsi" w:cstheme="minorHAnsi"/>
          <w:bCs/>
        </w:rPr>
      </w:pPr>
      <w:r>
        <w:rPr>
          <w:rFonts w:asciiTheme="minorHAnsi" w:hAnsiTheme="minorHAnsi" w:cstheme="minorHAnsi"/>
          <w:b/>
        </w:rPr>
        <w:t>Department</w:t>
      </w:r>
      <w:r w:rsidR="00350FFF">
        <w:rPr>
          <w:rFonts w:asciiTheme="minorHAnsi" w:hAnsiTheme="minorHAnsi" w:cstheme="minorHAnsi"/>
          <w:b/>
        </w:rPr>
        <w:t>:</w:t>
      </w:r>
      <w:r>
        <w:rPr>
          <w:rFonts w:asciiTheme="minorHAnsi" w:hAnsiTheme="minorHAnsi" w:cstheme="minorHAnsi"/>
          <w:b/>
        </w:rPr>
        <w:tab/>
      </w:r>
      <w:r>
        <w:rPr>
          <w:rFonts w:asciiTheme="minorHAnsi" w:hAnsiTheme="minorHAnsi" w:cstheme="minorHAnsi"/>
          <w:b/>
        </w:rPr>
        <w:tab/>
      </w:r>
      <w:r w:rsidR="005C235C">
        <w:rPr>
          <w:rFonts w:asciiTheme="minorHAnsi" w:hAnsiTheme="minorHAnsi" w:cstheme="minorHAnsi"/>
          <w:bCs/>
        </w:rPr>
        <w:t>Development</w:t>
      </w:r>
    </w:p>
    <w:p w14:paraId="173C6411" w14:textId="02D79A79" w:rsidR="00350FFF" w:rsidRPr="00E32C09" w:rsidRDefault="00350FFF" w:rsidP="00350FFF">
      <w:pPr>
        <w:rPr>
          <w:rFonts w:asciiTheme="minorHAnsi" w:hAnsiTheme="minorHAnsi" w:cstheme="minorHAnsi"/>
          <w:b/>
          <w:sz w:val="12"/>
          <w:szCs w:val="12"/>
        </w:rPr>
      </w:pPr>
    </w:p>
    <w:p w14:paraId="244DD393" w14:textId="43CCBA03" w:rsidR="00350FFF" w:rsidRPr="003D6980" w:rsidRDefault="00350FFF" w:rsidP="00350FFF">
      <w:pPr>
        <w:rPr>
          <w:rFonts w:asciiTheme="minorHAnsi" w:hAnsiTheme="minorHAnsi" w:cstheme="minorHAnsi"/>
          <w:bCs/>
        </w:rPr>
      </w:pPr>
      <w:r>
        <w:rPr>
          <w:rFonts w:asciiTheme="minorHAnsi" w:hAnsiTheme="minorHAnsi" w:cstheme="minorHAnsi"/>
          <w:b/>
        </w:rPr>
        <w:t>Report to:</w:t>
      </w:r>
      <w:r w:rsidR="003D6980">
        <w:rPr>
          <w:rFonts w:asciiTheme="minorHAnsi" w:hAnsiTheme="minorHAnsi" w:cstheme="minorHAnsi"/>
          <w:b/>
        </w:rPr>
        <w:tab/>
      </w:r>
      <w:r w:rsidR="003D6980">
        <w:rPr>
          <w:rFonts w:asciiTheme="minorHAnsi" w:hAnsiTheme="minorHAnsi" w:cstheme="minorHAnsi"/>
          <w:b/>
        </w:rPr>
        <w:tab/>
      </w:r>
      <w:r w:rsidR="005C235C">
        <w:rPr>
          <w:rFonts w:asciiTheme="minorHAnsi" w:hAnsiTheme="minorHAnsi" w:cstheme="minorHAnsi"/>
          <w:bCs/>
        </w:rPr>
        <w:t>Head</w:t>
      </w:r>
    </w:p>
    <w:p w14:paraId="11C944BB" w14:textId="715E8276" w:rsidR="00350FFF" w:rsidRPr="00E32C09" w:rsidRDefault="00350FFF" w:rsidP="00350FFF">
      <w:pPr>
        <w:rPr>
          <w:rFonts w:asciiTheme="minorHAnsi" w:hAnsiTheme="minorHAnsi" w:cstheme="minorHAnsi"/>
          <w:b/>
          <w:sz w:val="12"/>
          <w:szCs w:val="12"/>
        </w:rPr>
      </w:pPr>
    </w:p>
    <w:p w14:paraId="51BFE27A" w14:textId="174505D4" w:rsidR="00350FFF" w:rsidRPr="003D6980" w:rsidRDefault="00E32C09" w:rsidP="00350FFF">
      <w:pPr>
        <w:rPr>
          <w:rFonts w:asciiTheme="minorHAnsi" w:hAnsiTheme="minorHAnsi" w:cstheme="minorHAnsi"/>
          <w:bCs/>
        </w:rPr>
      </w:pPr>
      <w:r>
        <w:rPr>
          <w:rFonts w:asciiTheme="minorHAnsi" w:hAnsiTheme="minorHAnsi" w:cstheme="minorHAnsi"/>
          <w:b/>
        </w:rPr>
        <w:t>Date:</w:t>
      </w:r>
      <w:r w:rsidR="003D6980">
        <w:rPr>
          <w:rFonts w:asciiTheme="minorHAnsi" w:hAnsiTheme="minorHAnsi" w:cstheme="minorHAnsi"/>
          <w:b/>
        </w:rPr>
        <w:tab/>
      </w:r>
      <w:r w:rsidR="003D6980">
        <w:rPr>
          <w:rFonts w:asciiTheme="minorHAnsi" w:hAnsiTheme="minorHAnsi" w:cstheme="minorHAnsi"/>
          <w:b/>
        </w:rPr>
        <w:tab/>
      </w:r>
      <w:r w:rsidR="003D6980">
        <w:rPr>
          <w:rFonts w:asciiTheme="minorHAnsi" w:hAnsiTheme="minorHAnsi" w:cstheme="minorHAnsi"/>
          <w:b/>
        </w:rPr>
        <w:tab/>
      </w:r>
      <w:r w:rsidR="005C235C">
        <w:rPr>
          <w:rFonts w:asciiTheme="minorHAnsi" w:hAnsiTheme="minorHAnsi" w:cstheme="minorHAnsi"/>
          <w:bCs/>
        </w:rPr>
        <w:t>September 2023</w:t>
      </w:r>
    </w:p>
    <w:p w14:paraId="3950652E" w14:textId="77777777" w:rsidR="00FF1F17" w:rsidRDefault="00FF1F17">
      <w:pPr>
        <w:rPr>
          <w:b/>
        </w:rPr>
      </w:pPr>
    </w:p>
    <w:p w14:paraId="66417606" w14:textId="00115709" w:rsidR="00F53B96" w:rsidRPr="00DE63C3" w:rsidRDefault="00E32C09">
      <w:r>
        <w:rPr>
          <w:noProof/>
        </w:rPr>
        <mc:AlternateContent>
          <mc:Choice Requires="wps">
            <w:drawing>
              <wp:anchor distT="0" distB="0" distL="114300" distR="114300" simplePos="0" relativeHeight="251660288" behindDoc="0" locked="0" layoutInCell="1" allowOverlap="1" wp14:anchorId="55E85689" wp14:editId="7A705FBF">
                <wp:simplePos x="0" y="0"/>
                <wp:positionH relativeFrom="column">
                  <wp:posOffset>-9525</wp:posOffset>
                </wp:positionH>
                <wp:positionV relativeFrom="paragraph">
                  <wp:posOffset>90170</wp:posOffset>
                </wp:positionV>
                <wp:extent cx="6362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F7EB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7.1pt" to="500.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" strokecolor="#a5a5a5 [2092]" strokeweight=".5pt">
                <v:stroke joinstyle="miter"/>
              </v:line>
            </w:pict>
          </mc:Fallback>
        </mc:AlternateContent>
      </w:r>
    </w:p>
    <w:p w14:paraId="1464BA02" w14:textId="081D4735" w:rsidR="00E32C09" w:rsidRDefault="00E32C09">
      <w:pPr>
        <w:rPr>
          <w:rFonts w:asciiTheme="minorHAnsi" w:hAnsiTheme="minorHAnsi" w:cstheme="minorHAnsi"/>
          <w:b/>
          <w:color w:val="7B7B7B" w:themeColor="accent3" w:themeShade="BF"/>
        </w:rPr>
      </w:pPr>
      <w:r>
        <w:rPr>
          <w:rFonts w:asciiTheme="minorHAnsi" w:hAnsiTheme="minorHAnsi" w:cstheme="minorHAnsi"/>
          <w:b/>
          <w:color w:val="7B7B7B" w:themeColor="accent3" w:themeShade="BF"/>
        </w:rPr>
        <w:t>ROLE</w:t>
      </w:r>
    </w:p>
    <w:p w14:paraId="69AA597A" w14:textId="31AFD5D3" w:rsidR="00E32C09" w:rsidRDefault="00E32C09">
      <w:pPr>
        <w:rPr>
          <w:rFonts w:asciiTheme="minorHAnsi" w:hAnsiTheme="minorHAnsi" w:cstheme="minorHAnsi"/>
          <w:b/>
          <w:color w:val="7B7B7B" w:themeColor="accent3" w:themeShade="BF"/>
        </w:rPr>
      </w:pPr>
    </w:p>
    <w:p w14:paraId="3CF4739A" w14:textId="63AB568D" w:rsidR="00AE6362" w:rsidRDefault="00632A0D" w:rsidP="00AE6362">
      <w:pPr>
        <w:rPr>
          <w:rFonts w:asciiTheme="minorHAnsi" w:hAnsiTheme="minorHAnsi" w:cstheme="minorHAnsi"/>
        </w:rPr>
      </w:pPr>
      <w:r>
        <w:rPr>
          <w:rFonts w:asciiTheme="minorHAnsi" w:hAnsiTheme="minorHAnsi" w:cstheme="minorHAnsi"/>
        </w:rPr>
        <w:t>T</w:t>
      </w:r>
      <w:r w:rsidRPr="00AE6362">
        <w:rPr>
          <w:rFonts w:asciiTheme="minorHAnsi" w:hAnsiTheme="minorHAnsi" w:cstheme="minorHAnsi"/>
        </w:rPr>
        <w:t>o</w:t>
      </w:r>
      <w:r w:rsidR="009B3F07">
        <w:rPr>
          <w:rFonts w:asciiTheme="minorHAnsi" w:hAnsiTheme="minorHAnsi" w:cstheme="minorHAnsi"/>
        </w:rPr>
        <w:t xml:space="preserve"> </w:t>
      </w:r>
      <w:r w:rsidR="005C235C">
        <w:rPr>
          <w:rFonts w:asciiTheme="minorHAnsi" w:hAnsiTheme="minorHAnsi" w:cstheme="minorHAnsi"/>
        </w:rPr>
        <w:t>develop and foster relationships with the aim of obtaining financial support for the School’s development from external sources.</w:t>
      </w:r>
    </w:p>
    <w:p w14:paraId="0D7297A3" w14:textId="77777777" w:rsidR="00632A0D" w:rsidRPr="00AE6362" w:rsidRDefault="00632A0D" w:rsidP="00AE6362">
      <w:pPr>
        <w:rPr>
          <w:rFonts w:asciiTheme="minorHAnsi" w:hAnsiTheme="minorHAnsi" w:cstheme="minorHAnsi"/>
        </w:rPr>
      </w:pPr>
    </w:p>
    <w:p w14:paraId="6B0B907D" w14:textId="77777777" w:rsidR="003D6980" w:rsidRDefault="003D6980" w:rsidP="003D6980">
      <w:r>
        <w:rPr>
          <w:noProof/>
        </w:rPr>
        <mc:AlternateContent>
          <mc:Choice Requires="wps">
            <w:drawing>
              <wp:anchor distT="0" distB="0" distL="114300" distR="114300" simplePos="0" relativeHeight="251662336" behindDoc="0" locked="0" layoutInCell="1" allowOverlap="1" wp14:anchorId="313E92DE" wp14:editId="48952BDC">
                <wp:simplePos x="0" y="0"/>
                <wp:positionH relativeFrom="column">
                  <wp:posOffset>-9525</wp:posOffset>
                </wp:positionH>
                <wp:positionV relativeFrom="paragraph">
                  <wp:posOffset>90170</wp:posOffset>
                </wp:positionV>
                <wp:extent cx="63627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086C7A"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7.1pt" to="500.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" strokecolor="#a5a5a5 [2092]" strokeweight=".5pt">
                <v:stroke joinstyle="miter"/>
              </v:line>
            </w:pict>
          </mc:Fallback>
        </mc:AlternateContent>
      </w:r>
    </w:p>
    <w:p w14:paraId="21521484" w14:textId="77777777" w:rsidR="00F53B96" w:rsidRDefault="00F53B96" w:rsidP="003D6980">
      <w:pPr>
        <w:rPr>
          <w:rFonts w:asciiTheme="minorHAnsi" w:hAnsiTheme="minorHAnsi" w:cstheme="minorHAnsi"/>
          <w:b/>
          <w:color w:val="7B7B7B" w:themeColor="accent3" w:themeShade="BF"/>
        </w:rPr>
      </w:pPr>
    </w:p>
    <w:p w14:paraId="7434FFAF" w14:textId="77777777" w:rsidR="00D94140" w:rsidRDefault="00D94140" w:rsidP="003D6980">
      <w:pPr>
        <w:rPr>
          <w:rFonts w:asciiTheme="minorHAnsi" w:hAnsiTheme="minorHAnsi" w:cstheme="minorHAnsi"/>
          <w:b/>
          <w:color w:val="7B7B7B" w:themeColor="accent3" w:themeShade="BF"/>
        </w:rPr>
      </w:pPr>
      <w:r>
        <w:rPr>
          <w:rFonts w:asciiTheme="minorHAnsi" w:hAnsiTheme="minorHAnsi" w:cstheme="minorHAnsi"/>
          <w:b/>
          <w:color w:val="7B7B7B" w:themeColor="accent3" w:themeShade="BF"/>
        </w:rPr>
        <w:t>INTRODUCTION</w:t>
      </w:r>
    </w:p>
    <w:p w14:paraId="67A60826" w14:textId="77777777" w:rsidR="00D94140" w:rsidRDefault="00D94140" w:rsidP="003D6980">
      <w:pPr>
        <w:rPr>
          <w:rFonts w:asciiTheme="minorHAnsi" w:hAnsiTheme="minorHAnsi" w:cstheme="minorHAnsi"/>
          <w:b/>
          <w:color w:val="7B7B7B" w:themeColor="accent3" w:themeShade="BF"/>
        </w:rPr>
      </w:pPr>
    </w:p>
    <w:p w14:paraId="72E1D12F" w14:textId="77777777" w:rsidR="00D94140" w:rsidRPr="00D94140" w:rsidRDefault="00D94140" w:rsidP="00D94140">
      <w:pPr>
        <w:pStyle w:val="NoSpacing"/>
        <w:jc w:val="both"/>
        <w:rPr>
          <w:rFonts w:cstheme="minorHAnsi"/>
          <w:b/>
          <w:sz w:val="24"/>
          <w:szCs w:val="24"/>
        </w:rPr>
      </w:pPr>
      <w:r w:rsidRPr="00D94140">
        <w:rPr>
          <w:rFonts w:cstheme="minorHAnsi"/>
          <w:b/>
          <w:sz w:val="24"/>
          <w:szCs w:val="24"/>
        </w:rPr>
        <w:t>Blundell’s School is looking for a strategic and creative thinker to be its new Director of Development.</w:t>
      </w:r>
    </w:p>
    <w:p w14:paraId="5C22EAA3" w14:textId="77777777" w:rsidR="00D94140" w:rsidRPr="00D94140" w:rsidRDefault="00D94140" w:rsidP="00D94140">
      <w:pPr>
        <w:pStyle w:val="NoSpacing"/>
        <w:jc w:val="both"/>
        <w:rPr>
          <w:rFonts w:cstheme="minorHAnsi"/>
          <w:b/>
          <w:sz w:val="24"/>
          <w:szCs w:val="24"/>
        </w:rPr>
      </w:pPr>
    </w:p>
    <w:p w14:paraId="42906514" w14:textId="77777777" w:rsidR="00D94140" w:rsidRPr="00D94140" w:rsidRDefault="00D94140" w:rsidP="00D94140">
      <w:pPr>
        <w:pStyle w:val="NoSpacing"/>
        <w:jc w:val="both"/>
        <w:rPr>
          <w:rFonts w:cstheme="minorHAnsi"/>
          <w:bCs/>
          <w:sz w:val="24"/>
          <w:szCs w:val="24"/>
        </w:rPr>
      </w:pPr>
      <w:r w:rsidRPr="00D94140">
        <w:rPr>
          <w:rFonts w:cstheme="minorHAnsi"/>
          <w:bCs/>
          <w:sz w:val="24"/>
          <w:szCs w:val="24"/>
        </w:rPr>
        <w:t>The successful candidate will lead the Development Team and work collaboratively with colleagues to build a strong Blundellian community.  They will develop and implement a fundraising strategy that will meet the ambitious targets set by the Head and the Governors for the benefit of the School, future pupils, and the wider Blundellian family.</w:t>
      </w:r>
    </w:p>
    <w:p w14:paraId="38827F64" w14:textId="77777777" w:rsidR="00D94140" w:rsidRPr="00D94140" w:rsidRDefault="00D94140" w:rsidP="00D94140">
      <w:pPr>
        <w:pStyle w:val="NoSpacing"/>
        <w:jc w:val="both"/>
        <w:rPr>
          <w:rFonts w:cstheme="minorHAnsi"/>
          <w:sz w:val="24"/>
          <w:szCs w:val="24"/>
        </w:rPr>
      </w:pPr>
    </w:p>
    <w:p w14:paraId="015DF1FA" w14:textId="77777777" w:rsidR="00D94140" w:rsidRPr="00D94140" w:rsidRDefault="00D94140" w:rsidP="00D94140">
      <w:pPr>
        <w:pStyle w:val="NoSpacing"/>
        <w:jc w:val="both"/>
        <w:rPr>
          <w:rFonts w:cstheme="minorHAnsi"/>
          <w:b/>
          <w:sz w:val="24"/>
          <w:szCs w:val="24"/>
        </w:rPr>
      </w:pPr>
      <w:r w:rsidRPr="00D94140">
        <w:rPr>
          <w:rFonts w:cstheme="minorHAnsi"/>
          <w:b/>
          <w:sz w:val="24"/>
          <w:szCs w:val="24"/>
        </w:rPr>
        <w:t xml:space="preserve">Background </w:t>
      </w:r>
    </w:p>
    <w:p w14:paraId="0C18C4B6" w14:textId="77777777" w:rsidR="00D94140" w:rsidRPr="00D94140" w:rsidRDefault="00D94140" w:rsidP="00D94140">
      <w:pPr>
        <w:pStyle w:val="NoSpacing"/>
        <w:jc w:val="both"/>
        <w:rPr>
          <w:rFonts w:cstheme="minorHAnsi"/>
          <w:sz w:val="24"/>
          <w:szCs w:val="24"/>
        </w:rPr>
      </w:pPr>
    </w:p>
    <w:p w14:paraId="2D3F3922" w14:textId="77777777" w:rsidR="00D94140" w:rsidRPr="00D94140" w:rsidRDefault="00D94140" w:rsidP="00D94140">
      <w:pPr>
        <w:pStyle w:val="NoSpacing"/>
        <w:jc w:val="both"/>
        <w:rPr>
          <w:rFonts w:cstheme="minorHAnsi"/>
          <w:sz w:val="24"/>
          <w:szCs w:val="24"/>
        </w:rPr>
      </w:pPr>
      <w:r w:rsidRPr="00D94140">
        <w:rPr>
          <w:rFonts w:cstheme="minorHAnsi"/>
          <w:sz w:val="24"/>
          <w:szCs w:val="24"/>
        </w:rPr>
        <w:t xml:space="preserve">Whilst Blundell’s School is over 400 years old and is steeped in history and tradition, it is also forward thinking and innovative in its approach to education. With outstanding facilities, it is set in 100 acres of beautiful Devon countryside.  The School comprises a Prep School (240 Day pupils aged 2-11) and Senior School (630 Boarding and Day pupils aged 11-18).  The two schools are separate but share their Governing Body and support staff structure.  The Leadership of both schools work closely and purposefully together and there are profitable links.  This important post supports both the Prep and the Senior School to deliver the development function across both schools.  </w:t>
      </w:r>
    </w:p>
    <w:p w14:paraId="63709D1F" w14:textId="77777777" w:rsidR="00D94140" w:rsidRPr="00D94140" w:rsidRDefault="00D94140" w:rsidP="00D94140">
      <w:pPr>
        <w:pStyle w:val="NoSpacing"/>
        <w:jc w:val="both"/>
        <w:rPr>
          <w:rFonts w:cstheme="minorHAnsi"/>
          <w:sz w:val="24"/>
          <w:szCs w:val="24"/>
        </w:rPr>
      </w:pPr>
    </w:p>
    <w:p w14:paraId="1F386D92" w14:textId="7248A58B" w:rsidR="00D94140" w:rsidRDefault="00D94140" w:rsidP="00D94140">
      <w:pPr>
        <w:rPr>
          <w:rFonts w:asciiTheme="minorHAnsi" w:hAnsiTheme="minorHAnsi" w:cstheme="minorHAnsi"/>
          <w:b/>
          <w:color w:val="7B7B7B" w:themeColor="accent3" w:themeShade="BF"/>
        </w:rPr>
      </w:pPr>
      <w:bookmarkStart w:id="0" w:name="_Hlk148001430"/>
      <w:r w:rsidRPr="00D94140">
        <w:rPr>
          <w:rFonts w:asciiTheme="minorHAnsi" w:hAnsiTheme="minorHAnsi" w:cstheme="minorHAnsi"/>
        </w:rPr>
        <w:t>The ideal candidate will have a strong track record of success in strategic development and fundraising and will have first-hand experience relationship building as well as ‘campaign fundraising’, preferably in a comparable (charitable or otherwise) organisation.  They will have the ability to apply sound fundraising principles to the School’s environment, taking into consideration the perspective of existing and new audiences and the dynamics of the diverse marketplace.  The Director of Development will be line-managed by the Head of the Senior School.</w:t>
      </w:r>
    </w:p>
    <w:bookmarkEnd w:id="0"/>
    <w:p w14:paraId="1C069DBC" w14:textId="77777777" w:rsidR="00D94140" w:rsidRDefault="00D94140" w:rsidP="003D6980">
      <w:pPr>
        <w:rPr>
          <w:rFonts w:asciiTheme="minorHAnsi" w:hAnsiTheme="minorHAnsi" w:cstheme="minorHAnsi"/>
          <w:b/>
          <w:color w:val="7B7B7B" w:themeColor="accent3" w:themeShade="BF"/>
        </w:rPr>
      </w:pPr>
    </w:p>
    <w:p w14:paraId="06B4EA62" w14:textId="65906DEB" w:rsidR="00D557AD" w:rsidRPr="00D557AD" w:rsidRDefault="003D6980" w:rsidP="003D6980">
      <w:pPr>
        <w:rPr>
          <w:rFonts w:asciiTheme="minorHAnsi" w:hAnsiTheme="minorHAnsi" w:cstheme="minorHAnsi"/>
          <w:b/>
          <w:color w:val="7B7B7B" w:themeColor="accent3" w:themeShade="BF"/>
        </w:rPr>
      </w:pPr>
      <w:r>
        <w:rPr>
          <w:rFonts w:asciiTheme="minorHAnsi" w:hAnsiTheme="minorHAnsi" w:cstheme="minorHAnsi"/>
          <w:b/>
          <w:color w:val="7B7B7B" w:themeColor="accent3" w:themeShade="BF"/>
        </w:rPr>
        <w:lastRenderedPageBreak/>
        <w:t>SUMMARY OF DUTIES</w:t>
      </w:r>
    </w:p>
    <w:p w14:paraId="46DB0FDC" w14:textId="1A0E97F6" w:rsidR="00D43F68" w:rsidRPr="00D94140" w:rsidRDefault="00D43F68" w:rsidP="00D43F68">
      <w:pPr>
        <w:pStyle w:val="ListParagraph"/>
        <w:numPr>
          <w:ilvl w:val="0"/>
          <w:numId w:val="16"/>
        </w:numPr>
        <w:rPr>
          <w:rFonts w:asciiTheme="minorHAnsi" w:hAnsiTheme="minorHAnsi" w:cstheme="minorHAnsi"/>
          <w:bCs/>
        </w:rPr>
      </w:pPr>
      <w:bookmarkStart w:id="1" w:name="_Hlk95217062"/>
      <w:r w:rsidRPr="00D94140">
        <w:rPr>
          <w:rFonts w:asciiTheme="minorHAnsi" w:hAnsiTheme="minorHAnsi" w:cstheme="minorHAnsi"/>
          <w:bCs/>
        </w:rPr>
        <w:t>To deliver a fundraising strategy including agreed income targets.</w:t>
      </w:r>
    </w:p>
    <w:p w14:paraId="5CFC47D5" w14:textId="77777777" w:rsidR="00D43F68" w:rsidRPr="00D94140" w:rsidRDefault="00D43F68" w:rsidP="00D43F68">
      <w:pPr>
        <w:pStyle w:val="ListParagraph"/>
        <w:numPr>
          <w:ilvl w:val="0"/>
          <w:numId w:val="16"/>
        </w:numPr>
        <w:rPr>
          <w:rFonts w:asciiTheme="minorHAnsi" w:hAnsiTheme="minorHAnsi" w:cstheme="minorHAnsi"/>
          <w:bCs/>
        </w:rPr>
      </w:pPr>
      <w:r w:rsidRPr="00D94140">
        <w:rPr>
          <w:rFonts w:asciiTheme="minorHAnsi" w:hAnsiTheme="minorHAnsi" w:cstheme="minorHAnsi"/>
          <w:bCs/>
        </w:rPr>
        <w:t>To work closely with the Blundell’s Community, continuing to build strong relationships and support in a wide range of activities.</w:t>
      </w:r>
    </w:p>
    <w:p w14:paraId="555C9935" w14:textId="0F61DF8E" w:rsidR="00D43F68" w:rsidRPr="00D94140" w:rsidRDefault="00D43F68" w:rsidP="00D43F68">
      <w:pPr>
        <w:pStyle w:val="ListParagraph"/>
        <w:numPr>
          <w:ilvl w:val="0"/>
          <w:numId w:val="16"/>
        </w:numPr>
        <w:rPr>
          <w:rFonts w:asciiTheme="minorHAnsi" w:hAnsiTheme="minorHAnsi" w:cstheme="minorHAnsi"/>
          <w:bCs/>
        </w:rPr>
      </w:pPr>
      <w:r w:rsidRPr="00D94140">
        <w:rPr>
          <w:rFonts w:asciiTheme="minorHAnsi" w:hAnsiTheme="minorHAnsi" w:cstheme="minorHAnsi"/>
          <w:bCs/>
        </w:rPr>
        <w:t>To manage plans for all existing fundraising within Blundell’s, ensuring the sustainability of an ongoing effective and integrated programme.  This will include Major Donor Development, Legacies, Supporter Fundraising and Annual/Regular Giving Funds for both identified Capital and Bursary Projects and associated ‘Cases for Support’.</w:t>
      </w:r>
    </w:p>
    <w:p w14:paraId="5C6E767F" w14:textId="77777777" w:rsidR="00D43F68" w:rsidRPr="00D94140" w:rsidRDefault="00D43F68" w:rsidP="00D43F68">
      <w:pPr>
        <w:pStyle w:val="ListParagraph"/>
        <w:numPr>
          <w:ilvl w:val="0"/>
          <w:numId w:val="16"/>
        </w:numPr>
        <w:rPr>
          <w:rFonts w:asciiTheme="minorHAnsi" w:hAnsiTheme="minorHAnsi" w:cstheme="minorHAnsi"/>
          <w:bCs/>
        </w:rPr>
      </w:pPr>
      <w:r w:rsidRPr="00D94140">
        <w:rPr>
          <w:rFonts w:asciiTheme="minorHAnsi" w:hAnsiTheme="minorHAnsi" w:cstheme="minorHAnsi"/>
          <w:bCs/>
        </w:rPr>
        <w:t xml:space="preserve">To manage effective research, stewardship and cultivation of prospects and supporters. </w:t>
      </w:r>
    </w:p>
    <w:p w14:paraId="14C4C3BA" w14:textId="77777777" w:rsidR="00D43F68" w:rsidRPr="00D94140" w:rsidRDefault="00D43F68" w:rsidP="00D43F68">
      <w:pPr>
        <w:pStyle w:val="ListParagraph"/>
        <w:numPr>
          <w:ilvl w:val="0"/>
          <w:numId w:val="16"/>
        </w:numPr>
        <w:rPr>
          <w:rFonts w:asciiTheme="minorHAnsi" w:hAnsiTheme="minorHAnsi" w:cstheme="minorHAnsi"/>
          <w:bCs/>
        </w:rPr>
      </w:pPr>
      <w:r w:rsidRPr="00D94140">
        <w:rPr>
          <w:rFonts w:asciiTheme="minorHAnsi" w:hAnsiTheme="minorHAnsi" w:cstheme="minorHAnsi"/>
          <w:bCs/>
        </w:rPr>
        <w:t>To ensure consistent communication with all stakeholders.</w:t>
      </w:r>
    </w:p>
    <w:p w14:paraId="5B956506" w14:textId="77777777" w:rsidR="00D43F68" w:rsidRPr="00D43F68" w:rsidRDefault="00D43F68" w:rsidP="00D43F68">
      <w:pPr>
        <w:pStyle w:val="ListParagraph"/>
        <w:numPr>
          <w:ilvl w:val="0"/>
          <w:numId w:val="16"/>
        </w:numPr>
        <w:rPr>
          <w:rFonts w:asciiTheme="minorHAnsi" w:hAnsiTheme="minorHAnsi" w:cstheme="minorHAnsi"/>
          <w:bCs/>
        </w:rPr>
      </w:pPr>
      <w:r w:rsidRPr="00D43F68">
        <w:rPr>
          <w:rFonts w:asciiTheme="minorHAnsi" w:hAnsiTheme="minorHAnsi" w:cstheme="minorHAnsi"/>
          <w:bCs/>
        </w:rPr>
        <w:t>To deliver a suitable annual events programme for cultivating productive relationships with potential and existing donors.</w:t>
      </w:r>
    </w:p>
    <w:p w14:paraId="0D5188B3" w14:textId="77777777" w:rsidR="00D43F68" w:rsidRPr="00D43F68" w:rsidRDefault="00D43F68" w:rsidP="00D43F68">
      <w:pPr>
        <w:pStyle w:val="ListParagraph"/>
        <w:numPr>
          <w:ilvl w:val="0"/>
          <w:numId w:val="16"/>
        </w:numPr>
        <w:rPr>
          <w:rFonts w:asciiTheme="minorHAnsi" w:hAnsiTheme="minorHAnsi" w:cstheme="minorHAnsi"/>
          <w:bCs/>
        </w:rPr>
      </w:pPr>
      <w:r w:rsidRPr="00D43F68">
        <w:rPr>
          <w:rFonts w:asciiTheme="minorHAnsi" w:hAnsiTheme="minorHAnsi" w:cstheme="minorHAnsi"/>
          <w:bCs/>
        </w:rPr>
        <w:t>To ensure an ongoing engagement with potential and existing donors with individual visits both nationally and internationally, in partnership with the marketing department where possible.</w:t>
      </w:r>
    </w:p>
    <w:p w14:paraId="0BF5F5A0" w14:textId="77777777" w:rsidR="00D43F68" w:rsidRPr="00D43F68" w:rsidRDefault="00D43F68" w:rsidP="00D43F68">
      <w:pPr>
        <w:pStyle w:val="ListParagraph"/>
        <w:numPr>
          <w:ilvl w:val="0"/>
          <w:numId w:val="16"/>
        </w:numPr>
        <w:rPr>
          <w:rFonts w:asciiTheme="minorHAnsi" w:hAnsiTheme="minorHAnsi" w:cstheme="minorHAnsi"/>
          <w:bCs/>
        </w:rPr>
      </w:pPr>
      <w:r w:rsidRPr="00D43F68">
        <w:rPr>
          <w:rFonts w:asciiTheme="minorHAnsi" w:hAnsiTheme="minorHAnsi" w:cstheme="minorHAnsi"/>
          <w:bCs/>
        </w:rPr>
        <w:t xml:space="preserve">To be responsible for the drafting of Development Office pages on the school website and the Old Blundellian section of the termly Diary magazine. </w:t>
      </w:r>
    </w:p>
    <w:p w14:paraId="75DCB03F" w14:textId="77777777" w:rsidR="00D43F68" w:rsidRPr="00D43F68" w:rsidRDefault="00D43F68" w:rsidP="00D43F68">
      <w:pPr>
        <w:pStyle w:val="ListParagraph"/>
        <w:numPr>
          <w:ilvl w:val="0"/>
          <w:numId w:val="16"/>
        </w:numPr>
        <w:rPr>
          <w:rFonts w:asciiTheme="minorHAnsi" w:hAnsiTheme="minorHAnsi" w:cstheme="minorHAnsi"/>
          <w:bCs/>
        </w:rPr>
      </w:pPr>
      <w:r w:rsidRPr="00D43F68">
        <w:rPr>
          <w:rFonts w:asciiTheme="minorHAnsi" w:hAnsiTheme="minorHAnsi" w:cstheme="minorHAnsi"/>
          <w:bCs/>
        </w:rPr>
        <w:t>To co-ordinate, facilitate and deliver the elements required to promote and secure a successful Capital campaign, including the formation of a Capital Campaign committee.</w:t>
      </w:r>
    </w:p>
    <w:p w14:paraId="2E6258C6" w14:textId="77777777" w:rsidR="00D43F68" w:rsidRDefault="00D43F68" w:rsidP="00D43F68">
      <w:pPr>
        <w:pStyle w:val="ListParagraph"/>
        <w:numPr>
          <w:ilvl w:val="0"/>
          <w:numId w:val="16"/>
        </w:numPr>
        <w:rPr>
          <w:rFonts w:asciiTheme="minorHAnsi" w:hAnsiTheme="minorHAnsi" w:cstheme="minorHAnsi"/>
          <w:bCs/>
        </w:rPr>
      </w:pPr>
      <w:r w:rsidRPr="00D43F68">
        <w:rPr>
          <w:rFonts w:asciiTheme="minorHAnsi" w:hAnsiTheme="minorHAnsi" w:cstheme="minorHAnsi"/>
          <w:bCs/>
        </w:rPr>
        <w:t>To ensure supervision of robust gift management systems for entering, tracking, reporting, tax reclaim and thanking donors.</w:t>
      </w:r>
    </w:p>
    <w:p w14:paraId="6FF4B512" w14:textId="5350CC83" w:rsidR="004B57B9" w:rsidRPr="004B57B9" w:rsidRDefault="004B57B9" w:rsidP="004B57B9">
      <w:pPr>
        <w:pStyle w:val="ListParagraph"/>
        <w:numPr>
          <w:ilvl w:val="0"/>
          <w:numId w:val="16"/>
        </w:numPr>
        <w:rPr>
          <w:rFonts w:asciiTheme="minorHAnsi" w:hAnsiTheme="minorHAnsi" w:cstheme="minorHAnsi"/>
          <w:bCs/>
        </w:rPr>
      </w:pPr>
      <w:r w:rsidRPr="003D0C00">
        <w:rPr>
          <w:rFonts w:asciiTheme="minorHAnsi" w:hAnsiTheme="minorHAnsi" w:cstheme="minorHAnsi"/>
          <w:bCs/>
        </w:rPr>
        <w:t>To oversee management of the</w:t>
      </w:r>
      <w:r>
        <w:rPr>
          <w:rFonts w:asciiTheme="minorHAnsi" w:hAnsiTheme="minorHAnsi" w:cstheme="minorHAnsi"/>
          <w:bCs/>
        </w:rPr>
        <w:t xml:space="preserve"> development</w:t>
      </w:r>
      <w:r w:rsidRPr="003D0C00">
        <w:rPr>
          <w:rFonts w:asciiTheme="minorHAnsi" w:hAnsiTheme="minorHAnsi" w:cstheme="minorHAnsi"/>
          <w:bCs/>
        </w:rPr>
        <w:t xml:space="preserve"> team including </w:t>
      </w:r>
      <w:r>
        <w:rPr>
          <w:rFonts w:asciiTheme="minorHAnsi" w:hAnsiTheme="minorHAnsi" w:cstheme="minorHAnsi"/>
          <w:bCs/>
        </w:rPr>
        <w:t xml:space="preserve">recruitment, </w:t>
      </w:r>
      <w:r w:rsidRPr="003D0C00">
        <w:rPr>
          <w:rFonts w:asciiTheme="minorHAnsi" w:hAnsiTheme="minorHAnsi" w:cstheme="minorHAnsi"/>
          <w:bCs/>
        </w:rPr>
        <w:t>monitoring of performance,</w:t>
      </w:r>
      <w:r>
        <w:rPr>
          <w:rFonts w:asciiTheme="minorHAnsi" w:hAnsiTheme="minorHAnsi" w:cstheme="minorHAnsi"/>
          <w:bCs/>
        </w:rPr>
        <w:t xml:space="preserve"> staff development, </w:t>
      </w:r>
      <w:proofErr w:type="gramStart"/>
      <w:r>
        <w:rPr>
          <w:rFonts w:asciiTheme="minorHAnsi" w:hAnsiTheme="minorHAnsi" w:cstheme="minorHAnsi"/>
          <w:bCs/>
        </w:rPr>
        <w:t>training</w:t>
      </w:r>
      <w:proofErr w:type="gramEnd"/>
      <w:r>
        <w:rPr>
          <w:rFonts w:asciiTheme="minorHAnsi" w:hAnsiTheme="minorHAnsi" w:cstheme="minorHAnsi"/>
          <w:bCs/>
        </w:rPr>
        <w:t xml:space="preserve"> </w:t>
      </w:r>
      <w:r w:rsidRPr="003D0C00">
        <w:rPr>
          <w:rFonts w:asciiTheme="minorHAnsi" w:hAnsiTheme="minorHAnsi" w:cstheme="minorHAnsi"/>
          <w:bCs/>
        </w:rPr>
        <w:t>and</w:t>
      </w:r>
      <w:r>
        <w:rPr>
          <w:rFonts w:asciiTheme="minorHAnsi" w:hAnsiTheme="minorHAnsi" w:cstheme="minorHAnsi"/>
          <w:bCs/>
        </w:rPr>
        <w:t xml:space="preserve"> other HR matters.</w:t>
      </w:r>
    </w:p>
    <w:p w14:paraId="0DF46F63" w14:textId="77777777" w:rsidR="00D43F68" w:rsidRPr="00D43F68" w:rsidRDefault="00D43F68" w:rsidP="00D43F68">
      <w:pPr>
        <w:pStyle w:val="ListParagraph"/>
        <w:numPr>
          <w:ilvl w:val="0"/>
          <w:numId w:val="16"/>
        </w:numPr>
        <w:rPr>
          <w:rFonts w:asciiTheme="minorHAnsi" w:hAnsiTheme="minorHAnsi" w:cstheme="minorHAnsi"/>
          <w:bCs/>
        </w:rPr>
      </w:pPr>
      <w:r w:rsidRPr="00D43F68">
        <w:rPr>
          <w:rFonts w:asciiTheme="minorHAnsi" w:hAnsiTheme="minorHAnsi" w:cstheme="minorHAnsi"/>
          <w:bCs/>
        </w:rPr>
        <w:t>To manage the development of specific societies and defined purpose bursary funds.</w:t>
      </w:r>
    </w:p>
    <w:p w14:paraId="7561D911" w14:textId="77777777" w:rsidR="00D43F68" w:rsidRPr="00D43F68" w:rsidRDefault="00D43F68" w:rsidP="00D43F68">
      <w:pPr>
        <w:pStyle w:val="ListParagraph"/>
        <w:numPr>
          <w:ilvl w:val="0"/>
          <w:numId w:val="16"/>
        </w:numPr>
        <w:rPr>
          <w:rFonts w:asciiTheme="minorHAnsi" w:hAnsiTheme="minorHAnsi" w:cstheme="minorHAnsi"/>
          <w:bCs/>
        </w:rPr>
      </w:pPr>
      <w:r w:rsidRPr="00D43F68">
        <w:rPr>
          <w:rFonts w:asciiTheme="minorHAnsi" w:hAnsiTheme="minorHAnsi" w:cstheme="minorHAnsi"/>
          <w:bCs/>
        </w:rPr>
        <w:t>To identify, where possible, sources of statutory or community funding for projects.</w:t>
      </w:r>
    </w:p>
    <w:p w14:paraId="17BEF2F5" w14:textId="3BC926F3" w:rsidR="00D43F68" w:rsidRPr="00D94140" w:rsidRDefault="00D43F68" w:rsidP="00D94140">
      <w:pPr>
        <w:pStyle w:val="ListParagraph"/>
        <w:numPr>
          <w:ilvl w:val="0"/>
          <w:numId w:val="16"/>
        </w:numPr>
        <w:rPr>
          <w:rFonts w:asciiTheme="minorHAnsi" w:hAnsiTheme="minorHAnsi" w:cstheme="minorHAnsi"/>
          <w:bCs/>
        </w:rPr>
      </w:pPr>
      <w:r w:rsidRPr="00D43F68">
        <w:rPr>
          <w:rFonts w:asciiTheme="minorHAnsi" w:hAnsiTheme="minorHAnsi" w:cstheme="minorHAnsi"/>
          <w:bCs/>
        </w:rPr>
        <w:t>To provide strong leadership in the delivery of a comprehensive plan for meeting short and long term financial and project goals.</w:t>
      </w:r>
    </w:p>
    <w:p w14:paraId="137B52FC" w14:textId="77777777" w:rsidR="00D43F68" w:rsidRDefault="00D43F68" w:rsidP="00D43F68">
      <w:pPr>
        <w:pStyle w:val="ListParagraph"/>
        <w:numPr>
          <w:ilvl w:val="0"/>
          <w:numId w:val="16"/>
        </w:numPr>
        <w:rPr>
          <w:rFonts w:asciiTheme="minorHAnsi" w:hAnsiTheme="minorHAnsi" w:cstheme="minorHAnsi"/>
          <w:bCs/>
        </w:rPr>
      </w:pPr>
      <w:r w:rsidRPr="00D43F68">
        <w:rPr>
          <w:rFonts w:asciiTheme="minorHAnsi" w:hAnsiTheme="minorHAnsi" w:cstheme="minorHAnsi"/>
          <w:bCs/>
        </w:rPr>
        <w:t>To work closely with the School’s Old Blundellian Association and Peter Blundell Society to ensure co-ordinated and complimentary activity.</w:t>
      </w:r>
    </w:p>
    <w:p w14:paraId="15AD55DC" w14:textId="3A5F69E1" w:rsidR="00D94140" w:rsidRPr="00D43F68" w:rsidRDefault="00D94140" w:rsidP="00D43F68">
      <w:pPr>
        <w:pStyle w:val="ListParagraph"/>
        <w:numPr>
          <w:ilvl w:val="0"/>
          <w:numId w:val="16"/>
        </w:numPr>
        <w:rPr>
          <w:rFonts w:asciiTheme="minorHAnsi" w:hAnsiTheme="minorHAnsi" w:cstheme="minorHAnsi"/>
          <w:bCs/>
        </w:rPr>
      </w:pPr>
      <w:r>
        <w:rPr>
          <w:rFonts w:asciiTheme="minorHAnsi" w:hAnsiTheme="minorHAnsi" w:cstheme="minorHAnsi"/>
          <w:bCs/>
        </w:rPr>
        <w:t>Alongside the Second Master, to oversee the Annual Development Fund and to co-chair meetings of the Annual Fund Committee.</w:t>
      </w:r>
    </w:p>
    <w:p w14:paraId="004D6AA4" w14:textId="253418FC" w:rsidR="00D43F68" w:rsidRPr="00D43F68" w:rsidRDefault="00D43F68" w:rsidP="00D43F68">
      <w:pPr>
        <w:pStyle w:val="ListParagraph"/>
        <w:numPr>
          <w:ilvl w:val="0"/>
          <w:numId w:val="16"/>
        </w:numPr>
        <w:rPr>
          <w:rFonts w:asciiTheme="minorHAnsi" w:hAnsiTheme="minorHAnsi" w:cstheme="minorHAnsi"/>
          <w:bCs/>
        </w:rPr>
      </w:pPr>
      <w:r w:rsidRPr="00D43F68">
        <w:rPr>
          <w:rFonts w:asciiTheme="minorHAnsi" w:hAnsiTheme="minorHAnsi" w:cstheme="minorHAnsi"/>
          <w:bCs/>
        </w:rPr>
        <w:t xml:space="preserve">To support the Head and Governors in maintaining positive relations with </w:t>
      </w:r>
      <w:r w:rsidR="00D94140" w:rsidRPr="00D43F68">
        <w:rPr>
          <w:rFonts w:asciiTheme="minorHAnsi" w:hAnsiTheme="minorHAnsi" w:cstheme="minorHAnsi"/>
          <w:bCs/>
        </w:rPr>
        <w:t>high-net-worth</w:t>
      </w:r>
      <w:r w:rsidRPr="00D43F68">
        <w:rPr>
          <w:rFonts w:asciiTheme="minorHAnsi" w:hAnsiTheme="minorHAnsi" w:cstheme="minorHAnsi"/>
          <w:bCs/>
        </w:rPr>
        <w:t xml:space="preserve"> individuals and donors, assisting as required. </w:t>
      </w:r>
    </w:p>
    <w:p w14:paraId="3500B606" w14:textId="77777777" w:rsidR="00D43F68" w:rsidRPr="00D43F68" w:rsidRDefault="00D43F68" w:rsidP="00D43F68">
      <w:pPr>
        <w:pStyle w:val="ListParagraph"/>
        <w:numPr>
          <w:ilvl w:val="0"/>
          <w:numId w:val="16"/>
        </w:numPr>
        <w:rPr>
          <w:rFonts w:asciiTheme="minorHAnsi" w:hAnsiTheme="minorHAnsi" w:cstheme="minorHAnsi"/>
          <w:bCs/>
        </w:rPr>
      </w:pPr>
      <w:r w:rsidRPr="00D43F68">
        <w:rPr>
          <w:rFonts w:asciiTheme="minorHAnsi" w:hAnsiTheme="minorHAnsi" w:cstheme="minorHAnsi"/>
          <w:bCs/>
        </w:rPr>
        <w:t xml:space="preserve">To collaborate with the Marketing team to deliver the School’s strategy for Social Media. </w:t>
      </w:r>
    </w:p>
    <w:p w14:paraId="7753D09B" w14:textId="77777777" w:rsidR="00D43F68" w:rsidRPr="00D43F68" w:rsidRDefault="00D43F68" w:rsidP="00D43F68">
      <w:pPr>
        <w:pStyle w:val="ListParagraph"/>
        <w:numPr>
          <w:ilvl w:val="0"/>
          <w:numId w:val="16"/>
        </w:numPr>
        <w:rPr>
          <w:rFonts w:asciiTheme="minorHAnsi" w:hAnsiTheme="minorHAnsi" w:cstheme="minorHAnsi"/>
          <w:bCs/>
        </w:rPr>
      </w:pPr>
      <w:r w:rsidRPr="00D43F68">
        <w:rPr>
          <w:rFonts w:asciiTheme="minorHAnsi" w:hAnsiTheme="minorHAnsi" w:cstheme="minorHAnsi"/>
          <w:bCs/>
        </w:rPr>
        <w:t>To support the maintenance of the alumni networking programme offering careers guidance to the Blundell’s community.</w:t>
      </w:r>
    </w:p>
    <w:p w14:paraId="6576BD06" w14:textId="77777777" w:rsidR="00D43F68" w:rsidRPr="00D43F68" w:rsidRDefault="00D43F68" w:rsidP="00D43F68">
      <w:pPr>
        <w:pStyle w:val="ListParagraph"/>
        <w:numPr>
          <w:ilvl w:val="0"/>
          <w:numId w:val="16"/>
        </w:numPr>
        <w:rPr>
          <w:rFonts w:asciiTheme="minorHAnsi" w:hAnsiTheme="minorHAnsi" w:cstheme="minorHAnsi"/>
          <w:bCs/>
        </w:rPr>
      </w:pPr>
      <w:r w:rsidRPr="00D43F68">
        <w:rPr>
          <w:rFonts w:asciiTheme="minorHAnsi" w:hAnsiTheme="minorHAnsi" w:cstheme="minorHAnsi"/>
          <w:bCs/>
        </w:rPr>
        <w:t>To oversee the maintenance of the alumni and fundraising InTouch database.</w:t>
      </w:r>
    </w:p>
    <w:p w14:paraId="173E6C9E" w14:textId="77777777" w:rsidR="00D43F68" w:rsidRPr="00D43F68" w:rsidRDefault="00D43F68" w:rsidP="00D43F68">
      <w:pPr>
        <w:pStyle w:val="ListParagraph"/>
        <w:numPr>
          <w:ilvl w:val="0"/>
          <w:numId w:val="16"/>
        </w:numPr>
        <w:rPr>
          <w:rFonts w:asciiTheme="minorHAnsi" w:hAnsiTheme="minorHAnsi" w:cstheme="minorHAnsi"/>
          <w:bCs/>
        </w:rPr>
      </w:pPr>
      <w:r w:rsidRPr="00D43F68">
        <w:rPr>
          <w:rFonts w:asciiTheme="minorHAnsi" w:hAnsiTheme="minorHAnsi" w:cstheme="minorHAnsi"/>
          <w:bCs/>
        </w:rPr>
        <w:t>To manage the annual Development budget.</w:t>
      </w:r>
    </w:p>
    <w:p w14:paraId="50D9B048" w14:textId="77777777" w:rsidR="00D43F68" w:rsidRPr="00D43F68" w:rsidRDefault="00D43F68" w:rsidP="00D43F68">
      <w:pPr>
        <w:pStyle w:val="ListParagraph"/>
        <w:numPr>
          <w:ilvl w:val="0"/>
          <w:numId w:val="16"/>
        </w:numPr>
        <w:rPr>
          <w:rFonts w:asciiTheme="minorHAnsi" w:hAnsiTheme="minorHAnsi" w:cstheme="minorHAnsi"/>
          <w:bCs/>
        </w:rPr>
      </w:pPr>
      <w:r w:rsidRPr="00D43F68">
        <w:rPr>
          <w:rFonts w:asciiTheme="minorHAnsi" w:hAnsiTheme="minorHAnsi" w:cstheme="minorHAnsi"/>
          <w:bCs/>
        </w:rPr>
        <w:t>To report in writing on all development activity to the Governing Body and relevant sub-committees in consultation with the Head.</w:t>
      </w:r>
    </w:p>
    <w:p w14:paraId="138EB77C" w14:textId="77777777" w:rsidR="00EE4051" w:rsidRDefault="00EE4051" w:rsidP="00B467D6">
      <w:pPr>
        <w:pStyle w:val="ListParagraph"/>
        <w:numPr>
          <w:ilvl w:val="0"/>
          <w:numId w:val="16"/>
        </w:numPr>
        <w:rPr>
          <w:rFonts w:asciiTheme="minorHAnsi" w:hAnsiTheme="minorHAnsi" w:cstheme="minorHAnsi"/>
          <w:bCs/>
        </w:rPr>
      </w:pPr>
      <w:r>
        <w:rPr>
          <w:rFonts w:asciiTheme="minorHAnsi" w:hAnsiTheme="minorHAnsi" w:cstheme="minorHAnsi"/>
          <w:bCs/>
        </w:rPr>
        <w:t>To keep up to date with latest industry developments and best practise through networking and attendance at relevant events.</w:t>
      </w:r>
    </w:p>
    <w:p w14:paraId="5793AF40" w14:textId="39C3472F" w:rsidR="00B467D6" w:rsidRPr="009005EC" w:rsidRDefault="00B467D6" w:rsidP="00B467D6">
      <w:pPr>
        <w:pStyle w:val="ListParagraph"/>
        <w:numPr>
          <w:ilvl w:val="0"/>
          <w:numId w:val="16"/>
        </w:numPr>
        <w:rPr>
          <w:rFonts w:asciiTheme="minorHAnsi" w:hAnsiTheme="minorHAnsi" w:cstheme="minorHAnsi"/>
          <w:bCs/>
        </w:rPr>
      </w:pPr>
      <w:r w:rsidRPr="009005EC">
        <w:rPr>
          <w:rFonts w:asciiTheme="minorHAnsi" w:hAnsiTheme="minorHAnsi" w:cstheme="minorHAnsi"/>
          <w:bCs/>
        </w:rPr>
        <w:t xml:space="preserve">Take reasonable care of health and safety of self, other people and resources whilst at work to comply with the School’s health and safety policy, procedures and local </w:t>
      </w:r>
      <w:proofErr w:type="gramStart"/>
      <w:r w:rsidRPr="009005EC">
        <w:rPr>
          <w:rFonts w:asciiTheme="minorHAnsi" w:hAnsiTheme="minorHAnsi" w:cstheme="minorHAnsi"/>
          <w:bCs/>
        </w:rPr>
        <w:t>rules</w:t>
      </w:r>
      <w:proofErr w:type="gramEnd"/>
    </w:p>
    <w:bookmarkEnd w:id="1"/>
    <w:p w14:paraId="25A2E4D9" w14:textId="47AEB30E" w:rsidR="00F53B96" w:rsidRPr="009005EC" w:rsidRDefault="0017008F" w:rsidP="006C3E73">
      <w:pPr>
        <w:pStyle w:val="ListParagraph"/>
        <w:numPr>
          <w:ilvl w:val="0"/>
          <w:numId w:val="16"/>
        </w:numPr>
        <w:rPr>
          <w:rFonts w:asciiTheme="minorHAnsi" w:hAnsiTheme="minorHAnsi" w:cstheme="minorHAnsi"/>
          <w:bCs/>
        </w:rPr>
      </w:pPr>
      <w:r w:rsidRPr="009005EC">
        <w:rPr>
          <w:rFonts w:asciiTheme="minorHAnsi" w:hAnsiTheme="minorHAnsi" w:cstheme="minorHAnsi"/>
          <w:bCs/>
        </w:rPr>
        <w:t xml:space="preserve">Any other duties as reasonably directed by </w:t>
      </w:r>
      <w:r w:rsidR="009005EC" w:rsidRPr="009005EC">
        <w:rPr>
          <w:rFonts w:asciiTheme="minorHAnsi" w:hAnsiTheme="minorHAnsi" w:cstheme="minorHAnsi"/>
          <w:bCs/>
        </w:rPr>
        <w:t xml:space="preserve">the </w:t>
      </w:r>
      <w:r w:rsidR="00D43F68">
        <w:rPr>
          <w:rFonts w:asciiTheme="minorHAnsi" w:hAnsiTheme="minorHAnsi" w:cstheme="minorHAnsi"/>
          <w:bCs/>
        </w:rPr>
        <w:t>Head.</w:t>
      </w:r>
    </w:p>
    <w:p w14:paraId="459E33DF" w14:textId="77777777" w:rsidR="00F53B96" w:rsidRDefault="00F53B96" w:rsidP="003D6980"/>
    <w:p w14:paraId="3EFBC6FB" w14:textId="16BC01D0" w:rsidR="003D6980" w:rsidRDefault="003D6980" w:rsidP="003D6980">
      <w:r>
        <w:rPr>
          <w:noProof/>
        </w:rPr>
        <mc:AlternateContent>
          <mc:Choice Requires="wps">
            <w:drawing>
              <wp:anchor distT="0" distB="0" distL="114300" distR="114300" simplePos="0" relativeHeight="251664384" behindDoc="0" locked="0" layoutInCell="1" allowOverlap="1" wp14:anchorId="0A36D9DA" wp14:editId="755047E6">
                <wp:simplePos x="0" y="0"/>
                <wp:positionH relativeFrom="column">
                  <wp:posOffset>-9525</wp:posOffset>
                </wp:positionH>
                <wp:positionV relativeFrom="paragraph">
                  <wp:posOffset>90170</wp:posOffset>
                </wp:positionV>
                <wp:extent cx="6362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11F765"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7.1pt" to="500.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" strokecolor="#a5a5a5 [2092]" strokeweight=".5pt">
                <v:stroke joinstyle="miter"/>
              </v:line>
            </w:pict>
          </mc:Fallback>
        </mc:AlternateContent>
      </w:r>
    </w:p>
    <w:p w14:paraId="795E4E3B" w14:textId="77777777" w:rsidR="00F53B96" w:rsidRDefault="00F53B96">
      <w:pPr>
        <w:rPr>
          <w:rFonts w:asciiTheme="minorHAnsi" w:hAnsiTheme="minorHAnsi" w:cstheme="minorHAnsi"/>
          <w:b/>
          <w:color w:val="7B7B7B" w:themeColor="accent3" w:themeShade="BF"/>
        </w:rPr>
      </w:pPr>
    </w:p>
    <w:p w14:paraId="49F80FA5" w14:textId="77777777" w:rsidR="00DE63C3" w:rsidRDefault="00DE63C3">
      <w:pPr>
        <w:rPr>
          <w:rFonts w:asciiTheme="minorHAnsi" w:hAnsiTheme="minorHAnsi" w:cstheme="minorHAnsi"/>
          <w:b/>
          <w:color w:val="7B7B7B" w:themeColor="accent3" w:themeShade="BF"/>
        </w:rPr>
      </w:pPr>
    </w:p>
    <w:p w14:paraId="517CFDE4" w14:textId="4C7D07FB" w:rsidR="003D6980" w:rsidRDefault="003D6980">
      <w:pPr>
        <w:rPr>
          <w:rFonts w:asciiTheme="minorHAnsi" w:hAnsiTheme="minorHAnsi" w:cstheme="minorHAnsi"/>
          <w:b/>
          <w:color w:val="7B7B7B" w:themeColor="accent3" w:themeShade="BF"/>
        </w:rPr>
      </w:pPr>
      <w:r>
        <w:rPr>
          <w:rFonts w:asciiTheme="minorHAnsi" w:hAnsiTheme="minorHAnsi" w:cstheme="minorHAnsi"/>
          <w:b/>
          <w:color w:val="7B7B7B" w:themeColor="accent3" w:themeShade="BF"/>
        </w:rPr>
        <w:lastRenderedPageBreak/>
        <w:t>PERSON SPECIFICATION</w:t>
      </w:r>
    </w:p>
    <w:p w14:paraId="361B64BA" w14:textId="131E2F8D" w:rsidR="00AE6362" w:rsidRPr="00AE6362" w:rsidRDefault="003D6980" w:rsidP="00AE6362">
      <w:pPr>
        <w:rPr>
          <w:rFonts w:asciiTheme="minorHAnsi" w:hAnsiTheme="minorHAnsi" w:cstheme="minorHAnsi"/>
          <w:bCs/>
        </w:rPr>
      </w:pPr>
      <w:r>
        <w:rPr>
          <w:rFonts w:asciiTheme="minorHAnsi" w:hAnsiTheme="minorHAnsi" w:cstheme="minorHAnsi"/>
          <w:bCs/>
        </w:rPr>
        <w:t>Essential Qualifications and Experience</w:t>
      </w:r>
    </w:p>
    <w:p w14:paraId="18ACBE56" w14:textId="64F74BC9" w:rsidR="00D43F68" w:rsidRPr="00D43F68" w:rsidRDefault="00D43F68" w:rsidP="00D43F68">
      <w:pPr>
        <w:pStyle w:val="ListParagraph"/>
        <w:numPr>
          <w:ilvl w:val="0"/>
          <w:numId w:val="18"/>
        </w:numPr>
        <w:rPr>
          <w:rFonts w:asciiTheme="minorHAnsi" w:hAnsiTheme="minorHAnsi" w:cstheme="minorHAnsi"/>
          <w:bCs/>
        </w:rPr>
      </w:pPr>
      <w:r w:rsidRPr="00D43F68">
        <w:rPr>
          <w:rFonts w:asciiTheme="minorHAnsi" w:hAnsiTheme="minorHAnsi" w:cstheme="minorHAnsi"/>
          <w:bCs/>
        </w:rPr>
        <w:t xml:space="preserve">In depth experience </w:t>
      </w:r>
      <w:bookmarkStart w:id="2" w:name="_Hlk146793383"/>
      <w:r w:rsidRPr="00D43F68">
        <w:rPr>
          <w:rFonts w:asciiTheme="minorHAnsi" w:hAnsiTheme="minorHAnsi" w:cstheme="minorHAnsi"/>
          <w:bCs/>
        </w:rPr>
        <w:t>and appreciation of the principles and practices of fundraising and development with an understanding of the legal framework of charity fundraising</w:t>
      </w:r>
      <w:r w:rsidR="00D94140">
        <w:rPr>
          <w:rFonts w:asciiTheme="minorHAnsi" w:hAnsiTheme="minorHAnsi" w:cstheme="minorHAnsi"/>
          <w:bCs/>
        </w:rPr>
        <w:t xml:space="preserve"> and GDPR</w:t>
      </w:r>
      <w:r w:rsidRPr="00D43F68">
        <w:rPr>
          <w:rFonts w:asciiTheme="minorHAnsi" w:hAnsiTheme="minorHAnsi" w:cstheme="minorHAnsi"/>
          <w:bCs/>
        </w:rPr>
        <w:t>.</w:t>
      </w:r>
      <w:bookmarkEnd w:id="2"/>
    </w:p>
    <w:p w14:paraId="360E9899" w14:textId="71575D87" w:rsidR="00D43F68" w:rsidRPr="00D43F68" w:rsidRDefault="00D43F68" w:rsidP="00D43F68">
      <w:pPr>
        <w:pStyle w:val="ListParagraph"/>
        <w:numPr>
          <w:ilvl w:val="0"/>
          <w:numId w:val="18"/>
        </w:numPr>
        <w:rPr>
          <w:rFonts w:asciiTheme="minorHAnsi" w:hAnsiTheme="minorHAnsi" w:cstheme="minorHAnsi"/>
          <w:bCs/>
        </w:rPr>
      </w:pPr>
      <w:r w:rsidRPr="00D43F68">
        <w:rPr>
          <w:rFonts w:asciiTheme="minorHAnsi" w:hAnsiTheme="minorHAnsi" w:cstheme="minorHAnsi"/>
          <w:bCs/>
        </w:rPr>
        <w:t>A demonstrable track record of generating revenues for an institution on a commercial and/or philanthropic basis or an ability to demonstrate a track record in a complementary area which would translate easily into this context.</w:t>
      </w:r>
    </w:p>
    <w:p w14:paraId="6900F7A0" w14:textId="77777777" w:rsidR="00D43F68" w:rsidRPr="00D43F68" w:rsidRDefault="00D43F68" w:rsidP="00D43F68">
      <w:pPr>
        <w:pStyle w:val="ListParagraph"/>
        <w:numPr>
          <w:ilvl w:val="0"/>
          <w:numId w:val="18"/>
        </w:numPr>
        <w:rPr>
          <w:rFonts w:asciiTheme="minorHAnsi" w:hAnsiTheme="minorHAnsi" w:cstheme="minorHAnsi"/>
          <w:bCs/>
        </w:rPr>
      </w:pPr>
      <w:r w:rsidRPr="00D43F68">
        <w:rPr>
          <w:rFonts w:asciiTheme="minorHAnsi" w:hAnsiTheme="minorHAnsi" w:cstheme="minorHAnsi"/>
          <w:bCs/>
        </w:rPr>
        <w:t>Strategic planning experience and the energy and ability to lead, motivate and guide others.</w:t>
      </w:r>
    </w:p>
    <w:p w14:paraId="6528B15B" w14:textId="381B0AB5" w:rsidR="00D43F68" w:rsidRPr="00D43F68" w:rsidRDefault="00D43F68" w:rsidP="00D43F68">
      <w:pPr>
        <w:pStyle w:val="ListParagraph"/>
        <w:numPr>
          <w:ilvl w:val="0"/>
          <w:numId w:val="18"/>
        </w:numPr>
        <w:rPr>
          <w:rFonts w:asciiTheme="minorHAnsi" w:hAnsiTheme="minorHAnsi" w:cstheme="minorHAnsi"/>
          <w:bCs/>
        </w:rPr>
      </w:pPr>
      <w:r>
        <w:rPr>
          <w:rFonts w:asciiTheme="minorHAnsi" w:hAnsiTheme="minorHAnsi" w:cstheme="minorHAnsi"/>
          <w:bCs/>
        </w:rPr>
        <w:t xml:space="preserve">Excellent organisational skills to include time management and </w:t>
      </w:r>
      <w:r w:rsidR="00D94140">
        <w:rPr>
          <w:rFonts w:asciiTheme="minorHAnsi" w:hAnsiTheme="minorHAnsi" w:cstheme="minorHAnsi"/>
          <w:bCs/>
        </w:rPr>
        <w:t>prioritisation.</w:t>
      </w:r>
    </w:p>
    <w:p w14:paraId="6528D00A" w14:textId="46610054" w:rsidR="00D43F68" w:rsidRPr="00D43F68" w:rsidRDefault="00D94140" w:rsidP="00D43F68">
      <w:pPr>
        <w:pStyle w:val="ListParagraph"/>
        <w:numPr>
          <w:ilvl w:val="0"/>
          <w:numId w:val="18"/>
        </w:numPr>
        <w:rPr>
          <w:rFonts w:asciiTheme="minorHAnsi" w:hAnsiTheme="minorHAnsi" w:cstheme="minorHAnsi"/>
          <w:bCs/>
        </w:rPr>
      </w:pPr>
      <w:r>
        <w:rPr>
          <w:rFonts w:asciiTheme="minorHAnsi" w:hAnsiTheme="minorHAnsi" w:cstheme="minorHAnsi"/>
          <w:bCs/>
        </w:rPr>
        <w:t xml:space="preserve">Strong interpersonal skills with the ability to </w:t>
      </w:r>
      <w:r w:rsidR="00D43F68" w:rsidRPr="00D43F68">
        <w:rPr>
          <w:rFonts w:asciiTheme="minorHAnsi" w:hAnsiTheme="minorHAnsi" w:cstheme="minorHAnsi"/>
          <w:bCs/>
        </w:rPr>
        <w:t xml:space="preserve">interact with people of all levels with a high degree of diplomacy, </w:t>
      </w:r>
      <w:proofErr w:type="gramStart"/>
      <w:r w:rsidR="00D43F68" w:rsidRPr="00D43F68">
        <w:rPr>
          <w:rFonts w:asciiTheme="minorHAnsi" w:hAnsiTheme="minorHAnsi" w:cstheme="minorHAnsi"/>
          <w:bCs/>
        </w:rPr>
        <w:t>discretion</w:t>
      </w:r>
      <w:proofErr w:type="gramEnd"/>
      <w:r w:rsidR="00D43F68" w:rsidRPr="00D43F68">
        <w:rPr>
          <w:rFonts w:asciiTheme="minorHAnsi" w:hAnsiTheme="minorHAnsi" w:cstheme="minorHAnsi"/>
          <w:bCs/>
        </w:rPr>
        <w:t xml:space="preserve"> and tact.</w:t>
      </w:r>
    </w:p>
    <w:p w14:paraId="69C2039F" w14:textId="77777777" w:rsidR="00D43F68" w:rsidRPr="00D43F68" w:rsidRDefault="00D43F68" w:rsidP="00D43F68">
      <w:pPr>
        <w:pStyle w:val="ListParagraph"/>
        <w:numPr>
          <w:ilvl w:val="0"/>
          <w:numId w:val="18"/>
        </w:numPr>
        <w:rPr>
          <w:rFonts w:asciiTheme="minorHAnsi" w:hAnsiTheme="minorHAnsi" w:cstheme="minorHAnsi"/>
          <w:bCs/>
        </w:rPr>
      </w:pPr>
      <w:r w:rsidRPr="00D43F68">
        <w:rPr>
          <w:rFonts w:asciiTheme="minorHAnsi" w:hAnsiTheme="minorHAnsi" w:cstheme="minorHAnsi"/>
          <w:bCs/>
        </w:rPr>
        <w:t xml:space="preserve">The ability to write and speak </w:t>
      </w:r>
      <w:proofErr w:type="gramStart"/>
      <w:r w:rsidRPr="00D43F68">
        <w:rPr>
          <w:rFonts w:asciiTheme="minorHAnsi" w:hAnsiTheme="minorHAnsi" w:cstheme="minorHAnsi"/>
          <w:bCs/>
        </w:rPr>
        <w:t>in a way that is clear</w:t>
      </w:r>
      <w:proofErr w:type="gramEnd"/>
      <w:r w:rsidRPr="00D43F68">
        <w:rPr>
          <w:rFonts w:asciiTheme="minorHAnsi" w:hAnsiTheme="minorHAnsi" w:cstheme="minorHAnsi"/>
          <w:bCs/>
        </w:rPr>
        <w:t>, convincing and inspiring.</w:t>
      </w:r>
    </w:p>
    <w:p w14:paraId="5311CB7E" w14:textId="77777777" w:rsidR="00D43F68" w:rsidRPr="00D43F68" w:rsidRDefault="00D43F68" w:rsidP="00D43F68">
      <w:pPr>
        <w:pStyle w:val="ListParagraph"/>
        <w:numPr>
          <w:ilvl w:val="0"/>
          <w:numId w:val="18"/>
        </w:numPr>
        <w:rPr>
          <w:rFonts w:asciiTheme="minorHAnsi" w:hAnsiTheme="minorHAnsi" w:cstheme="minorHAnsi"/>
          <w:bCs/>
        </w:rPr>
      </w:pPr>
      <w:r w:rsidRPr="00D43F68">
        <w:rPr>
          <w:rFonts w:asciiTheme="minorHAnsi" w:hAnsiTheme="minorHAnsi" w:cstheme="minorHAnsi"/>
          <w:bCs/>
        </w:rPr>
        <w:t xml:space="preserve">Creativity and an ability to adapt to new situations and address problems from new perspectives. </w:t>
      </w:r>
    </w:p>
    <w:p w14:paraId="6CB88DB7" w14:textId="77777777" w:rsidR="00D43F68" w:rsidRPr="00D43F68" w:rsidRDefault="00D43F68" w:rsidP="00D43F68">
      <w:pPr>
        <w:pStyle w:val="ListParagraph"/>
        <w:numPr>
          <w:ilvl w:val="0"/>
          <w:numId w:val="18"/>
        </w:numPr>
        <w:rPr>
          <w:rFonts w:asciiTheme="minorHAnsi" w:hAnsiTheme="minorHAnsi" w:cstheme="minorHAnsi"/>
          <w:bCs/>
        </w:rPr>
      </w:pPr>
      <w:r w:rsidRPr="00D43F68">
        <w:rPr>
          <w:rFonts w:asciiTheme="minorHAnsi" w:hAnsiTheme="minorHAnsi" w:cstheme="minorHAnsi"/>
          <w:bCs/>
        </w:rPr>
        <w:t>The confidence and credibility to close a deal – tactfully, but firmly – by inspiring and exciting a potential donor.</w:t>
      </w:r>
    </w:p>
    <w:p w14:paraId="7F21A9BA" w14:textId="05D00EEB" w:rsidR="00D43F68" w:rsidRPr="00D43F68" w:rsidRDefault="00D43F68" w:rsidP="00D43F68">
      <w:pPr>
        <w:pStyle w:val="ListParagraph"/>
        <w:numPr>
          <w:ilvl w:val="0"/>
          <w:numId w:val="18"/>
        </w:numPr>
        <w:rPr>
          <w:rFonts w:asciiTheme="minorHAnsi" w:hAnsiTheme="minorHAnsi" w:cstheme="minorHAnsi"/>
          <w:bCs/>
        </w:rPr>
      </w:pPr>
      <w:r w:rsidRPr="00D43F68">
        <w:rPr>
          <w:rFonts w:asciiTheme="minorHAnsi" w:hAnsiTheme="minorHAnsi" w:cstheme="minorHAnsi"/>
          <w:bCs/>
        </w:rPr>
        <w:t xml:space="preserve">A positive attitude, and a willingness to engage fully with all elements of a busy boarding school which will include some ‘out of hours’ working and some national and </w:t>
      </w:r>
      <w:r w:rsidR="00D94140">
        <w:rPr>
          <w:rFonts w:asciiTheme="minorHAnsi" w:hAnsiTheme="minorHAnsi" w:cstheme="minorHAnsi"/>
          <w:bCs/>
        </w:rPr>
        <w:t>inter</w:t>
      </w:r>
      <w:r w:rsidRPr="00D43F68">
        <w:rPr>
          <w:rFonts w:asciiTheme="minorHAnsi" w:hAnsiTheme="minorHAnsi" w:cstheme="minorHAnsi"/>
          <w:bCs/>
        </w:rPr>
        <w:t xml:space="preserve">national travel. </w:t>
      </w:r>
    </w:p>
    <w:p w14:paraId="49793556" w14:textId="77777777" w:rsidR="00D43F68" w:rsidRPr="00D43F68" w:rsidRDefault="00D43F68" w:rsidP="00D43F68">
      <w:pPr>
        <w:pStyle w:val="ListParagraph"/>
        <w:numPr>
          <w:ilvl w:val="0"/>
          <w:numId w:val="18"/>
        </w:numPr>
        <w:rPr>
          <w:rFonts w:asciiTheme="minorHAnsi" w:hAnsiTheme="minorHAnsi" w:cstheme="minorHAnsi"/>
          <w:bCs/>
        </w:rPr>
      </w:pPr>
      <w:r w:rsidRPr="00D43F68">
        <w:rPr>
          <w:rFonts w:asciiTheme="minorHAnsi" w:hAnsiTheme="minorHAnsi" w:cstheme="minorHAnsi"/>
          <w:bCs/>
        </w:rPr>
        <w:t>University graduate or equivalent.</w:t>
      </w:r>
    </w:p>
    <w:p w14:paraId="0A90ECC1" w14:textId="5D6D8CA2" w:rsidR="0068568E" w:rsidRPr="0068568E" w:rsidRDefault="0068568E" w:rsidP="0068568E">
      <w:pPr>
        <w:pStyle w:val="ListParagraph"/>
        <w:numPr>
          <w:ilvl w:val="0"/>
          <w:numId w:val="18"/>
        </w:numPr>
        <w:rPr>
          <w:rFonts w:asciiTheme="minorHAnsi" w:hAnsiTheme="minorHAnsi" w:cstheme="minorHAnsi"/>
          <w:bCs/>
        </w:rPr>
      </w:pPr>
      <w:r w:rsidRPr="0068568E">
        <w:rPr>
          <w:rFonts w:asciiTheme="minorHAnsi" w:hAnsiTheme="minorHAnsi" w:cstheme="minorHAnsi"/>
          <w:bCs/>
        </w:rPr>
        <w:t xml:space="preserve">First class customer </w:t>
      </w:r>
      <w:r w:rsidR="00B208B7">
        <w:rPr>
          <w:rFonts w:asciiTheme="minorHAnsi" w:hAnsiTheme="minorHAnsi" w:cstheme="minorHAnsi"/>
          <w:bCs/>
        </w:rPr>
        <w:t>service</w:t>
      </w:r>
      <w:r w:rsidRPr="0068568E">
        <w:rPr>
          <w:rFonts w:asciiTheme="minorHAnsi" w:hAnsiTheme="minorHAnsi" w:cstheme="minorHAnsi"/>
          <w:bCs/>
        </w:rPr>
        <w:t xml:space="preserve"> skills</w:t>
      </w:r>
    </w:p>
    <w:p w14:paraId="63A3C817" w14:textId="4291B7C7" w:rsidR="0068568E" w:rsidRPr="008B42E2" w:rsidRDefault="008B42E2" w:rsidP="0068568E">
      <w:pPr>
        <w:pStyle w:val="ListParagraph"/>
        <w:numPr>
          <w:ilvl w:val="0"/>
          <w:numId w:val="18"/>
        </w:numPr>
        <w:rPr>
          <w:rFonts w:asciiTheme="minorHAnsi" w:hAnsiTheme="minorHAnsi" w:cstheme="minorHAnsi"/>
          <w:bCs/>
        </w:rPr>
      </w:pPr>
      <w:r w:rsidRPr="008B42E2">
        <w:rPr>
          <w:rFonts w:asciiTheme="minorHAnsi" w:hAnsiTheme="minorHAnsi" w:cstheme="minorHAnsi"/>
          <w:bCs/>
        </w:rPr>
        <w:t xml:space="preserve">Excellent </w:t>
      </w:r>
      <w:r w:rsidR="00DD06D4">
        <w:rPr>
          <w:rFonts w:asciiTheme="minorHAnsi" w:hAnsiTheme="minorHAnsi" w:cstheme="minorHAnsi"/>
          <w:bCs/>
        </w:rPr>
        <w:t xml:space="preserve">employee </w:t>
      </w:r>
      <w:r w:rsidRPr="008B42E2">
        <w:rPr>
          <w:rFonts w:asciiTheme="minorHAnsi" w:hAnsiTheme="minorHAnsi" w:cstheme="minorHAnsi"/>
          <w:bCs/>
        </w:rPr>
        <w:t xml:space="preserve">management skills including </w:t>
      </w:r>
      <w:r w:rsidR="00957EA9">
        <w:rPr>
          <w:rFonts w:asciiTheme="minorHAnsi" w:hAnsiTheme="minorHAnsi" w:cstheme="minorHAnsi"/>
          <w:bCs/>
        </w:rPr>
        <w:t>recruitment</w:t>
      </w:r>
      <w:r w:rsidR="007940F7">
        <w:rPr>
          <w:rFonts w:asciiTheme="minorHAnsi" w:hAnsiTheme="minorHAnsi" w:cstheme="minorHAnsi"/>
          <w:bCs/>
        </w:rPr>
        <w:t>, performance m</w:t>
      </w:r>
      <w:r w:rsidR="007D2CB3">
        <w:rPr>
          <w:rFonts w:asciiTheme="minorHAnsi" w:hAnsiTheme="minorHAnsi" w:cstheme="minorHAnsi"/>
          <w:bCs/>
        </w:rPr>
        <w:t>anagement</w:t>
      </w:r>
      <w:r w:rsidR="00957EA9">
        <w:rPr>
          <w:rFonts w:asciiTheme="minorHAnsi" w:hAnsiTheme="minorHAnsi" w:cstheme="minorHAnsi"/>
          <w:bCs/>
        </w:rPr>
        <w:t xml:space="preserve"> and </w:t>
      </w:r>
      <w:r w:rsidR="001B65B2">
        <w:rPr>
          <w:rFonts w:asciiTheme="minorHAnsi" w:hAnsiTheme="minorHAnsi" w:cstheme="minorHAnsi"/>
          <w:bCs/>
        </w:rPr>
        <w:t>training.</w:t>
      </w:r>
    </w:p>
    <w:p w14:paraId="1ABA1409" w14:textId="78C718CF" w:rsidR="000D31AB" w:rsidRPr="008B42E2" w:rsidRDefault="000D31AB" w:rsidP="000D31AB">
      <w:pPr>
        <w:pStyle w:val="ListParagraph"/>
        <w:numPr>
          <w:ilvl w:val="0"/>
          <w:numId w:val="18"/>
        </w:numPr>
        <w:rPr>
          <w:rFonts w:asciiTheme="minorHAnsi" w:hAnsiTheme="minorHAnsi" w:cstheme="minorHAnsi"/>
          <w:bCs/>
        </w:rPr>
      </w:pPr>
      <w:r w:rsidRPr="008B42E2">
        <w:rPr>
          <w:rFonts w:asciiTheme="minorHAnsi" w:hAnsiTheme="minorHAnsi" w:cstheme="minorHAnsi"/>
          <w:bCs/>
        </w:rPr>
        <w:t>Excellent interpersonal</w:t>
      </w:r>
      <w:r w:rsidR="008B42E2" w:rsidRPr="008B42E2">
        <w:rPr>
          <w:rFonts w:asciiTheme="minorHAnsi" w:hAnsiTheme="minorHAnsi" w:cstheme="minorHAnsi"/>
          <w:bCs/>
        </w:rPr>
        <w:t xml:space="preserve"> and communication</w:t>
      </w:r>
      <w:r w:rsidRPr="008B42E2">
        <w:rPr>
          <w:rFonts w:asciiTheme="minorHAnsi" w:hAnsiTheme="minorHAnsi" w:cstheme="minorHAnsi"/>
          <w:bCs/>
        </w:rPr>
        <w:t xml:space="preserve"> skill</w:t>
      </w:r>
      <w:r w:rsidR="008B42E2" w:rsidRPr="008B42E2">
        <w:rPr>
          <w:rFonts w:asciiTheme="minorHAnsi" w:hAnsiTheme="minorHAnsi" w:cstheme="minorHAnsi"/>
          <w:bCs/>
        </w:rPr>
        <w:t>s</w:t>
      </w:r>
      <w:r w:rsidR="007940F7">
        <w:rPr>
          <w:rFonts w:asciiTheme="minorHAnsi" w:hAnsiTheme="minorHAnsi" w:cstheme="minorHAnsi"/>
          <w:bCs/>
        </w:rPr>
        <w:t xml:space="preserve"> at all levels</w:t>
      </w:r>
    </w:p>
    <w:p w14:paraId="488491F0" w14:textId="2C9B8635" w:rsidR="000D31AB" w:rsidRDefault="00957EA9" w:rsidP="000D31AB">
      <w:pPr>
        <w:pStyle w:val="ListParagraph"/>
        <w:numPr>
          <w:ilvl w:val="0"/>
          <w:numId w:val="18"/>
        </w:numPr>
        <w:rPr>
          <w:rFonts w:asciiTheme="minorHAnsi" w:hAnsiTheme="minorHAnsi" w:cstheme="minorHAnsi"/>
          <w:bCs/>
        </w:rPr>
      </w:pPr>
      <w:r>
        <w:rPr>
          <w:rFonts w:asciiTheme="minorHAnsi" w:hAnsiTheme="minorHAnsi" w:cstheme="minorHAnsi"/>
          <w:bCs/>
        </w:rPr>
        <w:t>Proven experience of budget setting</w:t>
      </w:r>
      <w:r w:rsidR="00D97914">
        <w:rPr>
          <w:rFonts w:asciiTheme="minorHAnsi" w:hAnsiTheme="minorHAnsi" w:cstheme="minorHAnsi"/>
          <w:bCs/>
        </w:rPr>
        <w:t>, monitoring</w:t>
      </w:r>
      <w:r>
        <w:rPr>
          <w:rFonts w:asciiTheme="minorHAnsi" w:hAnsiTheme="minorHAnsi" w:cstheme="minorHAnsi"/>
          <w:bCs/>
        </w:rPr>
        <w:t xml:space="preserve"> and effective </w:t>
      </w:r>
      <w:r w:rsidR="00D97914">
        <w:rPr>
          <w:rFonts w:asciiTheme="minorHAnsi" w:hAnsiTheme="minorHAnsi" w:cstheme="minorHAnsi"/>
          <w:bCs/>
        </w:rPr>
        <w:t xml:space="preserve">cost </w:t>
      </w:r>
      <w:r>
        <w:rPr>
          <w:rFonts w:asciiTheme="minorHAnsi" w:hAnsiTheme="minorHAnsi" w:cstheme="minorHAnsi"/>
          <w:bCs/>
        </w:rPr>
        <w:t>control</w:t>
      </w:r>
    </w:p>
    <w:p w14:paraId="0B2E73D5" w14:textId="0419AD4C" w:rsidR="00F21D91" w:rsidRDefault="00DD06D4" w:rsidP="00F21D91">
      <w:pPr>
        <w:pStyle w:val="ListParagraph"/>
        <w:numPr>
          <w:ilvl w:val="0"/>
          <w:numId w:val="18"/>
        </w:numPr>
        <w:rPr>
          <w:rFonts w:asciiTheme="minorHAnsi" w:hAnsiTheme="minorHAnsi" w:cstheme="minorHAnsi"/>
          <w:bCs/>
        </w:rPr>
      </w:pPr>
      <w:r>
        <w:rPr>
          <w:rFonts w:asciiTheme="minorHAnsi" w:hAnsiTheme="minorHAnsi" w:cstheme="minorHAnsi"/>
          <w:bCs/>
        </w:rPr>
        <w:t xml:space="preserve">Project management experience to include </w:t>
      </w:r>
      <w:r w:rsidR="00C74EEB">
        <w:rPr>
          <w:rFonts w:asciiTheme="minorHAnsi" w:hAnsiTheme="minorHAnsi" w:cstheme="minorHAnsi"/>
          <w:bCs/>
        </w:rPr>
        <w:t xml:space="preserve">change management and both </w:t>
      </w:r>
      <w:r w:rsidR="001B65B2">
        <w:rPr>
          <w:rFonts w:asciiTheme="minorHAnsi" w:hAnsiTheme="minorHAnsi" w:cstheme="minorHAnsi"/>
          <w:bCs/>
        </w:rPr>
        <w:t>short- and long-term</w:t>
      </w:r>
      <w:r>
        <w:rPr>
          <w:rFonts w:asciiTheme="minorHAnsi" w:hAnsiTheme="minorHAnsi" w:cstheme="minorHAnsi"/>
          <w:bCs/>
        </w:rPr>
        <w:t xml:space="preserve"> </w:t>
      </w:r>
      <w:r w:rsidR="001B65B2">
        <w:rPr>
          <w:rFonts w:asciiTheme="minorHAnsi" w:hAnsiTheme="minorHAnsi" w:cstheme="minorHAnsi"/>
          <w:bCs/>
        </w:rPr>
        <w:t>projects.</w:t>
      </w:r>
    </w:p>
    <w:p w14:paraId="388B8D23" w14:textId="35484B88" w:rsidR="00E73A27" w:rsidRPr="00F21D91" w:rsidRDefault="00C74EEB" w:rsidP="00F21D91">
      <w:pPr>
        <w:pStyle w:val="ListParagraph"/>
        <w:numPr>
          <w:ilvl w:val="0"/>
          <w:numId w:val="18"/>
        </w:numPr>
        <w:rPr>
          <w:rFonts w:asciiTheme="minorHAnsi" w:hAnsiTheme="minorHAnsi" w:cstheme="minorHAnsi"/>
          <w:bCs/>
        </w:rPr>
      </w:pPr>
      <w:r>
        <w:rPr>
          <w:rFonts w:asciiTheme="minorHAnsi" w:hAnsiTheme="minorHAnsi" w:cstheme="minorHAnsi"/>
          <w:bCs/>
        </w:rPr>
        <w:t xml:space="preserve">Strong Microsoft </w:t>
      </w:r>
      <w:r w:rsidR="007D2CB3">
        <w:rPr>
          <w:rFonts w:asciiTheme="minorHAnsi" w:hAnsiTheme="minorHAnsi" w:cstheme="minorHAnsi"/>
          <w:bCs/>
        </w:rPr>
        <w:t xml:space="preserve">Office </w:t>
      </w:r>
      <w:r>
        <w:rPr>
          <w:rFonts w:asciiTheme="minorHAnsi" w:hAnsiTheme="minorHAnsi" w:cstheme="minorHAnsi"/>
          <w:bCs/>
        </w:rPr>
        <w:t>skills</w:t>
      </w:r>
      <w:r w:rsidR="00D43F68">
        <w:rPr>
          <w:rFonts w:asciiTheme="minorHAnsi" w:hAnsiTheme="minorHAnsi" w:cstheme="minorHAnsi"/>
          <w:bCs/>
        </w:rPr>
        <w:t>.</w:t>
      </w:r>
    </w:p>
    <w:p w14:paraId="05FDC0A5" w14:textId="72D43D86" w:rsidR="00F32128" w:rsidRDefault="00F32128" w:rsidP="00F32128">
      <w:pPr>
        <w:rPr>
          <w:bCs/>
        </w:rPr>
      </w:pPr>
    </w:p>
    <w:p w14:paraId="3AEC2374" w14:textId="6D948C4E" w:rsidR="00F32128" w:rsidRDefault="00F32128" w:rsidP="00F32128">
      <w:pPr>
        <w:rPr>
          <w:rFonts w:asciiTheme="minorHAnsi" w:hAnsiTheme="minorHAnsi" w:cstheme="minorHAnsi"/>
          <w:bCs/>
        </w:rPr>
      </w:pPr>
      <w:r>
        <w:rPr>
          <w:rFonts w:asciiTheme="minorHAnsi" w:hAnsiTheme="minorHAnsi" w:cstheme="minorHAnsi"/>
          <w:bCs/>
        </w:rPr>
        <w:t>Desirable</w:t>
      </w:r>
    </w:p>
    <w:p w14:paraId="048EFA29" w14:textId="77777777" w:rsidR="00D43F68" w:rsidRPr="00D43F68" w:rsidRDefault="00D43F68" w:rsidP="00D43F68">
      <w:pPr>
        <w:pStyle w:val="ListParagraph"/>
        <w:numPr>
          <w:ilvl w:val="0"/>
          <w:numId w:val="19"/>
        </w:numPr>
        <w:rPr>
          <w:rFonts w:asciiTheme="minorHAnsi" w:hAnsiTheme="minorHAnsi" w:cstheme="minorHAnsi"/>
          <w:bCs/>
        </w:rPr>
      </w:pPr>
      <w:r w:rsidRPr="00D43F68">
        <w:rPr>
          <w:rFonts w:asciiTheme="minorHAnsi" w:hAnsiTheme="minorHAnsi" w:cstheme="minorHAnsi"/>
          <w:bCs/>
        </w:rPr>
        <w:t>Working knowledge of databases.</w:t>
      </w:r>
    </w:p>
    <w:p w14:paraId="6605CE1D" w14:textId="77777777" w:rsidR="00D43F68" w:rsidRPr="00D43F68" w:rsidRDefault="00D43F68" w:rsidP="00D43F68">
      <w:pPr>
        <w:pStyle w:val="ListParagraph"/>
        <w:numPr>
          <w:ilvl w:val="0"/>
          <w:numId w:val="19"/>
        </w:numPr>
        <w:rPr>
          <w:rFonts w:asciiTheme="minorHAnsi" w:hAnsiTheme="minorHAnsi" w:cstheme="minorHAnsi"/>
          <w:bCs/>
        </w:rPr>
      </w:pPr>
      <w:r w:rsidRPr="00D43F68">
        <w:rPr>
          <w:rFonts w:asciiTheme="minorHAnsi" w:hAnsiTheme="minorHAnsi" w:cstheme="minorHAnsi"/>
          <w:bCs/>
        </w:rPr>
        <w:t>Interest in and understanding of the broader educational landscape and in particular, the independent sector.</w:t>
      </w:r>
    </w:p>
    <w:p w14:paraId="07C112DE" w14:textId="77777777" w:rsidR="00D43F68" w:rsidRPr="00D43F68" w:rsidRDefault="00D43F68" w:rsidP="00D43F68">
      <w:pPr>
        <w:pStyle w:val="ListParagraph"/>
        <w:numPr>
          <w:ilvl w:val="0"/>
          <w:numId w:val="19"/>
        </w:numPr>
        <w:rPr>
          <w:rFonts w:asciiTheme="minorHAnsi" w:hAnsiTheme="minorHAnsi" w:cstheme="minorHAnsi"/>
          <w:bCs/>
        </w:rPr>
      </w:pPr>
      <w:r w:rsidRPr="00D43F68">
        <w:rPr>
          <w:rFonts w:asciiTheme="minorHAnsi" w:hAnsiTheme="minorHAnsi" w:cstheme="minorHAnsi"/>
          <w:bCs/>
        </w:rPr>
        <w:t>Experience in school fundraising and development.</w:t>
      </w:r>
    </w:p>
    <w:p w14:paraId="03B1BCCE" w14:textId="03BDEC6F" w:rsidR="007D2CB3" w:rsidRDefault="007D2CB3" w:rsidP="00F32128">
      <w:pPr>
        <w:rPr>
          <w:rFonts w:asciiTheme="minorHAnsi" w:hAnsiTheme="minorHAnsi" w:cstheme="minorHAnsi"/>
          <w:bCs/>
        </w:rPr>
      </w:pPr>
    </w:p>
    <w:p w14:paraId="28240105" w14:textId="77777777" w:rsidR="007D2CB3" w:rsidRDefault="007D2CB3" w:rsidP="00F32128">
      <w:pPr>
        <w:rPr>
          <w:rFonts w:asciiTheme="minorHAnsi" w:hAnsiTheme="minorHAnsi" w:cstheme="minorHAnsi"/>
          <w:bCs/>
        </w:rPr>
      </w:pPr>
    </w:p>
    <w:p w14:paraId="0A0DE4E4" w14:textId="2D87A0D4" w:rsidR="00F0434D" w:rsidRDefault="00F0434D" w:rsidP="00F32128">
      <w:pPr>
        <w:rPr>
          <w:rFonts w:asciiTheme="minorHAnsi" w:hAnsiTheme="minorHAnsi" w:cstheme="minorHAnsi"/>
          <w:bCs/>
        </w:rPr>
      </w:pPr>
      <w:r>
        <w:rPr>
          <w:noProof/>
        </w:rPr>
        <mc:AlternateContent>
          <mc:Choice Requires="wps">
            <w:drawing>
              <wp:anchor distT="0" distB="0" distL="114300" distR="114300" simplePos="0" relativeHeight="251666432" behindDoc="0" locked="0" layoutInCell="1" allowOverlap="1" wp14:anchorId="12210697" wp14:editId="1806906C">
                <wp:simplePos x="0" y="0"/>
                <wp:positionH relativeFrom="column">
                  <wp:posOffset>0</wp:posOffset>
                </wp:positionH>
                <wp:positionV relativeFrom="paragraph">
                  <wp:posOffset>0</wp:posOffset>
                </wp:positionV>
                <wp:extent cx="63627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2E95C2"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0" to="5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" strokecolor="#a5a5a5 [2092]" strokeweight=".5pt">
                <v:stroke joinstyle="miter"/>
              </v:line>
            </w:pict>
          </mc:Fallback>
        </mc:AlternateContent>
      </w:r>
    </w:p>
    <w:p w14:paraId="12ACDEF9" w14:textId="50334383" w:rsidR="00F0434D" w:rsidRDefault="00F0434D" w:rsidP="00F32128">
      <w:pPr>
        <w:rPr>
          <w:rFonts w:asciiTheme="minorHAnsi" w:hAnsiTheme="minorHAnsi" w:cstheme="minorHAnsi"/>
          <w:bCs/>
        </w:rPr>
      </w:pPr>
      <w:r>
        <w:rPr>
          <w:rFonts w:asciiTheme="minorHAnsi" w:hAnsiTheme="minorHAnsi" w:cstheme="minorHAnsi"/>
          <w:bCs/>
        </w:rPr>
        <w:t>This is not an exclusive list of duties but gives an indication of the level of ability required.  All staff will be expected to undertake relevant training and may be required to update their skills.</w:t>
      </w:r>
    </w:p>
    <w:p w14:paraId="634A660E" w14:textId="383A1562" w:rsidR="00F0434D" w:rsidRDefault="00F0434D" w:rsidP="00F32128">
      <w:pPr>
        <w:rPr>
          <w:rFonts w:asciiTheme="minorHAnsi" w:hAnsiTheme="minorHAnsi" w:cstheme="minorHAnsi"/>
          <w:bCs/>
        </w:rPr>
      </w:pPr>
    </w:p>
    <w:p w14:paraId="5715E7B1" w14:textId="73A7F642" w:rsidR="008B42E2" w:rsidRDefault="00F0434D" w:rsidP="00F32128">
      <w:pPr>
        <w:rPr>
          <w:rFonts w:asciiTheme="minorHAnsi" w:hAnsiTheme="minorHAnsi" w:cstheme="minorHAnsi"/>
          <w:bCs/>
        </w:rPr>
      </w:pPr>
      <w:r>
        <w:rPr>
          <w:noProof/>
        </w:rPr>
        <mc:AlternateContent>
          <mc:Choice Requires="wps">
            <w:drawing>
              <wp:anchor distT="0" distB="0" distL="114300" distR="114300" simplePos="0" relativeHeight="251668480" behindDoc="0" locked="0" layoutInCell="1" allowOverlap="1" wp14:anchorId="323074D4" wp14:editId="07FEACAE">
                <wp:simplePos x="0" y="0"/>
                <wp:positionH relativeFrom="column">
                  <wp:posOffset>0</wp:posOffset>
                </wp:positionH>
                <wp:positionV relativeFrom="paragraph">
                  <wp:posOffset>0</wp:posOffset>
                </wp:positionV>
                <wp:extent cx="63627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5086E"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 to="5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" strokecolor="#a5a5a5 [2092]" strokeweight=".5pt">
                <v:stroke joinstyle="miter"/>
              </v:line>
            </w:pict>
          </mc:Fallback>
        </mc:AlternateContent>
      </w:r>
    </w:p>
    <w:p w14:paraId="27531277" w14:textId="7E66662F" w:rsidR="00F0434D" w:rsidRDefault="00F0434D" w:rsidP="00F32128">
      <w:pPr>
        <w:rPr>
          <w:rFonts w:asciiTheme="minorHAnsi" w:hAnsiTheme="minorHAnsi" w:cstheme="minorHAnsi"/>
          <w:bCs/>
        </w:rPr>
      </w:pPr>
      <w:r>
        <w:rPr>
          <w:rFonts w:asciiTheme="minorHAnsi" w:hAnsiTheme="minorHAnsi" w:cstheme="minorHAnsi"/>
          <w:bCs/>
        </w:rPr>
        <w:t>Please sign to acknowledge receipt of job description.</w:t>
      </w:r>
    </w:p>
    <w:p w14:paraId="3ABABBE8" w14:textId="28C7743F" w:rsidR="00F0434D" w:rsidRDefault="00F0434D" w:rsidP="00F32128">
      <w:pPr>
        <w:rPr>
          <w:rFonts w:asciiTheme="minorHAnsi" w:hAnsiTheme="minorHAnsi" w:cstheme="minorHAnsi"/>
          <w:bCs/>
        </w:rPr>
      </w:pPr>
    </w:p>
    <w:p w14:paraId="198F0D30" w14:textId="0D9F2629" w:rsidR="00F0434D" w:rsidRDefault="00F0434D" w:rsidP="00F32128">
      <w:pPr>
        <w:rPr>
          <w:rFonts w:asciiTheme="minorHAnsi" w:hAnsiTheme="minorHAnsi" w:cstheme="minorHAnsi"/>
          <w:bCs/>
        </w:rPr>
      </w:pPr>
      <w:r>
        <w:rPr>
          <w:rFonts w:asciiTheme="minorHAnsi" w:hAnsiTheme="minorHAnsi" w:cstheme="minorHAnsi"/>
          <w:bCs/>
        </w:rPr>
        <w:t xml:space="preserve">Signature: </w:t>
      </w:r>
      <w:r>
        <w:rPr>
          <w:rFonts w:asciiTheme="minorHAnsi" w:hAnsiTheme="minorHAnsi" w:cstheme="minorHAnsi"/>
          <w:bCs/>
        </w:rPr>
        <w:tab/>
      </w:r>
      <w:r>
        <w:rPr>
          <w:rFonts w:asciiTheme="minorHAnsi" w:hAnsiTheme="minorHAnsi" w:cstheme="minorHAnsi"/>
          <w:bCs/>
        </w:rPr>
        <w:tab/>
        <w:t>_________________________</w:t>
      </w:r>
    </w:p>
    <w:p w14:paraId="56B0B48E" w14:textId="77777777" w:rsidR="00DE63C3" w:rsidRDefault="00DE63C3" w:rsidP="00F32128">
      <w:pPr>
        <w:rPr>
          <w:rFonts w:asciiTheme="minorHAnsi" w:hAnsiTheme="minorHAnsi" w:cstheme="minorHAnsi"/>
          <w:bCs/>
        </w:rPr>
      </w:pPr>
    </w:p>
    <w:p w14:paraId="48C6CDAD" w14:textId="4731A5C1" w:rsidR="00F0434D" w:rsidRDefault="00F0434D" w:rsidP="00F32128">
      <w:pPr>
        <w:rPr>
          <w:rFonts w:asciiTheme="minorHAnsi" w:hAnsiTheme="minorHAnsi" w:cstheme="minorHAnsi"/>
          <w:bCs/>
        </w:rPr>
      </w:pPr>
      <w:r>
        <w:rPr>
          <w:rFonts w:asciiTheme="minorHAnsi" w:hAnsiTheme="minorHAnsi" w:cstheme="minorHAnsi"/>
          <w:bCs/>
        </w:rPr>
        <w:t>Employee Name:</w:t>
      </w:r>
      <w:r>
        <w:rPr>
          <w:rFonts w:asciiTheme="minorHAnsi" w:hAnsiTheme="minorHAnsi" w:cstheme="minorHAnsi"/>
          <w:bCs/>
        </w:rPr>
        <w:tab/>
        <w:t>_________________________</w:t>
      </w:r>
      <w:r>
        <w:rPr>
          <w:rFonts w:asciiTheme="minorHAnsi" w:hAnsiTheme="minorHAnsi" w:cstheme="minorHAnsi"/>
          <w:bCs/>
        </w:rPr>
        <w:tab/>
        <w:t>Date:</w:t>
      </w:r>
      <w:r>
        <w:rPr>
          <w:rFonts w:asciiTheme="minorHAnsi" w:hAnsiTheme="minorHAnsi" w:cstheme="minorHAnsi"/>
          <w:bCs/>
        </w:rPr>
        <w:tab/>
        <w:t>___ / ___ / ___</w:t>
      </w:r>
    </w:p>
    <w:p w14:paraId="4CFE48AD" w14:textId="77777777" w:rsidR="001B65B2" w:rsidRPr="001B65B2" w:rsidRDefault="001B65B2" w:rsidP="00F32128">
      <w:pPr>
        <w:rPr>
          <w:rFonts w:asciiTheme="minorHAnsi" w:hAnsiTheme="minorHAnsi" w:cstheme="minorHAnsi"/>
          <w:bCs/>
        </w:rPr>
      </w:pPr>
    </w:p>
    <w:sectPr w:rsidR="001B65B2" w:rsidRPr="001B65B2" w:rsidSect="00F53B96">
      <w:headerReference w:type="even" r:id="rId8"/>
      <w:headerReference w:type="default" r:id="rId9"/>
      <w:footerReference w:type="even" r:id="rId10"/>
      <w:footerReference w:type="default" r:id="rId11"/>
      <w:headerReference w:type="first" r:id="rId12"/>
      <w:footerReference w:type="first" r:id="rId13"/>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7A259" w14:textId="77777777" w:rsidR="001E1FC6" w:rsidRDefault="001E1FC6" w:rsidP="001E1FC6">
      <w:r>
        <w:separator/>
      </w:r>
    </w:p>
  </w:endnote>
  <w:endnote w:type="continuationSeparator" w:id="0">
    <w:p w14:paraId="00B34A5A" w14:textId="77777777" w:rsidR="001E1FC6" w:rsidRDefault="001E1FC6" w:rsidP="001E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1F4D" w14:textId="77777777" w:rsidR="001E1FC6" w:rsidRDefault="001E1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470A" w14:textId="77777777" w:rsidR="001E1FC6" w:rsidRDefault="001E1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F2AE" w14:textId="77777777" w:rsidR="001E1FC6" w:rsidRDefault="001E1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320B0" w14:textId="77777777" w:rsidR="001E1FC6" w:rsidRDefault="001E1FC6" w:rsidP="001E1FC6">
      <w:r>
        <w:separator/>
      </w:r>
    </w:p>
  </w:footnote>
  <w:footnote w:type="continuationSeparator" w:id="0">
    <w:p w14:paraId="1E0BCF97" w14:textId="77777777" w:rsidR="001E1FC6" w:rsidRDefault="001E1FC6" w:rsidP="001E1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84C8" w14:textId="77777777" w:rsidR="001E1FC6" w:rsidRDefault="001E1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89D0" w14:textId="469FE612" w:rsidR="001E1FC6" w:rsidRDefault="001E1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A211" w14:textId="77777777" w:rsidR="001E1FC6" w:rsidRDefault="001E1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0AAC"/>
    <w:multiLevelType w:val="hybridMultilevel"/>
    <w:tmpl w:val="0E146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10F82"/>
    <w:multiLevelType w:val="hybridMultilevel"/>
    <w:tmpl w:val="F590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85826"/>
    <w:multiLevelType w:val="hybridMultilevel"/>
    <w:tmpl w:val="CD8E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125F6"/>
    <w:multiLevelType w:val="hybridMultilevel"/>
    <w:tmpl w:val="501CB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96BA1"/>
    <w:multiLevelType w:val="hybridMultilevel"/>
    <w:tmpl w:val="DB36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E5A30"/>
    <w:multiLevelType w:val="hybridMultilevel"/>
    <w:tmpl w:val="0A2C87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9686E"/>
    <w:multiLevelType w:val="hybridMultilevel"/>
    <w:tmpl w:val="2D7A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14086"/>
    <w:multiLevelType w:val="multilevel"/>
    <w:tmpl w:val="BBDC7EF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533D23"/>
    <w:multiLevelType w:val="hybridMultilevel"/>
    <w:tmpl w:val="367CB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5442E"/>
    <w:multiLevelType w:val="hybridMultilevel"/>
    <w:tmpl w:val="A1E6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E3C75"/>
    <w:multiLevelType w:val="hybridMultilevel"/>
    <w:tmpl w:val="0E2CE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F7990"/>
    <w:multiLevelType w:val="hybridMultilevel"/>
    <w:tmpl w:val="62828F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0976D7"/>
    <w:multiLevelType w:val="hybridMultilevel"/>
    <w:tmpl w:val="BBDC7E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0C29BE"/>
    <w:multiLevelType w:val="hybridMultilevel"/>
    <w:tmpl w:val="4E0A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60926"/>
    <w:multiLevelType w:val="hybridMultilevel"/>
    <w:tmpl w:val="31FC1E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503E9B"/>
    <w:multiLevelType w:val="hybridMultilevel"/>
    <w:tmpl w:val="020C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61E6B"/>
    <w:multiLevelType w:val="hybridMultilevel"/>
    <w:tmpl w:val="4260E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CF10B2"/>
    <w:multiLevelType w:val="hybridMultilevel"/>
    <w:tmpl w:val="D0109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704E1F"/>
    <w:multiLevelType w:val="hybridMultilevel"/>
    <w:tmpl w:val="084475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13052120">
    <w:abstractNumId w:val="5"/>
  </w:num>
  <w:num w:numId="2" w16cid:durableId="234517709">
    <w:abstractNumId w:val="18"/>
  </w:num>
  <w:num w:numId="3" w16cid:durableId="2083523925">
    <w:abstractNumId w:val="12"/>
  </w:num>
  <w:num w:numId="4" w16cid:durableId="1866602720">
    <w:abstractNumId w:val="7"/>
  </w:num>
  <w:num w:numId="5" w16cid:durableId="692537959">
    <w:abstractNumId w:val="0"/>
  </w:num>
  <w:num w:numId="6" w16cid:durableId="370545144">
    <w:abstractNumId w:val="14"/>
  </w:num>
  <w:num w:numId="7" w16cid:durableId="1452897958">
    <w:abstractNumId w:val="16"/>
  </w:num>
  <w:num w:numId="8" w16cid:durableId="1011637894">
    <w:abstractNumId w:val="11"/>
  </w:num>
  <w:num w:numId="9" w16cid:durableId="1609122753">
    <w:abstractNumId w:val="15"/>
  </w:num>
  <w:num w:numId="10" w16cid:durableId="1810173161">
    <w:abstractNumId w:val="1"/>
  </w:num>
  <w:num w:numId="11" w16cid:durableId="1871599913">
    <w:abstractNumId w:val="8"/>
  </w:num>
  <w:num w:numId="12" w16cid:durableId="1182279240">
    <w:abstractNumId w:val="10"/>
  </w:num>
  <w:num w:numId="13" w16cid:durableId="865481739">
    <w:abstractNumId w:val="13"/>
  </w:num>
  <w:num w:numId="14" w16cid:durableId="661395158">
    <w:abstractNumId w:val="6"/>
  </w:num>
  <w:num w:numId="15" w16cid:durableId="1794057037">
    <w:abstractNumId w:val="2"/>
  </w:num>
  <w:num w:numId="16" w16cid:durableId="1029338981">
    <w:abstractNumId w:val="3"/>
  </w:num>
  <w:num w:numId="17" w16cid:durableId="1563249350">
    <w:abstractNumId w:val="17"/>
  </w:num>
  <w:num w:numId="18" w16cid:durableId="2002419352">
    <w:abstractNumId w:val="9"/>
  </w:num>
  <w:num w:numId="19" w16cid:durableId="2111855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E0D"/>
    <w:rsid w:val="00007719"/>
    <w:rsid w:val="0001061C"/>
    <w:rsid w:val="00095EDB"/>
    <w:rsid w:val="000A7C58"/>
    <w:rsid w:val="000B0A1F"/>
    <w:rsid w:val="000C0859"/>
    <w:rsid w:val="000D31AB"/>
    <w:rsid w:val="00113C35"/>
    <w:rsid w:val="0012206E"/>
    <w:rsid w:val="00145EE1"/>
    <w:rsid w:val="001540A0"/>
    <w:rsid w:val="0017008F"/>
    <w:rsid w:val="0018485D"/>
    <w:rsid w:val="001963BA"/>
    <w:rsid w:val="001B65B2"/>
    <w:rsid w:val="001E1FC6"/>
    <w:rsid w:val="00214473"/>
    <w:rsid w:val="00223296"/>
    <w:rsid w:val="0028288B"/>
    <w:rsid w:val="0028780C"/>
    <w:rsid w:val="002A76C0"/>
    <w:rsid w:val="002D3B49"/>
    <w:rsid w:val="002D7AEC"/>
    <w:rsid w:val="003412B3"/>
    <w:rsid w:val="00350FFF"/>
    <w:rsid w:val="00371227"/>
    <w:rsid w:val="003B5CA4"/>
    <w:rsid w:val="003D0C00"/>
    <w:rsid w:val="003D6980"/>
    <w:rsid w:val="00484C30"/>
    <w:rsid w:val="004956DE"/>
    <w:rsid w:val="004B1DA2"/>
    <w:rsid w:val="004B57B9"/>
    <w:rsid w:val="004D69D3"/>
    <w:rsid w:val="004E5D6B"/>
    <w:rsid w:val="00504D6C"/>
    <w:rsid w:val="005071C9"/>
    <w:rsid w:val="00550B63"/>
    <w:rsid w:val="00570178"/>
    <w:rsid w:val="00595D16"/>
    <w:rsid w:val="005B27F4"/>
    <w:rsid w:val="005C235C"/>
    <w:rsid w:val="005D1294"/>
    <w:rsid w:val="00614BFC"/>
    <w:rsid w:val="00632A0D"/>
    <w:rsid w:val="00657133"/>
    <w:rsid w:val="0068568E"/>
    <w:rsid w:val="006B0E0D"/>
    <w:rsid w:val="006B42F4"/>
    <w:rsid w:val="006B49CF"/>
    <w:rsid w:val="006C3E73"/>
    <w:rsid w:val="006E5159"/>
    <w:rsid w:val="006F68A9"/>
    <w:rsid w:val="00701737"/>
    <w:rsid w:val="007056E3"/>
    <w:rsid w:val="00705BCE"/>
    <w:rsid w:val="00721431"/>
    <w:rsid w:val="0073699D"/>
    <w:rsid w:val="00750A1E"/>
    <w:rsid w:val="00754B0F"/>
    <w:rsid w:val="007619C8"/>
    <w:rsid w:val="007940F7"/>
    <w:rsid w:val="00795A9D"/>
    <w:rsid w:val="007B6E8C"/>
    <w:rsid w:val="007C4B24"/>
    <w:rsid w:val="007D2CB3"/>
    <w:rsid w:val="007D4193"/>
    <w:rsid w:val="007E7651"/>
    <w:rsid w:val="0084260C"/>
    <w:rsid w:val="0084508F"/>
    <w:rsid w:val="0084781F"/>
    <w:rsid w:val="00867AF7"/>
    <w:rsid w:val="00873FB5"/>
    <w:rsid w:val="008B42E2"/>
    <w:rsid w:val="008C01F0"/>
    <w:rsid w:val="009005EC"/>
    <w:rsid w:val="00901D5F"/>
    <w:rsid w:val="00957BD3"/>
    <w:rsid w:val="00957EA9"/>
    <w:rsid w:val="00980154"/>
    <w:rsid w:val="009B1E19"/>
    <w:rsid w:val="009B3F07"/>
    <w:rsid w:val="009B75DD"/>
    <w:rsid w:val="009C3818"/>
    <w:rsid w:val="009D3B04"/>
    <w:rsid w:val="00A03F41"/>
    <w:rsid w:val="00A06D8A"/>
    <w:rsid w:val="00A25101"/>
    <w:rsid w:val="00A53C89"/>
    <w:rsid w:val="00A82A21"/>
    <w:rsid w:val="00AA2D79"/>
    <w:rsid w:val="00AB1B63"/>
    <w:rsid w:val="00AE6362"/>
    <w:rsid w:val="00AF4500"/>
    <w:rsid w:val="00B208B7"/>
    <w:rsid w:val="00B467D6"/>
    <w:rsid w:val="00B70216"/>
    <w:rsid w:val="00B714C2"/>
    <w:rsid w:val="00B85D93"/>
    <w:rsid w:val="00C27411"/>
    <w:rsid w:val="00C74EEB"/>
    <w:rsid w:val="00C9596B"/>
    <w:rsid w:val="00D01B66"/>
    <w:rsid w:val="00D10C4E"/>
    <w:rsid w:val="00D43F68"/>
    <w:rsid w:val="00D46AC7"/>
    <w:rsid w:val="00D557AD"/>
    <w:rsid w:val="00D855D3"/>
    <w:rsid w:val="00D90A13"/>
    <w:rsid w:val="00D94140"/>
    <w:rsid w:val="00D97914"/>
    <w:rsid w:val="00DC2615"/>
    <w:rsid w:val="00DD06D4"/>
    <w:rsid w:val="00DE0811"/>
    <w:rsid w:val="00DE19A2"/>
    <w:rsid w:val="00DE63C3"/>
    <w:rsid w:val="00E20D17"/>
    <w:rsid w:val="00E32C09"/>
    <w:rsid w:val="00E47964"/>
    <w:rsid w:val="00E64D01"/>
    <w:rsid w:val="00E73A27"/>
    <w:rsid w:val="00E757ED"/>
    <w:rsid w:val="00EE24C0"/>
    <w:rsid w:val="00EE4051"/>
    <w:rsid w:val="00F0434D"/>
    <w:rsid w:val="00F21D91"/>
    <w:rsid w:val="00F32128"/>
    <w:rsid w:val="00F36EAB"/>
    <w:rsid w:val="00F53B96"/>
    <w:rsid w:val="00F60295"/>
    <w:rsid w:val="00F83B45"/>
    <w:rsid w:val="00FA11AE"/>
    <w:rsid w:val="00FA21B1"/>
    <w:rsid w:val="00FA4FA3"/>
    <w:rsid w:val="00FF1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FA1E92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3699D"/>
    <w:rPr>
      <w:rFonts w:ascii="Segoe UI" w:hAnsi="Segoe UI" w:cs="Segoe UI"/>
      <w:sz w:val="18"/>
      <w:szCs w:val="18"/>
    </w:rPr>
  </w:style>
  <w:style w:type="character" w:customStyle="1" w:styleId="BalloonTextChar">
    <w:name w:val="Balloon Text Char"/>
    <w:basedOn w:val="DefaultParagraphFont"/>
    <w:link w:val="BalloonText"/>
    <w:rsid w:val="0073699D"/>
    <w:rPr>
      <w:rFonts w:ascii="Segoe UI" w:hAnsi="Segoe UI" w:cs="Segoe UI"/>
      <w:sz w:val="18"/>
      <w:szCs w:val="18"/>
    </w:rPr>
  </w:style>
  <w:style w:type="table" w:styleId="TableGrid">
    <w:name w:val="Table Grid"/>
    <w:basedOn w:val="TableNormal"/>
    <w:rsid w:val="00DC2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615"/>
    <w:pPr>
      <w:ind w:left="720"/>
      <w:contextualSpacing/>
    </w:pPr>
  </w:style>
  <w:style w:type="paragraph" w:styleId="Header">
    <w:name w:val="header"/>
    <w:basedOn w:val="Normal"/>
    <w:link w:val="HeaderChar"/>
    <w:rsid w:val="001E1FC6"/>
    <w:pPr>
      <w:tabs>
        <w:tab w:val="center" w:pos="4513"/>
        <w:tab w:val="right" w:pos="9026"/>
      </w:tabs>
    </w:pPr>
  </w:style>
  <w:style w:type="character" w:customStyle="1" w:styleId="HeaderChar">
    <w:name w:val="Header Char"/>
    <w:basedOn w:val="DefaultParagraphFont"/>
    <w:link w:val="Header"/>
    <w:rsid w:val="001E1FC6"/>
    <w:rPr>
      <w:sz w:val="24"/>
      <w:szCs w:val="24"/>
    </w:rPr>
  </w:style>
  <w:style w:type="paragraph" w:styleId="Footer">
    <w:name w:val="footer"/>
    <w:basedOn w:val="Normal"/>
    <w:link w:val="FooterChar"/>
    <w:rsid w:val="001E1FC6"/>
    <w:pPr>
      <w:tabs>
        <w:tab w:val="center" w:pos="4513"/>
        <w:tab w:val="right" w:pos="9026"/>
      </w:tabs>
    </w:pPr>
  </w:style>
  <w:style w:type="character" w:customStyle="1" w:styleId="FooterChar">
    <w:name w:val="Footer Char"/>
    <w:basedOn w:val="DefaultParagraphFont"/>
    <w:link w:val="Footer"/>
    <w:rsid w:val="001E1FC6"/>
    <w:rPr>
      <w:sz w:val="24"/>
      <w:szCs w:val="24"/>
    </w:rPr>
  </w:style>
  <w:style w:type="paragraph" w:styleId="NoSpacing">
    <w:name w:val="No Spacing"/>
    <w:uiPriority w:val="1"/>
    <w:qFormat/>
    <w:rsid w:val="00D9414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unhideWhenUsed/>
    <w:rsid w:val="001B65B2"/>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Revision">
    <w:name w:val="Revision"/>
    <w:hidden/>
    <w:uiPriority w:val="99"/>
    <w:semiHidden/>
    <w:rsid w:val="00D557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6353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Head of Department</vt:lpstr>
    </vt:vector>
  </TitlesOfParts>
  <Company>Blundell's School</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Department</dc:title>
  <dc:subject/>
  <dc:creator>ird</dc:creator>
  <cp:keywords/>
  <cp:lastModifiedBy>Sarah Wyatt</cp:lastModifiedBy>
  <cp:revision>2</cp:revision>
  <cp:lastPrinted>2022-03-24T13:02:00Z</cp:lastPrinted>
  <dcterms:created xsi:type="dcterms:W3CDTF">2023-10-12T10:27:00Z</dcterms:created>
  <dcterms:modified xsi:type="dcterms:W3CDTF">2023-10-12T10:27:00Z</dcterms:modified>
</cp:coreProperties>
</file>