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B04" w:rsidRPr="00D008CE" w:rsidRDefault="001E6604">
      <w:pPr>
        <w:jc w:val="both"/>
        <w:rPr>
          <w:rFonts w:asciiTheme="majorHAnsi" w:hAnsiTheme="majorHAnsi" w:cstheme="majorHAnsi"/>
          <w:b/>
          <w:sz w:val="28"/>
          <w:szCs w:val="28"/>
        </w:rPr>
      </w:pPr>
      <w:r w:rsidRPr="00D008CE">
        <w:rPr>
          <w:rFonts w:asciiTheme="majorHAnsi" w:hAnsiTheme="majorHAnsi" w:cstheme="majorHAnsi"/>
          <w:b/>
          <w:noProof/>
          <w:sz w:val="28"/>
          <w:szCs w:val="28"/>
        </w:rPr>
        <w:drawing>
          <wp:anchor distT="0" distB="0" distL="114300" distR="114300" simplePos="0" relativeHeight="251657728" behindDoc="1" locked="0" layoutInCell="1" allowOverlap="1">
            <wp:simplePos x="0" y="0"/>
            <wp:positionH relativeFrom="column">
              <wp:posOffset>6036310</wp:posOffset>
            </wp:positionH>
            <wp:positionV relativeFrom="paragraph">
              <wp:posOffset>-219075</wp:posOffset>
            </wp:positionV>
            <wp:extent cx="679450" cy="990600"/>
            <wp:effectExtent l="0" t="0" r="0" b="0"/>
            <wp:wrapThrough wrapText="bothSides">
              <wp:wrapPolygon edited="0">
                <wp:start x="9084" y="0"/>
                <wp:lineTo x="0" y="4985"/>
                <wp:lineTo x="0" y="6231"/>
                <wp:lineTo x="2422" y="13292"/>
                <wp:lineTo x="606" y="17862"/>
                <wp:lineTo x="606" y="19938"/>
                <wp:lineTo x="4845" y="21185"/>
                <wp:lineTo x="15746" y="21185"/>
                <wp:lineTo x="19985" y="19938"/>
                <wp:lineTo x="19985" y="17031"/>
                <wp:lineTo x="18168" y="13292"/>
                <wp:lineTo x="21196" y="5400"/>
                <wp:lineTo x="18168" y="3323"/>
                <wp:lineTo x="11507" y="0"/>
                <wp:lineTo x="9084" y="0"/>
              </wp:wrapPolygon>
            </wp:wrapThrough>
            <wp:docPr id="2" name="Picture 2" descr="sj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j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9450" cy="99060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Name">
        <w:r w:rsidR="00122B04" w:rsidRPr="00D008CE">
          <w:rPr>
            <w:rFonts w:asciiTheme="majorHAnsi" w:hAnsiTheme="majorHAnsi" w:cstheme="majorHAnsi"/>
            <w:b/>
            <w:sz w:val="28"/>
            <w:szCs w:val="28"/>
          </w:rPr>
          <w:t>Saint John</w:t>
        </w:r>
      </w:smartTag>
      <w:r w:rsidR="00122B04" w:rsidRPr="00D008CE">
        <w:rPr>
          <w:rFonts w:asciiTheme="majorHAnsi" w:hAnsiTheme="majorHAnsi" w:cstheme="majorHAnsi"/>
          <w:b/>
          <w:sz w:val="28"/>
          <w:szCs w:val="28"/>
        </w:rPr>
        <w:t xml:space="preserve"> </w:t>
      </w:r>
      <w:smartTag w:uri="urn:schemas-microsoft-com:office:smarttags" w:element="PlaceName">
        <w:r w:rsidR="00122B04" w:rsidRPr="00D008CE">
          <w:rPr>
            <w:rFonts w:asciiTheme="majorHAnsi" w:hAnsiTheme="majorHAnsi" w:cstheme="majorHAnsi"/>
            <w:b/>
            <w:sz w:val="28"/>
            <w:szCs w:val="28"/>
          </w:rPr>
          <w:t>Houghton</w:t>
        </w:r>
      </w:smartTag>
      <w:r w:rsidR="00122B04" w:rsidRPr="00D008CE">
        <w:rPr>
          <w:rFonts w:asciiTheme="majorHAnsi" w:hAnsiTheme="majorHAnsi" w:cstheme="majorHAnsi"/>
          <w:b/>
          <w:sz w:val="28"/>
          <w:szCs w:val="28"/>
        </w:rPr>
        <w:t xml:space="preserve"> </w:t>
      </w:r>
      <w:smartTag w:uri="urn:schemas-microsoft-com:office:smarttags" w:element="PlaceName">
        <w:r w:rsidR="00122B04" w:rsidRPr="00D008CE">
          <w:rPr>
            <w:rFonts w:asciiTheme="majorHAnsi" w:hAnsiTheme="majorHAnsi" w:cstheme="majorHAnsi"/>
            <w:b/>
            <w:sz w:val="28"/>
            <w:szCs w:val="28"/>
          </w:rPr>
          <w:t>Catholic</w:t>
        </w:r>
      </w:smartTag>
      <w:r w:rsidR="00122B04" w:rsidRPr="00D008CE">
        <w:rPr>
          <w:rFonts w:asciiTheme="majorHAnsi" w:hAnsiTheme="majorHAnsi" w:cstheme="majorHAnsi"/>
          <w:b/>
          <w:sz w:val="28"/>
          <w:szCs w:val="28"/>
        </w:rPr>
        <w:t xml:space="preserve"> </w:t>
      </w:r>
      <w:smartTag w:uri="urn:schemas-microsoft-com:office:smarttags" w:element="PlaceName">
        <w:r w:rsidR="00122B04" w:rsidRPr="00D008CE">
          <w:rPr>
            <w:rFonts w:asciiTheme="majorHAnsi" w:hAnsiTheme="majorHAnsi" w:cstheme="majorHAnsi"/>
            <w:b/>
            <w:sz w:val="28"/>
            <w:szCs w:val="28"/>
          </w:rPr>
          <w:t>Voluntary</w:t>
        </w:r>
      </w:smartTag>
      <w:r w:rsidR="00122B04" w:rsidRPr="00D008CE">
        <w:rPr>
          <w:rFonts w:asciiTheme="majorHAnsi" w:hAnsiTheme="majorHAnsi" w:cstheme="majorHAnsi"/>
          <w:b/>
          <w:sz w:val="28"/>
          <w:szCs w:val="28"/>
        </w:rPr>
        <w:t xml:space="preserve"> Academy</w:t>
      </w:r>
    </w:p>
    <w:p w:rsidR="001A277E" w:rsidRPr="00D008CE" w:rsidRDefault="001A277E">
      <w:pPr>
        <w:jc w:val="both"/>
        <w:rPr>
          <w:rFonts w:asciiTheme="majorHAnsi" w:hAnsiTheme="majorHAnsi" w:cstheme="majorHAnsi"/>
          <w:b/>
          <w:i/>
        </w:rPr>
      </w:pPr>
      <w:r w:rsidRPr="00D008CE">
        <w:rPr>
          <w:rFonts w:asciiTheme="majorHAnsi" w:hAnsiTheme="majorHAnsi" w:cstheme="majorHAnsi"/>
          <w:b/>
          <w:i/>
        </w:rPr>
        <w:t>Part of Saint Robert Lawrence Catholic Academy Trust</w:t>
      </w:r>
    </w:p>
    <w:p w:rsidR="00122B04" w:rsidRDefault="00122B04">
      <w:pPr>
        <w:jc w:val="both"/>
        <w:rPr>
          <w:rFonts w:asciiTheme="majorHAnsi" w:hAnsiTheme="majorHAnsi" w:cstheme="majorHAnsi"/>
          <w:b/>
          <w:sz w:val="28"/>
          <w:szCs w:val="28"/>
        </w:rPr>
      </w:pPr>
    </w:p>
    <w:p w:rsidR="006C228D" w:rsidRPr="006C228D" w:rsidRDefault="006C228D">
      <w:pPr>
        <w:jc w:val="both"/>
        <w:rPr>
          <w:rFonts w:asciiTheme="majorHAnsi" w:hAnsiTheme="majorHAnsi" w:cstheme="majorHAnsi"/>
          <w:b/>
          <w:sz w:val="40"/>
          <w:szCs w:val="28"/>
          <w:u w:val="single"/>
        </w:rPr>
      </w:pPr>
      <w:r w:rsidRPr="006C228D">
        <w:rPr>
          <w:rFonts w:asciiTheme="majorHAnsi" w:hAnsiTheme="majorHAnsi" w:cstheme="majorHAnsi"/>
          <w:b/>
          <w:sz w:val="40"/>
          <w:szCs w:val="28"/>
          <w:u w:val="single"/>
        </w:rPr>
        <w:t>Job Description and Person Specification</w:t>
      </w:r>
    </w:p>
    <w:p w:rsidR="006C228D" w:rsidRPr="00D008CE" w:rsidRDefault="006C228D">
      <w:pPr>
        <w:jc w:val="both"/>
        <w:rPr>
          <w:rFonts w:asciiTheme="majorHAnsi" w:hAnsiTheme="majorHAnsi" w:cstheme="majorHAnsi"/>
          <w:b/>
          <w:sz w:val="28"/>
          <w:szCs w:val="28"/>
        </w:rPr>
      </w:pPr>
    </w:p>
    <w:p w:rsidR="00122B04" w:rsidRPr="00D008CE" w:rsidRDefault="00122B04">
      <w:pPr>
        <w:jc w:val="both"/>
        <w:rPr>
          <w:rFonts w:asciiTheme="majorHAnsi" w:hAnsiTheme="majorHAnsi" w:cstheme="majorHAnsi"/>
          <w:b/>
          <w:sz w:val="20"/>
          <w:szCs w:val="20"/>
        </w:rPr>
      </w:pPr>
      <w:r w:rsidRPr="00D008CE">
        <w:rPr>
          <w:rFonts w:asciiTheme="majorHAnsi" w:hAnsiTheme="majorHAnsi" w:cstheme="majorHAnsi"/>
          <w:b/>
          <w:sz w:val="28"/>
          <w:szCs w:val="28"/>
        </w:rPr>
        <w:t xml:space="preserve">Vacancy for Teaching Assistant </w:t>
      </w:r>
      <w:r w:rsidR="00B76B8F" w:rsidRPr="00D008CE">
        <w:rPr>
          <w:rFonts w:asciiTheme="majorHAnsi" w:hAnsiTheme="majorHAnsi" w:cstheme="majorHAnsi"/>
          <w:b/>
          <w:sz w:val="28"/>
          <w:szCs w:val="28"/>
        </w:rPr>
        <w:t xml:space="preserve">Level 2 </w:t>
      </w:r>
      <w:r w:rsidRPr="00D008CE">
        <w:rPr>
          <w:rFonts w:asciiTheme="majorHAnsi" w:hAnsiTheme="majorHAnsi" w:cstheme="majorHAnsi"/>
          <w:b/>
          <w:sz w:val="28"/>
          <w:szCs w:val="28"/>
        </w:rPr>
        <w:t xml:space="preserve">– </w:t>
      </w:r>
      <w:r w:rsidR="00003556" w:rsidRPr="00D008CE">
        <w:rPr>
          <w:rFonts w:asciiTheme="majorHAnsi" w:hAnsiTheme="majorHAnsi" w:cstheme="majorHAnsi"/>
          <w:b/>
          <w:sz w:val="28"/>
          <w:szCs w:val="28"/>
        </w:rPr>
        <w:t xml:space="preserve">Permanent </w:t>
      </w:r>
      <w:r w:rsidR="003B0D39" w:rsidRPr="00D008CE">
        <w:rPr>
          <w:rFonts w:asciiTheme="majorHAnsi" w:hAnsiTheme="majorHAnsi" w:cstheme="majorHAnsi"/>
          <w:b/>
          <w:sz w:val="28"/>
          <w:szCs w:val="28"/>
        </w:rPr>
        <w:t>(</w:t>
      </w:r>
      <w:r w:rsidR="006C228D">
        <w:rPr>
          <w:rFonts w:asciiTheme="majorHAnsi" w:hAnsiTheme="majorHAnsi" w:cstheme="majorHAnsi"/>
          <w:b/>
          <w:sz w:val="28"/>
          <w:szCs w:val="28"/>
        </w:rPr>
        <w:t>Term Time + I</w:t>
      </w:r>
      <w:r w:rsidR="00003556" w:rsidRPr="00D008CE">
        <w:rPr>
          <w:rFonts w:asciiTheme="majorHAnsi" w:hAnsiTheme="majorHAnsi" w:cstheme="majorHAnsi"/>
          <w:b/>
          <w:sz w:val="28"/>
          <w:szCs w:val="28"/>
        </w:rPr>
        <w:t>nset</w:t>
      </w:r>
      <w:r w:rsidR="006C228D">
        <w:rPr>
          <w:rFonts w:asciiTheme="majorHAnsi" w:hAnsiTheme="majorHAnsi" w:cstheme="majorHAnsi"/>
          <w:b/>
          <w:sz w:val="28"/>
          <w:szCs w:val="28"/>
        </w:rPr>
        <w:t>s</w:t>
      </w:r>
      <w:r w:rsidR="003B0D39" w:rsidRPr="00D008CE">
        <w:rPr>
          <w:rFonts w:asciiTheme="majorHAnsi" w:hAnsiTheme="majorHAnsi" w:cstheme="majorHAnsi"/>
          <w:b/>
          <w:sz w:val="28"/>
          <w:szCs w:val="28"/>
        </w:rPr>
        <w:t>)</w:t>
      </w:r>
    </w:p>
    <w:p w:rsidR="00122B04" w:rsidRPr="00D008CE" w:rsidRDefault="00122B04">
      <w:pPr>
        <w:jc w:val="both"/>
        <w:rPr>
          <w:rFonts w:asciiTheme="majorHAnsi" w:hAnsiTheme="majorHAnsi" w:cstheme="majorHAns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7784"/>
      </w:tblGrid>
      <w:tr w:rsidR="003B0D39" w:rsidRPr="00D008CE" w:rsidTr="00B457E9">
        <w:trPr>
          <w:trHeight w:val="335"/>
        </w:trPr>
        <w:tc>
          <w:tcPr>
            <w:tcW w:w="2626" w:type="dxa"/>
            <w:shd w:val="clear" w:color="auto" w:fill="auto"/>
          </w:tcPr>
          <w:p w:rsidR="003B0D39" w:rsidRPr="00B457E9" w:rsidRDefault="003B0D39" w:rsidP="00122B04">
            <w:pPr>
              <w:pStyle w:val="NoSpacing"/>
              <w:spacing w:line="360" w:lineRule="auto"/>
              <w:rPr>
                <w:rFonts w:asciiTheme="majorHAnsi" w:hAnsiTheme="majorHAnsi" w:cstheme="majorHAnsi"/>
                <w:sz w:val="22"/>
              </w:rPr>
            </w:pPr>
            <w:r w:rsidRPr="00B457E9">
              <w:rPr>
                <w:rFonts w:asciiTheme="majorHAnsi" w:hAnsiTheme="majorHAnsi" w:cstheme="majorHAnsi"/>
                <w:sz w:val="22"/>
              </w:rPr>
              <w:t>Designation:</w:t>
            </w:r>
          </w:p>
        </w:tc>
        <w:tc>
          <w:tcPr>
            <w:tcW w:w="7784" w:type="dxa"/>
            <w:shd w:val="clear" w:color="auto" w:fill="auto"/>
          </w:tcPr>
          <w:p w:rsidR="003B0D39" w:rsidRPr="00B457E9" w:rsidRDefault="003B0D39" w:rsidP="003B0D39">
            <w:pPr>
              <w:pStyle w:val="NoSpacing"/>
              <w:spacing w:line="360" w:lineRule="auto"/>
              <w:rPr>
                <w:rFonts w:asciiTheme="majorHAnsi" w:hAnsiTheme="majorHAnsi" w:cstheme="majorHAnsi"/>
                <w:sz w:val="22"/>
              </w:rPr>
            </w:pPr>
            <w:r w:rsidRPr="00B457E9">
              <w:rPr>
                <w:rFonts w:asciiTheme="majorHAnsi" w:hAnsiTheme="majorHAnsi" w:cstheme="majorHAnsi"/>
                <w:sz w:val="22"/>
              </w:rPr>
              <w:t>Teaching Assistant Level 2</w:t>
            </w:r>
          </w:p>
        </w:tc>
      </w:tr>
      <w:tr w:rsidR="003B0D39" w:rsidRPr="00D008CE" w:rsidTr="00B457E9">
        <w:trPr>
          <w:trHeight w:val="451"/>
        </w:trPr>
        <w:tc>
          <w:tcPr>
            <w:tcW w:w="2626" w:type="dxa"/>
            <w:shd w:val="clear" w:color="auto" w:fill="auto"/>
          </w:tcPr>
          <w:p w:rsidR="003B0D39" w:rsidRPr="00B457E9" w:rsidRDefault="003B0D39" w:rsidP="00122B04">
            <w:pPr>
              <w:pStyle w:val="NoSpacing"/>
              <w:spacing w:line="360" w:lineRule="auto"/>
              <w:rPr>
                <w:rFonts w:asciiTheme="majorHAnsi" w:hAnsiTheme="majorHAnsi" w:cstheme="majorHAnsi"/>
                <w:sz w:val="22"/>
              </w:rPr>
            </w:pPr>
            <w:r w:rsidRPr="00B457E9">
              <w:rPr>
                <w:rFonts w:asciiTheme="majorHAnsi" w:hAnsiTheme="majorHAnsi" w:cstheme="majorHAnsi"/>
                <w:sz w:val="22"/>
              </w:rPr>
              <w:t>Responsible to:</w:t>
            </w:r>
          </w:p>
        </w:tc>
        <w:tc>
          <w:tcPr>
            <w:tcW w:w="7784" w:type="dxa"/>
            <w:shd w:val="clear" w:color="auto" w:fill="auto"/>
          </w:tcPr>
          <w:p w:rsidR="003B0D39" w:rsidRPr="00B457E9" w:rsidRDefault="003B0D39" w:rsidP="00122B04">
            <w:pPr>
              <w:rPr>
                <w:rFonts w:asciiTheme="majorHAnsi" w:hAnsiTheme="majorHAnsi" w:cstheme="majorHAnsi"/>
                <w:sz w:val="22"/>
              </w:rPr>
            </w:pPr>
            <w:r w:rsidRPr="00B457E9">
              <w:rPr>
                <w:rFonts w:asciiTheme="majorHAnsi" w:hAnsiTheme="majorHAnsi" w:cstheme="majorHAnsi"/>
                <w:sz w:val="22"/>
              </w:rPr>
              <w:t>Special Educational Needs Co-ordinator under the direction of Curriculum Leaders</w:t>
            </w:r>
          </w:p>
        </w:tc>
      </w:tr>
      <w:tr w:rsidR="003B0D39" w:rsidRPr="00D008CE" w:rsidTr="00B457E9">
        <w:trPr>
          <w:trHeight w:val="335"/>
        </w:trPr>
        <w:tc>
          <w:tcPr>
            <w:tcW w:w="2626" w:type="dxa"/>
            <w:shd w:val="clear" w:color="auto" w:fill="auto"/>
          </w:tcPr>
          <w:p w:rsidR="003B0D39" w:rsidRPr="00B457E9" w:rsidRDefault="003B0D39" w:rsidP="00122B04">
            <w:pPr>
              <w:pStyle w:val="NoSpacing"/>
              <w:spacing w:line="360" w:lineRule="auto"/>
              <w:rPr>
                <w:rFonts w:asciiTheme="majorHAnsi" w:hAnsiTheme="majorHAnsi" w:cstheme="majorHAnsi"/>
                <w:sz w:val="22"/>
              </w:rPr>
            </w:pPr>
            <w:r w:rsidRPr="00B457E9">
              <w:rPr>
                <w:rFonts w:asciiTheme="majorHAnsi" w:hAnsiTheme="majorHAnsi" w:cstheme="majorHAnsi"/>
                <w:sz w:val="22"/>
              </w:rPr>
              <w:t>Weekly hours:</w:t>
            </w:r>
          </w:p>
        </w:tc>
        <w:tc>
          <w:tcPr>
            <w:tcW w:w="7784" w:type="dxa"/>
            <w:shd w:val="clear" w:color="auto" w:fill="auto"/>
          </w:tcPr>
          <w:p w:rsidR="003B0D39" w:rsidRPr="00B457E9" w:rsidRDefault="003B0D39" w:rsidP="00122B04">
            <w:pPr>
              <w:pStyle w:val="NoSpacing"/>
              <w:spacing w:line="360" w:lineRule="auto"/>
              <w:rPr>
                <w:rFonts w:asciiTheme="majorHAnsi" w:hAnsiTheme="majorHAnsi" w:cstheme="majorHAnsi"/>
                <w:sz w:val="22"/>
              </w:rPr>
            </w:pPr>
            <w:r w:rsidRPr="00B457E9">
              <w:rPr>
                <w:rFonts w:asciiTheme="majorHAnsi" w:hAnsiTheme="majorHAnsi" w:cstheme="majorHAnsi"/>
                <w:sz w:val="22"/>
              </w:rPr>
              <w:t>Monday to Friday, term time + inset days = 39 weeks per year</w:t>
            </w:r>
          </w:p>
        </w:tc>
      </w:tr>
      <w:tr w:rsidR="003B0D39" w:rsidRPr="00D008CE" w:rsidTr="00B457E9">
        <w:trPr>
          <w:trHeight w:val="890"/>
        </w:trPr>
        <w:tc>
          <w:tcPr>
            <w:tcW w:w="2626" w:type="dxa"/>
            <w:shd w:val="clear" w:color="auto" w:fill="auto"/>
          </w:tcPr>
          <w:p w:rsidR="003B0D39" w:rsidRPr="00B457E9" w:rsidRDefault="003B0D39" w:rsidP="00122B04">
            <w:pPr>
              <w:rPr>
                <w:rFonts w:asciiTheme="majorHAnsi" w:hAnsiTheme="majorHAnsi" w:cstheme="majorHAnsi"/>
                <w:sz w:val="22"/>
              </w:rPr>
            </w:pPr>
            <w:r w:rsidRPr="00B457E9">
              <w:rPr>
                <w:rFonts w:asciiTheme="majorHAnsi" w:hAnsiTheme="majorHAnsi" w:cstheme="majorHAnsi"/>
                <w:sz w:val="22"/>
              </w:rPr>
              <w:t>Hours:</w:t>
            </w:r>
          </w:p>
        </w:tc>
        <w:tc>
          <w:tcPr>
            <w:tcW w:w="7784" w:type="dxa"/>
            <w:shd w:val="clear" w:color="auto" w:fill="auto"/>
          </w:tcPr>
          <w:p w:rsidR="003B0D39" w:rsidRPr="00B457E9" w:rsidRDefault="003B0D39" w:rsidP="00122B04">
            <w:pPr>
              <w:rPr>
                <w:rFonts w:asciiTheme="majorHAnsi" w:hAnsiTheme="majorHAnsi" w:cstheme="majorHAnsi"/>
                <w:sz w:val="22"/>
              </w:rPr>
            </w:pPr>
            <w:r w:rsidRPr="00B457E9">
              <w:rPr>
                <w:rFonts w:asciiTheme="majorHAnsi" w:hAnsiTheme="majorHAnsi" w:cstheme="majorHAnsi"/>
                <w:sz w:val="22"/>
              </w:rPr>
              <w:t>37 hours per week, term time + inset days = 39 weeks per year</w:t>
            </w:r>
          </w:p>
          <w:p w:rsidR="003B0D39" w:rsidRPr="00B457E9" w:rsidRDefault="003B0D39" w:rsidP="00122B04">
            <w:pPr>
              <w:rPr>
                <w:rFonts w:asciiTheme="majorHAnsi" w:hAnsiTheme="majorHAnsi" w:cstheme="majorHAnsi"/>
                <w:sz w:val="22"/>
              </w:rPr>
            </w:pPr>
            <w:r w:rsidRPr="00B457E9">
              <w:rPr>
                <w:rFonts w:asciiTheme="majorHAnsi" w:hAnsiTheme="majorHAnsi" w:cstheme="majorHAnsi"/>
                <w:sz w:val="22"/>
              </w:rPr>
              <w:t>8:15am – 4:15pm Monday - Thursday</w:t>
            </w:r>
          </w:p>
          <w:p w:rsidR="003B0D39" w:rsidRPr="00B457E9" w:rsidRDefault="003B0D39" w:rsidP="00122B04">
            <w:pPr>
              <w:rPr>
                <w:rFonts w:asciiTheme="majorHAnsi" w:hAnsiTheme="majorHAnsi" w:cstheme="majorHAnsi"/>
                <w:sz w:val="22"/>
              </w:rPr>
            </w:pPr>
            <w:r w:rsidRPr="00B457E9">
              <w:rPr>
                <w:rFonts w:asciiTheme="majorHAnsi" w:hAnsiTheme="majorHAnsi" w:cstheme="majorHAnsi"/>
                <w:sz w:val="22"/>
              </w:rPr>
              <w:t>8:15am - 3:45pm Friday</w:t>
            </w:r>
          </w:p>
          <w:p w:rsidR="003B0D39" w:rsidRPr="00B457E9" w:rsidRDefault="003B0D39" w:rsidP="006C7153">
            <w:pPr>
              <w:rPr>
                <w:rFonts w:asciiTheme="majorHAnsi" w:hAnsiTheme="majorHAnsi" w:cstheme="majorHAnsi"/>
                <w:sz w:val="22"/>
              </w:rPr>
            </w:pPr>
            <w:r w:rsidRPr="00B457E9">
              <w:rPr>
                <w:rFonts w:asciiTheme="majorHAnsi" w:hAnsiTheme="majorHAnsi" w:cstheme="majorHAnsi"/>
                <w:sz w:val="22"/>
              </w:rPr>
              <w:t>30 min</w:t>
            </w:r>
            <w:r w:rsidR="006C7153" w:rsidRPr="00B457E9">
              <w:rPr>
                <w:rFonts w:asciiTheme="majorHAnsi" w:hAnsiTheme="majorHAnsi" w:cstheme="majorHAnsi"/>
                <w:sz w:val="22"/>
              </w:rPr>
              <w:t>utes</w:t>
            </w:r>
            <w:r w:rsidRPr="00B457E9">
              <w:rPr>
                <w:rFonts w:asciiTheme="majorHAnsi" w:hAnsiTheme="majorHAnsi" w:cstheme="majorHAnsi"/>
                <w:sz w:val="22"/>
              </w:rPr>
              <w:t xml:space="preserve"> for lunch</w:t>
            </w:r>
          </w:p>
        </w:tc>
      </w:tr>
      <w:tr w:rsidR="003B0D39" w:rsidRPr="00D008CE" w:rsidTr="00B457E9">
        <w:trPr>
          <w:trHeight w:val="636"/>
        </w:trPr>
        <w:tc>
          <w:tcPr>
            <w:tcW w:w="2626" w:type="dxa"/>
            <w:shd w:val="clear" w:color="auto" w:fill="auto"/>
          </w:tcPr>
          <w:p w:rsidR="003B0D39" w:rsidRPr="00B457E9" w:rsidRDefault="003B0D39" w:rsidP="00122B04">
            <w:pPr>
              <w:pStyle w:val="NoSpacing"/>
              <w:spacing w:line="360" w:lineRule="auto"/>
              <w:rPr>
                <w:rFonts w:asciiTheme="majorHAnsi" w:hAnsiTheme="majorHAnsi" w:cstheme="majorHAnsi"/>
                <w:sz w:val="22"/>
              </w:rPr>
            </w:pPr>
            <w:r w:rsidRPr="00B457E9">
              <w:rPr>
                <w:rFonts w:asciiTheme="majorHAnsi" w:hAnsiTheme="majorHAnsi" w:cstheme="majorHAnsi"/>
                <w:sz w:val="22"/>
              </w:rPr>
              <w:t>Salary:</w:t>
            </w:r>
          </w:p>
        </w:tc>
        <w:tc>
          <w:tcPr>
            <w:tcW w:w="7784" w:type="dxa"/>
            <w:shd w:val="clear" w:color="auto" w:fill="auto"/>
          </w:tcPr>
          <w:p w:rsidR="0087127E" w:rsidRPr="00B457E9" w:rsidRDefault="0087127E" w:rsidP="0087127E">
            <w:pPr>
              <w:pStyle w:val="NoSpacing"/>
              <w:rPr>
                <w:rFonts w:ascii="Calibri Light" w:hAnsi="Calibri Light" w:cs="Calibri Light"/>
                <w:sz w:val="22"/>
              </w:rPr>
            </w:pPr>
            <w:r w:rsidRPr="00B457E9">
              <w:rPr>
                <w:rFonts w:ascii="Calibri Light" w:hAnsi="Calibri Light" w:cs="Calibri Light"/>
                <w:sz w:val="22"/>
              </w:rPr>
              <w:t>NJC Pay Scale Point 14-17 (£16,781-£17,772) (pro rata)</w:t>
            </w:r>
          </w:p>
          <w:p w:rsidR="003B0D39" w:rsidRPr="00B457E9" w:rsidRDefault="0087127E" w:rsidP="0087127E">
            <w:pPr>
              <w:pStyle w:val="NoSpacing"/>
              <w:rPr>
                <w:rFonts w:asciiTheme="majorHAnsi" w:hAnsiTheme="majorHAnsi" w:cstheme="majorHAnsi"/>
                <w:sz w:val="22"/>
              </w:rPr>
            </w:pPr>
            <w:r w:rsidRPr="00B457E9">
              <w:rPr>
                <w:rFonts w:ascii="Calibri Light" w:hAnsi="Calibri Light" w:cs="Calibri Light"/>
                <w:sz w:val="22"/>
              </w:rPr>
              <w:t>(</w:t>
            </w:r>
            <w:r w:rsidRPr="00B457E9">
              <w:rPr>
                <w:rFonts w:ascii="Calibri Light" w:hAnsi="Calibri Light" w:cs="Calibri Light"/>
                <w:i/>
                <w:sz w:val="22"/>
              </w:rPr>
              <w:t>We are a Real Living Wage employer- salary below £16880 FTE will be enhanced to reflect this</w:t>
            </w:r>
            <w:r w:rsidRPr="00B457E9">
              <w:rPr>
                <w:rFonts w:ascii="Calibri Light" w:hAnsi="Calibri Light" w:cs="Calibri Light"/>
                <w:sz w:val="22"/>
              </w:rPr>
              <w:t>)</w:t>
            </w:r>
          </w:p>
        </w:tc>
      </w:tr>
      <w:tr w:rsidR="003B0D39" w:rsidRPr="00D008CE" w:rsidTr="00B457E9">
        <w:trPr>
          <w:trHeight w:val="671"/>
        </w:trPr>
        <w:tc>
          <w:tcPr>
            <w:tcW w:w="2626" w:type="dxa"/>
            <w:shd w:val="clear" w:color="auto" w:fill="auto"/>
          </w:tcPr>
          <w:p w:rsidR="003B0D39" w:rsidRPr="00B457E9" w:rsidRDefault="003B0D39" w:rsidP="00122B04">
            <w:pPr>
              <w:pStyle w:val="NoSpacing"/>
              <w:rPr>
                <w:rFonts w:asciiTheme="majorHAnsi" w:hAnsiTheme="majorHAnsi" w:cstheme="majorHAnsi"/>
                <w:sz w:val="22"/>
              </w:rPr>
            </w:pPr>
            <w:r w:rsidRPr="00B457E9">
              <w:rPr>
                <w:rFonts w:asciiTheme="majorHAnsi" w:hAnsiTheme="majorHAnsi" w:cstheme="majorHAnsi"/>
                <w:sz w:val="22"/>
              </w:rPr>
              <w:t>Closing Date:</w:t>
            </w:r>
          </w:p>
          <w:p w:rsidR="003B0D39" w:rsidRPr="00B457E9" w:rsidRDefault="003B0D39" w:rsidP="00122B04">
            <w:pPr>
              <w:pStyle w:val="NoSpacing"/>
              <w:rPr>
                <w:rFonts w:asciiTheme="majorHAnsi" w:hAnsiTheme="majorHAnsi" w:cstheme="majorHAnsi"/>
                <w:sz w:val="22"/>
              </w:rPr>
            </w:pPr>
            <w:r w:rsidRPr="00B457E9">
              <w:rPr>
                <w:rFonts w:asciiTheme="majorHAnsi" w:hAnsiTheme="majorHAnsi" w:cstheme="majorHAnsi"/>
                <w:sz w:val="22"/>
              </w:rPr>
              <w:t>Interview Date:</w:t>
            </w:r>
          </w:p>
          <w:p w:rsidR="003B0D39" w:rsidRPr="00B457E9" w:rsidRDefault="003B0D39" w:rsidP="00B8620B">
            <w:pPr>
              <w:pStyle w:val="NoSpacing"/>
              <w:rPr>
                <w:rFonts w:asciiTheme="majorHAnsi" w:hAnsiTheme="majorHAnsi" w:cstheme="majorHAnsi"/>
                <w:sz w:val="22"/>
              </w:rPr>
            </w:pPr>
            <w:r w:rsidRPr="00B457E9">
              <w:rPr>
                <w:rFonts w:asciiTheme="majorHAnsi" w:hAnsiTheme="majorHAnsi" w:cstheme="majorHAnsi"/>
                <w:sz w:val="22"/>
              </w:rPr>
              <w:t>Start Date:</w:t>
            </w:r>
          </w:p>
        </w:tc>
        <w:tc>
          <w:tcPr>
            <w:tcW w:w="7784" w:type="dxa"/>
            <w:shd w:val="clear" w:color="auto" w:fill="auto"/>
          </w:tcPr>
          <w:p w:rsidR="003B0D39" w:rsidRPr="00B457E9" w:rsidRDefault="004A2D8C" w:rsidP="00122B04">
            <w:pPr>
              <w:pStyle w:val="NoSpacing"/>
              <w:rPr>
                <w:rFonts w:asciiTheme="majorHAnsi" w:hAnsiTheme="majorHAnsi" w:cstheme="majorHAnsi"/>
                <w:sz w:val="22"/>
              </w:rPr>
            </w:pPr>
            <w:r w:rsidRPr="00B457E9">
              <w:rPr>
                <w:rFonts w:asciiTheme="majorHAnsi" w:hAnsiTheme="majorHAnsi" w:cstheme="majorHAnsi"/>
                <w:sz w:val="22"/>
              </w:rPr>
              <w:t>Monday 18 December 2017 (midday)</w:t>
            </w:r>
          </w:p>
          <w:p w:rsidR="003B0D39" w:rsidRPr="00B457E9" w:rsidRDefault="004A2D8C" w:rsidP="00122B04">
            <w:pPr>
              <w:pStyle w:val="NoSpacing"/>
              <w:rPr>
                <w:rFonts w:asciiTheme="majorHAnsi" w:hAnsiTheme="majorHAnsi" w:cstheme="majorHAnsi"/>
                <w:sz w:val="22"/>
              </w:rPr>
            </w:pPr>
            <w:r w:rsidRPr="00B457E9">
              <w:rPr>
                <w:rFonts w:asciiTheme="majorHAnsi" w:hAnsiTheme="majorHAnsi" w:cstheme="majorHAnsi"/>
                <w:sz w:val="22"/>
              </w:rPr>
              <w:t>Wednesday 20 December 2017</w:t>
            </w:r>
          </w:p>
          <w:p w:rsidR="003B0D39" w:rsidRPr="00B457E9" w:rsidRDefault="004A2D8C" w:rsidP="00B8620B">
            <w:pPr>
              <w:pStyle w:val="NoSpacing"/>
              <w:rPr>
                <w:rFonts w:asciiTheme="majorHAnsi" w:hAnsiTheme="majorHAnsi" w:cstheme="majorHAnsi"/>
                <w:sz w:val="22"/>
              </w:rPr>
            </w:pPr>
            <w:r w:rsidRPr="00B457E9">
              <w:rPr>
                <w:rFonts w:asciiTheme="majorHAnsi" w:hAnsiTheme="majorHAnsi" w:cstheme="majorHAnsi"/>
                <w:sz w:val="22"/>
              </w:rPr>
              <w:t>Monday 08 January 2018</w:t>
            </w:r>
            <w:r w:rsidR="006D0DFC" w:rsidRPr="00B457E9">
              <w:rPr>
                <w:rFonts w:asciiTheme="majorHAnsi" w:hAnsiTheme="majorHAnsi" w:cstheme="majorHAnsi"/>
                <w:sz w:val="22"/>
              </w:rPr>
              <w:t xml:space="preserve"> (or as soon as possible)</w:t>
            </w:r>
          </w:p>
        </w:tc>
      </w:tr>
    </w:tbl>
    <w:p w:rsidR="00122B04" w:rsidRPr="00D008CE" w:rsidRDefault="00122B04">
      <w:pPr>
        <w:jc w:val="both"/>
        <w:rPr>
          <w:rFonts w:asciiTheme="majorHAnsi" w:hAnsiTheme="majorHAnsi" w:cstheme="majorHAnsi"/>
          <w:u w:val="single"/>
        </w:rPr>
      </w:pPr>
    </w:p>
    <w:p w:rsidR="00CD7F27" w:rsidRPr="00D008CE" w:rsidRDefault="00CD7F27" w:rsidP="00CD7F27">
      <w:pPr>
        <w:jc w:val="both"/>
        <w:rPr>
          <w:rFonts w:asciiTheme="majorHAnsi" w:hAnsiTheme="majorHAnsi" w:cstheme="majorHAnsi"/>
        </w:rPr>
      </w:pPr>
      <w:r w:rsidRPr="00D008CE">
        <w:rPr>
          <w:rFonts w:asciiTheme="majorHAnsi" w:hAnsiTheme="majorHAnsi" w:cstheme="majorHAnsi"/>
          <w:i/>
        </w:rPr>
        <w:t>Saint John Houghton Catholic Academy is committed to safeguarding and promoting the welfare of children and young people and expects all staff and volunteers to share this commitment.  All posts will be subject to satisfactory medical, pre-employment and DBS checks.</w:t>
      </w:r>
      <w:bookmarkStart w:id="0" w:name="_GoBack"/>
      <w:bookmarkEnd w:id="0"/>
    </w:p>
    <w:p w:rsidR="00122B04" w:rsidRPr="00D008CE" w:rsidRDefault="00122B04">
      <w:pPr>
        <w:jc w:val="both"/>
        <w:rPr>
          <w:rFonts w:asciiTheme="majorHAnsi" w:hAnsiTheme="majorHAnsi" w:cstheme="majorHAnsi"/>
          <w:b/>
          <w:sz w:val="28"/>
          <w:szCs w:val="28"/>
        </w:rPr>
      </w:pPr>
    </w:p>
    <w:p w:rsidR="00122B04" w:rsidRPr="00D008CE" w:rsidRDefault="00122B04">
      <w:pPr>
        <w:jc w:val="both"/>
        <w:rPr>
          <w:rFonts w:asciiTheme="majorHAnsi" w:hAnsiTheme="majorHAnsi" w:cstheme="majorHAnsi"/>
          <w:u w:val="single"/>
        </w:rPr>
      </w:pPr>
      <w:r w:rsidRPr="00D008CE">
        <w:rPr>
          <w:rFonts w:asciiTheme="majorHAnsi" w:hAnsiTheme="majorHAnsi" w:cstheme="majorHAnsi"/>
          <w:b/>
          <w:sz w:val="28"/>
          <w:szCs w:val="28"/>
        </w:rPr>
        <w:t>JOB DESCRIPTION</w:t>
      </w:r>
    </w:p>
    <w:p w:rsidR="00122B04" w:rsidRPr="00D008CE" w:rsidRDefault="00122B04">
      <w:pPr>
        <w:jc w:val="both"/>
        <w:rPr>
          <w:rFonts w:asciiTheme="majorHAnsi" w:hAnsiTheme="majorHAnsi" w:cstheme="majorHAnsi"/>
          <w:u w:val="single"/>
        </w:rPr>
      </w:pPr>
    </w:p>
    <w:p w:rsidR="00122B04" w:rsidRPr="00D008CE" w:rsidRDefault="00122B04">
      <w:pPr>
        <w:jc w:val="both"/>
        <w:rPr>
          <w:rFonts w:asciiTheme="majorHAnsi" w:hAnsiTheme="majorHAnsi" w:cstheme="majorHAnsi"/>
          <w:u w:val="single"/>
        </w:rPr>
      </w:pPr>
      <w:r w:rsidRPr="00D008CE">
        <w:rPr>
          <w:rFonts w:asciiTheme="majorHAnsi" w:hAnsiTheme="majorHAnsi" w:cstheme="majorHAnsi"/>
          <w:u w:val="single"/>
        </w:rPr>
        <w:t>About Our Academy</w:t>
      </w:r>
    </w:p>
    <w:p w:rsidR="00122B04" w:rsidRPr="00D008CE" w:rsidRDefault="00122B04">
      <w:pPr>
        <w:jc w:val="both"/>
        <w:rPr>
          <w:rFonts w:asciiTheme="majorHAnsi" w:hAnsiTheme="majorHAnsi" w:cstheme="majorHAnsi"/>
        </w:rPr>
      </w:pPr>
      <w:r w:rsidRPr="00D008CE">
        <w:rPr>
          <w:rFonts w:asciiTheme="majorHAnsi" w:hAnsiTheme="majorHAnsi" w:cstheme="majorHAnsi"/>
        </w:rPr>
        <w:t xml:space="preserve">As a </w:t>
      </w:r>
      <w:smartTag w:uri="urn:schemas-microsoft-com:office:smarttags" w:element="place">
        <w:smartTag w:uri="urn:schemas-microsoft-com:office:smarttags" w:element="PlaceName">
          <w:r w:rsidRPr="00D008CE">
            <w:rPr>
              <w:rFonts w:asciiTheme="majorHAnsi" w:hAnsiTheme="majorHAnsi" w:cstheme="majorHAnsi"/>
            </w:rPr>
            <w:t>Catholic</w:t>
          </w:r>
        </w:smartTag>
        <w:r w:rsidRPr="00D008CE">
          <w:rPr>
            <w:rFonts w:asciiTheme="majorHAnsi" w:hAnsiTheme="majorHAnsi" w:cstheme="majorHAnsi"/>
          </w:rPr>
          <w:t xml:space="preserve"> </w:t>
        </w:r>
        <w:smartTag w:uri="urn:schemas-microsoft-com:office:smarttags" w:element="PlaceName">
          <w:r w:rsidRPr="00D008CE">
            <w:rPr>
              <w:rFonts w:asciiTheme="majorHAnsi" w:hAnsiTheme="majorHAnsi" w:cstheme="majorHAnsi"/>
            </w:rPr>
            <w:t>Voluntary</w:t>
          </w:r>
        </w:smartTag>
        <w:r w:rsidRPr="00D008CE">
          <w:rPr>
            <w:rFonts w:asciiTheme="majorHAnsi" w:hAnsiTheme="majorHAnsi" w:cstheme="majorHAnsi"/>
          </w:rPr>
          <w:t xml:space="preserve"> </w:t>
        </w:r>
        <w:smartTag w:uri="urn:schemas-microsoft-com:office:smarttags" w:element="PlaceType">
          <w:r w:rsidRPr="00D008CE">
            <w:rPr>
              <w:rFonts w:asciiTheme="majorHAnsi" w:hAnsiTheme="majorHAnsi" w:cstheme="majorHAnsi"/>
            </w:rPr>
            <w:t>Academy</w:t>
          </w:r>
        </w:smartTag>
      </w:smartTag>
      <w:r w:rsidRPr="00D008CE">
        <w:rPr>
          <w:rFonts w:asciiTheme="majorHAnsi" w:hAnsiTheme="majorHAnsi" w:cstheme="majorHAnsi"/>
        </w:rPr>
        <w:t xml:space="preserve"> everything we do is based around our Mission Statement and we expect all who work with us to actively promote our values.</w:t>
      </w:r>
    </w:p>
    <w:p w:rsidR="00122B04" w:rsidRPr="00D008CE" w:rsidRDefault="00122B04">
      <w:pPr>
        <w:jc w:val="both"/>
        <w:rPr>
          <w:rFonts w:asciiTheme="majorHAnsi" w:hAnsiTheme="majorHAnsi" w:cstheme="majorHAnsi"/>
        </w:rPr>
      </w:pPr>
      <w:r w:rsidRPr="00D008CE">
        <w:rPr>
          <w:rFonts w:asciiTheme="majorHAnsi" w:hAnsiTheme="majorHAnsi" w:cstheme="majorHAnsi"/>
        </w:rPr>
        <w:t xml:space="preserve"> </w:t>
      </w:r>
    </w:p>
    <w:p w:rsidR="00122B04" w:rsidRPr="00D008CE" w:rsidRDefault="00122B04">
      <w:pPr>
        <w:jc w:val="both"/>
        <w:rPr>
          <w:rFonts w:asciiTheme="majorHAnsi" w:hAnsiTheme="majorHAnsi" w:cstheme="majorHAnsi"/>
          <w:u w:val="single"/>
        </w:rPr>
      </w:pPr>
      <w:r w:rsidRPr="00D008CE">
        <w:rPr>
          <w:rFonts w:asciiTheme="majorHAnsi" w:hAnsiTheme="majorHAnsi" w:cstheme="majorHAnsi"/>
          <w:u w:val="single"/>
        </w:rPr>
        <w:t>Details</w:t>
      </w:r>
    </w:p>
    <w:p w:rsidR="00122B04" w:rsidRPr="00D008CE" w:rsidRDefault="00122B04">
      <w:pPr>
        <w:jc w:val="both"/>
        <w:rPr>
          <w:rFonts w:asciiTheme="majorHAnsi" w:hAnsiTheme="majorHAnsi" w:cstheme="majorHAnsi"/>
        </w:rPr>
      </w:pPr>
      <w:r w:rsidRPr="00D008CE">
        <w:rPr>
          <w:rFonts w:asciiTheme="majorHAnsi" w:hAnsiTheme="majorHAnsi" w:cstheme="majorHAnsi"/>
        </w:rPr>
        <w:t xml:space="preserve">As a Teaching Assistant you will work as part of a team of teaching assistants under the leadership of the Head of Learning Support to support students access the curriculum in the classroom.  </w:t>
      </w:r>
    </w:p>
    <w:p w:rsidR="00122B04" w:rsidRPr="00D008CE" w:rsidRDefault="00122B04">
      <w:pPr>
        <w:jc w:val="both"/>
        <w:rPr>
          <w:rFonts w:asciiTheme="majorHAnsi" w:hAnsiTheme="majorHAnsi" w:cstheme="majorHAnsi"/>
        </w:rPr>
      </w:pPr>
    </w:p>
    <w:p w:rsidR="00122B04" w:rsidRPr="00D008CE" w:rsidRDefault="00122B04">
      <w:pPr>
        <w:jc w:val="both"/>
        <w:rPr>
          <w:rFonts w:asciiTheme="majorHAnsi" w:hAnsiTheme="majorHAnsi" w:cstheme="majorHAnsi"/>
          <w:u w:val="single"/>
        </w:rPr>
      </w:pPr>
      <w:r w:rsidRPr="00D008CE">
        <w:rPr>
          <w:rFonts w:asciiTheme="majorHAnsi" w:hAnsiTheme="majorHAnsi" w:cstheme="majorHAnsi"/>
          <w:u w:val="single"/>
        </w:rPr>
        <w:t xml:space="preserve">Duties and Responsibilities </w:t>
      </w:r>
    </w:p>
    <w:p w:rsidR="00122B04" w:rsidRPr="00D008CE" w:rsidRDefault="00122B04">
      <w:pPr>
        <w:jc w:val="both"/>
        <w:rPr>
          <w:rFonts w:asciiTheme="majorHAnsi" w:hAnsiTheme="majorHAnsi" w:cstheme="majorHAnsi"/>
          <w:u w:val="single"/>
        </w:rPr>
      </w:pPr>
    </w:p>
    <w:p w:rsidR="00122B04" w:rsidRPr="00D008CE" w:rsidRDefault="00122B04">
      <w:pPr>
        <w:numPr>
          <w:ilvl w:val="0"/>
          <w:numId w:val="7"/>
        </w:numPr>
        <w:tabs>
          <w:tab w:val="clear" w:pos="720"/>
          <w:tab w:val="num" w:pos="360"/>
        </w:tabs>
        <w:ind w:left="360"/>
        <w:rPr>
          <w:rFonts w:asciiTheme="majorHAnsi" w:hAnsiTheme="majorHAnsi" w:cstheme="majorHAnsi"/>
        </w:rPr>
      </w:pPr>
      <w:r w:rsidRPr="00D008CE">
        <w:rPr>
          <w:rFonts w:asciiTheme="majorHAnsi" w:hAnsiTheme="majorHAnsi" w:cstheme="majorHAnsi"/>
        </w:rPr>
        <w:t>Deliver learning activities under the guidance of class teachers</w:t>
      </w:r>
    </w:p>
    <w:p w:rsidR="00122B04" w:rsidRPr="00D008CE" w:rsidRDefault="00122B04">
      <w:pPr>
        <w:numPr>
          <w:ilvl w:val="0"/>
          <w:numId w:val="7"/>
        </w:numPr>
        <w:tabs>
          <w:tab w:val="clear" w:pos="720"/>
          <w:tab w:val="num" w:pos="360"/>
        </w:tabs>
        <w:ind w:left="360"/>
        <w:rPr>
          <w:rFonts w:asciiTheme="majorHAnsi" w:hAnsiTheme="majorHAnsi" w:cstheme="majorHAnsi"/>
        </w:rPr>
      </w:pPr>
      <w:r w:rsidRPr="00D008CE">
        <w:rPr>
          <w:rFonts w:asciiTheme="majorHAnsi" w:hAnsiTheme="majorHAnsi" w:cstheme="majorHAnsi"/>
        </w:rPr>
        <w:t>Work closely with class teachers to contribute to the management of pupil behaviour, to maintain order and an appropriate working environment including the implementation of the school’s behaviour policy</w:t>
      </w:r>
    </w:p>
    <w:p w:rsidR="00122B04" w:rsidRPr="00D008CE" w:rsidRDefault="00122B04">
      <w:pPr>
        <w:numPr>
          <w:ilvl w:val="0"/>
          <w:numId w:val="7"/>
        </w:numPr>
        <w:tabs>
          <w:tab w:val="clear" w:pos="720"/>
          <w:tab w:val="num" w:pos="360"/>
        </w:tabs>
        <w:ind w:left="360"/>
        <w:rPr>
          <w:rFonts w:asciiTheme="majorHAnsi" w:hAnsiTheme="majorHAnsi" w:cstheme="majorHAnsi"/>
        </w:rPr>
      </w:pPr>
      <w:r w:rsidRPr="00D008CE">
        <w:rPr>
          <w:rFonts w:asciiTheme="majorHAnsi" w:hAnsiTheme="majorHAnsi" w:cstheme="majorHAnsi"/>
        </w:rPr>
        <w:t>Report to teachers on the behaviour of pupils during the lesson and any issues arising</w:t>
      </w:r>
    </w:p>
    <w:p w:rsidR="00122B04" w:rsidRPr="00D008CE" w:rsidRDefault="00122B04">
      <w:pPr>
        <w:numPr>
          <w:ilvl w:val="0"/>
          <w:numId w:val="7"/>
        </w:numPr>
        <w:tabs>
          <w:tab w:val="clear" w:pos="720"/>
          <w:tab w:val="num" w:pos="360"/>
        </w:tabs>
        <w:ind w:left="360"/>
        <w:rPr>
          <w:rFonts w:asciiTheme="majorHAnsi" w:hAnsiTheme="majorHAnsi" w:cstheme="majorHAnsi"/>
        </w:rPr>
      </w:pPr>
      <w:r w:rsidRPr="00D008CE">
        <w:rPr>
          <w:rFonts w:asciiTheme="majorHAnsi" w:hAnsiTheme="majorHAnsi" w:cstheme="majorHAnsi"/>
        </w:rPr>
        <w:t>Establish and promote productive relationships with pupils, acting as a role model and setting high expectations</w:t>
      </w:r>
    </w:p>
    <w:p w:rsidR="00122B04" w:rsidRPr="00D008CE" w:rsidRDefault="00122B04">
      <w:pPr>
        <w:numPr>
          <w:ilvl w:val="0"/>
          <w:numId w:val="7"/>
        </w:numPr>
        <w:tabs>
          <w:tab w:val="clear" w:pos="720"/>
          <w:tab w:val="num" w:pos="360"/>
        </w:tabs>
        <w:ind w:left="360"/>
        <w:rPr>
          <w:rFonts w:asciiTheme="majorHAnsi" w:hAnsiTheme="majorHAnsi" w:cstheme="majorHAnsi"/>
        </w:rPr>
      </w:pPr>
      <w:r w:rsidRPr="00D008CE">
        <w:rPr>
          <w:rFonts w:asciiTheme="majorHAnsi" w:hAnsiTheme="majorHAnsi" w:cstheme="majorHAnsi"/>
        </w:rPr>
        <w:t>Promote the inclusion of all pupils in the class</w:t>
      </w:r>
    </w:p>
    <w:p w:rsidR="00122B04" w:rsidRPr="00D008CE" w:rsidRDefault="00122B04">
      <w:pPr>
        <w:numPr>
          <w:ilvl w:val="0"/>
          <w:numId w:val="7"/>
        </w:numPr>
        <w:tabs>
          <w:tab w:val="clear" w:pos="720"/>
          <w:tab w:val="num" w:pos="360"/>
        </w:tabs>
        <w:ind w:left="360"/>
        <w:rPr>
          <w:rFonts w:asciiTheme="majorHAnsi" w:hAnsiTheme="majorHAnsi" w:cstheme="majorHAnsi"/>
        </w:rPr>
      </w:pPr>
      <w:r w:rsidRPr="00D008CE">
        <w:rPr>
          <w:rFonts w:asciiTheme="majorHAnsi" w:hAnsiTheme="majorHAnsi" w:cstheme="majorHAnsi"/>
        </w:rPr>
        <w:t>Liaise with teachers and other relevant agencies regarding the work set for a pupil/class/group</w:t>
      </w:r>
    </w:p>
    <w:p w:rsidR="00122B04" w:rsidRPr="00D008CE" w:rsidRDefault="00122B04">
      <w:pPr>
        <w:numPr>
          <w:ilvl w:val="0"/>
          <w:numId w:val="7"/>
        </w:numPr>
        <w:tabs>
          <w:tab w:val="clear" w:pos="720"/>
          <w:tab w:val="num" w:pos="360"/>
        </w:tabs>
        <w:ind w:left="360"/>
        <w:rPr>
          <w:rFonts w:asciiTheme="majorHAnsi" w:hAnsiTheme="majorHAnsi" w:cstheme="majorHAnsi"/>
        </w:rPr>
      </w:pPr>
      <w:r w:rsidRPr="00D008CE">
        <w:rPr>
          <w:rFonts w:asciiTheme="majorHAnsi" w:hAnsiTheme="majorHAnsi" w:cstheme="majorHAnsi"/>
        </w:rPr>
        <w:t xml:space="preserve">Establish constructive relationships and communicate with other relevant professionals, in liaison with the Head of Learning Support and the teacher, to support pupils’ learning and progress   </w:t>
      </w:r>
    </w:p>
    <w:p w:rsidR="00122B04" w:rsidRPr="00D008CE" w:rsidRDefault="00122B04">
      <w:pPr>
        <w:numPr>
          <w:ilvl w:val="0"/>
          <w:numId w:val="7"/>
        </w:numPr>
        <w:tabs>
          <w:tab w:val="clear" w:pos="720"/>
          <w:tab w:val="num" w:pos="360"/>
        </w:tabs>
        <w:ind w:left="360"/>
        <w:rPr>
          <w:rFonts w:asciiTheme="majorHAnsi" w:hAnsiTheme="majorHAnsi" w:cstheme="majorHAnsi"/>
        </w:rPr>
      </w:pPr>
      <w:r w:rsidRPr="00D008CE">
        <w:rPr>
          <w:rFonts w:asciiTheme="majorHAnsi" w:hAnsiTheme="majorHAnsi" w:cstheme="majorHAnsi"/>
        </w:rPr>
        <w:lastRenderedPageBreak/>
        <w:t>Effectively communicate the work set by the teacher to the pupils and ensure that they are aware of the teacher’s expectations</w:t>
      </w:r>
    </w:p>
    <w:p w:rsidR="00122B04" w:rsidRPr="00D008CE" w:rsidRDefault="00122B04">
      <w:pPr>
        <w:numPr>
          <w:ilvl w:val="0"/>
          <w:numId w:val="7"/>
        </w:numPr>
        <w:tabs>
          <w:tab w:val="clear" w:pos="720"/>
          <w:tab w:val="num" w:pos="360"/>
        </w:tabs>
        <w:ind w:left="360"/>
        <w:rPr>
          <w:rFonts w:asciiTheme="majorHAnsi" w:hAnsiTheme="majorHAnsi" w:cstheme="majorHAnsi"/>
        </w:rPr>
      </w:pPr>
      <w:r w:rsidRPr="00D008CE">
        <w:rPr>
          <w:rFonts w:asciiTheme="majorHAnsi" w:hAnsiTheme="majorHAnsi" w:cstheme="majorHAnsi"/>
        </w:rPr>
        <w:t>Encourage the pupils to interact and work co</w:t>
      </w:r>
      <w:r w:rsidR="004A2D8C">
        <w:rPr>
          <w:rFonts w:asciiTheme="majorHAnsi" w:hAnsiTheme="majorHAnsi" w:cstheme="majorHAnsi"/>
        </w:rPr>
        <w:t>-</w:t>
      </w:r>
      <w:r w:rsidRPr="00D008CE">
        <w:rPr>
          <w:rFonts w:asciiTheme="majorHAnsi" w:hAnsiTheme="majorHAnsi" w:cstheme="majorHAnsi"/>
        </w:rPr>
        <w:t>operatively with others to ensure all pupils are engaged on the task set</w:t>
      </w:r>
    </w:p>
    <w:p w:rsidR="00122B04" w:rsidRPr="00D008CE" w:rsidRDefault="00122B04">
      <w:pPr>
        <w:numPr>
          <w:ilvl w:val="0"/>
          <w:numId w:val="7"/>
        </w:numPr>
        <w:tabs>
          <w:tab w:val="clear" w:pos="720"/>
          <w:tab w:val="num" w:pos="360"/>
        </w:tabs>
        <w:ind w:left="360"/>
        <w:rPr>
          <w:rFonts w:asciiTheme="majorHAnsi" w:hAnsiTheme="majorHAnsi" w:cstheme="majorHAnsi"/>
        </w:rPr>
      </w:pPr>
      <w:r w:rsidRPr="00D008CE">
        <w:rPr>
          <w:rFonts w:asciiTheme="majorHAnsi" w:hAnsiTheme="majorHAnsi" w:cstheme="majorHAnsi"/>
        </w:rPr>
        <w:t>Respond knowledgeably to any questions from pupils about process and procedures</w:t>
      </w:r>
    </w:p>
    <w:p w:rsidR="00122B04" w:rsidRPr="00D008CE" w:rsidRDefault="00122B04">
      <w:pPr>
        <w:numPr>
          <w:ilvl w:val="0"/>
          <w:numId w:val="7"/>
        </w:numPr>
        <w:tabs>
          <w:tab w:val="clear" w:pos="720"/>
          <w:tab w:val="num" w:pos="360"/>
        </w:tabs>
        <w:ind w:left="360"/>
        <w:rPr>
          <w:rFonts w:asciiTheme="majorHAnsi" w:hAnsiTheme="majorHAnsi" w:cstheme="majorHAnsi"/>
        </w:rPr>
      </w:pPr>
      <w:r w:rsidRPr="00D008CE">
        <w:rPr>
          <w:rFonts w:asciiTheme="majorHAnsi" w:hAnsiTheme="majorHAnsi" w:cstheme="majorHAnsi"/>
        </w:rPr>
        <w:t>Observe and report on pupil performance</w:t>
      </w:r>
    </w:p>
    <w:p w:rsidR="00122B04" w:rsidRPr="00D008CE" w:rsidRDefault="00122B04">
      <w:pPr>
        <w:numPr>
          <w:ilvl w:val="0"/>
          <w:numId w:val="7"/>
        </w:numPr>
        <w:tabs>
          <w:tab w:val="clear" w:pos="720"/>
          <w:tab w:val="num" w:pos="360"/>
        </w:tabs>
        <w:ind w:left="360"/>
        <w:rPr>
          <w:rFonts w:asciiTheme="majorHAnsi" w:hAnsiTheme="majorHAnsi" w:cstheme="majorHAnsi"/>
        </w:rPr>
      </w:pPr>
      <w:r w:rsidRPr="00D008CE">
        <w:rPr>
          <w:rFonts w:asciiTheme="majorHAnsi" w:hAnsiTheme="majorHAnsi" w:cstheme="majorHAnsi"/>
        </w:rPr>
        <w:t>Ensure the health and safety and welfare of pupils is maintained at all times</w:t>
      </w:r>
    </w:p>
    <w:p w:rsidR="00122B04" w:rsidRPr="00D008CE" w:rsidRDefault="00122B04">
      <w:pPr>
        <w:numPr>
          <w:ilvl w:val="0"/>
          <w:numId w:val="7"/>
        </w:numPr>
        <w:tabs>
          <w:tab w:val="clear" w:pos="720"/>
          <w:tab w:val="num" w:pos="360"/>
        </w:tabs>
        <w:ind w:left="360"/>
        <w:rPr>
          <w:rFonts w:asciiTheme="majorHAnsi" w:hAnsiTheme="majorHAnsi" w:cstheme="majorHAnsi"/>
        </w:rPr>
      </w:pPr>
      <w:r w:rsidRPr="00D008CE">
        <w:rPr>
          <w:rFonts w:asciiTheme="majorHAnsi" w:hAnsiTheme="majorHAnsi" w:cstheme="majorHAnsi"/>
        </w:rPr>
        <w:t>Promote social and emotional development of pupils</w:t>
      </w:r>
    </w:p>
    <w:p w:rsidR="00122B04" w:rsidRPr="00D008CE" w:rsidRDefault="00122B04">
      <w:pPr>
        <w:numPr>
          <w:ilvl w:val="0"/>
          <w:numId w:val="7"/>
        </w:numPr>
        <w:tabs>
          <w:tab w:val="clear" w:pos="720"/>
          <w:tab w:val="num" w:pos="360"/>
        </w:tabs>
        <w:ind w:left="360"/>
        <w:rPr>
          <w:rFonts w:asciiTheme="majorHAnsi" w:hAnsiTheme="majorHAnsi" w:cstheme="majorHAnsi"/>
        </w:rPr>
      </w:pPr>
      <w:r w:rsidRPr="00D008CE">
        <w:rPr>
          <w:rFonts w:asciiTheme="majorHAnsi" w:hAnsiTheme="majorHAnsi" w:cstheme="majorHAnsi"/>
        </w:rPr>
        <w:t xml:space="preserve">Deal with any immediate problems or emergencies in accordance with the school’s policies and procedures  </w:t>
      </w:r>
    </w:p>
    <w:p w:rsidR="00122B04" w:rsidRPr="00D008CE" w:rsidRDefault="00122B04">
      <w:pPr>
        <w:numPr>
          <w:ilvl w:val="0"/>
          <w:numId w:val="7"/>
        </w:numPr>
        <w:tabs>
          <w:tab w:val="clear" w:pos="720"/>
          <w:tab w:val="num" w:pos="360"/>
        </w:tabs>
        <w:ind w:left="360"/>
        <w:rPr>
          <w:rFonts w:asciiTheme="majorHAnsi" w:hAnsiTheme="majorHAnsi" w:cstheme="majorHAnsi"/>
        </w:rPr>
      </w:pPr>
      <w:r w:rsidRPr="00D008CE">
        <w:rPr>
          <w:rFonts w:asciiTheme="majorHAnsi" w:hAnsiTheme="majorHAnsi" w:cstheme="majorHAnsi"/>
        </w:rPr>
        <w:t>Provide literacy / numeracy support to allow access to the curriculum</w:t>
      </w:r>
    </w:p>
    <w:p w:rsidR="00122B04" w:rsidRPr="00D008CE" w:rsidRDefault="00122B04">
      <w:pPr>
        <w:numPr>
          <w:ilvl w:val="0"/>
          <w:numId w:val="7"/>
        </w:numPr>
        <w:tabs>
          <w:tab w:val="clear" w:pos="720"/>
          <w:tab w:val="num" w:pos="360"/>
        </w:tabs>
        <w:ind w:left="360"/>
        <w:rPr>
          <w:rFonts w:asciiTheme="majorHAnsi" w:hAnsiTheme="majorHAnsi" w:cstheme="majorHAnsi"/>
        </w:rPr>
      </w:pPr>
      <w:r w:rsidRPr="00D008CE">
        <w:rPr>
          <w:rFonts w:asciiTheme="majorHAnsi" w:hAnsiTheme="majorHAnsi" w:cstheme="majorHAnsi"/>
        </w:rPr>
        <w:t>Assist with the development and implementation of Individual Education Plans</w:t>
      </w:r>
    </w:p>
    <w:p w:rsidR="001A277E" w:rsidRPr="00D008CE" w:rsidRDefault="001A277E">
      <w:pPr>
        <w:numPr>
          <w:ilvl w:val="0"/>
          <w:numId w:val="7"/>
        </w:numPr>
        <w:tabs>
          <w:tab w:val="clear" w:pos="720"/>
          <w:tab w:val="num" w:pos="360"/>
        </w:tabs>
        <w:ind w:left="360"/>
        <w:rPr>
          <w:rFonts w:asciiTheme="majorHAnsi" w:hAnsiTheme="majorHAnsi" w:cstheme="majorHAnsi"/>
        </w:rPr>
      </w:pPr>
      <w:r w:rsidRPr="00D008CE">
        <w:rPr>
          <w:rFonts w:asciiTheme="majorHAnsi" w:hAnsiTheme="majorHAnsi" w:cstheme="majorHAnsi"/>
        </w:rPr>
        <w:t>Deliver lessons prepared by teachers in the absence of the teacher</w:t>
      </w:r>
    </w:p>
    <w:p w:rsidR="00122B04" w:rsidRPr="00D008CE" w:rsidRDefault="00122B04">
      <w:pPr>
        <w:numPr>
          <w:ilvl w:val="0"/>
          <w:numId w:val="7"/>
        </w:numPr>
        <w:tabs>
          <w:tab w:val="clear" w:pos="720"/>
          <w:tab w:val="num" w:pos="360"/>
        </w:tabs>
        <w:ind w:left="360"/>
        <w:rPr>
          <w:rFonts w:asciiTheme="majorHAnsi" w:hAnsiTheme="majorHAnsi" w:cstheme="majorHAnsi"/>
        </w:rPr>
      </w:pPr>
      <w:r w:rsidRPr="00D008CE">
        <w:rPr>
          <w:rFonts w:asciiTheme="majorHAnsi" w:hAnsiTheme="majorHAnsi" w:cstheme="majorHAnsi"/>
        </w:rPr>
        <w:t>Report all accidents/incidents to the appropriate person/people for action</w:t>
      </w:r>
    </w:p>
    <w:p w:rsidR="00122B04" w:rsidRPr="00D008CE" w:rsidRDefault="00122B04">
      <w:pPr>
        <w:numPr>
          <w:ilvl w:val="0"/>
          <w:numId w:val="7"/>
        </w:numPr>
        <w:tabs>
          <w:tab w:val="clear" w:pos="720"/>
          <w:tab w:val="num" w:pos="360"/>
        </w:tabs>
        <w:ind w:left="360"/>
        <w:rPr>
          <w:rFonts w:asciiTheme="majorHAnsi" w:hAnsiTheme="majorHAnsi" w:cstheme="majorHAnsi"/>
        </w:rPr>
      </w:pPr>
      <w:r w:rsidRPr="00D008CE">
        <w:rPr>
          <w:rFonts w:asciiTheme="majorHAnsi" w:hAnsiTheme="majorHAnsi" w:cstheme="majorHAnsi"/>
        </w:rPr>
        <w:t>Deal with the day to day requirements of the pupil being supported</w:t>
      </w:r>
    </w:p>
    <w:p w:rsidR="00122B04" w:rsidRPr="00D008CE" w:rsidRDefault="00122B04">
      <w:pPr>
        <w:numPr>
          <w:ilvl w:val="0"/>
          <w:numId w:val="7"/>
        </w:numPr>
        <w:tabs>
          <w:tab w:val="clear" w:pos="720"/>
          <w:tab w:val="num" w:pos="360"/>
        </w:tabs>
        <w:ind w:left="360"/>
        <w:rPr>
          <w:rFonts w:asciiTheme="majorHAnsi" w:hAnsiTheme="majorHAnsi" w:cstheme="majorHAnsi"/>
        </w:rPr>
      </w:pPr>
      <w:r w:rsidRPr="00D008CE">
        <w:rPr>
          <w:rFonts w:asciiTheme="majorHAnsi" w:hAnsiTheme="majorHAnsi" w:cstheme="majorHAnsi"/>
        </w:rPr>
        <w:t>By agreement, accompany teaching staff and pupils on educational visits</w:t>
      </w:r>
    </w:p>
    <w:p w:rsidR="00122B04" w:rsidRPr="00D008CE" w:rsidRDefault="00122B04">
      <w:pPr>
        <w:numPr>
          <w:ilvl w:val="0"/>
          <w:numId w:val="7"/>
        </w:numPr>
        <w:tabs>
          <w:tab w:val="clear" w:pos="720"/>
          <w:tab w:val="num" w:pos="360"/>
        </w:tabs>
        <w:ind w:left="360"/>
        <w:rPr>
          <w:rFonts w:asciiTheme="majorHAnsi" w:hAnsiTheme="majorHAnsi" w:cstheme="majorHAnsi"/>
        </w:rPr>
      </w:pPr>
      <w:r w:rsidRPr="00D008CE">
        <w:rPr>
          <w:rFonts w:asciiTheme="majorHAnsi" w:hAnsiTheme="majorHAnsi" w:cstheme="majorHAnsi"/>
        </w:rPr>
        <w:t>Contribute to and uphold the overall ethos, aims and work of the school</w:t>
      </w:r>
    </w:p>
    <w:p w:rsidR="00122B04" w:rsidRPr="00D008CE" w:rsidRDefault="00122B04">
      <w:pPr>
        <w:numPr>
          <w:ilvl w:val="0"/>
          <w:numId w:val="7"/>
        </w:numPr>
        <w:tabs>
          <w:tab w:val="clear" w:pos="720"/>
          <w:tab w:val="num" w:pos="360"/>
        </w:tabs>
        <w:ind w:left="360"/>
        <w:rPr>
          <w:rFonts w:asciiTheme="majorHAnsi" w:hAnsiTheme="majorHAnsi" w:cstheme="majorHAnsi"/>
        </w:rPr>
      </w:pPr>
      <w:r w:rsidRPr="00D008CE">
        <w:rPr>
          <w:rFonts w:asciiTheme="majorHAnsi" w:hAnsiTheme="majorHAnsi" w:cstheme="majorHAnsi"/>
        </w:rPr>
        <w:t>Participate in appropriate school-based meetings and training activities</w:t>
      </w:r>
    </w:p>
    <w:p w:rsidR="00122B04" w:rsidRPr="00D008CE" w:rsidRDefault="00122B04">
      <w:pPr>
        <w:numPr>
          <w:ilvl w:val="0"/>
          <w:numId w:val="7"/>
        </w:numPr>
        <w:tabs>
          <w:tab w:val="clear" w:pos="720"/>
          <w:tab w:val="num" w:pos="360"/>
        </w:tabs>
        <w:ind w:left="360"/>
        <w:rPr>
          <w:rFonts w:asciiTheme="majorHAnsi" w:hAnsiTheme="majorHAnsi" w:cstheme="majorHAnsi"/>
        </w:rPr>
      </w:pPr>
      <w:r w:rsidRPr="00D008CE">
        <w:rPr>
          <w:rFonts w:asciiTheme="majorHAnsi" w:hAnsiTheme="majorHAnsi" w:cstheme="majorHAnsi"/>
        </w:rPr>
        <w:t>Undertake any administrative duties relevant and appropriate to the post</w:t>
      </w:r>
    </w:p>
    <w:p w:rsidR="00122B04" w:rsidRPr="00D008CE" w:rsidRDefault="00122B04">
      <w:pPr>
        <w:numPr>
          <w:ilvl w:val="0"/>
          <w:numId w:val="7"/>
        </w:numPr>
        <w:tabs>
          <w:tab w:val="clear" w:pos="720"/>
          <w:tab w:val="num" w:pos="360"/>
        </w:tabs>
        <w:ind w:left="360"/>
        <w:rPr>
          <w:rFonts w:asciiTheme="majorHAnsi" w:hAnsiTheme="majorHAnsi" w:cstheme="majorHAnsi"/>
        </w:rPr>
      </w:pPr>
      <w:r w:rsidRPr="00D008CE">
        <w:rPr>
          <w:rFonts w:asciiTheme="majorHAnsi" w:hAnsiTheme="majorHAnsi" w:cstheme="majorHAnsi"/>
        </w:rPr>
        <w:t>Take an active part in appraising their own work against agreed priorities and targets in accordance with the school’s performance management and supervision arrangements</w:t>
      </w:r>
    </w:p>
    <w:p w:rsidR="00B8620B" w:rsidRPr="00D008CE" w:rsidRDefault="00B8620B">
      <w:pPr>
        <w:numPr>
          <w:ilvl w:val="0"/>
          <w:numId w:val="7"/>
        </w:numPr>
        <w:tabs>
          <w:tab w:val="clear" w:pos="720"/>
          <w:tab w:val="num" w:pos="360"/>
        </w:tabs>
        <w:ind w:left="360"/>
        <w:rPr>
          <w:rFonts w:asciiTheme="majorHAnsi" w:hAnsiTheme="majorHAnsi" w:cstheme="majorHAnsi"/>
        </w:rPr>
      </w:pPr>
      <w:r w:rsidRPr="00D008CE">
        <w:rPr>
          <w:rFonts w:asciiTheme="majorHAnsi" w:hAnsiTheme="majorHAnsi" w:cstheme="majorHAnsi"/>
        </w:rPr>
        <w:t>Work in line with the Professional Standards for Teaching Assistants</w:t>
      </w:r>
    </w:p>
    <w:p w:rsidR="00122B04" w:rsidRPr="00D008CE" w:rsidRDefault="00122B04">
      <w:pPr>
        <w:numPr>
          <w:ilvl w:val="0"/>
          <w:numId w:val="7"/>
        </w:numPr>
        <w:tabs>
          <w:tab w:val="clear" w:pos="720"/>
          <w:tab w:val="num" w:pos="360"/>
        </w:tabs>
        <w:ind w:left="360"/>
        <w:rPr>
          <w:rFonts w:asciiTheme="majorHAnsi" w:hAnsiTheme="majorHAnsi" w:cstheme="majorHAnsi"/>
        </w:rPr>
      </w:pPr>
      <w:r w:rsidRPr="00D008CE">
        <w:rPr>
          <w:rFonts w:asciiTheme="majorHAnsi" w:hAnsiTheme="majorHAnsi" w:cstheme="majorHAnsi"/>
        </w:rPr>
        <w:t>Maintain confidentiality at all times and observe Data Protection Guidelines</w:t>
      </w:r>
    </w:p>
    <w:p w:rsidR="00122B04" w:rsidRPr="00D008CE" w:rsidRDefault="00122B04">
      <w:pPr>
        <w:numPr>
          <w:ilvl w:val="0"/>
          <w:numId w:val="7"/>
        </w:numPr>
        <w:tabs>
          <w:tab w:val="clear" w:pos="720"/>
          <w:tab w:val="num" w:pos="360"/>
        </w:tabs>
        <w:ind w:left="360"/>
        <w:rPr>
          <w:rFonts w:asciiTheme="majorHAnsi" w:hAnsiTheme="majorHAnsi" w:cstheme="majorHAnsi"/>
        </w:rPr>
      </w:pPr>
      <w:r w:rsidRPr="00D008CE">
        <w:rPr>
          <w:rFonts w:asciiTheme="majorHAnsi" w:hAnsiTheme="majorHAnsi" w:cstheme="majorHAnsi"/>
        </w:rPr>
        <w:t>Understand and comply with the school’s equal opportunities policies</w:t>
      </w:r>
    </w:p>
    <w:p w:rsidR="00122B04" w:rsidRPr="00D008CE" w:rsidRDefault="00122B04">
      <w:pPr>
        <w:numPr>
          <w:ilvl w:val="0"/>
          <w:numId w:val="7"/>
        </w:numPr>
        <w:tabs>
          <w:tab w:val="clear" w:pos="720"/>
          <w:tab w:val="num" w:pos="360"/>
        </w:tabs>
        <w:ind w:left="360"/>
        <w:rPr>
          <w:rFonts w:asciiTheme="majorHAnsi" w:hAnsiTheme="majorHAnsi" w:cstheme="majorHAnsi"/>
        </w:rPr>
      </w:pPr>
      <w:r w:rsidRPr="00D008CE">
        <w:rPr>
          <w:rFonts w:asciiTheme="majorHAnsi" w:hAnsiTheme="majorHAnsi" w:cstheme="majorHAnsi"/>
        </w:rPr>
        <w:t>Carry out any duties that may reasonably be regarded as within the nature of the duties, responsibilities and grade of the post as directed by the Headteacher or Head of Learning Support</w:t>
      </w:r>
    </w:p>
    <w:p w:rsidR="00122B04" w:rsidRPr="00D008CE" w:rsidRDefault="00122B04">
      <w:pPr>
        <w:rPr>
          <w:rFonts w:asciiTheme="majorHAnsi" w:hAnsiTheme="majorHAnsi" w:cstheme="majorHAnsi"/>
        </w:rPr>
      </w:pPr>
    </w:p>
    <w:p w:rsidR="00122B04" w:rsidRPr="00D008CE" w:rsidRDefault="00122B04">
      <w:pPr>
        <w:jc w:val="both"/>
        <w:rPr>
          <w:rFonts w:asciiTheme="majorHAnsi" w:hAnsiTheme="majorHAnsi" w:cstheme="majorHAnsi"/>
          <w:b/>
          <w:u w:val="single"/>
        </w:rPr>
      </w:pPr>
      <w:r w:rsidRPr="00D008CE">
        <w:rPr>
          <w:rFonts w:asciiTheme="majorHAnsi" w:hAnsiTheme="majorHAnsi" w:cstheme="majorHAnsi"/>
          <w:b/>
          <w:u w:val="single"/>
        </w:rPr>
        <w:t>Person Specification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4"/>
        <w:gridCol w:w="5312"/>
      </w:tblGrid>
      <w:tr w:rsidR="00122B04" w:rsidRPr="00D008CE" w:rsidTr="001A277E">
        <w:tc>
          <w:tcPr>
            <w:tcW w:w="4961" w:type="dxa"/>
            <w:shd w:val="clear" w:color="auto" w:fill="auto"/>
          </w:tcPr>
          <w:p w:rsidR="00122B04" w:rsidRPr="00D008CE" w:rsidRDefault="00122B04">
            <w:pPr>
              <w:rPr>
                <w:rFonts w:asciiTheme="majorHAnsi" w:hAnsiTheme="majorHAnsi" w:cstheme="majorHAnsi"/>
                <w:b/>
              </w:rPr>
            </w:pPr>
            <w:r w:rsidRPr="00D008CE">
              <w:rPr>
                <w:rFonts w:asciiTheme="majorHAnsi" w:hAnsiTheme="majorHAnsi" w:cstheme="majorHAnsi"/>
                <w:b/>
              </w:rPr>
              <w:t>Essential:</w:t>
            </w:r>
          </w:p>
        </w:tc>
        <w:tc>
          <w:tcPr>
            <w:tcW w:w="5387" w:type="dxa"/>
            <w:shd w:val="clear" w:color="auto" w:fill="auto"/>
          </w:tcPr>
          <w:p w:rsidR="00122B04" w:rsidRPr="00D008CE" w:rsidRDefault="00122B04">
            <w:pPr>
              <w:rPr>
                <w:rFonts w:asciiTheme="majorHAnsi" w:hAnsiTheme="majorHAnsi" w:cstheme="majorHAnsi"/>
                <w:b/>
              </w:rPr>
            </w:pPr>
            <w:r w:rsidRPr="00D008CE">
              <w:rPr>
                <w:rFonts w:asciiTheme="majorHAnsi" w:hAnsiTheme="majorHAnsi" w:cstheme="majorHAnsi"/>
                <w:b/>
              </w:rPr>
              <w:t>Desirable:</w:t>
            </w:r>
          </w:p>
        </w:tc>
      </w:tr>
      <w:tr w:rsidR="00122B04" w:rsidRPr="00D008CE" w:rsidTr="001A277E">
        <w:tc>
          <w:tcPr>
            <w:tcW w:w="4961" w:type="dxa"/>
            <w:shd w:val="clear" w:color="auto" w:fill="auto"/>
          </w:tcPr>
          <w:p w:rsidR="00122B04" w:rsidRPr="00D008CE" w:rsidRDefault="00122B04">
            <w:pPr>
              <w:rPr>
                <w:rFonts w:asciiTheme="majorHAnsi" w:hAnsiTheme="majorHAnsi" w:cstheme="majorHAnsi"/>
              </w:rPr>
            </w:pPr>
            <w:r w:rsidRPr="00D008CE">
              <w:rPr>
                <w:rFonts w:asciiTheme="majorHAnsi" w:hAnsiTheme="majorHAnsi" w:cstheme="majorHAnsi"/>
              </w:rPr>
              <w:t>Qualifications:</w:t>
            </w:r>
          </w:p>
          <w:p w:rsidR="00122B04" w:rsidRPr="00D008CE" w:rsidRDefault="00122B04" w:rsidP="00D008CE">
            <w:pPr>
              <w:numPr>
                <w:ilvl w:val="0"/>
                <w:numId w:val="8"/>
              </w:numPr>
              <w:tabs>
                <w:tab w:val="clear" w:pos="720"/>
                <w:tab w:val="num" w:pos="916"/>
              </w:tabs>
              <w:ind w:left="349" w:hanging="284"/>
              <w:rPr>
                <w:rFonts w:asciiTheme="majorHAnsi" w:hAnsiTheme="majorHAnsi" w:cstheme="majorHAnsi"/>
              </w:rPr>
            </w:pPr>
            <w:r w:rsidRPr="00D008CE">
              <w:rPr>
                <w:rFonts w:asciiTheme="majorHAnsi" w:hAnsiTheme="majorHAnsi" w:cstheme="majorHAnsi"/>
              </w:rPr>
              <w:t>Good numeracy/literacy/ICT skills</w:t>
            </w:r>
          </w:p>
          <w:p w:rsidR="00122B04" w:rsidRPr="00D008CE" w:rsidRDefault="00122B04" w:rsidP="00D008CE">
            <w:pPr>
              <w:numPr>
                <w:ilvl w:val="0"/>
                <w:numId w:val="8"/>
              </w:numPr>
              <w:tabs>
                <w:tab w:val="clear" w:pos="720"/>
                <w:tab w:val="num" w:pos="916"/>
              </w:tabs>
              <w:ind w:left="349" w:hanging="284"/>
              <w:rPr>
                <w:rFonts w:asciiTheme="majorHAnsi" w:hAnsiTheme="majorHAnsi" w:cstheme="majorHAnsi"/>
              </w:rPr>
            </w:pPr>
            <w:r w:rsidRPr="00D008CE">
              <w:rPr>
                <w:rFonts w:asciiTheme="majorHAnsi" w:hAnsiTheme="majorHAnsi" w:cstheme="majorHAnsi"/>
              </w:rPr>
              <w:t>Ability to work independently</w:t>
            </w:r>
          </w:p>
          <w:p w:rsidR="00CD7F27" w:rsidRPr="00D008CE" w:rsidRDefault="00B8620B" w:rsidP="00D008CE">
            <w:pPr>
              <w:numPr>
                <w:ilvl w:val="0"/>
                <w:numId w:val="8"/>
              </w:numPr>
              <w:tabs>
                <w:tab w:val="clear" w:pos="720"/>
                <w:tab w:val="num" w:pos="916"/>
                <w:tab w:val="num" w:pos="1341"/>
              </w:tabs>
              <w:ind w:left="349" w:hanging="284"/>
              <w:rPr>
                <w:rFonts w:asciiTheme="majorHAnsi" w:hAnsiTheme="majorHAnsi" w:cstheme="majorHAnsi"/>
              </w:rPr>
            </w:pPr>
            <w:r w:rsidRPr="00D008CE">
              <w:rPr>
                <w:rFonts w:asciiTheme="majorHAnsi" w:hAnsiTheme="majorHAnsi" w:cstheme="majorHAnsi"/>
              </w:rPr>
              <w:t xml:space="preserve">Teaching Assistant qualification </w:t>
            </w:r>
            <w:r w:rsidR="00CD7F27" w:rsidRPr="00D008CE">
              <w:rPr>
                <w:rFonts w:asciiTheme="majorHAnsi" w:hAnsiTheme="majorHAnsi" w:cstheme="majorHAnsi"/>
              </w:rPr>
              <w:t>at Level 2</w:t>
            </w:r>
            <w:r w:rsidRPr="00D008CE">
              <w:rPr>
                <w:rFonts w:asciiTheme="majorHAnsi" w:hAnsiTheme="majorHAnsi" w:cstheme="majorHAnsi"/>
              </w:rPr>
              <w:t xml:space="preserve"> or equivalent</w:t>
            </w:r>
          </w:p>
        </w:tc>
        <w:tc>
          <w:tcPr>
            <w:tcW w:w="5387" w:type="dxa"/>
            <w:shd w:val="clear" w:color="auto" w:fill="auto"/>
          </w:tcPr>
          <w:p w:rsidR="00122B04" w:rsidRDefault="00122B04" w:rsidP="00D008CE">
            <w:pPr>
              <w:numPr>
                <w:ilvl w:val="0"/>
                <w:numId w:val="8"/>
              </w:numPr>
              <w:tabs>
                <w:tab w:val="clear" w:pos="720"/>
                <w:tab w:val="num" w:pos="1130"/>
              </w:tabs>
              <w:ind w:left="421"/>
              <w:rPr>
                <w:rFonts w:asciiTheme="majorHAnsi" w:hAnsiTheme="majorHAnsi" w:cstheme="majorHAnsi"/>
              </w:rPr>
            </w:pPr>
            <w:r w:rsidRPr="00D008CE">
              <w:rPr>
                <w:rFonts w:asciiTheme="majorHAnsi" w:hAnsiTheme="majorHAnsi" w:cstheme="majorHAnsi"/>
              </w:rPr>
              <w:t>Training in the relevant learning strategies, e.g. literacy</w:t>
            </w:r>
            <w:r w:rsidR="00B8620B" w:rsidRPr="00D008CE">
              <w:rPr>
                <w:rFonts w:asciiTheme="majorHAnsi" w:hAnsiTheme="majorHAnsi" w:cstheme="majorHAnsi"/>
              </w:rPr>
              <w:t>, numeracy, phonics</w:t>
            </w:r>
          </w:p>
          <w:p w:rsidR="00122B04" w:rsidRPr="00D008CE" w:rsidRDefault="00122B04" w:rsidP="00D008CE">
            <w:pPr>
              <w:numPr>
                <w:ilvl w:val="0"/>
                <w:numId w:val="8"/>
              </w:numPr>
              <w:tabs>
                <w:tab w:val="clear" w:pos="720"/>
                <w:tab w:val="num" w:pos="1130"/>
              </w:tabs>
              <w:ind w:left="421"/>
              <w:rPr>
                <w:rFonts w:asciiTheme="majorHAnsi" w:hAnsiTheme="majorHAnsi" w:cstheme="majorHAnsi"/>
              </w:rPr>
            </w:pPr>
            <w:r w:rsidRPr="00D008CE">
              <w:rPr>
                <w:rFonts w:asciiTheme="majorHAnsi" w:hAnsiTheme="majorHAnsi" w:cstheme="majorHAnsi"/>
              </w:rPr>
              <w:t>First aid training as appropriate</w:t>
            </w:r>
          </w:p>
          <w:p w:rsidR="00122B04" w:rsidRPr="00D008CE" w:rsidRDefault="00122B04" w:rsidP="00D008CE">
            <w:pPr>
              <w:numPr>
                <w:ilvl w:val="0"/>
                <w:numId w:val="8"/>
              </w:numPr>
              <w:tabs>
                <w:tab w:val="clear" w:pos="720"/>
                <w:tab w:val="num" w:pos="1130"/>
              </w:tabs>
              <w:ind w:left="421"/>
              <w:rPr>
                <w:rFonts w:asciiTheme="majorHAnsi" w:hAnsiTheme="majorHAnsi" w:cstheme="majorHAnsi"/>
              </w:rPr>
            </w:pPr>
            <w:r w:rsidRPr="00D008CE">
              <w:rPr>
                <w:rFonts w:asciiTheme="majorHAnsi" w:hAnsiTheme="majorHAnsi" w:cstheme="majorHAnsi"/>
              </w:rPr>
              <w:t>Evidence of further related training or interests</w:t>
            </w:r>
          </w:p>
        </w:tc>
      </w:tr>
      <w:tr w:rsidR="00122B04" w:rsidRPr="00D008CE" w:rsidTr="001A277E">
        <w:tc>
          <w:tcPr>
            <w:tcW w:w="4961" w:type="dxa"/>
            <w:shd w:val="clear" w:color="auto" w:fill="auto"/>
          </w:tcPr>
          <w:p w:rsidR="00122B04" w:rsidRPr="00D008CE" w:rsidRDefault="00122B04">
            <w:pPr>
              <w:rPr>
                <w:rFonts w:asciiTheme="majorHAnsi" w:hAnsiTheme="majorHAnsi" w:cstheme="majorHAnsi"/>
              </w:rPr>
            </w:pPr>
            <w:r w:rsidRPr="00D008CE">
              <w:rPr>
                <w:rFonts w:asciiTheme="majorHAnsi" w:hAnsiTheme="majorHAnsi" w:cstheme="majorHAnsi"/>
              </w:rPr>
              <w:t>Experience:</w:t>
            </w:r>
          </w:p>
          <w:p w:rsidR="00122B04" w:rsidRPr="00D008CE" w:rsidRDefault="00122B04" w:rsidP="00D008CE">
            <w:pPr>
              <w:numPr>
                <w:ilvl w:val="0"/>
                <w:numId w:val="9"/>
              </w:numPr>
              <w:tabs>
                <w:tab w:val="clear" w:pos="720"/>
                <w:tab w:val="num" w:pos="1200"/>
              </w:tabs>
              <w:ind w:left="491"/>
              <w:rPr>
                <w:rFonts w:asciiTheme="majorHAnsi" w:hAnsiTheme="majorHAnsi" w:cstheme="majorHAnsi"/>
              </w:rPr>
            </w:pPr>
            <w:r w:rsidRPr="00D008CE">
              <w:rPr>
                <w:rFonts w:asciiTheme="majorHAnsi" w:hAnsiTheme="majorHAnsi" w:cstheme="majorHAnsi"/>
              </w:rPr>
              <w:t>Working with or caring for children in an educational setting</w:t>
            </w:r>
          </w:p>
          <w:p w:rsidR="00B8620B" w:rsidRPr="00D008CE" w:rsidRDefault="00B8620B" w:rsidP="00D008CE">
            <w:pPr>
              <w:numPr>
                <w:ilvl w:val="0"/>
                <w:numId w:val="9"/>
              </w:numPr>
              <w:tabs>
                <w:tab w:val="clear" w:pos="720"/>
                <w:tab w:val="num" w:pos="1200"/>
              </w:tabs>
              <w:ind w:left="491"/>
              <w:rPr>
                <w:rFonts w:asciiTheme="majorHAnsi" w:hAnsiTheme="majorHAnsi" w:cstheme="majorHAnsi"/>
              </w:rPr>
            </w:pPr>
            <w:r w:rsidRPr="00D008CE">
              <w:rPr>
                <w:rFonts w:asciiTheme="majorHAnsi" w:hAnsiTheme="majorHAnsi" w:cstheme="majorHAnsi"/>
              </w:rPr>
              <w:t>Working with children in small groups</w:t>
            </w:r>
          </w:p>
        </w:tc>
        <w:tc>
          <w:tcPr>
            <w:tcW w:w="5387" w:type="dxa"/>
            <w:shd w:val="clear" w:color="auto" w:fill="auto"/>
          </w:tcPr>
          <w:p w:rsidR="00122B04" w:rsidRDefault="00122B04" w:rsidP="00D008CE">
            <w:pPr>
              <w:numPr>
                <w:ilvl w:val="0"/>
                <w:numId w:val="9"/>
              </w:numPr>
              <w:tabs>
                <w:tab w:val="clear" w:pos="720"/>
                <w:tab w:val="num" w:pos="1130"/>
              </w:tabs>
              <w:ind w:left="421"/>
              <w:rPr>
                <w:rFonts w:asciiTheme="majorHAnsi" w:hAnsiTheme="majorHAnsi" w:cstheme="majorHAnsi"/>
              </w:rPr>
            </w:pPr>
            <w:r w:rsidRPr="00D008CE">
              <w:rPr>
                <w:rFonts w:asciiTheme="majorHAnsi" w:hAnsiTheme="majorHAnsi" w:cstheme="majorHAnsi"/>
              </w:rPr>
              <w:t>Experience of working with children having a range of special needs.</w:t>
            </w:r>
          </w:p>
          <w:p w:rsidR="004A2D8C" w:rsidRPr="00CA4A30" w:rsidRDefault="004A2D8C" w:rsidP="00D008CE">
            <w:pPr>
              <w:numPr>
                <w:ilvl w:val="0"/>
                <w:numId w:val="9"/>
              </w:numPr>
              <w:tabs>
                <w:tab w:val="clear" w:pos="720"/>
                <w:tab w:val="num" w:pos="1130"/>
              </w:tabs>
              <w:ind w:left="421"/>
              <w:rPr>
                <w:rFonts w:asciiTheme="majorHAnsi" w:hAnsiTheme="majorHAnsi" w:cstheme="majorHAnsi"/>
              </w:rPr>
            </w:pPr>
            <w:r w:rsidRPr="00CA4A30">
              <w:rPr>
                <w:rFonts w:asciiTheme="majorHAnsi" w:hAnsiTheme="majorHAnsi" w:cstheme="majorHAnsi"/>
              </w:rPr>
              <w:t>Specialist in managing behaviour of students</w:t>
            </w:r>
          </w:p>
          <w:p w:rsidR="004A2D8C" w:rsidRPr="00D008CE" w:rsidRDefault="004A2D8C" w:rsidP="004A2D8C">
            <w:pPr>
              <w:ind w:left="421"/>
              <w:rPr>
                <w:rFonts w:asciiTheme="majorHAnsi" w:hAnsiTheme="majorHAnsi" w:cstheme="majorHAnsi"/>
              </w:rPr>
            </w:pPr>
          </w:p>
        </w:tc>
      </w:tr>
      <w:tr w:rsidR="00122B04" w:rsidRPr="00D008CE" w:rsidTr="001A277E">
        <w:tc>
          <w:tcPr>
            <w:tcW w:w="4961" w:type="dxa"/>
            <w:shd w:val="clear" w:color="auto" w:fill="auto"/>
          </w:tcPr>
          <w:p w:rsidR="00122B04" w:rsidRPr="00D008CE" w:rsidRDefault="00122B04">
            <w:pPr>
              <w:rPr>
                <w:rFonts w:asciiTheme="majorHAnsi" w:hAnsiTheme="majorHAnsi" w:cstheme="majorHAnsi"/>
              </w:rPr>
            </w:pPr>
            <w:r w:rsidRPr="00D008CE">
              <w:rPr>
                <w:rFonts w:asciiTheme="majorHAnsi" w:hAnsiTheme="majorHAnsi" w:cstheme="majorHAnsi"/>
              </w:rPr>
              <w:t>Knowledge &amp; Skills:</w:t>
            </w:r>
          </w:p>
          <w:p w:rsidR="00122B04" w:rsidRPr="00D008CE" w:rsidRDefault="00122B04" w:rsidP="00D008CE">
            <w:pPr>
              <w:numPr>
                <w:ilvl w:val="0"/>
                <w:numId w:val="10"/>
              </w:numPr>
              <w:tabs>
                <w:tab w:val="clear" w:pos="720"/>
                <w:tab w:val="num" w:pos="1341"/>
              </w:tabs>
              <w:ind w:left="491" w:hanging="349"/>
              <w:rPr>
                <w:rFonts w:asciiTheme="majorHAnsi" w:hAnsiTheme="majorHAnsi" w:cstheme="majorHAnsi"/>
              </w:rPr>
            </w:pPr>
            <w:r w:rsidRPr="00D008CE">
              <w:rPr>
                <w:rFonts w:asciiTheme="majorHAnsi" w:hAnsiTheme="majorHAnsi" w:cstheme="majorHAnsi"/>
              </w:rPr>
              <w:t>Effective use of ICT to support learning</w:t>
            </w:r>
          </w:p>
          <w:p w:rsidR="00122B04" w:rsidRPr="00D008CE" w:rsidRDefault="00122B04" w:rsidP="00D008CE">
            <w:pPr>
              <w:numPr>
                <w:ilvl w:val="0"/>
                <w:numId w:val="10"/>
              </w:numPr>
              <w:tabs>
                <w:tab w:val="clear" w:pos="720"/>
                <w:tab w:val="num" w:pos="1341"/>
              </w:tabs>
              <w:ind w:left="491" w:hanging="349"/>
              <w:rPr>
                <w:rFonts w:asciiTheme="majorHAnsi" w:hAnsiTheme="majorHAnsi" w:cstheme="majorHAnsi"/>
              </w:rPr>
            </w:pPr>
            <w:r w:rsidRPr="00D008CE">
              <w:rPr>
                <w:rFonts w:asciiTheme="majorHAnsi" w:hAnsiTheme="majorHAnsi" w:cstheme="majorHAnsi"/>
              </w:rPr>
              <w:t>Basic understanding of child development and learning</w:t>
            </w:r>
          </w:p>
          <w:p w:rsidR="00122B04" w:rsidRPr="00D008CE" w:rsidRDefault="00122B04" w:rsidP="00D008CE">
            <w:pPr>
              <w:numPr>
                <w:ilvl w:val="0"/>
                <w:numId w:val="10"/>
              </w:numPr>
              <w:tabs>
                <w:tab w:val="clear" w:pos="720"/>
                <w:tab w:val="num" w:pos="1341"/>
              </w:tabs>
              <w:ind w:left="491" w:hanging="349"/>
              <w:rPr>
                <w:rFonts w:asciiTheme="majorHAnsi" w:hAnsiTheme="majorHAnsi" w:cstheme="majorHAnsi"/>
              </w:rPr>
            </w:pPr>
            <w:r w:rsidRPr="00D008CE">
              <w:rPr>
                <w:rFonts w:asciiTheme="majorHAnsi" w:hAnsiTheme="majorHAnsi" w:cstheme="majorHAnsi"/>
              </w:rPr>
              <w:t>Ability to relate well with children and adults</w:t>
            </w:r>
          </w:p>
          <w:p w:rsidR="00122B04" w:rsidRPr="00D008CE" w:rsidRDefault="00122B04" w:rsidP="00D008CE">
            <w:pPr>
              <w:numPr>
                <w:ilvl w:val="0"/>
                <w:numId w:val="10"/>
              </w:numPr>
              <w:tabs>
                <w:tab w:val="clear" w:pos="720"/>
                <w:tab w:val="num" w:pos="1341"/>
              </w:tabs>
              <w:ind w:left="491" w:hanging="349"/>
              <w:rPr>
                <w:rFonts w:asciiTheme="majorHAnsi" w:hAnsiTheme="majorHAnsi" w:cstheme="majorHAnsi"/>
              </w:rPr>
            </w:pPr>
            <w:r w:rsidRPr="00D008CE">
              <w:rPr>
                <w:rFonts w:asciiTheme="majorHAnsi" w:hAnsiTheme="majorHAnsi" w:cstheme="majorHAnsi"/>
              </w:rPr>
              <w:t>Ability to work as part of a team, understanding classroom roles and responsibilities and own position within these roles</w:t>
            </w:r>
          </w:p>
          <w:p w:rsidR="00122B04" w:rsidRPr="00D008CE" w:rsidRDefault="00122B04" w:rsidP="00D008CE">
            <w:pPr>
              <w:numPr>
                <w:ilvl w:val="0"/>
                <w:numId w:val="10"/>
              </w:numPr>
              <w:tabs>
                <w:tab w:val="clear" w:pos="720"/>
                <w:tab w:val="num" w:pos="1341"/>
              </w:tabs>
              <w:ind w:left="491" w:hanging="349"/>
              <w:rPr>
                <w:rFonts w:asciiTheme="majorHAnsi" w:hAnsiTheme="majorHAnsi" w:cstheme="majorHAnsi"/>
              </w:rPr>
            </w:pPr>
            <w:r w:rsidRPr="00D008CE">
              <w:rPr>
                <w:rFonts w:asciiTheme="majorHAnsi" w:hAnsiTheme="majorHAnsi" w:cstheme="majorHAnsi"/>
              </w:rPr>
              <w:t>Good communication skills</w:t>
            </w:r>
          </w:p>
        </w:tc>
        <w:tc>
          <w:tcPr>
            <w:tcW w:w="5387" w:type="dxa"/>
            <w:shd w:val="clear" w:color="auto" w:fill="auto"/>
          </w:tcPr>
          <w:p w:rsidR="00122B04" w:rsidRPr="00D008CE" w:rsidRDefault="00122B04" w:rsidP="00D008CE">
            <w:pPr>
              <w:tabs>
                <w:tab w:val="num" w:pos="1130"/>
              </w:tabs>
              <w:ind w:left="421"/>
              <w:rPr>
                <w:rFonts w:asciiTheme="majorHAnsi" w:hAnsiTheme="majorHAnsi" w:cstheme="majorHAnsi"/>
              </w:rPr>
            </w:pPr>
          </w:p>
          <w:p w:rsidR="00122B04" w:rsidRPr="00D008CE" w:rsidRDefault="00122B04" w:rsidP="00D008CE">
            <w:pPr>
              <w:numPr>
                <w:ilvl w:val="0"/>
                <w:numId w:val="10"/>
              </w:numPr>
              <w:tabs>
                <w:tab w:val="clear" w:pos="720"/>
                <w:tab w:val="num" w:pos="1130"/>
              </w:tabs>
              <w:ind w:left="421"/>
              <w:rPr>
                <w:rFonts w:asciiTheme="majorHAnsi" w:hAnsiTheme="majorHAnsi" w:cstheme="majorHAnsi"/>
              </w:rPr>
            </w:pPr>
            <w:r w:rsidRPr="00D008CE">
              <w:rPr>
                <w:rFonts w:asciiTheme="majorHAnsi" w:hAnsiTheme="majorHAnsi" w:cstheme="majorHAnsi"/>
              </w:rPr>
              <w:t>Ability to use other equipment / technology, e.g. video</w:t>
            </w:r>
          </w:p>
          <w:p w:rsidR="00122B04" w:rsidRPr="00D008CE" w:rsidRDefault="00122B04" w:rsidP="00D008CE">
            <w:pPr>
              <w:numPr>
                <w:ilvl w:val="0"/>
                <w:numId w:val="10"/>
              </w:numPr>
              <w:tabs>
                <w:tab w:val="clear" w:pos="720"/>
                <w:tab w:val="num" w:pos="1130"/>
              </w:tabs>
              <w:ind w:left="421"/>
              <w:rPr>
                <w:rFonts w:asciiTheme="majorHAnsi" w:hAnsiTheme="majorHAnsi" w:cstheme="majorHAnsi"/>
              </w:rPr>
            </w:pPr>
            <w:r w:rsidRPr="00D008CE">
              <w:rPr>
                <w:rFonts w:asciiTheme="majorHAnsi" w:hAnsiTheme="majorHAnsi" w:cstheme="majorHAnsi"/>
              </w:rPr>
              <w:t>Understanding of relevant policies/codes of practice and awareness of relevant legislation</w:t>
            </w:r>
          </w:p>
          <w:p w:rsidR="00122B04" w:rsidRPr="00D008CE" w:rsidRDefault="00122B04" w:rsidP="00D008CE">
            <w:pPr>
              <w:numPr>
                <w:ilvl w:val="0"/>
                <w:numId w:val="10"/>
              </w:numPr>
              <w:tabs>
                <w:tab w:val="clear" w:pos="720"/>
                <w:tab w:val="num" w:pos="1130"/>
              </w:tabs>
              <w:ind w:left="421"/>
              <w:rPr>
                <w:rFonts w:asciiTheme="majorHAnsi" w:hAnsiTheme="majorHAnsi" w:cstheme="majorHAnsi"/>
              </w:rPr>
            </w:pPr>
            <w:r w:rsidRPr="00D008CE">
              <w:rPr>
                <w:rFonts w:asciiTheme="majorHAnsi" w:hAnsiTheme="majorHAnsi" w:cstheme="majorHAnsi"/>
              </w:rPr>
              <w:t>General understanding of the national curriculum and other basic learning programmes/strategies</w:t>
            </w:r>
          </w:p>
          <w:p w:rsidR="00122B04" w:rsidRPr="00D008CE" w:rsidRDefault="00122B04" w:rsidP="00D008CE">
            <w:pPr>
              <w:numPr>
                <w:ilvl w:val="0"/>
                <w:numId w:val="10"/>
              </w:numPr>
              <w:tabs>
                <w:tab w:val="clear" w:pos="720"/>
                <w:tab w:val="num" w:pos="1130"/>
              </w:tabs>
              <w:ind w:left="421"/>
              <w:rPr>
                <w:rFonts w:asciiTheme="majorHAnsi" w:hAnsiTheme="majorHAnsi" w:cstheme="majorHAnsi"/>
              </w:rPr>
            </w:pPr>
            <w:r w:rsidRPr="00D008CE">
              <w:rPr>
                <w:rFonts w:asciiTheme="majorHAnsi" w:hAnsiTheme="majorHAnsi" w:cstheme="majorHAnsi"/>
              </w:rPr>
              <w:t>Ability to self-evaluate learning needs and actively seek learning opportunities</w:t>
            </w:r>
          </w:p>
        </w:tc>
      </w:tr>
      <w:tr w:rsidR="00B8620B" w:rsidRPr="00D008CE" w:rsidTr="001A277E">
        <w:tc>
          <w:tcPr>
            <w:tcW w:w="4961" w:type="dxa"/>
            <w:shd w:val="clear" w:color="auto" w:fill="auto"/>
          </w:tcPr>
          <w:p w:rsidR="00B8620B" w:rsidRPr="00D008CE" w:rsidRDefault="00B8620B">
            <w:pPr>
              <w:rPr>
                <w:rFonts w:asciiTheme="majorHAnsi" w:hAnsiTheme="majorHAnsi" w:cstheme="majorHAnsi"/>
              </w:rPr>
            </w:pPr>
            <w:r w:rsidRPr="00D008CE">
              <w:rPr>
                <w:rFonts w:asciiTheme="majorHAnsi" w:hAnsiTheme="majorHAnsi" w:cstheme="majorHAnsi"/>
              </w:rPr>
              <w:t>Professional Standards:</w:t>
            </w:r>
          </w:p>
          <w:p w:rsidR="00B8620B" w:rsidRPr="00D008CE" w:rsidRDefault="00B8620B" w:rsidP="00D008CE">
            <w:pPr>
              <w:numPr>
                <w:ilvl w:val="0"/>
                <w:numId w:val="11"/>
              </w:numPr>
              <w:ind w:left="491"/>
              <w:rPr>
                <w:rFonts w:asciiTheme="majorHAnsi" w:hAnsiTheme="majorHAnsi" w:cstheme="majorHAnsi"/>
              </w:rPr>
            </w:pPr>
            <w:r w:rsidRPr="00D008CE">
              <w:rPr>
                <w:rFonts w:asciiTheme="majorHAnsi" w:hAnsiTheme="majorHAnsi" w:cstheme="majorHAnsi"/>
              </w:rPr>
              <w:lastRenderedPageBreak/>
              <w:t>Demonstrate an understanding of and respect for our Catholic ethos</w:t>
            </w:r>
          </w:p>
        </w:tc>
        <w:tc>
          <w:tcPr>
            <w:tcW w:w="5387" w:type="dxa"/>
            <w:shd w:val="clear" w:color="auto" w:fill="auto"/>
          </w:tcPr>
          <w:p w:rsidR="00B8620B" w:rsidRPr="00D008CE" w:rsidRDefault="00B8620B" w:rsidP="00D008CE">
            <w:pPr>
              <w:tabs>
                <w:tab w:val="num" w:pos="1130"/>
              </w:tabs>
              <w:ind w:left="421"/>
              <w:rPr>
                <w:rFonts w:asciiTheme="majorHAnsi" w:hAnsiTheme="majorHAnsi" w:cstheme="majorHAnsi"/>
              </w:rPr>
            </w:pPr>
          </w:p>
          <w:p w:rsidR="00B8620B" w:rsidRPr="00D008CE" w:rsidRDefault="00B8620B" w:rsidP="00D008CE">
            <w:pPr>
              <w:numPr>
                <w:ilvl w:val="0"/>
                <w:numId w:val="11"/>
              </w:numPr>
              <w:tabs>
                <w:tab w:val="num" w:pos="1130"/>
              </w:tabs>
              <w:ind w:left="421"/>
              <w:rPr>
                <w:rFonts w:asciiTheme="majorHAnsi" w:hAnsiTheme="majorHAnsi" w:cstheme="majorHAnsi"/>
              </w:rPr>
            </w:pPr>
            <w:r w:rsidRPr="00D008CE">
              <w:rPr>
                <w:rFonts w:asciiTheme="majorHAnsi" w:hAnsiTheme="majorHAnsi" w:cstheme="majorHAnsi"/>
              </w:rPr>
              <w:lastRenderedPageBreak/>
              <w:t>Work in way which reflects the Professional Standards for Teaching Assistants</w:t>
            </w:r>
          </w:p>
        </w:tc>
      </w:tr>
    </w:tbl>
    <w:p w:rsidR="00CD7F27" w:rsidRPr="00D008CE" w:rsidRDefault="00CD7F27" w:rsidP="001A277E">
      <w:pPr>
        <w:jc w:val="both"/>
        <w:rPr>
          <w:rFonts w:asciiTheme="majorHAnsi" w:hAnsiTheme="majorHAnsi" w:cstheme="majorHAnsi"/>
        </w:rPr>
      </w:pPr>
    </w:p>
    <w:sectPr w:rsidR="00CD7F27" w:rsidRPr="00D008C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95E5C"/>
    <w:multiLevelType w:val="hybridMultilevel"/>
    <w:tmpl w:val="3AFC55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DA360D"/>
    <w:multiLevelType w:val="hybridMultilevel"/>
    <w:tmpl w:val="9A4CD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DB6822"/>
    <w:multiLevelType w:val="hybridMultilevel"/>
    <w:tmpl w:val="A61636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384817"/>
    <w:multiLevelType w:val="hybridMultilevel"/>
    <w:tmpl w:val="AA7CE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A82494"/>
    <w:multiLevelType w:val="hybridMultilevel"/>
    <w:tmpl w:val="7ED4054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E07260E"/>
    <w:multiLevelType w:val="hybridMultilevel"/>
    <w:tmpl w:val="64A80A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635E52"/>
    <w:multiLevelType w:val="hybridMultilevel"/>
    <w:tmpl w:val="147EA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EA52F8"/>
    <w:multiLevelType w:val="hybridMultilevel"/>
    <w:tmpl w:val="8FC4E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D17775"/>
    <w:multiLevelType w:val="hybridMultilevel"/>
    <w:tmpl w:val="BD9490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A00DC9"/>
    <w:multiLevelType w:val="hybridMultilevel"/>
    <w:tmpl w:val="14AA2F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B56F95"/>
    <w:multiLevelType w:val="hybridMultilevel"/>
    <w:tmpl w:val="FF202E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5"/>
  </w:num>
  <w:num w:numId="4">
    <w:abstractNumId w:val="9"/>
  </w:num>
  <w:num w:numId="5">
    <w:abstractNumId w:val="10"/>
  </w:num>
  <w:num w:numId="6">
    <w:abstractNumId w:val="7"/>
  </w:num>
  <w:num w:numId="7">
    <w:abstractNumId w:val="4"/>
  </w:num>
  <w:num w:numId="8">
    <w:abstractNumId w:val="8"/>
  </w:num>
  <w:num w:numId="9">
    <w:abstractNumId w:val="2"/>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556"/>
    <w:rsid w:val="00003556"/>
    <w:rsid w:val="00122B04"/>
    <w:rsid w:val="001A277E"/>
    <w:rsid w:val="001E6604"/>
    <w:rsid w:val="002322EB"/>
    <w:rsid w:val="003B0D39"/>
    <w:rsid w:val="003B0DA6"/>
    <w:rsid w:val="003E0F81"/>
    <w:rsid w:val="00421DD9"/>
    <w:rsid w:val="004A2D8C"/>
    <w:rsid w:val="006C228D"/>
    <w:rsid w:val="006C7153"/>
    <w:rsid w:val="006D0DFC"/>
    <w:rsid w:val="0087127E"/>
    <w:rsid w:val="00944817"/>
    <w:rsid w:val="00B457E9"/>
    <w:rsid w:val="00B76B8F"/>
    <w:rsid w:val="00B8620B"/>
    <w:rsid w:val="00C00C90"/>
    <w:rsid w:val="00C438DA"/>
    <w:rsid w:val="00C81AE4"/>
    <w:rsid w:val="00CA4A30"/>
    <w:rsid w:val="00CD7F27"/>
    <w:rsid w:val="00D008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B7E2B2DC-C452-4F8F-AD41-49849FDF6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noProof/>
      <w:sz w:val="3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Pr>
      <w:sz w:val="24"/>
      <w:szCs w:val="24"/>
    </w:rPr>
  </w:style>
  <w:style w:type="character" w:customStyle="1" w:styleId="Heading1Char">
    <w:name w:val="Heading 1 Char"/>
    <w:link w:val="Heading1"/>
    <w:rPr>
      <w:noProof/>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4B8FC5FC.dotm</Template>
  <TotalTime>13</TotalTime>
  <Pages>2</Pages>
  <Words>855</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Saint John Houghton Catholic Academy</vt:lpstr>
    </vt:vector>
  </TitlesOfParts>
  <Company>St John Houghton School</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John Houghton Catholic Academy</dc:title>
  <dc:subject/>
  <dc:creator>Helen</dc:creator>
  <cp:keywords/>
  <cp:lastModifiedBy>Mrs Swindell</cp:lastModifiedBy>
  <cp:revision>9</cp:revision>
  <cp:lastPrinted>2017-11-27T12:28:00Z</cp:lastPrinted>
  <dcterms:created xsi:type="dcterms:W3CDTF">2017-11-22T10:46:00Z</dcterms:created>
  <dcterms:modified xsi:type="dcterms:W3CDTF">2017-11-28T09:41:00Z</dcterms:modified>
</cp:coreProperties>
</file>