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54CD0" w14:textId="77777777" w:rsidR="005258E2" w:rsidRPr="002F21F9" w:rsidRDefault="005258E2" w:rsidP="005258E2">
      <w:pPr>
        <w:jc w:val="center"/>
        <w:rPr>
          <w:rFonts w:cs="Arial"/>
          <w:b/>
          <w:sz w:val="24"/>
          <w:szCs w:val="24"/>
        </w:rPr>
      </w:pPr>
      <w:r w:rsidRPr="002F21F9">
        <w:rPr>
          <w:rFonts w:cs="Arial"/>
          <w:b/>
          <w:sz w:val="24"/>
          <w:szCs w:val="24"/>
        </w:rPr>
        <w:t>Job Description</w:t>
      </w:r>
    </w:p>
    <w:p w14:paraId="29C0A826" w14:textId="77777777" w:rsidR="00E20CFF" w:rsidRDefault="003A2865" w:rsidP="00E20CFF">
      <w:pPr>
        <w:ind w:left="567" w:hanging="567"/>
        <w:jc w:val="center"/>
        <w:outlineLvl w:val="0"/>
        <w:rPr>
          <w:b/>
          <w:sz w:val="24"/>
          <w:szCs w:val="24"/>
        </w:rPr>
      </w:pPr>
      <w:r>
        <w:rPr>
          <w:b/>
          <w:sz w:val="24"/>
          <w:szCs w:val="24"/>
        </w:rPr>
        <w:t>IT Support Engineer</w:t>
      </w:r>
    </w:p>
    <w:p w14:paraId="5EFF7273" w14:textId="77777777" w:rsidR="005813E5" w:rsidRDefault="000F4701" w:rsidP="009C6DE8">
      <w:pPr>
        <w:ind w:left="567" w:hanging="567"/>
        <w:jc w:val="center"/>
        <w:outlineLvl w:val="0"/>
        <w:rPr>
          <w:b/>
          <w:sz w:val="24"/>
          <w:szCs w:val="24"/>
        </w:rPr>
      </w:pPr>
      <w:r>
        <w:rPr>
          <w:b/>
          <w:sz w:val="24"/>
          <w:szCs w:val="24"/>
        </w:rPr>
        <w:t>Vacancy</w:t>
      </w:r>
    </w:p>
    <w:p w14:paraId="6679A6F3" w14:textId="77777777" w:rsidR="00F56BB0" w:rsidRPr="00C53BEC" w:rsidRDefault="00F56BB0" w:rsidP="00F56BB0">
      <w:pPr>
        <w:pStyle w:val="NoSpacing"/>
        <w:numPr>
          <w:ilvl w:val="0"/>
          <w:numId w:val="42"/>
        </w:numPr>
        <w:ind w:left="567" w:hanging="567"/>
        <w:jc w:val="both"/>
        <w:rPr>
          <w:b/>
        </w:rPr>
      </w:pPr>
      <w:r w:rsidRPr="00C53BEC">
        <w:rPr>
          <w:b/>
        </w:rPr>
        <w:t>St Francis Xavier College is a Roman Catholic Foundation.  All teachers should endeavour to maintain and develop the Catholic character of the College in accordance with the directions given by the Governors and subject to the directions given by the Principal.  St Francis Xavier staff and students collectively agreed the values to which we should all contribute through consultation. These values are:</w:t>
      </w:r>
    </w:p>
    <w:p w14:paraId="64069D34" w14:textId="77777777" w:rsidR="00F56BB0" w:rsidRPr="00C53BEC" w:rsidRDefault="00F56BB0" w:rsidP="00F56BB0">
      <w:pPr>
        <w:pStyle w:val="NoSpacing"/>
        <w:jc w:val="both"/>
        <w:rPr>
          <w:b/>
        </w:rPr>
      </w:pPr>
    </w:p>
    <w:p w14:paraId="6CC9C76D" w14:textId="77777777" w:rsidR="00F56BB0" w:rsidRPr="00C53BEC" w:rsidRDefault="00F56BB0" w:rsidP="00F56BB0">
      <w:pPr>
        <w:pStyle w:val="NoSpacing"/>
        <w:numPr>
          <w:ilvl w:val="0"/>
          <w:numId w:val="43"/>
        </w:numPr>
        <w:jc w:val="both"/>
        <w:rPr>
          <w:b/>
        </w:rPr>
      </w:pPr>
      <w:r w:rsidRPr="00C53BEC">
        <w:rPr>
          <w:b/>
        </w:rPr>
        <w:t>Kindness</w:t>
      </w:r>
    </w:p>
    <w:p w14:paraId="13F4A440" w14:textId="77777777" w:rsidR="00F56BB0" w:rsidRPr="00C53BEC" w:rsidRDefault="00F56BB0" w:rsidP="00F56BB0">
      <w:pPr>
        <w:pStyle w:val="NoSpacing"/>
        <w:numPr>
          <w:ilvl w:val="0"/>
          <w:numId w:val="43"/>
        </w:numPr>
        <w:jc w:val="both"/>
        <w:rPr>
          <w:b/>
        </w:rPr>
      </w:pPr>
      <w:r w:rsidRPr="00C53BEC">
        <w:rPr>
          <w:b/>
        </w:rPr>
        <w:t>Service</w:t>
      </w:r>
    </w:p>
    <w:p w14:paraId="2B4DE446" w14:textId="77777777" w:rsidR="00F56BB0" w:rsidRPr="00C53BEC" w:rsidRDefault="00F56BB0" w:rsidP="00F56BB0">
      <w:pPr>
        <w:pStyle w:val="NoSpacing"/>
        <w:numPr>
          <w:ilvl w:val="0"/>
          <w:numId w:val="43"/>
        </w:numPr>
        <w:jc w:val="both"/>
        <w:rPr>
          <w:b/>
        </w:rPr>
      </w:pPr>
      <w:r w:rsidRPr="00C53BEC">
        <w:rPr>
          <w:b/>
        </w:rPr>
        <w:t>Faith</w:t>
      </w:r>
    </w:p>
    <w:p w14:paraId="663B0DAC" w14:textId="77777777" w:rsidR="00F56BB0" w:rsidRPr="00C53BEC" w:rsidRDefault="00F56BB0" w:rsidP="00F56BB0">
      <w:pPr>
        <w:pStyle w:val="NoSpacing"/>
        <w:numPr>
          <w:ilvl w:val="0"/>
          <w:numId w:val="43"/>
        </w:numPr>
        <w:jc w:val="both"/>
        <w:rPr>
          <w:b/>
        </w:rPr>
      </w:pPr>
      <w:r w:rsidRPr="00C53BEC">
        <w:rPr>
          <w:b/>
        </w:rPr>
        <w:t>Inclusion</w:t>
      </w:r>
    </w:p>
    <w:p w14:paraId="02885AD3" w14:textId="77777777" w:rsidR="00F56BB0" w:rsidRPr="00C53BEC" w:rsidRDefault="00F56BB0" w:rsidP="00F56BB0">
      <w:pPr>
        <w:pStyle w:val="NoSpacing"/>
        <w:numPr>
          <w:ilvl w:val="0"/>
          <w:numId w:val="43"/>
        </w:numPr>
        <w:jc w:val="both"/>
        <w:rPr>
          <w:b/>
        </w:rPr>
      </w:pPr>
      <w:r w:rsidRPr="00C53BEC">
        <w:rPr>
          <w:b/>
        </w:rPr>
        <w:t>Courage</w:t>
      </w:r>
    </w:p>
    <w:p w14:paraId="4411143D" w14:textId="77777777" w:rsidR="00F56BB0" w:rsidRPr="00C53BEC" w:rsidRDefault="00F56BB0" w:rsidP="00F56BB0">
      <w:pPr>
        <w:pStyle w:val="NoSpacing"/>
        <w:numPr>
          <w:ilvl w:val="0"/>
          <w:numId w:val="43"/>
        </w:numPr>
        <w:jc w:val="both"/>
        <w:rPr>
          <w:b/>
        </w:rPr>
      </w:pPr>
      <w:r w:rsidRPr="00C53BEC">
        <w:rPr>
          <w:b/>
        </w:rPr>
        <w:t>Honesty</w:t>
      </w:r>
    </w:p>
    <w:p w14:paraId="5E423BDB" w14:textId="77777777" w:rsidR="00F56BB0" w:rsidRPr="00C53BEC" w:rsidRDefault="00F56BB0" w:rsidP="00F56BB0">
      <w:pPr>
        <w:pStyle w:val="NoSpacing"/>
        <w:numPr>
          <w:ilvl w:val="0"/>
          <w:numId w:val="43"/>
        </w:numPr>
        <w:jc w:val="both"/>
        <w:rPr>
          <w:b/>
        </w:rPr>
      </w:pPr>
      <w:r w:rsidRPr="00C53BEC">
        <w:rPr>
          <w:b/>
        </w:rPr>
        <w:t>Respect</w:t>
      </w:r>
    </w:p>
    <w:p w14:paraId="2DFF2D48" w14:textId="77777777" w:rsidR="00F56BB0" w:rsidRDefault="00F56BB0" w:rsidP="00F56BB0">
      <w:pPr>
        <w:pStyle w:val="NoSpacing"/>
        <w:numPr>
          <w:ilvl w:val="0"/>
          <w:numId w:val="43"/>
        </w:numPr>
        <w:jc w:val="both"/>
        <w:rPr>
          <w:b/>
        </w:rPr>
      </w:pPr>
      <w:r w:rsidRPr="00C53BEC">
        <w:rPr>
          <w:b/>
        </w:rPr>
        <w:t>Forgiveness</w:t>
      </w:r>
      <w:r w:rsidRPr="0088116E">
        <w:rPr>
          <w:b/>
        </w:rPr>
        <w:t>.</w:t>
      </w:r>
    </w:p>
    <w:p w14:paraId="3178EC23" w14:textId="77777777" w:rsidR="00F56BB0" w:rsidRPr="0088116E" w:rsidRDefault="00F56BB0" w:rsidP="00F56BB0">
      <w:pPr>
        <w:pStyle w:val="NoSpacing"/>
        <w:ind w:left="1287"/>
        <w:jc w:val="both"/>
        <w:rPr>
          <w:b/>
        </w:rPr>
      </w:pPr>
    </w:p>
    <w:p w14:paraId="0707D169" w14:textId="77777777" w:rsidR="00F56BB0" w:rsidRPr="00AD341C" w:rsidRDefault="00F56BB0" w:rsidP="00F56BB0">
      <w:pPr>
        <w:ind w:left="720" w:hanging="720"/>
        <w:rPr>
          <w:rFonts w:asciiTheme="minorHAnsi" w:hAnsiTheme="minorHAnsi" w:cs="Calibri"/>
          <w:b/>
          <w:lang w:eastAsia="en-GB"/>
        </w:rPr>
      </w:pPr>
      <w:r w:rsidRPr="00AD341C">
        <w:rPr>
          <w:rFonts w:asciiTheme="minorHAnsi" w:hAnsiTheme="minorHAnsi" w:cs="Calibri"/>
          <w:b/>
          <w:lang w:eastAsia="en-GB"/>
        </w:rPr>
        <w:t>B.</w:t>
      </w:r>
      <w:r w:rsidRPr="00AD341C">
        <w:rPr>
          <w:rFonts w:asciiTheme="minorHAnsi" w:hAnsiTheme="minorHAnsi" w:cs="Calibri"/>
          <w:b/>
          <w:lang w:eastAsia="en-GB"/>
        </w:rPr>
        <w:tab/>
        <w:t>The College has a strong commitment to equal opportunities and respect for all members of our community regardless of age, disability, gender reassignment, marriage and civil partnership, pregnancy and maternity, race, religion or belief, sex and sexual orientation.</w:t>
      </w:r>
    </w:p>
    <w:p w14:paraId="51F962B0" w14:textId="77777777" w:rsidR="00F56BB0" w:rsidRPr="00AD341C" w:rsidRDefault="00F56BB0" w:rsidP="00F56BB0">
      <w:pPr>
        <w:ind w:left="720" w:hanging="720"/>
        <w:rPr>
          <w:rFonts w:asciiTheme="minorHAnsi" w:hAnsiTheme="minorHAnsi" w:cs="Calibri"/>
          <w:b/>
          <w:lang w:eastAsia="en-GB"/>
        </w:rPr>
      </w:pPr>
      <w:r w:rsidRPr="00AD341C">
        <w:rPr>
          <w:rFonts w:asciiTheme="minorHAnsi" w:hAnsiTheme="minorHAnsi" w:cs="Calibri"/>
          <w:b/>
          <w:lang w:eastAsia="en-GB"/>
        </w:rPr>
        <w:t>C.</w:t>
      </w:r>
      <w:r w:rsidRPr="00AD341C">
        <w:rPr>
          <w:rFonts w:asciiTheme="minorHAnsi" w:hAnsiTheme="minorHAnsi" w:cs="Calibri"/>
          <w:b/>
          <w:lang w:eastAsia="en-GB"/>
        </w:rPr>
        <w:tab/>
        <w:t>This post is offered subject to the conditions of service as set out in the agreed contract.</w:t>
      </w:r>
    </w:p>
    <w:p w14:paraId="674BE6F5" w14:textId="77777777" w:rsidR="00F56BB0" w:rsidRPr="00AD341C" w:rsidRDefault="00F56BB0" w:rsidP="00F56BB0">
      <w:pPr>
        <w:ind w:left="720" w:hanging="720"/>
        <w:rPr>
          <w:rFonts w:asciiTheme="minorHAnsi" w:hAnsiTheme="minorHAnsi" w:cs="Calibri"/>
          <w:b/>
          <w:lang w:eastAsia="en-GB"/>
        </w:rPr>
      </w:pPr>
      <w:r w:rsidRPr="00AD341C">
        <w:rPr>
          <w:rFonts w:asciiTheme="minorHAnsi" w:hAnsiTheme="minorHAnsi" w:cs="Calibri"/>
          <w:b/>
          <w:lang w:eastAsia="en-GB"/>
        </w:rPr>
        <w:t>D.</w:t>
      </w:r>
      <w:r w:rsidRPr="00AD341C">
        <w:rPr>
          <w:rFonts w:asciiTheme="minorHAnsi" w:hAnsiTheme="minorHAnsi" w:cs="Calibri"/>
          <w:b/>
          <w:lang w:eastAsia="en-GB"/>
        </w:rPr>
        <w:tab/>
        <w:t>For further information about the duties of all members of staff, terms and conditions, mission and policy framework of the College please see Staff Handbook available on the College intranet.</w:t>
      </w:r>
    </w:p>
    <w:p w14:paraId="65E829DB" w14:textId="77777777" w:rsidR="00F56BB0" w:rsidRPr="00AD341C" w:rsidRDefault="00F56BB0" w:rsidP="00F56BB0">
      <w:pPr>
        <w:ind w:left="720" w:hanging="720"/>
        <w:rPr>
          <w:rFonts w:asciiTheme="minorHAnsi" w:hAnsiTheme="minorHAnsi" w:cs="Calibri"/>
          <w:b/>
          <w:lang w:eastAsia="en-GB"/>
        </w:rPr>
      </w:pPr>
      <w:r w:rsidRPr="00AD341C">
        <w:rPr>
          <w:rFonts w:asciiTheme="minorHAnsi" w:hAnsiTheme="minorHAnsi" w:cs="Calibri"/>
          <w:b/>
          <w:lang w:eastAsia="en-GB"/>
        </w:rPr>
        <w:t>E.</w:t>
      </w:r>
      <w:r w:rsidRPr="00AD341C">
        <w:rPr>
          <w:rFonts w:asciiTheme="minorHAnsi" w:hAnsiTheme="minorHAnsi" w:cs="Calibri"/>
          <w:b/>
          <w:lang w:eastAsia="en-GB"/>
        </w:rPr>
        <w:tab/>
        <w:t>This job description is non-contractual.  This means that should the needs of the College change in the future, the Principal may require reasonable variations consistent with the job title.  Such changes will only be made after consultation with you.</w:t>
      </w:r>
    </w:p>
    <w:p w14:paraId="79BA3054" w14:textId="77777777" w:rsidR="00E20CFF" w:rsidRPr="002F21F9" w:rsidRDefault="00E20CFF" w:rsidP="000F4701">
      <w:pPr>
        <w:tabs>
          <w:tab w:val="left" w:pos="1418"/>
        </w:tabs>
        <w:ind w:left="567" w:hanging="567"/>
        <w:jc w:val="both"/>
        <w:outlineLvl w:val="0"/>
        <w:rPr>
          <w:b/>
          <w:sz w:val="24"/>
          <w:szCs w:val="24"/>
        </w:rPr>
      </w:pPr>
      <w:r w:rsidRPr="002C1A0E">
        <w:rPr>
          <w:b/>
          <w:sz w:val="24"/>
          <w:szCs w:val="24"/>
        </w:rPr>
        <w:t>Hours:</w:t>
      </w:r>
      <w:r w:rsidRPr="002C1A0E">
        <w:rPr>
          <w:b/>
          <w:sz w:val="24"/>
          <w:szCs w:val="24"/>
        </w:rPr>
        <w:tab/>
      </w:r>
      <w:r w:rsidR="001673D1">
        <w:rPr>
          <w:sz w:val="24"/>
          <w:szCs w:val="24"/>
        </w:rPr>
        <w:t>5</w:t>
      </w:r>
      <w:r w:rsidR="002C1A0E" w:rsidRPr="002C1A0E">
        <w:rPr>
          <w:sz w:val="24"/>
          <w:szCs w:val="24"/>
        </w:rPr>
        <w:t xml:space="preserve"> days</w:t>
      </w:r>
      <w:r w:rsidR="001C6148">
        <w:rPr>
          <w:sz w:val="24"/>
          <w:szCs w:val="24"/>
        </w:rPr>
        <w:t xml:space="preserve"> per week (</w:t>
      </w:r>
      <w:r w:rsidR="001673D1">
        <w:rPr>
          <w:sz w:val="24"/>
          <w:szCs w:val="24"/>
        </w:rPr>
        <w:t>35</w:t>
      </w:r>
      <w:r w:rsidR="001C6148">
        <w:rPr>
          <w:sz w:val="24"/>
          <w:szCs w:val="24"/>
        </w:rPr>
        <w:t xml:space="preserve"> hours)</w:t>
      </w:r>
      <w:r w:rsidR="002C1A0E" w:rsidRPr="002C1A0E">
        <w:rPr>
          <w:sz w:val="24"/>
          <w:szCs w:val="24"/>
        </w:rPr>
        <w:t xml:space="preserve"> </w:t>
      </w:r>
      <w:r w:rsidR="001C6148">
        <w:rPr>
          <w:sz w:val="24"/>
          <w:szCs w:val="24"/>
        </w:rPr>
        <w:t>– all year round</w:t>
      </w:r>
    </w:p>
    <w:p w14:paraId="76DD06CA" w14:textId="67440E2D" w:rsidR="00E20CFF" w:rsidRPr="002F21F9" w:rsidRDefault="00E20CFF" w:rsidP="000F4701">
      <w:pPr>
        <w:tabs>
          <w:tab w:val="left" w:pos="1418"/>
        </w:tabs>
        <w:ind w:left="567" w:hanging="567"/>
        <w:jc w:val="both"/>
        <w:outlineLvl w:val="0"/>
        <w:rPr>
          <w:b/>
          <w:sz w:val="24"/>
          <w:szCs w:val="24"/>
        </w:rPr>
      </w:pPr>
      <w:r w:rsidRPr="002F21F9">
        <w:rPr>
          <w:b/>
          <w:sz w:val="24"/>
          <w:szCs w:val="24"/>
        </w:rPr>
        <w:t>Reporting to:</w:t>
      </w:r>
      <w:r w:rsidRPr="002F21F9">
        <w:rPr>
          <w:b/>
          <w:sz w:val="24"/>
          <w:szCs w:val="24"/>
        </w:rPr>
        <w:tab/>
      </w:r>
      <w:r w:rsidR="00F56BB0">
        <w:rPr>
          <w:sz w:val="24"/>
          <w:szCs w:val="24"/>
        </w:rPr>
        <w:t>Network</w:t>
      </w:r>
      <w:r w:rsidR="00F56BB0">
        <w:rPr>
          <w:sz w:val="24"/>
          <w:szCs w:val="24"/>
        </w:rPr>
        <w:t xml:space="preserve"> and</w:t>
      </w:r>
      <w:r w:rsidR="000F1FB8">
        <w:rPr>
          <w:b/>
          <w:sz w:val="24"/>
          <w:szCs w:val="24"/>
        </w:rPr>
        <w:t xml:space="preserve"> </w:t>
      </w:r>
      <w:r w:rsidR="004C7D1B">
        <w:rPr>
          <w:sz w:val="24"/>
          <w:szCs w:val="24"/>
        </w:rPr>
        <w:t>Systems</w:t>
      </w:r>
      <w:r w:rsidR="003A2865">
        <w:rPr>
          <w:sz w:val="24"/>
          <w:szCs w:val="24"/>
        </w:rPr>
        <w:t xml:space="preserve"> Engineer</w:t>
      </w:r>
      <w:r w:rsidR="004C7D1B">
        <w:rPr>
          <w:sz w:val="24"/>
          <w:szCs w:val="24"/>
        </w:rPr>
        <w:t xml:space="preserve"> and </w:t>
      </w:r>
      <w:bookmarkStart w:id="0" w:name="_GoBack"/>
      <w:bookmarkEnd w:id="0"/>
      <w:r w:rsidR="004C7D1B">
        <w:rPr>
          <w:sz w:val="24"/>
          <w:szCs w:val="24"/>
        </w:rPr>
        <w:t>Manager</w:t>
      </w:r>
    </w:p>
    <w:p w14:paraId="185A7264" w14:textId="77777777" w:rsidR="00E20CFF" w:rsidRPr="002F21F9" w:rsidRDefault="00E20CFF" w:rsidP="00E20CFF">
      <w:pPr>
        <w:ind w:left="567" w:hanging="567"/>
        <w:jc w:val="both"/>
        <w:outlineLvl w:val="0"/>
        <w:rPr>
          <w:b/>
          <w:sz w:val="24"/>
          <w:szCs w:val="24"/>
        </w:rPr>
      </w:pPr>
      <w:r w:rsidRPr="002F21F9">
        <w:rPr>
          <w:b/>
          <w:sz w:val="24"/>
          <w:szCs w:val="24"/>
        </w:rPr>
        <w:t>Purpose of the Job</w:t>
      </w:r>
    </w:p>
    <w:p w14:paraId="60E3154E" w14:textId="77777777" w:rsidR="00E20CFF" w:rsidRPr="002F21F9" w:rsidRDefault="00E20CFF" w:rsidP="00E20CFF">
      <w:pPr>
        <w:ind w:left="567" w:hanging="567"/>
        <w:jc w:val="both"/>
        <w:rPr>
          <w:sz w:val="24"/>
          <w:szCs w:val="24"/>
        </w:rPr>
      </w:pPr>
      <w:r w:rsidRPr="002F21F9">
        <w:rPr>
          <w:sz w:val="24"/>
          <w:szCs w:val="24"/>
        </w:rPr>
        <w:lastRenderedPageBreak/>
        <w:tab/>
        <w:t>Act in the capacity of a</w:t>
      </w:r>
      <w:r w:rsidR="003A2865">
        <w:rPr>
          <w:sz w:val="24"/>
          <w:szCs w:val="24"/>
        </w:rPr>
        <w:t>n</w:t>
      </w:r>
      <w:r w:rsidRPr="002F21F9">
        <w:rPr>
          <w:sz w:val="24"/>
          <w:szCs w:val="24"/>
        </w:rPr>
        <w:t xml:space="preserve"> </w:t>
      </w:r>
      <w:r w:rsidR="00A67229">
        <w:rPr>
          <w:sz w:val="24"/>
          <w:szCs w:val="24"/>
        </w:rPr>
        <w:t xml:space="preserve">IT </w:t>
      </w:r>
      <w:r w:rsidR="003A2865">
        <w:rPr>
          <w:sz w:val="24"/>
          <w:szCs w:val="24"/>
        </w:rPr>
        <w:t>Support Engineer</w:t>
      </w:r>
      <w:r w:rsidRPr="002F21F9">
        <w:rPr>
          <w:sz w:val="24"/>
          <w:szCs w:val="24"/>
        </w:rPr>
        <w:t xml:space="preserve"> and to </w:t>
      </w:r>
      <w:r w:rsidR="002F21F9">
        <w:rPr>
          <w:sz w:val="24"/>
          <w:szCs w:val="24"/>
        </w:rPr>
        <w:t xml:space="preserve">assist </w:t>
      </w:r>
      <w:r w:rsidRPr="002F21F9">
        <w:rPr>
          <w:sz w:val="24"/>
          <w:szCs w:val="24"/>
        </w:rPr>
        <w:t xml:space="preserve">in the day-to-day </w:t>
      </w:r>
      <w:r w:rsidR="004B0605">
        <w:rPr>
          <w:sz w:val="24"/>
          <w:szCs w:val="24"/>
        </w:rPr>
        <w:t xml:space="preserve">network </w:t>
      </w:r>
      <w:r w:rsidRPr="002F21F9">
        <w:rPr>
          <w:sz w:val="24"/>
          <w:szCs w:val="24"/>
        </w:rPr>
        <w:t>management</w:t>
      </w:r>
      <w:r w:rsidR="004B0605">
        <w:rPr>
          <w:sz w:val="24"/>
          <w:szCs w:val="24"/>
        </w:rPr>
        <w:t>, administration</w:t>
      </w:r>
      <w:r w:rsidRPr="002F21F9">
        <w:rPr>
          <w:sz w:val="24"/>
          <w:szCs w:val="24"/>
        </w:rPr>
        <w:t xml:space="preserve"> and operation of the College ICT Systems.</w:t>
      </w:r>
      <w:r w:rsidR="00E5597A">
        <w:rPr>
          <w:sz w:val="24"/>
          <w:szCs w:val="24"/>
        </w:rPr>
        <w:t xml:space="preserve"> </w:t>
      </w:r>
      <w:r w:rsidR="003A2865">
        <w:rPr>
          <w:sz w:val="24"/>
          <w:szCs w:val="24"/>
        </w:rPr>
        <w:t xml:space="preserve">To assist other engineers as </w:t>
      </w:r>
      <w:r w:rsidR="00E7503F">
        <w:rPr>
          <w:sz w:val="24"/>
          <w:szCs w:val="24"/>
        </w:rPr>
        <w:t xml:space="preserve">directed by the </w:t>
      </w:r>
      <w:r w:rsidR="006A4849" w:rsidRPr="000F1FB8">
        <w:rPr>
          <w:sz w:val="24"/>
          <w:szCs w:val="24"/>
        </w:rPr>
        <w:t>Senior</w:t>
      </w:r>
      <w:r w:rsidR="006A4849">
        <w:rPr>
          <w:b/>
          <w:sz w:val="24"/>
          <w:szCs w:val="24"/>
        </w:rPr>
        <w:t xml:space="preserve"> </w:t>
      </w:r>
      <w:r w:rsidR="006A4849">
        <w:rPr>
          <w:sz w:val="24"/>
          <w:szCs w:val="24"/>
        </w:rPr>
        <w:t>Systems Engineer and Network and Systems Manager.</w:t>
      </w:r>
    </w:p>
    <w:p w14:paraId="02B54D45" w14:textId="77777777" w:rsidR="00E20CFF" w:rsidRPr="002F21F9" w:rsidRDefault="00E20CFF" w:rsidP="00E20CFF">
      <w:pPr>
        <w:ind w:left="567" w:hanging="567"/>
        <w:jc w:val="both"/>
        <w:outlineLvl w:val="0"/>
        <w:rPr>
          <w:sz w:val="24"/>
          <w:szCs w:val="24"/>
        </w:rPr>
      </w:pPr>
      <w:r w:rsidRPr="002F21F9">
        <w:rPr>
          <w:b/>
          <w:sz w:val="24"/>
          <w:szCs w:val="24"/>
        </w:rPr>
        <w:t>Main Activities and Responsibilities</w:t>
      </w:r>
    </w:p>
    <w:p w14:paraId="0062142E" w14:textId="77777777" w:rsidR="003A2865" w:rsidRDefault="00E20CFF" w:rsidP="003A2865">
      <w:pPr>
        <w:numPr>
          <w:ilvl w:val="0"/>
          <w:numId w:val="40"/>
        </w:numPr>
        <w:spacing w:after="120" w:line="240" w:lineRule="auto"/>
        <w:ind w:left="788"/>
        <w:jc w:val="both"/>
        <w:rPr>
          <w:sz w:val="24"/>
          <w:szCs w:val="24"/>
        </w:rPr>
      </w:pPr>
      <w:r w:rsidRPr="002F21F9">
        <w:rPr>
          <w:sz w:val="24"/>
          <w:szCs w:val="24"/>
        </w:rPr>
        <w:t>Provide</w:t>
      </w:r>
      <w:r w:rsidR="00A67229">
        <w:rPr>
          <w:sz w:val="24"/>
          <w:szCs w:val="24"/>
        </w:rPr>
        <w:t xml:space="preserve"> first</w:t>
      </w:r>
      <w:r w:rsidR="003A2865">
        <w:rPr>
          <w:sz w:val="24"/>
          <w:szCs w:val="24"/>
        </w:rPr>
        <w:t xml:space="preserve"> and second</w:t>
      </w:r>
      <w:r w:rsidR="00A67229">
        <w:rPr>
          <w:sz w:val="24"/>
          <w:szCs w:val="24"/>
        </w:rPr>
        <w:t xml:space="preserve"> </w:t>
      </w:r>
      <w:r w:rsidRPr="002F21F9">
        <w:rPr>
          <w:sz w:val="24"/>
          <w:szCs w:val="24"/>
        </w:rPr>
        <w:t xml:space="preserve">level </w:t>
      </w:r>
      <w:r w:rsidR="004C7D1B">
        <w:rPr>
          <w:sz w:val="24"/>
          <w:szCs w:val="24"/>
        </w:rPr>
        <w:t xml:space="preserve">of </w:t>
      </w:r>
      <w:r w:rsidRPr="002F21F9">
        <w:rPr>
          <w:sz w:val="24"/>
          <w:szCs w:val="24"/>
        </w:rPr>
        <w:t xml:space="preserve">technical support, including technical monitoring of ICT resources, diagnosis and resolution of </w:t>
      </w:r>
      <w:r w:rsidR="006A4849">
        <w:rPr>
          <w:sz w:val="24"/>
          <w:szCs w:val="24"/>
        </w:rPr>
        <w:t>IT</w:t>
      </w:r>
      <w:r w:rsidRPr="002F21F9">
        <w:rPr>
          <w:sz w:val="24"/>
          <w:szCs w:val="24"/>
        </w:rPr>
        <w:t xml:space="preserve"> infrastructure, software and hardware faults (including peripherals, systems and se</w:t>
      </w:r>
      <w:r w:rsidR="004C7D1B">
        <w:rPr>
          <w:sz w:val="24"/>
          <w:szCs w:val="24"/>
        </w:rPr>
        <w:t>rvers).</w:t>
      </w:r>
    </w:p>
    <w:p w14:paraId="4DACE076" w14:textId="06760C92" w:rsidR="006A4849" w:rsidRDefault="000F1FB8" w:rsidP="003C1EF0">
      <w:pPr>
        <w:numPr>
          <w:ilvl w:val="0"/>
          <w:numId w:val="40"/>
        </w:numPr>
        <w:spacing w:after="120" w:line="240" w:lineRule="auto"/>
        <w:ind w:left="788"/>
        <w:jc w:val="both"/>
        <w:rPr>
          <w:sz w:val="24"/>
          <w:szCs w:val="24"/>
        </w:rPr>
      </w:pPr>
      <w:r w:rsidRPr="006A4849">
        <w:rPr>
          <w:sz w:val="24"/>
          <w:szCs w:val="24"/>
        </w:rPr>
        <w:t xml:space="preserve">Oversee </w:t>
      </w:r>
      <w:r w:rsidR="000F4701">
        <w:rPr>
          <w:sz w:val="24"/>
          <w:szCs w:val="24"/>
        </w:rPr>
        <w:t xml:space="preserve">and </w:t>
      </w:r>
      <w:r w:rsidRPr="006A4849">
        <w:rPr>
          <w:sz w:val="24"/>
          <w:szCs w:val="24"/>
        </w:rPr>
        <w:t>s</w:t>
      </w:r>
      <w:r w:rsidR="00A868DD" w:rsidRPr="006A4849">
        <w:rPr>
          <w:sz w:val="24"/>
          <w:szCs w:val="24"/>
        </w:rPr>
        <w:t xml:space="preserve">upervise </w:t>
      </w:r>
      <w:r w:rsidR="000F4701">
        <w:rPr>
          <w:sz w:val="24"/>
          <w:szCs w:val="24"/>
        </w:rPr>
        <w:t>the day-to-day function of</w:t>
      </w:r>
      <w:r w:rsidR="00222A01">
        <w:rPr>
          <w:sz w:val="24"/>
          <w:szCs w:val="24"/>
        </w:rPr>
        <w:t xml:space="preserve"> the IT and Multimedia Resource</w:t>
      </w:r>
      <w:r w:rsidR="000F4701">
        <w:rPr>
          <w:sz w:val="24"/>
          <w:szCs w:val="24"/>
        </w:rPr>
        <w:t xml:space="preserve"> in relation to multimedia and multifunctional devices</w:t>
      </w:r>
      <w:r w:rsidR="00A868DD" w:rsidRPr="006A4849">
        <w:rPr>
          <w:sz w:val="24"/>
          <w:szCs w:val="24"/>
        </w:rPr>
        <w:t>.</w:t>
      </w:r>
    </w:p>
    <w:p w14:paraId="7C2BDEBB" w14:textId="77777777" w:rsidR="000F4701" w:rsidRDefault="000F4701" w:rsidP="003C1EF0">
      <w:pPr>
        <w:numPr>
          <w:ilvl w:val="0"/>
          <w:numId w:val="40"/>
        </w:numPr>
        <w:spacing w:after="120" w:line="240" w:lineRule="auto"/>
        <w:ind w:left="788"/>
        <w:jc w:val="both"/>
        <w:rPr>
          <w:sz w:val="24"/>
          <w:szCs w:val="24"/>
        </w:rPr>
      </w:pPr>
      <w:r>
        <w:rPr>
          <w:sz w:val="24"/>
          <w:szCs w:val="24"/>
        </w:rPr>
        <w:t>Administer the service contracts and supervise the engineer’s visits for all multifunctional devices.</w:t>
      </w:r>
    </w:p>
    <w:p w14:paraId="3A0CB401" w14:textId="77777777" w:rsidR="006A4849" w:rsidRDefault="006A4849" w:rsidP="003C1EF0">
      <w:pPr>
        <w:numPr>
          <w:ilvl w:val="0"/>
          <w:numId w:val="40"/>
        </w:numPr>
        <w:spacing w:after="120" w:line="240" w:lineRule="auto"/>
        <w:ind w:left="788"/>
        <w:jc w:val="both"/>
        <w:rPr>
          <w:sz w:val="24"/>
          <w:szCs w:val="24"/>
        </w:rPr>
      </w:pPr>
      <w:r>
        <w:rPr>
          <w:sz w:val="24"/>
          <w:szCs w:val="24"/>
        </w:rPr>
        <w:t>Support the senior systems engineer toward the configuration changes to telephony system.</w:t>
      </w:r>
    </w:p>
    <w:p w14:paraId="14625ECF" w14:textId="77777777" w:rsidR="00E20CFF" w:rsidRPr="006A4849" w:rsidRDefault="00E20CFF" w:rsidP="003C1EF0">
      <w:pPr>
        <w:numPr>
          <w:ilvl w:val="0"/>
          <w:numId w:val="40"/>
        </w:numPr>
        <w:spacing w:after="120" w:line="240" w:lineRule="auto"/>
        <w:ind w:left="788"/>
        <w:jc w:val="both"/>
        <w:rPr>
          <w:sz w:val="24"/>
          <w:szCs w:val="24"/>
        </w:rPr>
      </w:pPr>
      <w:r w:rsidRPr="006A4849">
        <w:rPr>
          <w:sz w:val="24"/>
          <w:szCs w:val="24"/>
        </w:rPr>
        <w:t xml:space="preserve">Assist in and where required lead on conducting </w:t>
      </w:r>
      <w:r w:rsidR="00346C2D" w:rsidRPr="006A4849">
        <w:rPr>
          <w:sz w:val="24"/>
          <w:szCs w:val="24"/>
        </w:rPr>
        <w:t>minor</w:t>
      </w:r>
      <w:r w:rsidRPr="006A4849">
        <w:rPr>
          <w:sz w:val="24"/>
          <w:szCs w:val="24"/>
        </w:rPr>
        <w:t xml:space="preserve"> changes, enhancements/upgrades, and installation of new products including custom scripts, patches</w:t>
      </w:r>
      <w:r w:rsidR="003A2865" w:rsidRPr="006A4849">
        <w:rPr>
          <w:sz w:val="24"/>
          <w:szCs w:val="24"/>
        </w:rPr>
        <w:t xml:space="preserve"> and</w:t>
      </w:r>
      <w:r w:rsidRPr="006A4849">
        <w:rPr>
          <w:sz w:val="24"/>
          <w:szCs w:val="24"/>
        </w:rPr>
        <w:t xml:space="preserve"> application upgrades</w:t>
      </w:r>
      <w:r w:rsidR="003A2865" w:rsidRPr="006A4849">
        <w:rPr>
          <w:sz w:val="24"/>
          <w:szCs w:val="24"/>
        </w:rPr>
        <w:t>.</w:t>
      </w:r>
    </w:p>
    <w:p w14:paraId="1CDBF9E0" w14:textId="77777777" w:rsidR="00E20CFF" w:rsidRDefault="00E20CFF" w:rsidP="004C7D1B">
      <w:pPr>
        <w:numPr>
          <w:ilvl w:val="0"/>
          <w:numId w:val="40"/>
        </w:numPr>
        <w:spacing w:after="120" w:line="240" w:lineRule="auto"/>
        <w:jc w:val="both"/>
        <w:rPr>
          <w:sz w:val="24"/>
          <w:szCs w:val="24"/>
        </w:rPr>
      </w:pPr>
      <w:r w:rsidRPr="002F21F9">
        <w:rPr>
          <w:sz w:val="24"/>
          <w:szCs w:val="24"/>
        </w:rPr>
        <w:t>Effectively communicate and astutely</w:t>
      </w:r>
      <w:r w:rsidR="002F21F9">
        <w:rPr>
          <w:sz w:val="24"/>
          <w:szCs w:val="24"/>
        </w:rPr>
        <w:t xml:space="preserve"> </w:t>
      </w:r>
      <w:r w:rsidRPr="002F21F9">
        <w:rPr>
          <w:sz w:val="24"/>
          <w:szCs w:val="24"/>
        </w:rPr>
        <w:t>present complex and/or sensitive</w:t>
      </w:r>
      <w:r w:rsidR="002F21F9">
        <w:rPr>
          <w:sz w:val="24"/>
          <w:szCs w:val="24"/>
        </w:rPr>
        <w:t xml:space="preserve"> </w:t>
      </w:r>
      <w:r w:rsidRPr="002F21F9">
        <w:rPr>
          <w:sz w:val="24"/>
          <w:szCs w:val="24"/>
        </w:rPr>
        <w:t>information internally and externally.</w:t>
      </w:r>
      <w:r w:rsidR="004C7D1B">
        <w:rPr>
          <w:sz w:val="24"/>
          <w:szCs w:val="24"/>
        </w:rPr>
        <w:t xml:space="preserve">  </w:t>
      </w:r>
      <w:r w:rsidRPr="004C7D1B">
        <w:rPr>
          <w:sz w:val="24"/>
          <w:szCs w:val="24"/>
        </w:rPr>
        <w:t>Liaise with and maintain professional relationships with application vendors, platforms teams, administration and development peers, and network engineers across the industry and through JISC network.</w:t>
      </w:r>
    </w:p>
    <w:p w14:paraId="3E0DD593" w14:textId="77777777" w:rsidR="00E20CFF" w:rsidRPr="002F21F9" w:rsidRDefault="00E20CFF" w:rsidP="00E20CFF">
      <w:pPr>
        <w:numPr>
          <w:ilvl w:val="0"/>
          <w:numId w:val="40"/>
        </w:numPr>
        <w:spacing w:after="120" w:line="240" w:lineRule="auto"/>
        <w:ind w:left="788"/>
        <w:jc w:val="both"/>
        <w:rPr>
          <w:sz w:val="24"/>
          <w:szCs w:val="24"/>
        </w:rPr>
      </w:pPr>
      <w:r w:rsidRPr="002F21F9">
        <w:rPr>
          <w:sz w:val="24"/>
          <w:szCs w:val="24"/>
        </w:rPr>
        <w:t>Work with the team to maintain the hardware and software database for audit purposes and assist in IT reviews and audits.</w:t>
      </w:r>
    </w:p>
    <w:p w14:paraId="33C74205" w14:textId="77777777" w:rsidR="00E20CFF" w:rsidRPr="002F21F9" w:rsidRDefault="00E20CFF" w:rsidP="00E20CFF">
      <w:pPr>
        <w:numPr>
          <w:ilvl w:val="0"/>
          <w:numId w:val="40"/>
        </w:numPr>
        <w:spacing w:after="120" w:line="240" w:lineRule="auto"/>
        <w:ind w:left="788"/>
        <w:jc w:val="both"/>
        <w:rPr>
          <w:sz w:val="24"/>
          <w:szCs w:val="24"/>
        </w:rPr>
      </w:pPr>
      <w:r w:rsidRPr="002F21F9">
        <w:rPr>
          <w:sz w:val="24"/>
          <w:szCs w:val="24"/>
        </w:rPr>
        <w:t>Maintain documentation of the operating environment and associated infrastructure and facilitate in creating a strong set of documented processes and procedures.</w:t>
      </w:r>
    </w:p>
    <w:p w14:paraId="7E3C7694" w14:textId="77777777" w:rsidR="00E20CFF" w:rsidRDefault="00E20CFF" w:rsidP="00E20CFF">
      <w:pPr>
        <w:numPr>
          <w:ilvl w:val="0"/>
          <w:numId w:val="40"/>
        </w:numPr>
        <w:spacing w:after="120" w:line="240" w:lineRule="auto"/>
        <w:ind w:left="788"/>
        <w:jc w:val="both"/>
        <w:rPr>
          <w:sz w:val="24"/>
          <w:szCs w:val="24"/>
        </w:rPr>
      </w:pPr>
      <w:r w:rsidRPr="002F21F9">
        <w:rPr>
          <w:sz w:val="24"/>
          <w:szCs w:val="24"/>
        </w:rPr>
        <w:lastRenderedPageBreak/>
        <w:t xml:space="preserve">Assist with procurement of ITC equipment and where required lead on procurement processes, including </w:t>
      </w:r>
      <w:r w:rsidR="002F21F9">
        <w:rPr>
          <w:sz w:val="24"/>
          <w:szCs w:val="24"/>
        </w:rPr>
        <w:t>negotiations.</w:t>
      </w:r>
    </w:p>
    <w:p w14:paraId="709E17E1" w14:textId="77777777" w:rsidR="00792D28" w:rsidRPr="002F21F9" w:rsidRDefault="006A4849" w:rsidP="00792D28">
      <w:pPr>
        <w:numPr>
          <w:ilvl w:val="0"/>
          <w:numId w:val="40"/>
        </w:numPr>
        <w:spacing w:after="120" w:line="240" w:lineRule="auto"/>
        <w:ind w:left="788"/>
        <w:jc w:val="both"/>
        <w:rPr>
          <w:sz w:val="24"/>
          <w:szCs w:val="24"/>
        </w:rPr>
      </w:pPr>
      <w:r>
        <w:rPr>
          <w:sz w:val="24"/>
          <w:szCs w:val="24"/>
        </w:rPr>
        <w:t>Where</w:t>
      </w:r>
      <w:r w:rsidR="00792D28">
        <w:rPr>
          <w:sz w:val="24"/>
          <w:szCs w:val="24"/>
        </w:rPr>
        <w:t xml:space="preserve"> required</w:t>
      </w:r>
      <w:r w:rsidR="004C7D1B">
        <w:rPr>
          <w:sz w:val="24"/>
          <w:szCs w:val="24"/>
        </w:rPr>
        <w:t xml:space="preserve"> restore</w:t>
      </w:r>
      <w:r w:rsidR="00792D28" w:rsidRPr="002F21F9">
        <w:rPr>
          <w:sz w:val="24"/>
          <w:szCs w:val="24"/>
        </w:rPr>
        <w:t xml:space="preserve"> the College backup systems, including regular systems backups, archiving, troubleshooting along with developing and implementing effective recovery processes for network services and core sy</w:t>
      </w:r>
      <w:r w:rsidR="00792D28">
        <w:rPr>
          <w:sz w:val="24"/>
          <w:szCs w:val="24"/>
        </w:rPr>
        <w:t>stems (including MIS, HR and Fi</w:t>
      </w:r>
      <w:r w:rsidR="00792D28" w:rsidRPr="002F21F9">
        <w:rPr>
          <w:sz w:val="24"/>
          <w:szCs w:val="24"/>
        </w:rPr>
        <w:t>nance).</w:t>
      </w:r>
    </w:p>
    <w:p w14:paraId="7C070659" w14:textId="77777777" w:rsidR="00792D28" w:rsidRDefault="000F1FB8" w:rsidP="00316EDB">
      <w:pPr>
        <w:numPr>
          <w:ilvl w:val="0"/>
          <w:numId w:val="40"/>
        </w:numPr>
        <w:spacing w:after="120" w:line="240" w:lineRule="auto"/>
        <w:ind w:left="788"/>
        <w:jc w:val="both"/>
        <w:rPr>
          <w:sz w:val="24"/>
          <w:szCs w:val="24"/>
        </w:rPr>
      </w:pPr>
      <w:r>
        <w:rPr>
          <w:sz w:val="24"/>
          <w:szCs w:val="24"/>
        </w:rPr>
        <w:t xml:space="preserve">Assist in the </w:t>
      </w:r>
      <w:r w:rsidR="00792D28" w:rsidRPr="00792D28">
        <w:rPr>
          <w:sz w:val="24"/>
          <w:szCs w:val="24"/>
        </w:rPr>
        <w:t xml:space="preserve">creation and deployments of </w:t>
      </w:r>
      <w:r w:rsidR="004B6040">
        <w:rPr>
          <w:sz w:val="24"/>
          <w:szCs w:val="24"/>
        </w:rPr>
        <w:t>packages and software update.</w:t>
      </w:r>
    </w:p>
    <w:p w14:paraId="348B8F06" w14:textId="77777777" w:rsidR="000F1FB8" w:rsidRDefault="000F1FB8" w:rsidP="000F1FB8">
      <w:pPr>
        <w:numPr>
          <w:ilvl w:val="0"/>
          <w:numId w:val="40"/>
        </w:numPr>
        <w:spacing w:after="120" w:line="240" w:lineRule="auto"/>
        <w:ind w:left="788"/>
        <w:jc w:val="both"/>
        <w:rPr>
          <w:sz w:val="24"/>
          <w:szCs w:val="24"/>
        </w:rPr>
      </w:pPr>
      <w:r>
        <w:rPr>
          <w:sz w:val="24"/>
          <w:szCs w:val="24"/>
        </w:rPr>
        <w:t>Assist in the</w:t>
      </w:r>
      <w:r w:rsidR="00792D28">
        <w:rPr>
          <w:sz w:val="24"/>
          <w:szCs w:val="24"/>
        </w:rPr>
        <w:t xml:space="preserve"> all </w:t>
      </w:r>
      <w:r w:rsidR="000773D8" w:rsidRPr="00792D28">
        <w:rPr>
          <w:sz w:val="24"/>
          <w:szCs w:val="24"/>
        </w:rPr>
        <w:t xml:space="preserve">IT </w:t>
      </w:r>
      <w:r w:rsidR="00E20CFF" w:rsidRPr="00792D28">
        <w:rPr>
          <w:sz w:val="24"/>
          <w:szCs w:val="24"/>
        </w:rPr>
        <w:t>helpdesk support</w:t>
      </w:r>
      <w:r w:rsidR="00792D28">
        <w:rPr>
          <w:sz w:val="24"/>
          <w:szCs w:val="24"/>
        </w:rPr>
        <w:t xml:space="preserve"> calls</w:t>
      </w:r>
      <w:r w:rsidR="000773D8" w:rsidRPr="00792D28">
        <w:rPr>
          <w:sz w:val="24"/>
          <w:szCs w:val="24"/>
        </w:rPr>
        <w:t xml:space="preserve"> as required</w:t>
      </w:r>
      <w:r w:rsidR="00DE7CC4" w:rsidRPr="00792D28">
        <w:rPr>
          <w:sz w:val="24"/>
          <w:szCs w:val="24"/>
        </w:rPr>
        <w:t>.</w:t>
      </w:r>
    </w:p>
    <w:p w14:paraId="68FABB69" w14:textId="77777777" w:rsidR="000F1FB8" w:rsidRPr="000F1FB8" w:rsidRDefault="000F1FB8" w:rsidP="000F1FB8">
      <w:pPr>
        <w:spacing w:after="120" w:line="240" w:lineRule="auto"/>
        <w:ind w:left="788"/>
        <w:jc w:val="both"/>
        <w:rPr>
          <w:sz w:val="24"/>
          <w:szCs w:val="24"/>
        </w:rPr>
      </w:pPr>
    </w:p>
    <w:p w14:paraId="75F48A00" w14:textId="77777777" w:rsidR="00E20CFF" w:rsidRPr="002F21F9" w:rsidRDefault="00E20CFF" w:rsidP="000F1FB8">
      <w:pPr>
        <w:spacing w:after="120"/>
        <w:jc w:val="both"/>
        <w:outlineLvl w:val="0"/>
        <w:rPr>
          <w:b/>
          <w:sz w:val="24"/>
          <w:szCs w:val="24"/>
        </w:rPr>
      </w:pPr>
      <w:r w:rsidRPr="002F21F9">
        <w:rPr>
          <w:b/>
          <w:sz w:val="24"/>
          <w:szCs w:val="24"/>
        </w:rPr>
        <w:t>Other Duties may include</w:t>
      </w:r>
    </w:p>
    <w:p w14:paraId="415F208E" w14:textId="77777777" w:rsidR="00E20CFF" w:rsidRPr="002F21F9" w:rsidRDefault="00E20CFF" w:rsidP="00E20CFF">
      <w:pPr>
        <w:numPr>
          <w:ilvl w:val="0"/>
          <w:numId w:val="40"/>
        </w:numPr>
        <w:spacing w:after="120" w:line="240" w:lineRule="auto"/>
        <w:ind w:left="788"/>
        <w:jc w:val="both"/>
        <w:rPr>
          <w:sz w:val="24"/>
          <w:szCs w:val="24"/>
        </w:rPr>
      </w:pPr>
      <w:r w:rsidRPr="002F21F9">
        <w:rPr>
          <w:sz w:val="24"/>
          <w:szCs w:val="24"/>
        </w:rPr>
        <w:t>Provide guidance and support to support technicians and other colleagues.</w:t>
      </w:r>
    </w:p>
    <w:p w14:paraId="7970B97B" w14:textId="77777777" w:rsidR="00E20CFF" w:rsidRDefault="00E20CFF" w:rsidP="00E20CFF">
      <w:pPr>
        <w:numPr>
          <w:ilvl w:val="0"/>
          <w:numId w:val="40"/>
        </w:numPr>
        <w:spacing w:after="120" w:line="240" w:lineRule="auto"/>
        <w:ind w:left="788"/>
        <w:jc w:val="both"/>
        <w:rPr>
          <w:sz w:val="24"/>
          <w:szCs w:val="24"/>
        </w:rPr>
      </w:pPr>
      <w:r w:rsidRPr="002F21F9">
        <w:rPr>
          <w:sz w:val="24"/>
          <w:szCs w:val="24"/>
        </w:rPr>
        <w:t>Attend in-service training to ensure skills are kept up to date and in line with services offered on the computer network e.g. new operating systems/website management</w:t>
      </w:r>
      <w:r w:rsidR="000F1FB8">
        <w:rPr>
          <w:sz w:val="24"/>
          <w:szCs w:val="24"/>
        </w:rPr>
        <w:t>.</w:t>
      </w:r>
    </w:p>
    <w:p w14:paraId="748891FA" w14:textId="77777777" w:rsidR="000F1FB8" w:rsidRDefault="000F1FB8" w:rsidP="000F1FB8">
      <w:pPr>
        <w:spacing w:after="120" w:line="240" w:lineRule="auto"/>
        <w:ind w:left="788"/>
        <w:jc w:val="both"/>
        <w:rPr>
          <w:sz w:val="24"/>
          <w:szCs w:val="24"/>
        </w:rPr>
      </w:pPr>
    </w:p>
    <w:p w14:paraId="36550C0C" w14:textId="77777777" w:rsidR="00E20CFF" w:rsidRPr="002F21F9" w:rsidRDefault="00E20CFF" w:rsidP="00E20CFF">
      <w:pPr>
        <w:spacing w:after="120"/>
        <w:ind w:left="567" w:hanging="567"/>
        <w:jc w:val="both"/>
        <w:outlineLvl w:val="0"/>
        <w:rPr>
          <w:b/>
          <w:sz w:val="24"/>
          <w:szCs w:val="24"/>
        </w:rPr>
      </w:pPr>
      <w:r w:rsidRPr="002F21F9">
        <w:rPr>
          <w:b/>
          <w:sz w:val="24"/>
          <w:szCs w:val="24"/>
        </w:rPr>
        <w:t>Occasional duties would include</w:t>
      </w:r>
    </w:p>
    <w:p w14:paraId="77BBF54F" w14:textId="77777777" w:rsidR="00E20CFF" w:rsidRPr="002F21F9" w:rsidRDefault="00E20CFF" w:rsidP="00E20CFF">
      <w:pPr>
        <w:numPr>
          <w:ilvl w:val="0"/>
          <w:numId w:val="40"/>
        </w:numPr>
        <w:spacing w:after="120" w:line="240" w:lineRule="auto"/>
        <w:ind w:left="788"/>
        <w:jc w:val="both"/>
        <w:rPr>
          <w:sz w:val="24"/>
          <w:szCs w:val="24"/>
        </w:rPr>
      </w:pPr>
      <w:r w:rsidRPr="002F21F9">
        <w:rPr>
          <w:sz w:val="24"/>
          <w:szCs w:val="24"/>
        </w:rPr>
        <w:t>Assist and where required provide demonstration of computer equipment and software tools to teaching staff and/or students.</w:t>
      </w:r>
    </w:p>
    <w:p w14:paraId="00BEC673" w14:textId="77777777" w:rsidR="00E20CFF" w:rsidRDefault="00E20CFF" w:rsidP="00E20CFF">
      <w:pPr>
        <w:numPr>
          <w:ilvl w:val="0"/>
          <w:numId w:val="40"/>
        </w:numPr>
        <w:spacing w:after="120" w:line="240" w:lineRule="auto"/>
        <w:ind w:left="788"/>
        <w:jc w:val="both"/>
        <w:rPr>
          <w:sz w:val="24"/>
          <w:szCs w:val="24"/>
        </w:rPr>
      </w:pPr>
      <w:r w:rsidRPr="002F21F9">
        <w:rPr>
          <w:sz w:val="24"/>
          <w:szCs w:val="24"/>
        </w:rPr>
        <w:t>The porterage of computer equipment and consumables.</w:t>
      </w:r>
    </w:p>
    <w:p w14:paraId="31CFC8E0" w14:textId="77777777" w:rsidR="00E20CFF" w:rsidRPr="002F21F9" w:rsidRDefault="00E20CFF" w:rsidP="00E20CFF">
      <w:pPr>
        <w:spacing w:after="120"/>
        <w:ind w:left="567" w:hanging="567"/>
        <w:jc w:val="both"/>
        <w:outlineLvl w:val="0"/>
        <w:rPr>
          <w:sz w:val="24"/>
          <w:szCs w:val="24"/>
        </w:rPr>
      </w:pPr>
      <w:r w:rsidRPr="002F21F9">
        <w:rPr>
          <w:b/>
          <w:sz w:val="24"/>
          <w:szCs w:val="24"/>
        </w:rPr>
        <w:t>Exceptional duties would include</w:t>
      </w:r>
    </w:p>
    <w:p w14:paraId="0B59FB77" w14:textId="77777777" w:rsidR="00E20CFF" w:rsidRDefault="00E20CFF" w:rsidP="00E20CFF">
      <w:pPr>
        <w:numPr>
          <w:ilvl w:val="0"/>
          <w:numId w:val="40"/>
        </w:numPr>
        <w:spacing w:after="120" w:line="240" w:lineRule="auto"/>
        <w:ind w:left="788"/>
        <w:jc w:val="both"/>
        <w:rPr>
          <w:sz w:val="24"/>
          <w:szCs w:val="24"/>
        </w:rPr>
      </w:pPr>
      <w:r w:rsidRPr="002F21F9">
        <w:rPr>
          <w:sz w:val="24"/>
          <w:szCs w:val="24"/>
        </w:rPr>
        <w:t xml:space="preserve">Assist and where required lead in the preparation of exhibition and displays.  This may </w:t>
      </w:r>
      <w:r w:rsidR="002F21F9">
        <w:rPr>
          <w:sz w:val="24"/>
          <w:szCs w:val="24"/>
        </w:rPr>
        <w:t xml:space="preserve">necessitate </w:t>
      </w:r>
      <w:r w:rsidRPr="002F21F9">
        <w:rPr>
          <w:sz w:val="24"/>
          <w:szCs w:val="24"/>
        </w:rPr>
        <w:t>evening or weekend work for which time off in lieu or overt</w:t>
      </w:r>
      <w:r w:rsidR="003A2865">
        <w:rPr>
          <w:sz w:val="24"/>
          <w:szCs w:val="24"/>
        </w:rPr>
        <w:t>ime will be paid if appropriate.</w:t>
      </w:r>
    </w:p>
    <w:p w14:paraId="1610CB27" w14:textId="77777777" w:rsidR="003A2865" w:rsidRPr="002F21F9" w:rsidRDefault="003A2865" w:rsidP="003A2865">
      <w:pPr>
        <w:spacing w:after="120" w:line="240" w:lineRule="auto"/>
        <w:ind w:left="788"/>
        <w:jc w:val="both"/>
        <w:rPr>
          <w:sz w:val="24"/>
          <w:szCs w:val="24"/>
        </w:rPr>
      </w:pPr>
    </w:p>
    <w:p w14:paraId="1D4E5ADE" w14:textId="77777777" w:rsidR="002934E2" w:rsidRPr="00316EDB" w:rsidRDefault="002934E2" w:rsidP="002934E2">
      <w:pPr>
        <w:jc w:val="both"/>
        <w:rPr>
          <w:sz w:val="24"/>
          <w:szCs w:val="24"/>
        </w:rPr>
      </w:pPr>
      <w:r w:rsidRPr="00316EDB">
        <w:rPr>
          <w:sz w:val="24"/>
          <w:szCs w:val="24"/>
        </w:rPr>
        <w:t>Agreed:    Post Holder:   _________________________</w:t>
      </w:r>
      <w:r w:rsidRPr="00316EDB">
        <w:rPr>
          <w:sz w:val="24"/>
          <w:szCs w:val="24"/>
        </w:rPr>
        <w:tab/>
        <w:t>Date</w:t>
      </w:r>
      <w:r w:rsidRPr="00316EDB">
        <w:rPr>
          <w:sz w:val="24"/>
          <w:szCs w:val="24"/>
        </w:rPr>
        <w:tab/>
        <w:t>_________________</w:t>
      </w:r>
    </w:p>
    <w:p w14:paraId="6200C19D" w14:textId="77777777" w:rsidR="002934E2" w:rsidRDefault="002934E2" w:rsidP="002934E2">
      <w:pPr>
        <w:jc w:val="both"/>
        <w:rPr>
          <w:sz w:val="24"/>
          <w:szCs w:val="24"/>
        </w:rPr>
      </w:pPr>
    </w:p>
    <w:p w14:paraId="521086C1" w14:textId="77777777" w:rsidR="005813E5" w:rsidRPr="00316EDB" w:rsidRDefault="002934E2" w:rsidP="005813E5">
      <w:pPr>
        <w:jc w:val="both"/>
        <w:rPr>
          <w:rFonts w:cs="Arial"/>
          <w:sz w:val="24"/>
          <w:szCs w:val="24"/>
        </w:rPr>
      </w:pPr>
      <w:r w:rsidRPr="00316EDB">
        <w:rPr>
          <w:sz w:val="24"/>
          <w:szCs w:val="24"/>
        </w:rPr>
        <w:lastRenderedPageBreak/>
        <w:t>HR Manager:  _________________________________</w:t>
      </w:r>
      <w:r w:rsidRPr="00316EDB">
        <w:rPr>
          <w:sz w:val="24"/>
          <w:szCs w:val="24"/>
        </w:rPr>
        <w:tab/>
        <w:t>Date:</w:t>
      </w:r>
      <w:r w:rsidRPr="00316EDB">
        <w:rPr>
          <w:sz w:val="24"/>
          <w:szCs w:val="24"/>
        </w:rPr>
        <w:tab/>
        <w:t>_________________</w:t>
      </w:r>
    </w:p>
    <w:p w14:paraId="5F0E6CAF" w14:textId="77777777" w:rsidR="005813E5" w:rsidRPr="00125E77" w:rsidRDefault="005813E5" w:rsidP="00CB6136">
      <w:pPr>
        <w:jc w:val="both"/>
        <w:rPr>
          <w:rFonts w:ascii="Arial" w:hAnsi="Arial" w:cs="Arial"/>
        </w:rPr>
      </w:pPr>
    </w:p>
    <w:sectPr w:rsidR="005813E5" w:rsidRPr="00125E77" w:rsidSect="007B3F71">
      <w:headerReference w:type="default" r:id="rId8"/>
      <w:footerReference w:type="default" r:id="rId9"/>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D23F8" w14:textId="77777777" w:rsidR="00316EDB" w:rsidRDefault="00316EDB" w:rsidP="00E6712D">
      <w:pPr>
        <w:spacing w:after="0" w:line="240" w:lineRule="auto"/>
      </w:pPr>
      <w:r>
        <w:separator/>
      </w:r>
    </w:p>
  </w:endnote>
  <w:endnote w:type="continuationSeparator" w:id="0">
    <w:p w14:paraId="38F776E2" w14:textId="77777777" w:rsidR="00316EDB" w:rsidRDefault="00316EDB" w:rsidP="00E6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61D8" w14:textId="77777777" w:rsidR="00A868DD" w:rsidRDefault="00105D9D">
    <w:pPr>
      <w:pStyle w:val="Footer"/>
    </w:pPr>
    <w:r>
      <w:t>Job Des\</w:t>
    </w:r>
    <w:proofErr w:type="spellStart"/>
    <w:r w:rsidR="00A868DD">
      <w:t>NonTeach</w:t>
    </w:r>
    <w:proofErr w:type="spellEnd"/>
    <w:r w:rsidR="00A868DD">
      <w:t>\Tech</w:t>
    </w:r>
  </w:p>
  <w:p w14:paraId="3D335D08" w14:textId="79F5CBDE" w:rsidR="00105D9D" w:rsidRDefault="00105D9D">
    <w:pPr>
      <w:pStyle w:val="Footer"/>
    </w:pPr>
    <w:r>
      <w:t xml:space="preserve">Updated </w:t>
    </w:r>
    <w:r w:rsidR="00390234">
      <w:t>February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55DB" w14:textId="77777777" w:rsidR="00316EDB" w:rsidRDefault="00316EDB" w:rsidP="00E6712D">
      <w:pPr>
        <w:spacing w:after="0" w:line="240" w:lineRule="auto"/>
      </w:pPr>
      <w:r>
        <w:separator/>
      </w:r>
    </w:p>
  </w:footnote>
  <w:footnote w:type="continuationSeparator" w:id="0">
    <w:p w14:paraId="3E3DBBB3" w14:textId="77777777" w:rsidR="00316EDB" w:rsidRDefault="00316EDB" w:rsidP="00E6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721E3" w14:textId="77777777" w:rsidR="00F56BB0" w:rsidRDefault="00F56BB0" w:rsidP="00F56BB0">
    <w:pPr>
      <w:pStyle w:val="Header"/>
      <w:rPr>
        <w:b/>
        <w:sz w:val="28"/>
        <w:szCs w:val="28"/>
      </w:rPr>
    </w:pPr>
    <w:r>
      <w:rPr>
        <w:noProof/>
      </w:rPr>
      <w:drawing>
        <wp:inline distT="0" distB="0" distL="0" distR="0" wp14:anchorId="361BD622" wp14:editId="64F2B9EE">
          <wp:extent cx="1170000"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New logo SFX_logo_2COLOUR_RGB.JPG"/>
                  <pic:cNvPicPr/>
                </pic:nvPicPr>
                <pic:blipFill>
                  <a:blip r:embed="rId1">
                    <a:extLst>
                      <a:ext uri="{28A0092B-C50C-407E-A947-70E740481C1C}">
                        <a14:useLocalDpi xmlns:a14="http://schemas.microsoft.com/office/drawing/2010/main" val="0"/>
                      </a:ext>
                    </a:extLst>
                  </a:blip>
                  <a:stretch>
                    <a:fillRect/>
                  </a:stretch>
                </pic:blipFill>
                <pic:spPr>
                  <a:xfrm>
                    <a:off x="0" y="0"/>
                    <a:ext cx="1170000" cy="900000"/>
                  </a:xfrm>
                  <a:prstGeom prst="rect">
                    <a:avLst/>
                  </a:prstGeom>
                </pic:spPr>
              </pic:pic>
            </a:graphicData>
          </a:graphic>
        </wp:inline>
      </w:drawing>
    </w:r>
    <w:r>
      <w:rPr>
        <w:b/>
        <w:sz w:val="28"/>
        <w:szCs w:val="28"/>
      </w:rPr>
      <w:t xml:space="preserve">                                                                                     </w:t>
    </w:r>
    <w:r>
      <w:rPr>
        <w:b/>
        <w:sz w:val="24"/>
        <w:szCs w:val="24"/>
      </w:rPr>
      <w:t>JOB DESCRIPTION</w:t>
    </w:r>
    <w:r>
      <w:rPr>
        <w:b/>
        <w:sz w:val="28"/>
        <w:szCs w:val="28"/>
      </w:rPr>
      <w:t xml:space="preserve"> </w:t>
    </w:r>
  </w:p>
  <w:p w14:paraId="5D3958B3" w14:textId="0CB9B938" w:rsidR="00105D9D" w:rsidRPr="00F56BB0" w:rsidRDefault="00105D9D" w:rsidP="00F56B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0F8"/>
    <w:multiLevelType w:val="hybridMultilevel"/>
    <w:tmpl w:val="B2A05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E1E83"/>
    <w:multiLevelType w:val="hybridMultilevel"/>
    <w:tmpl w:val="90E2A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616F3"/>
    <w:multiLevelType w:val="hybridMultilevel"/>
    <w:tmpl w:val="51CED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4871"/>
    <w:multiLevelType w:val="hybridMultilevel"/>
    <w:tmpl w:val="954C2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91600"/>
    <w:multiLevelType w:val="hybridMultilevel"/>
    <w:tmpl w:val="76FA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E32CC"/>
    <w:multiLevelType w:val="hybridMultilevel"/>
    <w:tmpl w:val="88745984"/>
    <w:lvl w:ilvl="0" w:tplc="E41819E8">
      <w:start w:val="1"/>
      <w:numFmt w:val="decimal"/>
      <w:lvlText w:val="%1."/>
      <w:lvlJc w:val="left"/>
      <w:pPr>
        <w:ind w:left="10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DE1"/>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C5194"/>
    <w:multiLevelType w:val="hybridMultilevel"/>
    <w:tmpl w:val="9ECA2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E73B9"/>
    <w:multiLevelType w:val="hybridMultilevel"/>
    <w:tmpl w:val="81ECA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61182"/>
    <w:multiLevelType w:val="hybridMultilevel"/>
    <w:tmpl w:val="C4C2CD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C3F4946"/>
    <w:multiLevelType w:val="hybridMultilevel"/>
    <w:tmpl w:val="73201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01A13"/>
    <w:multiLevelType w:val="hybridMultilevel"/>
    <w:tmpl w:val="5BB45CAA"/>
    <w:lvl w:ilvl="0" w:tplc="5B9CF33C">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424E6"/>
    <w:multiLevelType w:val="hybridMultilevel"/>
    <w:tmpl w:val="9B14C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C26F7F"/>
    <w:multiLevelType w:val="hybridMultilevel"/>
    <w:tmpl w:val="7BC6D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696F15"/>
    <w:multiLevelType w:val="hybridMultilevel"/>
    <w:tmpl w:val="DF44DAF2"/>
    <w:lvl w:ilvl="0" w:tplc="E41819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4C6AAD"/>
    <w:multiLevelType w:val="hybridMultilevel"/>
    <w:tmpl w:val="229C37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5B00FB"/>
    <w:multiLevelType w:val="hybridMultilevel"/>
    <w:tmpl w:val="CF8A9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6677E"/>
    <w:multiLevelType w:val="hybridMultilevel"/>
    <w:tmpl w:val="2E143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C7321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32D67553"/>
    <w:multiLevelType w:val="hybridMultilevel"/>
    <w:tmpl w:val="983A80F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464E1A"/>
    <w:multiLevelType w:val="hybridMultilevel"/>
    <w:tmpl w:val="741CD228"/>
    <w:lvl w:ilvl="0" w:tplc="E41819E8">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F80C17"/>
    <w:multiLevelType w:val="hybridMultilevel"/>
    <w:tmpl w:val="16CC1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AE789A"/>
    <w:multiLevelType w:val="hybridMultilevel"/>
    <w:tmpl w:val="9DB80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E3B8A"/>
    <w:multiLevelType w:val="hybridMultilevel"/>
    <w:tmpl w:val="AEFA553A"/>
    <w:lvl w:ilvl="0" w:tplc="DFC082E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63488"/>
    <w:multiLevelType w:val="hybridMultilevel"/>
    <w:tmpl w:val="7954E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768AA"/>
    <w:multiLevelType w:val="hybridMultilevel"/>
    <w:tmpl w:val="0C6E12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834FD4"/>
    <w:multiLevelType w:val="hybridMultilevel"/>
    <w:tmpl w:val="318E92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F31AFB"/>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78798E"/>
    <w:multiLevelType w:val="hybridMultilevel"/>
    <w:tmpl w:val="C180EF8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E76A28"/>
    <w:multiLevelType w:val="hybridMultilevel"/>
    <w:tmpl w:val="40B01E4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95D17B5"/>
    <w:multiLevelType w:val="hybridMultilevel"/>
    <w:tmpl w:val="6A5E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779AE"/>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227142"/>
    <w:multiLevelType w:val="hybridMultilevel"/>
    <w:tmpl w:val="B5A03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91789E"/>
    <w:multiLevelType w:val="hybridMultilevel"/>
    <w:tmpl w:val="12080148"/>
    <w:lvl w:ilvl="0" w:tplc="3FB0D370">
      <w:start w:val="8"/>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63E472FE"/>
    <w:multiLevelType w:val="hybridMultilevel"/>
    <w:tmpl w:val="B9F0C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21A1E"/>
    <w:multiLevelType w:val="hybridMultilevel"/>
    <w:tmpl w:val="7C681464"/>
    <w:lvl w:ilvl="0" w:tplc="372265C0">
      <w:start w:val="2"/>
      <w:numFmt w:val="lowerLetter"/>
      <w:lvlText w:val="%1)"/>
      <w:lvlJc w:val="left"/>
      <w:pPr>
        <w:ind w:left="106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68706A7B"/>
    <w:multiLevelType w:val="hybridMultilevel"/>
    <w:tmpl w:val="80F007B2"/>
    <w:lvl w:ilvl="0" w:tplc="E41819E8">
      <w:start w:val="1"/>
      <w:numFmt w:val="decimal"/>
      <w:lvlText w:val="%1."/>
      <w:lvlJc w:val="left"/>
      <w:pPr>
        <w:ind w:left="10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C500D"/>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B3513E"/>
    <w:multiLevelType w:val="hybridMultilevel"/>
    <w:tmpl w:val="5EFA2E8C"/>
    <w:lvl w:ilvl="0" w:tplc="C9346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BC66BE"/>
    <w:multiLevelType w:val="hybridMultilevel"/>
    <w:tmpl w:val="A29A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CC3DC8"/>
    <w:multiLevelType w:val="hybridMultilevel"/>
    <w:tmpl w:val="A7421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B059EE"/>
    <w:multiLevelType w:val="hybridMultilevel"/>
    <w:tmpl w:val="8556C3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C896C34"/>
    <w:multiLevelType w:val="hybridMultilevel"/>
    <w:tmpl w:val="97FE85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8"/>
  </w:num>
  <w:num w:numId="2">
    <w:abstractNumId w:val="4"/>
  </w:num>
  <w:num w:numId="3">
    <w:abstractNumId w:val="39"/>
  </w:num>
  <w:num w:numId="4">
    <w:abstractNumId w:val="30"/>
  </w:num>
  <w:num w:numId="5">
    <w:abstractNumId w:val="35"/>
  </w:num>
  <w:num w:numId="6">
    <w:abstractNumId w:val="15"/>
  </w:num>
  <w:num w:numId="7">
    <w:abstractNumId w:val="18"/>
  </w:num>
  <w:num w:numId="8">
    <w:abstractNumId w:val="33"/>
  </w:num>
  <w:num w:numId="9">
    <w:abstractNumId w:val="32"/>
  </w:num>
  <w:num w:numId="10">
    <w:abstractNumId w:val="2"/>
  </w:num>
  <w:num w:numId="11">
    <w:abstractNumId w:val="21"/>
  </w:num>
  <w:num w:numId="12">
    <w:abstractNumId w:val="10"/>
  </w:num>
  <w:num w:numId="13">
    <w:abstractNumId w:val="27"/>
  </w:num>
  <w:num w:numId="14">
    <w:abstractNumId w:val="41"/>
  </w:num>
  <w:num w:numId="15">
    <w:abstractNumId w:val="20"/>
  </w:num>
  <w:num w:numId="16">
    <w:abstractNumId w:val="36"/>
  </w:num>
  <w:num w:numId="17">
    <w:abstractNumId w:val="5"/>
  </w:num>
  <w:num w:numId="18">
    <w:abstractNumId w:val="14"/>
  </w:num>
  <w:num w:numId="19">
    <w:abstractNumId w:val="6"/>
  </w:num>
  <w:num w:numId="20">
    <w:abstractNumId w:val="31"/>
  </w:num>
  <w:num w:numId="21">
    <w:abstractNumId w:val="37"/>
  </w:num>
  <w:num w:numId="22">
    <w:abstractNumId w:val="24"/>
  </w:num>
  <w:num w:numId="23">
    <w:abstractNumId w:val="22"/>
  </w:num>
  <w:num w:numId="24">
    <w:abstractNumId w:val="13"/>
  </w:num>
  <w:num w:numId="25">
    <w:abstractNumId w:val="38"/>
  </w:num>
  <w:num w:numId="26">
    <w:abstractNumId w:val="3"/>
  </w:num>
  <w:num w:numId="27">
    <w:abstractNumId w:val="7"/>
  </w:num>
  <w:num w:numId="28">
    <w:abstractNumId w:val="34"/>
  </w:num>
  <w:num w:numId="29">
    <w:abstractNumId w:val="12"/>
  </w:num>
  <w:num w:numId="30">
    <w:abstractNumId w:val="1"/>
  </w:num>
  <w:num w:numId="31">
    <w:abstractNumId w:val="0"/>
  </w:num>
  <w:num w:numId="32">
    <w:abstractNumId w:val="17"/>
  </w:num>
  <w:num w:numId="33">
    <w:abstractNumId w:val="26"/>
  </w:num>
  <w:num w:numId="34">
    <w:abstractNumId w:val="29"/>
  </w:num>
  <w:num w:numId="35">
    <w:abstractNumId w:val="40"/>
  </w:num>
  <w:num w:numId="36">
    <w:abstractNumId w:val="23"/>
  </w:num>
  <w:num w:numId="37">
    <w:abstractNumId w:val="42"/>
  </w:num>
  <w:num w:numId="38">
    <w:abstractNumId w:val="19"/>
  </w:num>
  <w:num w:numId="39">
    <w:abstractNumId w:val="8"/>
  </w:num>
  <w:num w:numId="40">
    <w:abstractNumId w:val="11"/>
  </w:num>
  <w:num w:numId="41">
    <w:abstractNumId w:val="16"/>
  </w:num>
  <w:num w:numId="42">
    <w:abstractNumId w:val="2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F5"/>
    <w:rsid w:val="000214F3"/>
    <w:rsid w:val="00024D02"/>
    <w:rsid w:val="00025166"/>
    <w:rsid w:val="00037593"/>
    <w:rsid w:val="00045CB2"/>
    <w:rsid w:val="00047C0A"/>
    <w:rsid w:val="000773D8"/>
    <w:rsid w:val="000D31D4"/>
    <w:rsid w:val="000D59D8"/>
    <w:rsid w:val="000F1FB8"/>
    <w:rsid w:val="000F4701"/>
    <w:rsid w:val="000F478D"/>
    <w:rsid w:val="000F62D5"/>
    <w:rsid w:val="001008A6"/>
    <w:rsid w:val="00105D9D"/>
    <w:rsid w:val="0013053D"/>
    <w:rsid w:val="00134AA9"/>
    <w:rsid w:val="00147F2C"/>
    <w:rsid w:val="001643EA"/>
    <w:rsid w:val="001673D1"/>
    <w:rsid w:val="00183844"/>
    <w:rsid w:val="0018434A"/>
    <w:rsid w:val="00187745"/>
    <w:rsid w:val="0019217F"/>
    <w:rsid w:val="00195B0C"/>
    <w:rsid w:val="001B5848"/>
    <w:rsid w:val="001C5BE5"/>
    <w:rsid w:val="001C6148"/>
    <w:rsid w:val="001D187D"/>
    <w:rsid w:val="001E2891"/>
    <w:rsid w:val="001F5A03"/>
    <w:rsid w:val="001F67EA"/>
    <w:rsid w:val="002226FE"/>
    <w:rsid w:val="00222A01"/>
    <w:rsid w:val="002749F1"/>
    <w:rsid w:val="002934E2"/>
    <w:rsid w:val="002C1A0E"/>
    <w:rsid w:val="002D2872"/>
    <w:rsid w:val="002E12F2"/>
    <w:rsid w:val="002E6B95"/>
    <w:rsid w:val="002F21F9"/>
    <w:rsid w:val="00316EDB"/>
    <w:rsid w:val="00330262"/>
    <w:rsid w:val="00331561"/>
    <w:rsid w:val="003462FD"/>
    <w:rsid w:val="00346C2D"/>
    <w:rsid w:val="0035389E"/>
    <w:rsid w:val="003839D8"/>
    <w:rsid w:val="00390234"/>
    <w:rsid w:val="003A2865"/>
    <w:rsid w:val="003C2980"/>
    <w:rsid w:val="003C6F1D"/>
    <w:rsid w:val="004422E0"/>
    <w:rsid w:val="00464C32"/>
    <w:rsid w:val="00482B2C"/>
    <w:rsid w:val="00495274"/>
    <w:rsid w:val="004A4F0A"/>
    <w:rsid w:val="004B0605"/>
    <w:rsid w:val="004B3F05"/>
    <w:rsid w:val="004B6040"/>
    <w:rsid w:val="004C7D1B"/>
    <w:rsid w:val="0050004A"/>
    <w:rsid w:val="005211F3"/>
    <w:rsid w:val="005258E2"/>
    <w:rsid w:val="005813E5"/>
    <w:rsid w:val="005B71B9"/>
    <w:rsid w:val="005D2DD5"/>
    <w:rsid w:val="006609F0"/>
    <w:rsid w:val="006855AF"/>
    <w:rsid w:val="006A4849"/>
    <w:rsid w:val="006B1188"/>
    <w:rsid w:val="006C2ACE"/>
    <w:rsid w:val="006C5FCE"/>
    <w:rsid w:val="006D547B"/>
    <w:rsid w:val="00705EC9"/>
    <w:rsid w:val="0072771B"/>
    <w:rsid w:val="007550C2"/>
    <w:rsid w:val="007572AE"/>
    <w:rsid w:val="00787433"/>
    <w:rsid w:val="00791801"/>
    <w:rsid w:val="00792D28"/>
    <w:rsid w:val="007A54F0"/>
    <w:rsid w:val="007B11DF"/>
    <w:rsid w:val="007B3F71"/>
    <w:rsid w:val="007C056A"/>
    <w:rsid w:val="008144A1"/>
    <w:rsid w:val="008242E0"/>
    <w:rsid w:val="00855BF8"/>
    <w:rsid w:val="00873D1D"/>
    <w:rsid w:val="00897F2D"/>
    <w:rsid w:val="008A5880"/>
    <w:rsid w:val="008B4830"/>
    <w:rsid w:val="008D3420"/>
    <w:rsid w:val="008F19AD"/>
    <w:rsid w:val="008F2A1C"/>
    <w:rsid w:val="009017F7"/>
    <w:rsid w:val="00917662"/>
    <w:rsid w:val="00934BAC"/>
    <w:rsid w:val="00960101"/>
    <w:rsid w:val="009A4230"/>
    <w:rsid w:val="009C6DE8"/>
    <w:rsid w:val="009E5951"/>
    <w:rsid w:val="009F77A8"/>
    <w:rsid w:val="00A04580"/>
    <w:rsid w:val="00A12C91"/>
    <w:rsid w:val="00A40341"/>
    <w:rsid w:val="00A67229"/>
    <w:rsid w:val="00A8336A"/>
    <w:rsid w:val="00A8390A"/>
    <w:rsid w:val="00A868DD"/>
    <w:rsid w:val="00A9302E"/>
    <w:rsid w:val="00AB4F0D"/>
    <w:rsid w:val="00AC0BCC"/>
    <w:rsid w:val="00AF0A89"/>
    <w:rsid w:val="00B37889"/>
    <w:rsid w:val="00B40370"/>
    <w:rsid w:val="00B552FC"/>
    <w:rsid w:val="00B86B55"/>
    <w:rsid w:val="00B91419"/>
    <w:rsid w:val="00B97726"/>
    <w:rsid w:val="00BA058B"/>
    <w:rsid w:val="00BA7F1C"/>
    <w:rsid w:val="00BC403A"/>
    <w:rsid w:val="00BE7337"/>
    <w:rsid w:val="00BF5142"/>
    <w:rsid w:val="00C02B63"/>
    <w:rsid w:val="00C11AA7"/>
    <w:rsid w:val="00C128E9"/>
    <w:rsid w:val="00C1584C"/>
    <w:rsid w:val="00C56F00"/>
    <w:rsid w:val="00C60BF5"/>
    <w:rsid w:val="00C60C8A"/>
    <w:rsid w:val="00C6341D"/>
    <w:rsid w:val="00C72432"/>
    <w:rsid w:val="00C944DE"/>
    <w:rsid w:val="00C9522A"/>
    <w:rsid w:val="00CB588A"/>
    <w:rsid w:val="00CB6136"/>
    <w:rsid w:val="00CD08A9"/>
    <w:rsid w:val="00CD675F"/>
    <w:rsid w:val="00D01006"/>
    <w:rsid w:val="00D04700"/>
    <w:rsid w:val="00D1338F"/>
    <w:rsid w:val="00D2184A"/>
    <w:rsid w:val="00D264D2"/>
    <w:rsid w:val="00D35738"/>
    <w:rsid w:val="00D522D4"/>
    <w:rsid w:val="00D6083C"/>
    <w:rsid w:val="00D61D2C"/>
    <w:rsid w:val="00D6663F"/>
    <w:rsid w:val="00D80933"/>
    <w:rsid w:val="00DA0C10"/>
    <w:rsid w:val="00DD1B51"/>
    <w:rsid w:val="00DE7CC4"/>
    <w:rsid w:val="00DF3124"/>
    <w:rsid w:val="00E01DDF"/>
    <w:rsid w:val="00E20CFF"/>
    <w:rsid w:val="00E366A0"/>
    <w:rsid w:val="00E52390"/>
    <w:rsid w:val="00E5597A"/>
    <w:rsid w:val="00E6712D"/>
    <w:rsid w:val="00E7503F"/>
    <w:rsid w:val="00E81EB6"/>
    <w:rsid w:val="00EB22D0"/>
    <w:rsid w:val="00EB45E9"/>
    <w:rsid w:val="00ED1517"/>
    <w:rsid w:val="00ED3AD2"/>
    <w:rsid w:val="00ED604A"/>
    <w:rsid w:val="00F24897"/>
    <w:rsid w:val="00F2783D"/>
    <w:rsid w:val="00F3238C"/>
    <w:rsid w:val="00F358E9"/>
    <w:rsid w:val="00F540C4"/>
    <w:rsid w:val="00F56BB0"/>
    <w:rsid w:val="00FB5D08"/>
    <w:rsid w:val="00FC1831"/>
    <w:rsid w:val="00FF1710"/>
    <w:rsid w:val="00FF194A"/>
    <w:rsid w:val="00FF3F83"/>
    <w:rsid w:val="00FF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83DCB1F"/>
  <w15:chartTrackingRefBased/>
  <w15:docId w15:val="{E250475A-88EE-4AB9-9637-4786FB76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B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BF5"/>
    <w:rPr>
      <w:sz w:val="22"/>
      <w:szCs w:val="22"/>
      <w:lang w:eastAsia="en-US"/>
    </w:rPr>
  </w:style>
  <w:style w:type="paragraph" w:styleId="Header">
    <w:name w:val="header"/>
    <w:basedOn w:val="Normal"/>
    <w:link w:val="HeaderChar"/>
    <w:uiPriority w:val="99"/>
    <w:unhideWhenUsed/>
    <w:rsid w:val="00E67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2D"/>
  </w:style>
  <w:style w:type="paragraph" w:styleId="Footer">
    <w:name w:val="footer"/>
    <w:basedOn w:val="Normal"/>
    <w:link w:val="FooterChar"/>
    <w:uiPriority w:val="99"/>
    <w:unhideWhenUsed/>
    <w:rsid w:val="00E67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2D"/>
  </w:style>
  <w:style w:type="paragraph" w:styleId="BalloonText">
    <w:name w:val="Balloon Text"/>
    <w:basedOn w:val="Normal"/>
    <w:link w:val="BalloonTextChar"/>
    <w:uiPriority w:val="99"/>
    <w:semiHidden/>
    <w:unhideWhenUsed/>
    <w:rsid w:val="00E671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12D"/>
    <w:rPr>
      <w:rFonts w:ascii="Tahoma" w:hAnsi="Tahoma" w:cs="Tahoma"/>
      <w:sz w:val="16"/>
      <w:szCs w:val="16"/>
    </w:rPr>
  </w:style>
  <w:style w:type="paragraph" w:styleId="ListParagraph">
    <w:name w:val="List Paragraph"/>
    <w:basedOn w:val="Normal"/>
    <w:uiPriority w:val="34"/>
    <w:qFormat/>
    <w:rsid w:val="00330262"/>
    <w:pPr>
      <w:ind w:left="720"/>
      <w:contextualSpacing/>
    </w:pPr>
  </w:style>
  <w:style w:type="paragraph" w:styleId="BodyTextIndent">
    <w:name w:val="Body Text Indent"/>
    <w:basedOn w:val="Normal"/>
    <w:link w:val="BodyTextIndentChar"/>
    <w:rsid w:val="00E20CFF"/>
    <w:pPr>
      <w:spacing w:after="0" w:line="240" w:lineRule="auto"/>
      <w:ind w:left="720" w:hanging="720"/>
      <w:jc w:val="both"/>
    </w:pPr>
    <w:rPr>
      <w:rFonts w:ascii="Arial" w:eastAsia="Times New Roman" w:hAnsi="Arial"/>
      <w:sz w:val="18"/>
      <w:szCs w:val="20"/>
    </w:rPr>
  </w:style>
  <w:style w:type="character" w:customStyle="1" w:styleId="BodyTextIndentChar">
    <w:name w:val="Body Text Indent Char"/>
    <w:link w:val="BodyTextIndent"/>
    <w:rsid w:val="00E20CFF"/>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6161">
      <w:bodyDiv w:val="1"/>
      <w:marLeft w:val="0"/>
      <w:marRight w:val="0"/>
      <w:marTop w:val="0"/>
      <w:marBottom w:val="0"/>
      <w:divBdr>
        <w:top w:val="none" w:sz="0" w:space="0" w:color="auto"/>
        <w:left w:val="none" w:sz="0" w:space="0" w:color="auto"/>
        <w:bottom w:val="none" w:sz="0" w:space="0" w:color="auto"/>
        <w:right w:val="none" w:sz="0" w:space="0" w:color="auto"/>
      </w:divBdr>
    </w:div>
    <w:div w:id="220874296">
      <w:bodyDiv w:val="1"/>
      <w:marLeft w:val="0"/>
      <w:marRight w:val="0"/>
      <w:marTop w:val="0"/>
      <w:marBottom w:val="0"/>
      <w:divBdr>
        <w:top w:val="none" w:sz="0" w:space="0" w:color="auto"/>
        <w:left w:val="none" w:sz="0" w:space="0" w:color="auto"/>
        <w:bottom w:val="none" w:sz="0" w:space="0" w:color="auto"/>
        <w:right w:val="none" w:sz="0" w:space="0" w:color="auto"/>
      </w:divBdr>
    </w:div>
    <w:div w:id="10782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538F-CF76-451D-B016-CFFFE6E4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s.flannery</dc:creator>
  <cp:keywords/>
  <cp:lastModifiedBy>Viola Kowalska</cp:lastModifiedBy>
  <cp:revision>2</cp:revision>
  <cp:lastPrinted>2011-03-02T17:41:00Z</cp:lastPrinted>
  <dcterms:created xsi:type="dcterms:W3CDTF">2022-02-11T15:03:00Z</dcterms:created>
  <dcterms:modified xsi:type="dcterms:W3CDTF">2022-02-11T15:03:00Z</dcterms:modified>
</cp:coreProperties>
</file>