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ADB" w:rsidRPr="00D748E9" w:rsidRDefault="00845ADB" w:rsidP="00E43AA0">
      <w:pPr>
        <w:framePr w:w="4998" w:h="3781" w:hSpace="181" w:wrap="around" w:vAnchor="text" w:hAnchor="page" w:x="6225" w:y="-440" w:anchorLock="1"/>
        <w:jc w:val="both"/>
        <w:rPr>
          <w:rFonts w:ascii="Arial" w:hAnsi="Arial" w:cs="Arial"/>
          <w:b/>
          <w:bCs/>
          <w:color w:val="009A82"/>
        </w:rPr>
      </w:pPr>
      <w:r w:rsidRPr="00D748E9">
        <w:rPr>
          <w:rFonts w:ascii="Arial" w:hAnsi="Arial" w:cs="Arial"/>
          <w:b/>
          <w:bCs/>
          <w:color w:val="009A82"/>
        </w:rPr>
        <w:t>Children’s Services</w:t>
      </w:r>
    </w:p>
    <w:p w:rsidR="00845ADB" w:rsidRPr="00D748E9" w:rsidRDefault="00845ADB" w:rsidP="00E43AA0">
      <w:pPr>
        <w:framePr w:w="4998" w:h="3781" w:hSpace="181" w:wrap="around" w:vAnchor="text" w:hAnchor="page" w:x="6225" w:y="-440" w:anchorLock="1"/>
        <w:jc w:val="both"/>
        <w:rPr>
          <w:rFonts w:ascii="Arial" w:hAnsi="Arial" w:cs="Arial"/>
          <w:b/>
          <w:color w:val="009F50"/>
        </w:rPr>
      </w:pPr>
      <w:r w:rsidRPr="00D748E9">
        <w:rPr>
          <w:rFonts w:ascii="Arial" w:hAnsi="Arial" w:cs="Arial"/>
          <w:b/>
          <w:bCs/>
          <w:color w:val="009A82"/>
        </w:rPr>
        <w:t>Early Help and Schools</w:t>
      </w:r>
    </w:p>
    <w:p w:rsidR="00845ADB" w:rsidRPr="00D748E9" w:rsidRDefault="00845ADB" w:rsidP="00E43AA0">
      <w:pPr>
        <w:framePr w:w="4998" w:h="3781" w:hSpace="181" w:wrap="around" w:vAnchor="text" w:hAnchor="page" w:x="6225" w:y="-440" w:anchorLock="1"/>
        <w:tabs>
          <w:tab w:val="left" w:pos="3261"/>
        </w:tabs>
        <w:jc w:val="both"/>
        <w:rPr>
          <w:rFonts w:ascii="Arial" w:hAnsi="Arial" w:cs="Arial"/>
          <w:b/>
          <w:bCs/>
        </w:rPr>
      </w:pPr>
      <w:r w:rsidRPr="00D748E9">
        <w:rPr>
          <w:rFonts w:ascii="Arial" w:hAnsi="Arial" w:cs="Arial"/>
          <w:b/>
          <w:bCs/>
        </w:rPr>
        <w:t>Steve Kay                     Gillian Barratt</w:t>
      </w:r>
    </w:p>
    <w:p w:rsidR="00845ADB" w:rsidRPr="00D748E9" w:rsidRDefault="00845ADB" w:rsidP="00E43AA0">
      <w:pPr>
        <w:framePr w:w="4998" w:h="3781" w:hSpace="181" w:wrap="around" w:vAnchor="text" w:hAnchor="page" w:x="6225" w:y="-440" w:anchorLock="1"/>
        <w:tabs>
          <w:tab w:val="left" w:pos="3261"/>
        </w:tabs>
        <w:jc w:val="both"/>
        <w:rPr>
          <w:rFonts w:ascii="Arial" w:hAnsi="Arial" w:cs="Arial"/>
          <w:b/>
          <w:bCs/>
        </w:rPr>
      </w:pPr>
      <w:r w:rsidRPr="00D748E9">
        <w:rPr>
          <w:rFonts w:ascii="Arial" w:hAnsi="Arial" w:cs="Arial"/>
          <w:b/>
          <w:bCs/>
        </w:rPr>
        <w:t>Assistant Director       Head of Schools</w:t>
      </w:r>
    </w:p>
    <w:p w:rsidR="00845ADB" w:rsidRPr="00D748E9" w:rsidRDefault="00845ADB" w:rsidP="00E43AA0">
      <w:pPr>
        <w:framePr w:w="4998" w:h="3781" w:hSpace="181" w:wrap="around" w:vAnchor="text" w:hAnchor="page" w:x="6225" w:y="-440" w:anchorLock="1"/>
        <w:tabs>
          <w:tab w:val="left" w:pos="5103"/>
          <w:tab w:val="left" w:pos="6521"/>
        </w:tabs>
        <w:ind w:left="1418" w:hanging="1418"/>
        <w:jc w:val="both"/>
        <w:rPr>
          <w:rFonts w:ascii="Arial" w:hAnsi="Arial" w:cs="Arial"/>
          <w:b/>
          <w:bCs/>
        </w:rPr>
      </w:pPr>
    </w:p>
    <w:p w:rsidR="00845ADB" w:rsidRPr="00D748E9" w:rsidRDefault="00845ADB" w:rsidP="00E43AA0">
      <w:pPr>
        <w:framePr w:w="4998" w:h="3781" w:hSpace="181" w:wrap="around" w:vAnchor="text" w:hAnchor="page" w:x="6225" w:y="-440" w:anchorLock="1"/>
        <w:tabs>
          <w:tab w:val="left" w:pos="5103"/>
          <w:tab w:val="left" w:pos="6521"/>
        </w:tabs>
        <w:ind w:left="1418" w:hanging="1418"/>
        <w:jc w:val="both"/>
        <w:rPr>
          <w:rFonts w:ascii="Arial" w:hAnsi="Arial" w:cs="Arial"/>
          <w:b/>
          <w:lang w:eastAsia="en-GB"/>
        </w:rPr>
      </w:pPr>
      <w:r w:rsidRPr="00D748E9">
        <w:rPr>
          <w:rFonts w:ascii="Arial" w:hAnsi="Arial" w:cs="Arial"/>
          <w:b/>
          <w:bCs/>
        </w:rPr>
        <w:t>Number One Riverside, Smith Street</w:t>
      </w:r>
      <w:r w:rsidRPr="00D748E9">
        <w:rPr>
          <w:rFonts w:ascii="Arial" w:hAnsi="Arial" w:cs="Arial"/>
          <w:b/>
          <w:lang w:eastAsia="en-GB"/>
        </w:rPr>
        <w:t>,</w:t>
      </w:r>
    </w:p>
    <w:p w:rsidR="00845ADB" w:rsidRPr="00D748E9" w:rsidRDefault="00845ADB" w:rsidP="00E43AA0">
      <w:pPr>
        <w:framePr w:w="4998" w:h="3781" w:hSpace="181" w:wrap="around" w:vAnchor="text" w:hAnchor="page" w:x="6225" w:y="-440" w:anchorLock="1"/>
        <w:tabs>
          <w:tab w:val="left" w:pos="5103"/>
          <w:tab w:val="left" w:pos="6521"/>
        </w:tabs>
        <w:ind w:left="1418" w:hanging="1418"/>
        <w:jc w:val="both"/>
        <w:rPr>
          <w:rFonts w:ascii="Arial" w:hAnsi="Arial" w:cs="Arial"/>
          <w:b/>
          <w:bCs/>
        </w:rPr>
      </w:pPr>
      <w:r w:rsidRPr="00D748E9">
        <w:rPr>
          <w:rFonts w:ascii="Arial" w:hAnsi="Arial" w:cs="Arial"/>
          <w:b/>
          <w:bCs/>
        </w:rPr>
        <w:t>Rochdale, OL16 1XU</w:t>
      </w:r>
    </w:p>
    <w:p w:rsidR="00845ADB" w:rsidRPr="00D748E9" w:rsidRDefault="00845ADB" w:rsidP="00E43AA0">
      <w:pPr>
        <w:framePr w:w="4998" w:h="3781" w:hSpace="181" w:wrap="around" w:vAnchor="text" w:hAnchor="page" w:x="6225" w:y="-440" w:anchorLock="1"/>
        <w:tabs>
          <w:tab w:val="left" w:pos="5103"/>
          <w:tab w:val="left" w:pos="6521"/>
        </w:tabs>
        <w:ind w:left="1418" w:hanging="1418"/>
        <w:jc w:val="both"/>
        <w:rPr>
          <w:rFonts w:ascii="Arial" w:hAnsi="Arial" w:cs="Arial"/>
          <w:b/>
          <w:bCs/>
        </w:rPr>
      </w:pPr>
    </w:p>
    <w:p w:rsidR="00845ADB" w:rsidRPr="00D748E9" w:rsidRDefault="00845ADB" w:rsidP="00E43AA0">
      <w:pPr>
        <w:framePr w:w="4998" w:h="3781" w:hSpace="181" w:wrap="around" w:vAnchor="text" w:hAnchor="page" w:x="6225" w:y="-440" w:anchorLock="1"/>
        <w:tabs>
          <w:tab w:val="left" w:pos="5103"/>
          <w:tab w:val="left" w:pos="6521"/>
        </w:tabs>
        <w:ind w:left="1418" w:hanging="1418"/>
        <w:jc w:val="both"/>
        <w:rPr>
          <w:rFonts w:ascii="Arial" w:hAnsi="Arial" w:cs="Arial"/>
          <w:b/>
          <w:bCs/>
        </w:rPr>
      </w:pPr>
      <w:r w:rsidRPr="00D748E9">
        <w:rPr>
          <w:rFonts w:ascii="Arial" w:hAnsi="Arial" w:cs="Arial"/>
          <w:b/>
          <w:bCs/>
        </w:rPr>
        <w:t>Phone: 01706 647474</w:t>
      </w:r>
    </w:p>
    <w:p w:rsidR="00845ADB" w:rsidRPr="00D748E9" w:rsidRDefault="00F208A7" w:rsidP="00E43AA0">
      <w:pPr>
        <w:framePr w:w="4998" w:h="3781" w:hSpace="181" w:wrap="around" w:vAnchor="text" w:hAnchor="page" w:x="6225" w:y="-440" w:anchorLock="1"/>
        <w:tabs>
          <w:tab w:val="left" w:pos="5103"/>
          <w:tab w:val="left" w:pos="6521"/>
        </w:tabs>
        <w:ind w:left="1418" w:hanging="1418"/>
        <w:jc w:val="both"/>
        <w:rPr>
          <w:rFonts w:ascii="Arial" w:hAnsi="Arial" w:cs="Arial"/>
          <w:b/>
          <w:bCs/>
          <w:color w:val="000000"/>
        </w:rPr>
      </w:pPr>
      <w:hyperlink r:id="rId8" w:history="1">
        <w:r w:rsidR="00845ADB" w:rsidRPr="00D748E9">
          <w:rPr>
            <w:rStyle w:val="Hyperlink"/>
            <w:rFonts w:ascii="Arial" w:hAnsi="Arial" w:cs="Arial"/>
            <w:b/>
            <w:bCs/>
            <w:color w:val="000000"/>
          </w:rPr>
          <w:t>www.rochdale.gov.uk</w:t>
        </w:r>
      </w:hyperlink>
    </w:p>
    <w:p w:rsidR="00845ADB" w:rsidRPr="00D748E9" w:rsidRDefault="00845ADB" w:rsidP="00E43AA0">
      <w:pPr>
        <w:framePr w:w="4998" w:h="3781" w:hSpace="181" w:wrap="around" w:vAnchor="text" w:hAnchor="page" w:x="6225" w:y="-440" w:anchorLock="1"/>
        <w:tabs>
          <w:tab w:val="left" w:pos="5103"/>
          <w:tab w:val="left" w:pos="6521"/>
        </w:tabs>
        <w:ind w:left="1418" w:hanging="1418"/>
        <w:jc w:val="both"/>
        <w:rPr>
          <w:rFonts w:ascii="Arial" w:hAnsi="Arial" w:cs="Arial"/>
          <w:b/>
          <w:lang w:eastAsia="en-GB"/>
        </w:rPr>
      </w:pPr>
      <w:r w:rsidRPr="00D748E9">
        <w:rPr>
          <w:rFonts w:ascii="Arial" w:hAnsi="Arial" w:cs="Arial"/>
          <w:b/>
          <w:lang w:eastAsia="en-GB"/>
        </w:rPr>
        <w:tab/>
      </w:r>
    </w:p>
    <w:p w:rsidR="00845ADB" w:rsidRPr="00D748E9" w:rsidRDefault="00845ADB" w:rsidP="00E43AA0">
      <w:pPr>
        <w:framePr w:w="4998" w:h="3781" w:hSpace="181" w:wrap="around" w:vAnchor="text" w:hAnchor="page" w:x="6225" w:y="-440" w:anchorLock="1"/>
        <w:tabs>
          <w:tab w:val="left" w:pos="5103"/>
          <w:tab w:val="left" w:pos="6521"/>
        </w:tabs>
        <w:ind w:left="1418" w:hanging="1418"/>
        <w:jc w:val="both"/>
        <w:rPr>
          <w:rFonts w:ascii="Arial" w:hAnsi="Arial" w:cs="Arial"/>
          <w:lang w:eastAsia="en-GB"/>
        </w:rPr>
      </w:pPr>
      <w:proofErr w:type="gramStart"/>
      <w:r w:rsidRPr="00D748E9">
        <w:rPr>
          <w:rFonts w:ascii="Arial" w:hAnsi="Arial" w:cs="Arial"/>
          <w:lang w:eastAsia="en-GB"/>
        </w:rPr>
        <w:t>Your</w:t>
      </w:r>
      <w:proofErr w:type="gramEnd"/>
      <w:r w:rsidRPr="00D748E9">
        <w:rPr>
          <w:rFonts w:ascii="Arial" w:hAnsi="Arial" w:cs="Arial"/>
          <w:lang w:eastAsia="en-GB"/>
        </w:rPr>
        <w:t xml:space="preserve"> Ref:      </w:t>
      </w:r>
      <w:r w:rsidRPr="00D748E9">
        <w:rPr>
          <w:rFonts w:ascii="Arial" w:hAnsi="Arial" w:cs="Arial"/>
          <w:lang w:eastAsia="en-GB"/>
        </w:rPr>
        <w:tab/>
      </w:r>
    </w:p>
    <w:p w:rsidR="00845ADB" w:rsidRPr="00D748E9" w:rsidRDefault="00845ADB" w:rsidP="00E43AA0">
      <w:pPr>
        <w:framePr w:w="4998" w:h="3781" w:hSpace="181" w:wrap="around" w:vAnchor="text" w:hAnchor="page" w:x="6225" w:y="-440" w:anchorLock="1"/>
        <w:tabs>
          <w:tab w:val="left" w:pos="5103"/>
          <w:tab w:val="left" w:pos="6521"/>
        </w:tabs>
        <w:ind w:left="1418" w:hanging="1418"/>
        <w:jc w:val="both"/>
        <w:rPr>
          <w:rFonts w:ascii="Arial" w:hAnsi="Arial" w:cs="Arial"/>
        </w:rPr>
      </w:pPr>
      <w:r w:rsidRPr="00D748E9">
        <w:rPr>
          <w:rFonts w:ascii="Arial" w:hAnsi="Arial" w:cs="Arial"/>
        </w:rPr>
        <w:t xml:space="preserve">Enquiries to: </w:t>
      </w:r>
      <w:r w:rsidR="00AB3617" w:rsidRPr="00D748E9">
        <w:rPr>
          <w:rFonts w:ascii="Arial" w:hAnsi="Arial" w:cs="Arial"/>
        </w:rPr>
        <w:t>Gillian Barratt</w:t>
      </w:r>
    </w:p>
    <w:p w:rsidR="00845ADB" w:rsidRPr="00D748E9" w:rsidRDefault="00845ADB" w:rsidP="00E43AA0">
      <w:pPr>
        <w:framePr w:w="4998" w:h="3781" w:hSpace="181" w:wrap="around" w:vAnchor="text" w:hAnchor="page" w:x="6225" w:y="-440" w:anchorLock="1"/>
        <w:tabs>
          <w:tab w:val="left" w:pos="5103"/>
          <w:tab w:val="left" w:pos="6521"/>
        </w:tabs>
        <w:ind w:left="1418" w:hanging="1418"/>
        <w:jc w:val="both"/>
        <w:rPr>
          <w:rFonts w:ascii="Arial" w:hAnsi="Arial" w:cs="Arial"/>
        </w:rPr>
      </w:pPr>
      <w:r w:rsidRPr="00D748E9">
        <w:rPr>
          <w:rFonts w:ascii="Arial" w:hAnsi="Arial" w:cs="Arial"/>
        </w:rPr>
        <w:t xml:space="preserve">E-mail:          </w:t>
      </w:r>
      <w:r w:rsidR="00AB3617" w:rsidRPr="00D748E9">
        <w:rPr>
          <w:rFonts w:ascii="Arial" w:hAnsi="Arial" w:cs="Arial"/>
        </w:rPr>
        <w:t>Gillian.barratt</w:t>
      </w:r>
      <w:r w:rsidRPr="00D748E9">
        <w:rPr>
          <w:rFonts w:ascii="Arial" w:hAnsi="Arial" w:cs="Arial"/>
        </w:rPr>
        <w:t>@rochdale.gov.uk</w:t>
      </w:r>
    </w:p>
    <w:p w:rsidR="00845ADB" w:rsidRPr="00D748E9" w:rsidRDefault="00845ADB" w:rsidP="00E43AA0">
      <w:pPr>
        <w:framePr w:w="4998" w:h="3781" w:hSpace="181" w:wrap="around" w:vAnchor="text" w:hAnchor="page" w:x="6225" w:y="-440" w:anchorLock="1"/>
        <w:tabs>
          <w:tab w:val="left" w:pos="5103"/>
          <w:tab w:val="left" w:pos="6521"/>
        </w:tabs>
        <w:ind w:left="1418" w:hanging="1418"/>
        <w:jc w:val="both"/>
        <w:rPr>
          <w:rFonts w:ascii="Arial" w:hAnsi="Arial" w:cs="Arial"/>
        </w:rPr>
      </w:pPr>
      <w:r w:rsidRPr="00D748E9">
        <w:rPr>
          <w:rFonts w:ascii="Arial" w:hAnsi="Arial" w:cs="Arial"/>
        </w:rPr>
        <w:t>Direct Line:   01706 925214</w:t>
      </w:r>
    </w:p>
    <w:p w:rsidR="00845ADB" w:rsidRPr="00D748E9" w:rsidRDefault="00845ADB" w:rsidP="00E43AA0">
      <w:pPr>
        <w:framePr w:w="4998" w:h="3781" w:hSpace="181" w:wrap="around" w:vAnchor="text" w:hAnchor="page" w:x="6225" w:y="-440" w:anchorLock="1"/>
        <w:tabs>
          <w:tab w:val="left" w:pos="1134"/>
          <w:tab w:val="left" w:pos="5103"/>
          <w:tab w:val="left" w:pos="6521"/>
        </w:tabs>
        <w:ind w:left="1418" w:hanging="1418"/>
        <w:jc w:val="both"/>
        <w:rPr>
          <w:rFonts w:ascii="Arial" w:hAnsi="Arial" w:cs="Arial"/>
          <w:lang w:eastAsia="en-GB"/>
        </w:rPr>
      </w:pPr>
      <w:r w:rsidRPr="00D748E9">
        <w:rPr>
          <w:rFonts w:ascii="Arial" w:hAnsi="Arial" w:cs="Arial"/>
          <w:lang w:eastAsia="en-GB"/>
        </w:rPr>
        <w:t>Date:</w:t>
      </w:r>
      <w:r w:rsidRPr="00D748E9">
        <w:rPr>
          <w:rFonts w:ascii="Arial" w:hAnsi="Arial" w:cs="Arial"/>
          <w:lang w:eastAsia="en-GB"/>
        </w:rPr>
        <w:tab/>
        <w:t xml:space="preserve"> </w:t>
      </w:r>
      <w:r w:rsidR="000565F9" w:rsidRPr="00D748E9">
        <w:rPr>
          <w:rFonts w:ascii="Arial" w:hAnsi="Arial" w:cs="Arial"/>
          <w:lang w:eastAsia="en-GB"/>
        </w:rPr>
        <w:t xml:space="preserve"> </w:t>
      </w:r>
      <w:r w:rsidR="00F208A7">
        <w:rPr>
          <w:rFonts w:ascii="Arial" w:hAnsi="Arial" w:cs="Arial"/>
          <w:lang w:eastAsia="en-GB"/>
        </w:rPr>
        <w:t>22</w:t>
      </w:r>
      <w:r w:rsidR="00F208A7" w:rsidRPr="00F208A7">
        <w:rPr>
          <w:rFonts w:ascii="Arial" w:hAnsi="Arial" w:cs="Arial"/>
          <w:vertAlign w:val="superscript"/>
          <w:lang w:eastAsia="en-GB"/>
        </w:rPr>
        <w:t>nd</w:t>
      </w:r>
      <w:r w:rsidR="00F208A7">
        <w:rPr>
          <w:rFonts w:ascii="Arial" w:hAnsi="Arial" w:cs="Arial"/>
          <w:lang w:eastAsia="en-GB"/>
        </w:rPr>
        <w:t xml:space="preserve"> </w:t>
      </w:r>
      <w:r w:rsidR="000B57C0">
        <w:rPr>
          <w:rFonts w:ascii="Arial" w:hAnsi="Arial" w:cs="Arial"/>
          <w:lang w:eastAsia="en-GB"/>
        </w:rPr>
        <w:t>March</w:t>
      </w:r>
      <w:r w:rsidR="008E06A6" w:rsidRPr="00D748E9">
        <w:rPr>
          <w:rFonts w:ascii="Arial" w:hAnsi="Arial" w:cs="Arial"/>
          <w:lang w:eastAsia="en-GB"/>
        </w:rPr>
        <w:t xml:space="preserve"> </w:t>
      </w:r>
      <w:r w:rsidR="00F64AA3" w:rsidRPr="00D748E9">
        <w:rPr>
          <w:rFonts w:ascii="Arial" w:hAnsi="Arial" w:cs="Arial"/>
          <w:lang w:eastAsia="en-GB"/>
        </w:rPr>
        <w:t>202</w:t>
      </w:r>
      <w:r w:rsidR="008E06A6" w:rsidRPr="00D748E9">
        <w:rPr>
          <w:rFonts w:ascii="Arial" w:hAnsi="Arial" w:cs="Arial"/>
          <w:lang w:eastAsia="en-GB"/>
        </w:rPr>
        <w:t>2</w:t>
      </w:r>
    </w:p>
    <w:p w:rsidR="00845ADB" w:rsidRPr="00D748E9" w:rsidRDefault="00845ADB" w:rsidP="00E43AA0">
      <w:pPr>
        <w:jc w:val="both"/>
        <w:rPr>
          <w:rFonts w:ascii="Arial" w:hAnsi="Arial" w:cs="Arial"/>
        </w:rPr>
      </w:pPr>
    </w:p>
    <w:p w:rsidR="00845ADB" w:rsidRPr="00D748E9" w:rsidRDefault="00845ADB" w:rsidP="00E43AA0">
      <w:pPr>
        <w:widowControl w:val="0"/>
        <w:autoSpaceDE w:val="0"/>
        <w:autoSpaceDN w:val="0"/>
        <w:adjustRightInd w:val="0"/>
        <w:jc w:val="both"/>
        <w:rPr>
          <w:rFonts w:ascii="Arial" w:hAnsi="Arial" w:cs="Arial"/>
        </w:rPr>
      </w:pPr>
    </w:p>
    <w:p w:rsidR="00845ADB" w:rsidRPr="00D748E9" w:rsidRDefault="00845ADB" w:rsidP="00E43AA0">
      <w:pPr>
        <w:widowControl w:val="0"/>
        <w:autoSpaceDE w:val="0"/>
        <w:autoSpaceDN w:val="0"/>
        <w:adjustRightInd w:val="0"/>
        <w:jc w:val="both"/>
        <w:rPr>
          <w:rFonts w:ascii="Arial" w:hAnsi="Arial" w:cs="Arial"/>
        </w:rPr>
      </w:pPr>
    </w:p>
    <w:p w:rsidR="00845ADB" w:rsidRPr="00D748E9" w:rsidRDefault="00845ADB" w:rsidP="00E43AA0">
      <w:pPr>
        <w:jc w:val="both"/>
        <w:rPr>
          <w:rFonts w:ascii="Arial" w:hAnsi="Arial" w:cs="Arial"/>
        </w:rPr>
      </w:pPr>
    </w:p>
    <w:p w:rsidR="00845ADB" w:rsidRPr="00D748E9" w:rsidRDefault="00845ADB" w:rsidP="00E43AA0">
      <w:pPr>
        <w:jc w:val="both"/>
        <w:rPr>
          <w:rFonts w:ascii="Arial" w:hAnsi="Arial" w:cs="Arial"/>
        </w:rPr>
      </w:pPr>
    </w:p>
    <w:p w:rsidR="00845ADB" w:rsidRPr="00D748E9" w:rsidRDefault="00845ADB" w:rsidP="00E43AA0">
      <w:pPr>
        <w:jc w:val="both"/>
        <w:rPr>
          <w:rFonts w:ascii="Arial" w:hAnsi="Arial" w:cs="Arial"/>
        </w:rPr>
      </w:pPr>
    </w:p>
    <w:p w:rsidR="00845ADB" w:rsidRPr="00D748E9" w:rsidRDefault="00845ADB" w:rsidP="00E43AA0">
      <w:pPr>
        <w:jc w:val="both"/>
        <w:rPr>
          <w:rFonts w:ascii="Arial" w:hAnsi="Arial" w:cs="Arial"/>
        </w:rPr>
      </w:pPr>
    </w:p>
    <w:p w:rsidR="00845ADB" w:rsidRPr="00D748E9" w:rsidRDefault="00845ADB" w:rsidP="00E43AA0">
      <w:pPr>
        <w:jc w:val="both"/>
        <w:rPr>
          <w:rFonts w:ascii="Arial" w:hAnsi="Arial" w:cs="Arial"/>
        </w:rPr>
      </w:pPr>
    </w:p>
    <w:p w:rsidR="00845ADB" w:rsidRPr="00D748E9" w:rsidRDefault="00845ADB" w:rsidP="00E43AA0">
      <w:pPr>
        <w:jc w:val="both"/>
        <w:rPr>
          <w:rFonts w:ascii="Arial" w:hAnsi="Arial" w:cs="Arial"/>
        </w:rPr>
      </w:pPr>
    </w:p>
    <w:p w:rsidR="00845ADB" w:rsidRPr="00D748E9" w:rsidRDefault="00845ADB" w:rsidP="00E43AA0">
      <w:pPr>
        <w:jc w:val="both"/>
        <w:rPr>
          <w:rFonts w:ascii="Arial" w:hAnsi="Arial" w:cs="Arial"/>
        </w:rPr>
      </w:pPr>
    </w:p>
    <w:p w:rsidR="00845ADB" w:rsidRPr="00D748E9" w:rsidRDefault="00845ADB" w:rsidP="00E43AA0">
      <w:pPr>
        <w:jc w:val="both"/>
        <w:rPr>
          <w:rFonts w:ascii="Arial" w:hAnsi="Arial" w:cs="Arial"/>
        </w:rPr>
      </w:pPr>
    </w:p>
    <w:p w:rsidR="00845ADB" w:rsidRPr="00D748E9" w:rsidRDefault="00845ADB" w:rsidP="00E43AA0">
      <w:pPr>
        <w:jc w:val="both"/>
        <w:rPr>
          <w:rFonts w:ascii="Arial" w:hAnsi="Arial" w:cs="Arial"/>
        </w:rPr>
      </w:pPr>
    </w:p>
    <w:p w:rsidR="000565F9" w:rsidRPr="00D748E9" w:rsidRDefault="000565F9" w:rsidP="00E43AA0">
      <w:pPr>
        <w:pStyle w:val="NoSpacing"/>
        <w:jc w:val="both"/>
        <w:rPr>
          <w:rFonts w:ascii="Arial" w:hAnsi="Arial" w:cs="Arial"/>
        </w:rPr>
      </w:pPr>
    </w:p>
    <w:p w:rsidR="00BF3BB2" w:rsidRPr="00D748E9" w:rsidRDefault="00BF3BB2" w:rsidP="00BF3BB2">
      <w:pPr>
        <w:pStyle w:val="NoSpacing"/>
        <w:jc w:val="both"/>
        <w:rPr>
          <w:rFonts w:ascii="Arial" w:hAnsi="Arial" w:cs="Arial"/>
        </w:rPr>
      </w:pPr>
    </w:p>
    <w:p w:rsidR="00FD43CF" w:rsidRPr="00D748E9" w:rsidRDefault="00FD43CF" w:rsidP="00E43AA0">
      <w:pPr>
        <w:pStyle w:val="NoSpacing"/>
        <w:jc w:val="both"/>
        <w:rPr>
          <w:rFonts w:ascii="Arial" w:hAnsi="Arial" w:cs="Arial"/>
        </w:rPr>
      </w:pPr>
    </w:p>
    <w:p w:rsidR="00F208A7" w:rsidRDefault="00845ADB" w:rsidP="00F208A7">
      <w:pPr>
        <w:pStyle w:val="NoSpacing"/>
        <w:jc w:val="both"/>
      </w:pPr>
      <w:r w:rsidRPr="00D748E9">
        <w:rPr>
          <w:rFonts w:ascii="Arial" w:hAnsi="Arial" w:cs="Arial"/>
        </w:rPr>
        <w:t xml:space="preserve">Dear </w:t>
      </w:r>
      <w:r w:rsidR="00F208A7">
        <w:rPr>
          <w:rFonts w:ascii="Arial" w:hAnsi="Arial" w:cs="Arial"/>
        </w:rPr>
        <w:t>Candidate</w:t>
      </w:r>
      <w:r w:rsidRPr="00D748E9">
        <w:rPr>
          <w:rFonts w:ascii="Arial" w:hAnsi="Arial" w:cs="Arial"/>
        </w:rPr>
        <w:t>,</w:t>
      </w:r>
    </w:p>
    <w:p w:rsidR="00F208A7" w:rsidRDefault="00F208A7" w:rsidP="00F208A7">
      <w:pPr>
        <w:jc w:val="both"/>
      </w:pPr>
    </w:p>
    <w:p w:rsidR="00F208A7" w:rsidRDefault="00F208A7" w:rsidP="00F208A7">
      <w:pPr>
        <w:jc w:val="both"/>
        <w:rPr>
          <w:rFonts w:ascii="Arial" w:hAnsi="Arial" w:cs="Arial"/>
          <w:b/>
        </w:rPr>
      </w:pPr>
      <w:r w:rsidRPr="00F208A7">
        <w:rPr>
          <w:rFonts w:ascii="Arial" w:hAnsi="Arial" w:cs="Arial"/>
          <w:b/>
        </w:rPr>
        <w:t xml:space="preserve">Rochdale Inclusion Strategy </w:t>
      </w:r>
    </w:p>
    <w:p w:rsidR="00F208A7" w:rsidRPr="00F208A7" w:rsidRDefault="00F208A7" w:rsidP="00F208A7">
      <w:pPr>
        <w:jc w:val="both"/>
        <w:rPr>
          <w:rFonts w:ascii="Arial" w:hAnsi="Arial" w:cs="Arial"/>
          <w:b/>
        </w:rPr>
      </w:pPr>
    </w:p>
    <w:p w:rsidR="00F208A7" w:rsidRDefault="00F208A7" w:rsidP="00F208A7">
      <w:pPr>
        <w:jc w:val="both"/>
        <w:rPr>
          <w:rFonts w:ascii="Arial" w:hAnsi="Arial" w:cs="Arial"/>
        </w:rPr>
      </w:pPr>
      <w:r w:rsidRPr="00F208A7">
        <w:rPr>
          <w:rFonts w:ascii="Arial" w:hAnsi="Arial" w:cs="Arial"/>
        </w:rPr>
        <w:t>In 2019 the Local Authority commissioned an independent review of Inclusion for the borough. The need for revi</w:t>
      </w:r>
      <w:r>
        <w:rPr>
          <w:rFonts w:ascii="Arial" w:hAnsi="Arial" w:cs="Arial"/>
        </w:rPr>
        <w:t>ew was driven by the following:</w:t>
      </w:r>
    </w:p>
    <w:p w:rsidR="00F208A7" w:rsidRPr="00F208A7" w:rsidRDefault="00F208A7" w:rsidP="00F208A7">
      <w:pPr>
        <w:jc w:val="both"/>
        <w:rPr>
          <w:rFonts w:ascii="Arial" w:hAnsi="Arial" w:cs="Arial"/>
        </w:rPr>
      </w:pPr>
    </w:p>
    <w:p w:rsidR="00F208A7" w:rsidRPr="00F208A7" w:rsidRDefault="00F208A7" w:rsidP="00F208A7">
      <w:pPr>
        <w:pStyle w:val="ListParagraph"/>
        <w:numPr>
          <w:ilvl w:val="0"/>
          <w:numId w:val="20"/>
        </w:numPr>
        <w:spacing w:after="160" w:line="259" w:lineRule="auto"/>
        <w:jc w:val="both"/>
        <w:rPr>
          <w:rFonts w:ascii="Arial" w:hAnsi="Arial" w:cs="Arial"/>
        </w:rPr>
      </w:pPr>
      <w:r w:rsidRPr="00F208A7">
        <w:rPr>
          <w:rFonts w:ascii="Arial" w:hAnsi="Arial" w:cs="Arial"/>
        </w:rPr>
        <w:t>The need to further reduce pupil exclusion rates</w:t>
      </w:r>
    </w:p>
    <w:p w:rsidR="00F208A7" w:rsidRPr="00F208A7" w:rsidRDefault="00F208A7" w:rsidP="00F208A7">
      <w:pPr>
        <w:pStyle w:val="ListParagraph"/>
        <w:numPr>
          <w:ilvl w:val="0"/>
          <w:numId w:val="20"/>
        </w:numPr>
        <w:spacing w:after="160" w:line="259" w:lineRule="auto"/>
        <w:jc w:val="both"/>
        <w:rPr>
          <w:rFonts w:ascii="Arial" w:hAnsi="Arial" w:cs="Arial"/>
        </w:rPr>
      </w:pPr>
      <w:r w:rsidRPr="00F208A7">
        <w:rPr>
          <w:rFonts w:ascii="Arial" w:hAnsi="Arial" w:cs="Arial"/>
        </w:rPr>
        <w:t>Increasing numbers of pupils at SEN Support and with an EHCP</w:t>
      </w:r>
    </w:p>
    <w:p w:rsidR="00F208A7" w:rsidRPr="00F208A7" w:rsidRDefault="00F208A7" w:rsidP="00F208A7">
      <w:pPr>
        <w:pStyle w:val="ListParagraph"/>
        <w:numPr>
          <w:ilvl w:val="0"/>
          <w:numId w:val="20"/>
        </w:numPr>
        <w:spacing w:after="160" w:line="259" w:lineRule="auto"/>
        <w:jc w:val="both"/>
        <w:rPr>
          <w:rFonts w:ascii="Arial" w:hAnsi="Arial" w:cs="Arial"/>
        </w:rPr>
      </w:pPr>
      <w:r w:rsidRPr="00F208A7">
        <w:rPr>
          <w:rFonts w:ascii="Arial" w:hAnsi="Arial" w:cs="Arial"/>
        </w:rPr>
        <w:t>Greater access needed to specialist services and expertise</w:t>
      </w:r>
    </w:p>
    <w:p w:rsidR="00F208A7" w:rsidRPr="00F208A7" w:rsidRDefault="00F208A7" w:rsidP="00F208A7">
      <w:pPr>
        <w:pStyle w:val="ListParagraph"/>
        <w:numPr>
          <w:ilvl w:val="0"/>
          <w:numId w:val="20"/>
        </w:numPr>
        <w:spacing w:after="160" w:line="259" w:lineRule="auto"/>
        <w:jc w:val="both"/>
        <w:rPr>
          <w:rFonts w:ascii="Arial" w:hAnsi="Arial" w:cs="Arial"/>
        </w:rPr>
      </w:pPr>
      <w:r w:rsidRPr="00F208A7">
        <w:rPr>
          <w:rFonts w:ascii="Arial" w:hAnsi="Arial" w:cs="Arial"/>
        </w:rPr>
        <w:t>Reported increase in the level of children’s needs  on entry to Reception</w:t>
      </w:r>
    </w:p>
    <w:p w:rsidR="00F208A7" w:rsidRPr="00F208A7" w:rsidRDefault="00F208A7" w:rsidP="00F208A7">
      <w:pPr>
        <w:pStyle w:val="ListParagraph"/>
        <w:numPr>
          <w:ilvl w:val="0"/>
          <w:numId w:val="20"/>
        </w:numPr>
        <w:spacing w:after="160" w:line="259" w:lineRule="auto"/>
        <w:jc w:val="both"/>
        <w:rPr>
          <w:rFonts w:ascii="Arial" w:hAnsi="Arial" w:cs="Arial"/>
        </w:rPr>
      </w:pPr>
      <w:r w:rsidRPr="00F208A7">
        <w:rPr>
          <w:rFonts w:ascii="Arial" w:hAnsi="Arial" w:cs="Arial"/>
        </w:rPr>
        <w:t>Increase in children and young people moving into the borough</w:t>
      </w:r>
    </w:p>
    <w:p w:rsidR="00F208A7" w:rsidRPr="00F208A7" w:rsidRDefault="00F208A7" w:rsidP="00F208A7">
      <w:pPr>
        <w:jc w:val="both"/>
        <w:rPr>
          <w:rFonts w:ascii="Arial" w:hAnsi="Arial" w:cs="Arial"/>
        </w:rPr>
      </w:pPr>
      <w:r w:rsidRPr="00F208A7">
        <w:rPr>
          <w:rFonts w:ascii="Arial" w:hAnsi="Arial" w:cs="Arial"/>
        </w:rPr>
        <w:t>The main concern of the borough, schools and partners that the provision across the borough was failing to meet the needs of some of Rochdale’s most vulnerable children and young people.</w:t>
      </w:r>
    </w:p>
    <w:p w:rsidR="00F208A7" w:rsidRDefault="00F208A7" w:rsidP="00F208A7">
      <w:pPr>
        <w:jc w:val="both"/>
        <w:rPr>
          <w:rFonts w:ascii="Arial" w:hAnsi="Arial" w:cs="Arial"/>
        </w:rPr>
      </w:pPr>
    </w:p>
    <w:p w:rsidR="00F208A7" w:rsidRPr="00F208A7" w:rsidRDefault="00F208A7" w:rsidP="00F208A7">
      <w:pPr>
        <w:jc w:val="both"/>
        <w:rPr>
          <w:rFonts w:ascii="Arial" w:hAnsi="Arial" w:cs="Arial"/>
        </w:rPr>
      </w:pPr>
      <w:r w:rsidRPr="00F208A7">
        <w:rPr>
          <w:rFonts w:ascii="Arial" w:hAnsi="Arial" w:cs="Arial"/>
        </w:rPr>
        <w:t xml:space="preserve">With an increase in pupil numbers across the borough in addition to significant pressure on places within the pupil referral service and special schools, the Local Authority identified a need to ensure sufficiency and appropriateness of provision for the borough’s children and young people to meet current and future pupil need. </w:t>
      </w:r>
    </w:p>
    <w:p w:rsidR="00F208A7" w:rsidRDefault="00F208A7" w:rsidP="00F208A7">
      <w:pPr>
        <w:jc w:val="both"/>
        <w:rPr>
          <w:rFonts w:ascii="Arial" w:hAnsi="Arial" w:cs="Arial"/>
        </w:rPr>
      </w:pPr>
    </w:p>
    <w:p w:rsidR="00F208A7" w:rsidRDefault="00F208A7" w:rsidP="00F208A7">
      <w:pPr>
        <w:jc w:val="both"/>
        <w:rPr>
          <w:rFonts w:ascii="Arial" w:hAnsi="Arial" w:cs="Arial"/>
        </w:rPr>
      </w:pPr>
      <w:r w:rsidRPr="00F208A7">
        <w:rPr>
          <w:rFonts w:ascii="Arial" w:hAnsi="Arial" w:cs="Arial"/>
        </w:rPr>
        <w:t xml:space="preserve">The independent review advised six recommendations for the borough in March 2020; </w:t>
      </w:r>
    </w:p>
    <w:p w:rsidR="00F208A7" w:rsidRPr="00F208A7" w:rsidRDefault="00F208A7" w:rsidP="00F208A7">
      <w:pPr>
        <w:jc w:val="both"/>
        <w:rPr>
          <w:rFonts w:ascii="Arial" w:hAnsi="Arial" w:cs="Arial"/>
        </w:rPr>
      </w:pPr>
    </w:p>
    <w:p w:rsidR="00F208A7" w:rsidRPr="00F208A7" w:rsidRDefault="00F208A7" w:rsidP="00F208A7">
      <w:pPr>
        <w:pStyle w:val="ListParagraph"/>
        <w:numPr>
          <w:ilvl w:val="0"/>
          <w:numId w:val="21"/>
        </w:numPr>
        <w:spacing w:after="160" w:line="259" w:lineRule="auto"/>
        <w:jc w:val="both"/>
        <w:rPr>
          <w:rFonts w:ascii="Arial" w:hAnsi="Arial" w:cs="Arial"/>
          <w:lang w:val="en-US"/>
        </w:rPr>
      </w:pPr>
      <w:r w:rsidRPr="00F208A7">
        <w:rPr>
          <w:rFonts w:ascii="Arial" w:hAnsi="Arial" w:cs="Arial"/>
          <w:lang w:val="en-US"/>
        </w:rPr>
        <w:t>Agree a shared view of inclusion and how to secure improved outcomes, drawing on a stronger evidence base for successful inclusive practice</w:t>
      </w:r>
    </w:p>
    <w:p w:rsidR="00F208A7" w:rsidRPr="00F208A7" w:rsidRDefault="00F208A7" w:rsidP="00F208A7">
      <w:pPr>
        <w:pStyle w:val="ListParagraph"/>
        <w:numPr>
          <w:ilvl w:val="0"/>
          <w:numId w:val="21"/>
        </w:numPr>
        <w:spacing w:after="160" w:line="259" w:lineRule="auto"/>
        <w:jc w:val="both"/>
        <w:rPr>
          <w:rFonts w:ascii="Arial" w:hAnsi="Arial" w:cs="Arial"/>
        </w:rPr>
      </w:pPr>
      <w:r w:rsidRPr="00F208A7">
        <w:rPr>
          <w:rFonts w:ascii="Arial" w:hAnsi="Arial" w:cs="Arial"/>
          <w:lang w:val="en-US"/>
        </w:rPr>
        <w:t>Define and agree the level of complexity mainstream schools should manage and enable additional needs to be identified and supported early</w:t>
      </w:r>
    </w:p>
    <w:p w:rsidR="00F208A7" w:rsidRPr="00F208A7" w:rsidRDefault="00F208A7" w:rsidP="00F208A7">
      <w:pPr>
        <w:pStyle w:val="ListParagraph"/>
        <w:numPr>
          <w:ilvl w:val="0"/>
          <w:numId w:val="21"/>
        </w:numPr>
        <w:spacing w:after="160" w:line="259" w:lineRule="auto"/>
        <w:jc w:val="both"/>
        <w:rPr>
          <w:rFonts w:ascii="Arial" w:hAnsi="Arial" w:cs="Arial"/>
        </w:rPr>
      </w:pPr>
      <w:r w:rsidRPr="00F208A7">
        <w:rPr>
          <w:rFonts w:ascii="Arial" w:hAnsi="Arial" w:cs="Arial"/>
          <w:lang w:val="en-US"/>
        </w:rPr>
        <w:t xml:space="preserve">Adopt a nurture approach across all schools to improve outcomes for pupils with a range of social, emotional and communication needs </w:t>
      </w:r>
    </w:p>
    <w:p w:rsidR="00F208A7" w:rsidRPr="00F208A7" w:rsidRDefault="00F208A7" w:rsidP="00F208A7">
      <w:pPr>
        <w:pStyle w:val="ListParagraph"/>
        <w:numPr>
          <w:ilvl w:val="0"/>
          <w:numId w:val="21"/>
        </w:numPr>
        <w:spacing w:after="160" w:line="259" w:lineRule="auto"/>
        <w:jc w:val="both"/>
        <w:rPr>
          <w:rFonts w:ascii="Arial" w:hAnsi="Arial" w:cs="Arial"/>
        </w:rPr>
      </w:pPr>
      <w:r w:rsidRPr="00F208A7">
        <w:rPr>
          <w:rFonts w:ascii="Arial" w:hAnsi="Arial" w:cs="Arial"/>
          <w:lang w:val="en-US"/>
        </w:rPr>
        <w:t>Redefine the role of Brownhill Learning Community to work flexibly with schools to reduce the incidence of exclusions and ensure pupils at risk of exclusion are supported early through preventative interventions</w:t>
      </w:r>
    </w:p>
    <w:p w:rsidR="00F208A7" w:rsidRPr="00F208A7" w:rsidRDefault="00F208A7" w:rsidP="00F208A7">
      <w:pPr>
        <w:pStyle w:val="ListParagraph"/>
        <w:numPr>
          <w:ilvl w:val="0"/>
          <w:numId w:val="21"/>
        </w:numPr>
        <w:spacing w:after="160" w:line="259" w:lineRule="auto"/>
        <w:jc w:val="both"/>
        <w:rPr>
          <w:rFonts w:ascii="Arial" w:hAnsi="Arial" w:cs="Arial"/>
        </w:rPr>
      </w:pPr>
      <w:r w:rsidRPr="00F208A7">
        <w:rPr>
          <w:rFonts w:ascii="Arial" w:hAnsi="Arial" w:cs="Arial"/>
          <w:lang w:val="en-US"/>
        </w:rPr>
        <w:t>Develop a continuum of staged specialist provision informed by a specialist place planning process that draws on regularly updated information on demand trends</w:t>
      </w:r>
    </w:p>
    <w:p w:rsidR="00F208A7" w:rsidRPr="00F208A7" w:rsidRDefault="00F208A7" w:rsidP="00F208A7">
      <w:pPr>
        <w:jc w:val="both"/>
        <w:rPr>
          <w:rFonts w:ascii="Arial" w:hAnsi="Arial" w:cs="Arial"/>
        </w:rPr>
      </w:pPr>
      <w:r w:rsidRPr="00F208A7">
        <w:rPr>
          <w:rFonts w:ascii="Arial" w:hAnsi="Arial" w:cs="Arial"/>
        </w:rPr>
        <w:t xml:space="preserve">Whilst the onset of the pandemic initially stalled the progress made towards the six recommendations, </w:t>
      </w:r>
      <w:r w:rsidRPr="00F208A7">
        <w:rPr>
          <w:rFonts w:ascii="Arial" w:hAnsi="Arial" w:cs="Arial"/>
          <w:iCs/>
        </w:rPr>
        <w:t xml:space="preserve">the local system is demonstrating an ambition and energy to effect change in this area. </w:t>
      </w:r>
      <w:r w:rsidRPr="00F208A7">
        <w:rPr>
          <w:rFonts w:ascii="Arial" w:hAnsi="Arial" w:cs="Arial"/>
          <w:bCs/>
          <w:lang w:val="en-US" w:eastAsia="en-GB"/>
          <w14:textOutline w14:w="0" w14:cap="flat" w14:cmpd="sng" w14:algn="ctr">
            <w14:noFill/>
            <w14:prstDash w14:val="solid"/>
            <w14:bevel/>
          </w14:textOutline>
        </w:rPr>
        <w:t>There is a shared, moral and urgent imperative to address the significant concerns relating to outcomes for ‘vulnerable’ learners. The local system has identified that support for ‘vulnerable;’ students is the highest priority and we are seeking to give this group the best possible life chances</w:t>
      </w:r>
      <w:r w:rsidRPr="00F208A7">
        <w:rPr>
          <w:rFonts w:ascii="Arial" w:hAnsi="Arial" w:cs="Arial"/>
        </w:rPr>
        <w:t xml:space="preserve">. </w:t>
      </w:r>
    </w:p>
    <w:p w:rsidR="00F208A7" w:rsidRDefault="00F208A7" w:rsidP="00F208A7">
      <w:pPr>
        <w:jc w:val="both"/>
        <w:rPr>
          <w:rFonts w:ascii="Arial" w:hAnsi="Arial" w:cs="Arial"/>
        </w:rPr>
      </w:pPr>
    </w:p>
    <w:p w:rsidR="00F208A7" w:rsidRPr="00F208A7" w:rsidRDefault="00F208A7" w:rsidP="00F208A7">
      <w:pPr>
        <w:jc w:val="both"/>
        <w:rPr>
          <w:rFonts w:ascii="Arial" w:hAnsi="Arial" w:cs="Arial"/>
        </w:rPr>
      </w:pPr>
      <w:r w:rsidRPr="00F208A7">
        <w:rPr>
          <w:rFonts w:ascii="Arial" w:hAnsi="Arial" w:cs="Arial"/>
        </w:rPr>
        <w:t xml:space="preserve">The appointment of an interim head teacher provides the governors, the LA, the school system and key stakeholders with the opportunity to determine the future provision of education and offer from Brownhill Learning Community to ensure sufficiency and provision matched to current and future pupil need across the borough.  The interim Head teacher will have a key role in helping to inform </w:t>
      </w:r>
      <w:proofErr w:type="gramStart"/>
      <w:r w:rsidRPr="00F208A7">
        <w:rPr>
          <w:rFonts w:ascii="Arial" w:hAnsi="Arial" w:cs="Arial"/>
        </w:rPr>
        <w:t>and</w:t>
      </w:r>
      <w:proofErr w:type="gramEnd"/>
      <w:r w:rsidRPr="00F208A7">
        <w:rPr>
          <w:rFonts w:ascii="Arial" w:hAnsi="Arial" w:cs="Arial"/>
        </w:rPr>
        <w:t xml:space="preserve"> shape future provision delivered through the Brownhill Learning Community, in addition to supporting the further development of borough wide effective inclusion for all students.  </w:t>
      </w:r>
    </w:p>
    <w:p w:rsidR="00803955" w:rsidRPr="00F208A7" w:rsidRDefault="00803955" w:rsidP="00803955">
      <w:pPr>
        <w:pStyle w:val="NoSpacing"/>
        <w:jc w:val="both"/>
        <w:rPr>
          <w:rFonts w:ascii="Arial" w:hAnsi="Arial" w:cs="Arial"/>
        </w:rPr>
      </w:pPr>
    </w:p>
    <w:p w:rsidR="00862ECE" w:rsidRPr="00D748E9" w:rsidRDefault="00441C3A" w:rsidP="00803955">
      <w:pPr>
        <w:pStyle w:val="NoSpacing"/>
        <w:jc w:val="both"/>
        <w:rPr>
          <w:rFonts w:ascii="Arial" w:hAnsi="Arial" w:cs="Arial"/>
        </w:rPr>
      </w:pPr>
      <w:r w:rsidRPr="00D748E9">
        <w:rPr>
          <w:rFonts w:ascii="Arial" w:hAnsi="Arial" w:cs="Arial"/>
        </w:rPr>
        <w:t>Y</w:t>
      </w:r>
      <w:r w:rsidR="00862ECE" w:rsidRPr="00D748E9">
        <w:rPr>
          <w:rFonts w:ascii="Arial" w:hAnsi="Arial" w:cs="Arial"/>
        </w:rPr>
        <w:t>ours sincerely</w:t>
      </w:r>
    </w:p>
    <w:p w:rsidR="00521D41" w:rsidRPr="00D748E9" w:rsidRDefault="00521D41" w:rsidP="00B94978">
      <w:pPr>
        <w:pStyle w:val="NoSpacing"/>
        <w:jc w:val="both"/>
        <w:rPr>
          <w:rFonts w:ascii="Arial" w:hAnsi="Arial" w:cs="Arial"/>
        </w:rPr>
      </w:pPr>
    </w:p>
    <w:p w:rsidR="00521D41" w:rsidRPr="00D748E9" w:rsidRDefault="00521D41" w:rsidP="00B94978">
      <w:pPr>
        <w:pStyle w:val="NoSpacing"/>
        <w:jc w:val="both"/>
        <w:rPr>
          <w:rFonts w:ascii="Arial" w:hAnsi="Arial" w:cs="Arial"/>
        </w:rPr>
      </w:pPr>
    </w:p>
    <w:p w:rsidR="00521D41" w:rsidRDefault="00521D41" w:rsidP="00B94978">
      <w:pPr>
        <w:pStyle w:val="NoSpacing"/>
        <w:jc w:val="both"/>
        <w:rPr>
          <w:rFonts w:ascii="Arial" w:hAnsi="Arial" w:cs="Arial"/>
        </w:rPr>
      </w:pPr>
      <w:r w:rsidRPr="00D748E9">
        <w:rPr>
          <w:rFonts w:ascii="Arial" w:hAnsi="Arial" w:cs="Arial"/>
        </w:rPr>
        <w:t>Gillian Barratt</w:t>
      </w:r>
      <w:r w:rsidR="00EB7A0C" w:rsidRPr="00D748E9">
        <w:rPr>
          <w:rFonts w:ascii="Arial" w:hAnsi="Arial" w:cs="Arial"/>
        </w:rPr>
        <w:tab/>
      </w:r>
    </w:p>
    <w:p w:rsidR="00F208A7" w:rsidRPr="00D748E9" w:rsidRDefault="00F208A7" w:rsidP="00B94978">
      <w:pPr>
        <w:pStyle w:val="NoSpacing"/>
        <w:jc w:val="both"/>
        <w:rPr>
          <w:rFonts w:ascii="Arial" w:hAnsi="Arial" w:cs="Arial"/>
        </w:rPr>
      </w:pPr>
      <w:r>
        <w:rPr>
          <w:rFonts w:ascii="Arial" w:hAnsi="Arial" w:cs="Arial"/>
        </w:rPr>
        <w:t xml:space="preserve">Head of Schools </w:t>
      </w:r>
      <w:bookmarkStart w:id="0" w:name="_GoBack"/>
      <w:bookmarkEnd w:id="0"/>
    </w:p>
    <w:sectPr w:rsidR="00F208A7" w:rsidRPr="00D748E9" w:rsidSect="00FB3555">
      <w:headerReference w:type="even" r:id="rId9"/>
      <w:headerReference w:type="first" r:id="rId10"/>
      <w:pgSz w:w="11900" w:h="16840" w:code="9"/>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0B" w:rsidRDefault="0090290B">
      <w:r>
        <w:separator/>
      </w:r>
    </w:p>
  </w:endnote>
  <w:endnote w:type="continuationSeparator" w:id="0">
    <w:p w:rsidR="0090290B" w:rsidRDefault="0090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0B" w:rsidRDefault="0090290B">
      <w:r>
        <w:separator/>
      </w:r>
    </w:p>
  </w:footnote>
  <w:footnote w:type="continuationSeparator" w:id="0">
    <w:p w:rsidR="0090290B" w:rsidRDefault="0090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55" w:rsidRDefault="00F208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3pt;height:841.9pt;z-index:-251657216;mso-wrap-edited:f;mso-position-horizontal:center;mso-position-horizontal-relative:margin;mso-position-vertical:center;mso-position-vertical-relative:margin" wrapcoords="3155 1423 2502 1461 2149 1557 2149 1769 2257 2019 2040 2308 2013 2654 2067 3192 2230 3269 2230 3481 4787 3558 2176 3577 2149 3962 4760 3962 4706 3885 10772 3866 10772 3558 4706 3269 4869 3135 4869 3077 4760 2962 4923 2808 4869 2269 4760 2173 4624 2019 4706 1577 4216 1461 3618 1423 3155 1423">
          <v:imagedata r:id="rId1" o:title="AgendaHead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55" w:rsidRDefault="00F208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5.3pt;height:841.9pt;z-index:-251656192;mso-wrap-edited:f;mso-position-horizontal:left;mso-position-horizontal-relative:page;mso-position-vertical:top;mso-position-vertical-relative:page" wrapcoords="3155 1423 2502 1461 2149 1557 2149 1769 2257 2019 2040 2308 2013 2654 2067 3192 2230 3269 2230 3481 4787 3558 2176 3577 2149 3962 4760 3962 4706 3885 10772 3866 10772 3558 4706 3269 4869 3135 4869 3077 4760 2962 4923 2808 4869 2269 4760 2173 4624 2019 4706 1577 4216 1461 3618 1423 3155 1423">
          <v:imagedata r:id="rId1" o:title="AgendaHeader"/>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336"/>
    <w:multiLevelType w:val="hybridMultilevel"/>
    <w:tmpl w:val="990AB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12DAF"/>
    <w:multiLevelType w:val="hybridMultilevel"/>
    <w:tmpl w:val="8438EC78"/>
    <w:lvl w:ilvl="0" w:tplc="3DB243E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11F70"/>
    <w:multiLevelType w:val="hybridMultilevel"/>
    <w:tmpl w:val="A926AE78"/>
    <w:lvl w:ilvl="0" w:tplc="F6B4121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F14D1"/>
    <w:multiLevelType w:val="hybridMultilevel"/>
    <w:tmpl w:val="6F1A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77920"/>
    <w:multiLevelType w:val="hybridMultilevel"/>
    <w:tmpl w:val="4A3AE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9722A5"/>
    <w:multiLevelType w:val="hybridMultilevel"/>
    <w:tmpl w:val="7C287DA4"/>
    <w:lvl w:ilvl="0" w:tplc="F6B4121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51856"/>
    <w:multiLevelType w:val="hybridMultilevel"/>
    <w:tmpl w:val="9C4C84C0"/>
    <w:lvl w:ilvl="0" w:tplc="3AF6471A">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03787"/>
    <w:multiLevelType w:val="hybridMultilevel"/>
    <w:tmpl w:val="86E0E9B4"/>
    <w:lvl w:ilvl="0" w:tplc="080E769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6A74F0"/>
    <w:multiLevelType w:val="hybridMultilevel"/>
    <w:tmpl w:val="4A3AE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076B4A"/>
    <w:multiLevelType w:val="hybridMultilevel"/>
    <w:tmpl w:val="69B848A0"/>
    <w:lvl w:ilvl="0" w:tplc="F6B4121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87163"/>
    <w:multiLevelType w:val="hybridMultilevel"/>
    <w:tmpl w:val="6E4CFAEE"/>
    <w:lvl w:ilvl="0" w:tplc="F6B4121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96343"/>
    <w:multiLevelType w:val="hybridMultilevel"/>
    <w:tmpl w:val="4C1EA0D0"/>
    <w:lvl w:ilvl="0" w:tplc="5F18770A">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F00F01"/>
    <w:multiLevelType w:val="multilevel"/>
    <w:tmpl w:val="7584D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424A46"/>
    <w:multiLevelType w:val="hybridMultilevel"/>
    <w:tmpl w:val="943A1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C64D03"/>
    <w:multiLevelType w:val="hybridMultilevel"/>
    <w:tmpl w:val="B30A3E60"/>
    <w:lvl w:ilvl="0" w:tplc="E0942A1A">
      <w:start w:val="2"/>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D0E21"/>
    <w:multiLevelType w:val="hybridMultilevel"/>
    <w:tmpl w:val="57D62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33DA5"/>
    <w:multiLevelType w:val="hybridMultilevel"/>
    <w:tmpl w:val="4A3AE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5A5922"/>
    <w:multiLevelType w:val="hybridMultilevel"/>
    <w:tmpl w:val="63BC9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F5520B"/>
    <w:multiLevelType w:val="hybridMultilevel"/>
    <w:tmpl w:val="911C55EA"/>
    <w:lvl w:ilvl="0" w:tplc="3AF6471A">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A7CDA"/>
    <w:multiLevelType w:val="multilevel"/>
    <w:tmpl w:val="C120A108"/>
    <w:lvl w:ilvl="0">
      <w:start w:val="1"/>
      <w:numFmt w:val="decimal"/>
      <w:pStyle w:val="SectionHeading"/>
      <w:lvlText w:val="%1."/>
      <w:lvlJc w:val="left"/>
      <w:pPr>
        <w:ind w:left="862" w:hanging="720"/>
      </w:pPr>
      <w:rPr>
        <w:sz w:val="40"/>
        <w:szCs w:val="40"/>
      </w:rPr>
    </w:lvl>
    <w:lvl w:ilvl="1">
      <w:start w:val="1"/>
      <w:numFmt w:val="decimal"/>
      <w:pStyle w:val="NumberedText"/>
      <w:isLgl/>
      <w:lvlText w:val="%1.%2"/>
      <w:lvlJc w:val="left"/>
      <w:pPr>
        <w:ind w:left="1004" w:hanging="720"/>
      </w:pPr>
      <w:rPr>
        <w:b w:val="0"/>
      </w:rPr>
    </w:lvl>
    <w:lvl w:ilvl="2">
      <w:start w:val="1"/>
      <w:numFmt w:val="decimal"/>
      <w:pStyle w:val="NumberedText2"/>
      <w:isLgl/>
      <w:lvlText w:val="%1.%2.%3"/>
      <w:lvlJc w:val="left"/>
      <w:pPr>
        <w:ind w:left="1146" w:hanging="720"/>
      </w:pPr>
      <w:rPr>
        <w:b w:val="0"/>
        <w:bCs w:val="0"/>
      </w:rPr>
    </w:lvl>
    <w:lvl w:ilvl="3">
      <w:start w:val="1"/>
      <w:numFmt w:val="decimal"/>
      <w:isLgl/>
      <w:lvlText w:val="%1.%2.%3.%4"/>
      <w:lvlJc w:val="left"/>
      <w:pPr>
        <w:ind w:left="1288" w:hanging="720"/>
      </w:pPr>
    </w:lvl>
    <w:lvl w:ilvl="4">
      <w:start w:val="1"/>
      <w:numFmt w:val="decimal"/>
      <w:isLgl/>
      <w:lvlText w:val="%1.%2.%3.%4.%5"/>
      <w:lvlJc w:val="left"/>
      <w:pPr>
        <w:ind w:left="1430" w:hanging="720"/>
      </w:pPr>
    </w:lvl>
    <w:lvl w:ilvl="5">
      <w:start w:val="1"/>
      <w:numFmt w:val="decimal"/>
      <w:isLgl/>
      <w:lvlText w:val="%1.%2.%3.%4.%5.%6"/>
      <w:lvlJc w:val="left"/>
      <w:pPr>
        <w:ind w:left="1572" w:hanging="720"/>
      </w:pPr>
    </w:lvl>
    <w:lvl w:ilvl="6">
      <w:start w:val="1"/>
      <w:numFmt w:val="decimal"/>
      <w:isLgl/>
      <w:lvlText w:val="%1.%2.%3.%4.%5.%6.%7"/>
      <w:lvlJc w:val="left"/>
      <w:pPr>
        <w:ind w:left="1714" w:hanging="720"/>
      </w:pPr>
    </w:lvl>
    <w:lvl w:ilvl="7">
      <w:start w:val="1"/>
      <w:numFmt w:val="decimal"/>
      <w:isLgl/>
      <w:lvlText w:val="%1.%2.%3.%4.%5.%6.%7.%8"/>
      <w:lvlJc w:val="left"/>
      <w:pPr>
        <w:ind w:left="1856" w:hanging="720"/>
      </w:pPr>
    </w:lvl>
    <w:lvl w:ilvl="8">
      <w:start w:val="1"/>
      <w:numFmt w:val="decimal"/>
      <w:isLgl/>
      <w:lvlText w:val="%1.%2.%3.%4.%5.%6.%7.%8.%9"/>
      <w:lvlJc w:val="left"/>
      <w:pPr>
        <w:ind w:left="1998" w:hanging="720"/>
      </w:pPr>
    </w:lvl>
  </w:abstractNum>
  <w:abstractNum w:abstractNumId="20" w15:restartNumberingAfterBreak="0">
    <w:nsid w:val="7FB0501A"/>
    <w:multiLevelType w:val="hybridMultilevel"/>
    <w:tmpl w:val="0C86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8"/>
  </w:num>
  <w:num w:numId="4">
    <w:abstractNumId w:val="6"/>
  </w:num>
  <w:num w:numId="5">
    <w:abstractNumId w:val="11"/>
  </w:num>
  <w:num w:numId="6">
    <w:abstractNumId w:val="1"/>
  </w:num>
  <w:num w:numId="7">
    <w:abstractNumId w:val="15"/>
  </w:num>
  <w:num w:numId="8">
    <w:abstractNumId w:val="2"/>
  </w:num>
  <w:num w:numId="9">
    <w:abstractNumId w:val="5"/>
  </w:num>
  <w:num w:numId="10">
    <w:abstractNumId w:val="9"/>
  </w:num>
  <w:num w:numId="11">
    <w:abstractNumId w:val="10"/>
  </w:num>
  <w:num w:numId="12">
    <w:abstractNumId w:val="12"/>
  </w:num>
  <w:num w:numId="13">
    <w:abstractNumId w:val="3"/>
  </w:num>
  <w:num w:numId="14">
    <w:abstractNumId w:val="20"/>
  </w:num>
  <w:num w:numId="15">
    <w:abstractNumId w:val="13"/>
  </w:num>
  <w:num w:numId="16">
    <w:abstractNumId w:val="0"/>
  </w:num>
  <w:num w:numId="17">
    <w:abstractNumId w:val="14"/>
  </w:num>
  <w:num w:numId="18">
    <w:abstractNumId w:val="8"/>
  </w:num>
  <w:num w:numId="19">
    <w:abstractNumId w:val="16"/>
  </w:num>
  <w:num w:numId="20">
    <w:abstractNumId w:val="7"/>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DB"/>
    <w:rsid w:val="0001158D"/>
    <w:rsid w:val="0002651A"/>
    <w:rsid w:val="00042F5B"/>
    <w:rsid w:val="000565F9"/>
    <w:rsid w:val="000652B5"/>
    <w:rsid w:val="000A70E4"/>
    <w:rsid w:val="000B2C62"/>
    <w:rsid w:val="000B57C0"/>
    <w:rsid w:val="000B7824"/>
    <w:rsid w:val="000C1C47"/>
    <w:rsid w:val="000D7A0E"/>
    <w:rsid w:val="000F7A91"/>
    <w:rsid w:val="00105B0C"/>
    <w:rsid w:val="00113AC9"/>
    <w:rsid w:val="00133051"/>
    <w:rsid w:val="00143AF2"/>
    <w:rsid w:val="001457B6"/>
    <w:rsid w:val="00147BFB"/>
    <w:rsid w:val="00162643"/>
    <w:rsid w:val="00167758"/>
    <w:rsid w:val="00180E3F"/>
    <w:rsid w:val="00191E5F"/>
    <w:rsid w:val="001954EA"/>
    <w:rsid w:val="001C07D8"/>
    <w:rsid w:val="001C254A"/>
    <w:rsid w:val="001D0865"/>
    <w:rsid w:val="001E34F2"/>
    <w:rsid w:val="001E3CF8"/>
    <w:rsid w:val="00232036"/>
    <w:rsid w:val="002B26E1"/>
    <w:rsid w:val="002B341D"/>
    <w:rsid w:val="002E6512"/>
    <w:rsid w:val="00301970"/>
    <w:rsid w:val="00322CE2"/>
    <w:rsid w:val="00324305"/>
    <w:rsid w:val="00326337"/>
    <w:rsid w:val="00342921"/>
    <w:rsid w:val="00344E13"/>
    <w:rsid w:val="00351365"/>
    <w:rsid w:val="00380967"/>
    <w:rsid w:val="003A0B59"/>
    <w:rsid w:val="003B3408"/>
    <w:rsid w:val="003B63F4"/>
    <w:rsid w:val="003C2F28"/>
    <w:rsid w:val="003D320A"/>
    <w:rsid w:val="003E2992"/>
    <w:rsid w:val="003E5E32"/>
    <w:rsid w:val="00401A33"/>
    <w:rsid w:val="00415613"/>
    <w:rsid w:val="00425090"/>
    <w:rsid w:val="004344D1"/>
    <w:rsid w:val="00435657"/>
    <w:rsid w:val="0043732A"/>
    <w:rsid w:val="00441C3A"/>
    <w:rsid w:val="00457AA1"/>
    <w:rsid w:val="0046397C"/>
    <w:rsid w:val="00474C3C"/>
    <w:rsid w:val="004930F9"/>
    <w:rsid w:val="00493A9B"/>
    <w:rsid w:val="004B4132"/>
    <w:rsid w:val="004C2D44"/>
    <w:rsid w:val="004C41D3"/>
    <w:rsid w:val="004E3360"/>
    <w:rsid w:val="00515F14"/>
    <w:rsid w:val="00521D41"/>
    <w:rsid w:val="0053155C"/>
    <w:rsid w:val="00534039"/>
    <w:rsid w:val="00534595"/>
    <w:rsid w:val="00534FBC"/>
    <w:rsid w:val="005412A6"/>
    <w:rsid w:val="005604F0"/>
    <w:rsid w:val="00581292"/>
    <w:rsid w:val="005A6843"/>
    <w:rsid w:val="005B113B"/>
    <w:rsid w:val="005B4190"/>
    <w:rsid w:val="005B6835"/>
    <w:rsid w:val="005D522F"/>
    <w:rsid w:val="00627FAD"/>
    <w:rsid w:val="00630830"/>
    <w:rsid w:val="00636816"/>
    <w:rsid w:val="00675328"/>
    <w:rsid w:val="0067586B"/>
    <w:rsid w:val="00687365"/>
    <w:rsid w:val="006954FC"/>
    <w:rsid w:val="00695C09"/>
    <w:rsid w:val="006977E2"/>
    <w:rsid w:val="006A7CEE"/>
    <w:rsid w:val="006C5548"/>
    <w:rsid w:val="006D06D5"/>
    <w:rsid w:val="006D4620"/>
    <w:rsid w:val="006D4B39"/>
    <w:rsid w:val="006F003B"/>
    <w:rsid w:val="006F665F"/>
    <w:rsid w:val="00716199"/>
    <w:rsid w:val="007175EB"/>
    <w:rsid w:val="0074360C"/>
    <w:rsid w:val="00750010"/>
    <w:rsid w:val="00770863"/>
    <w:rsid w:val="00773DF9"/>
    <w:rsid w:val="00775FBA"/>
    <w:rsid w:val="00780F9E"/>
    <w:rsid w:val="00790726"/>
    <w:rsid w:val="0079667B"/>
    <w:rsid w:val="00796A79"/>
    <w:rsid w:val="007B6EEE"/>
    <w:rsid w:val="007C3A6A"/>
    <w:rsid w:val="007D6D98"/>
    <w:rsid w:val="007F07F6"/>
    <w:rsid w:val="00801093"/>
    <w:rsid w:val="00803955"/>
    <w:rsid w:val="00824770"/>
    <w:rsid w:val="00845ADB"/>
    <w:rsid w:val="00853379"/>
    <w:rsid w:val="00854A52"/>
    <w:rsid w:val="00860F23"/>
    <w:rsid w:val="00862ECE"/>
    <w:rsid w:val="0087044E"/>
    <w:rsid w:val="00892E26"/>
    <w:rsid w:val="00897F5D"/>
    <w:rsid w:val="008B2FD7"/>
    <w:rsid w:val="008B4DE2"/>
    <w:rsid w:val="008C2E15"/>
    <w:rsid w:val="008D2C9B"/>
    <w:rsid w:val="008E06A6"/>
    <w:rsid w:val="008E1215"/>
    <w:rsid w:val="008E1917"/>
    <w:rsid w:val="008F51DA"/>
    <w:rsid w:val="0090290B"/>
    <w:rsid w:val="00923339"/>
    <w:rsid w:val="00926656"/>
    <w:rsid w:val="009273FD"/>
    <w:rsid w:val="00927DAD"/>
    <w:rsid w:val="00956848"/>
    <w:rsid w:val="009617E3"/>
    <w:rsid w:val="00964795"/>
    <w:rsid w:val="0097073A"/>
    <w:rsid w:val="00973EEB"/>
    <w:rsid w:val="009A4E6F"/>
    <w:rsid w:val="009B12AB"/>
    <w:rsid w:val="009B6B0C"/>
    <w:rsid w:val="009E492C"/>
    <w:rsid w:val="009E5D3D"/>
    <w:rsid w:val="009F61AB"/>
    <w:rsid w:val="009F7270"/>
    <w:rsid w:val="00A043D6"/>
    <w:rsid w:val="00A250DC"/>
    <w:rsid w:val="00A33587"/>
    <w:rsid w:val="00A569D6"/>
    <w:rsid w:val="00A74E26"/>
    <w:rsid w:val="00A941B0"/>
    <w:rsid w:val="00AA0C7D"/>
    <w:rsid w:val="00AA6BD5"/>
    <w:rsid w:val="00AB3617"/>
    <w:rsid w:val="00AB5888"/>
    <w:rsid w:val="00AC07B3"/>
    <w:rsid w:val="00AD5E57"/>
    <w:rsid w:val="00AE2BA4"/>
    <w:rsid w:val="00AF5A28"/>
    <w:rsid w:val="00B05193"/>
    <w:rsid w:val="00B757A8"/>
    <w:rsid w:val="00B86ED1"/>
    <w:rsid w:val="00B93211"/>
    <w:rsid w:val="00B94978"/>
    <w:rsid w:val="00BC00BD"/>
    <w:rsid w:val="00BD6D2B"/>
    <w:rsid w:val="00BF11BD"/>
    <w:rsid w:val="00BF3BB2"/>
    <w:rsid w:val="00BF42CB"/>
    <w:rsid w:val="00C045B9"/>
    <w:rsid w:val="00C1669E"/>
    <w:rsid w:val="00C35B01"/>
    <w:rsid w:val="00C35B28"/>
    <w:rsid w:val="00C457D8"/>
    <w:rsid w:val="00C470B7"/>
    <w:rsid w:val="00C60ED4"/>
    <w:rsid w:val="00C668C4"/>
    <w:rsid w:val="00C745A1"/>
    <w:rsid w:val="00C82940"/>
    <w:rsid w:val="00C86A07"/>
    <w:rsid w:val="00C92C98"/>
    <w:rsid w:val="00C930D5"/>
    <w:rsid w:val="00C95257"/>
    <w:rsid w:val="00CE563B"/>
    <w:rsid w:val="00CF3896"/>
    <w:rsid w:val="00D01069"/>
    <w:rsid w:val="00D03E84"/>
    <w:rsid w:val="00D03FE6"/>
    <w:rsid w:val="00D05830"/>
    <w:rsid w:val="00D129AD"/>
    <w:rsid w:val="00D20AD7"/>
    <w:rsid w:val="00D3217D"/>
    <w:rsid w:val="00D47117"/>
    <w:rsid w:val="00D64CAD"/>
    <w:rsid w:val="00D748E9"/>
    <w:rsid w:val="00D75056"/>
    <w:rsid w:val="00D764C7"/>
    <w:rsid w:val="00D95F75"/>
    <w:rsid w:val="00DA15D4"/>
    <w:rsid w:val="00DB6EED"/>
    <w:rsid w:val="00DC2782"/>
    <w:rsid w:val="00DF7DFE"/>
    <w:rsid w:val="00E045CD"/>
    <w:rsid w:val="00E05841"/>
    <w:rsid w:val="00E07574"/>
    <w:rsid w:val="00E11B61"/>
    <w:rsid w:val="00E43AA0"/>
    <w:rsid w:val="00E931FF"/>
    <w:rsid w:val="00EA027B"/>
    <w:rsid w:val="00EA4DF6"/>
    <w:rsid w:val="00EA67E1"/>
    <w:rsid w:val="00EB7A0C"/>
    <w:rsid w:val="00EC0B5C"/>
    <w:rsid w:val="00EE43FC"/>
    <w:rsid w:val="00EF1DE7"/>
    <w:rsid w:val="00F14AB1"/>
    <w:rsid w:val="00F158D2"/>
    <w:rsid w:val="00F208A7"/>
    <w:rsid w:val="00F35BA7"/>
    <w:rsid w:val="00F50B67"/>
    <w:rsid w:val="00F52A6E"/>
    <w:rsid w:val="00F57718"/>
    <w:rsid w:val="00F64A9D"/>
    <w:rsid w:val="00F64AA3"/>
    <w:rsid w:val="00F96816"/>
    <w:rsid w:val="00FA0B13"/>
    <w:rsid w:val="00FB3555"/>
    <w:rsid w:val="00FD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B220B1"/>
  <w15:chartTrackingRefBased/>
  <w15:docId w15:val="{28AC3A5B-A7B6-4EAE-ACD2-743F0C5B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DE2"/>
    <w:pPr>
      <w:spacing w:after="0" w:line="240" w:lineRule="auto"/>
    </w:pPr>
    <w:rPr>
      <w:rFonts w:ascii="Calibri" w:eastAsia="Times New Roman" w:hAnsi="Calibri" w:cs="Calibri"/>
    </w:rPr>
  </w:style>
  <w:style w:type="paragraph" w:styleId="Heading2">
    <w:name w:val="heading 2"/>
    <w:basedOn w:val="Normal"/>
    <w:link w:val="Heading2Char"/>
    <w:uiPriority w:val="9"/>
    <w:unhideWhenUsed/>
    <w:qFormat/>
    <w:rsid w:val="00F52A6E"/>
    <w:pPr>
      <w:spacing w:before="100" w:beforeAutospacing="1" w:after="100" w:afterAutospacing="1"/>
      <w:outlineLvl w:val="1"/>
    </w:pPr>
    <w:rPr>
      <w:rFonts w:ascii="Times New Roman" w:eastAsiaTheme="minorHAnsi"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B6B0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ADB"/>
    <w:pPr>
      <w:tabs>
        <w:tab w:val="center" w:pos="4320"/>
        <w:tab w:val="right" w:pos="8640"/>
      </w:tabs>
    </w:pPr>
  </w:style>
  <w:style w:type="character" w:customStyle="1" w:styleId="HeaderChar">
    <w:name w:val="Header Char"/>
    <w:basedOn w:val="DefaultParagraphFont"/>
    <w:link w:val="Header"/>
    <w:uiPriority w:val="99"/>
    <w:rsid w:val="00845ADB"/>
    <w:rPr>
      <w:rFonts w:ascii="Calibri" w:eastAsia="Times New Roman" w:hAnsi="Calibri" w:cs="Calibri"/>
    </w:rPr>
  </w:style>
  <w:style w:type="character" w:styleId="Hyperlink">
    <w:name w:val="Hyperlink"/>
    <w:uiPriority w:val="99"/>
    <w:unhideWhenUsed/>
    <w:rsid w:val="00845ADB"/>
    <w:rPr>
      <w:color w:val="0000FF"/>
      <w:u w:val="single"/>
    </w:rPr>
  </w:style>
  <w:style w:type="paragraph" w:styleId="NoSpacing">
    <w:name w:val="No Spacing"/>
    <w:uiPriority w:val="1"/>
    <w:qFormat/>
    <w:rsid w:val="00845ADB"/>
    <w:pPr>
      <w:spacing w:after="0" w:line="240" w:lineRule="auto"/>
    </w:pPr>
  </w:style>
  <w:style w:type="paragraph" w:styleId="ListParagraph">
    <w:name w:val="List Paragraph"/>
    <w:basedOn w:val="Normal"/>
    <w:uiPriority w:val="34"/>
    <w:qFormat/>
    <w:rsid w:val="00B86ED1"/>
    <w:pPr>
      <w:ind w:left="720"/>
      <w:contextualSpacing/>
    </w:pPr>
  </w:style>
  <w:style w:type="paragraph" w:customStyle="1" w:styleId="Default">
    <w:name w:val="Default"/>
    <w:basedOn w:val="Normal"/>
    <w:rsid w:val="00B86ED1"/>
    <w:pPr>
      <w:autoSpaceDE w:val="0"/>
      <w:autoSpaceDN w:val="0"/>
    </w:pPr>
    <w:rPr>
      <w:rFonts w:ascii="Arial" w:eastAsiaTheme="minorHAnsi" w:hAnsi="Arial" w:cs="Arial"/>
      <w:color w:val="000000"/>
      <w:sz w:val="24"/>
      <w:szCs w:val="24"/>
      <w:lang w:eastAsia="en-GB"/>
    </w:rPr>
  </w:style>
  <w:style w:type="paragraph" w:customStyle="1" w:styleId="SectionHeading">
    <w:name w:val="Section Heading"/>
    <w:basedOn w:val="Normal"/>
    <w:rsid w:val="00401A33"/>
    <w:pPr>
      <w:keepNext/>
      <w:numPr>
        <w:numId w:val="1"/>
      </w:numPr>
      <w:spacing w:before="480" w:after="360"/>
      <w:ind w:right="227"/>
    </w:pPr>
    <w:rPr>
      <w:rFonts w:ascii="Arial" w:eastAsiaTheme="minorHAnsi" w:hAnsi="Arial" w:cs="Arial"/>
      <w:b/>
      <w:bCs/>
      <w:color w:val="98002E"/>
    </w:rPr>
  </w:style>
  <w:style w:type="character" w:customStyle="1" w:styleId="NumberedTextChar">
    <w:name w:val="Numbered Text Char"/>
    <w:basedOn w:val="DefaultParagraphFont"/>
    <w:link w:val="NumberedText"/>
    <w:locked/>
    <w:rsid w:val="00401A33"/>
    <w:rPr>
      <w:rFonts w:ascii="Arial" w:hAnsi="Arial" w:cs="Arial"/>
    </w:rPr>
  </w:style>
  <w:style w:type="paragraph" w:customStyle="1" w:styleId="NumberedText">
    <w:name w:val="Numbered Text"/>
    <w:basedOn w:val="Normal"/>
    <w:link w:val="NumberedTextChar"/>
    <w:rsid w:val="00401A33"/>
    <w:pPr>
      <w:numPr>
        <w:ilvl w:val="1"/>
        <w:numId w:val="1"/>
      </w:numPr>
      <w:spacing w:before="240" w:after="240" w:line="276" w:lineRule="auto"/>
    </w:pPr>
    <w:rPr>
      <w:rFonts w:ascii="Arial" w:eastAsiaTheme="minorHAnsi" w:hAnsi="Arial" w:cs="Arial"/>
    </w:rPr>
  </w:style>
  <w:style w:type="paragraph" w:customStyle="1" w:styleId="NumberedText2">
    <w:name w:val="Numbered Text 2"/>
    <w:basedOn w:val="Normal"/>
    <w:uiPriority w:val="99"/>
    <w:rsid w:val="00401A33"/>
    <w:pPr>
      <w:numPr>
        <w:ilvl w:val="2"/>
        <w:numId w:val="1"/>
      </w:numPr>
      <w:spacing w:before="240" w:after="240" w:line="276" w:lineRule="auto"/>
    </w:pPr>
    <w:rPr>
      <w:rFonts w:ascii="Arial" w:eastAsiaTheme="minorHAnsi" w:hAnsi="Arial" w:cs="Arial"/>
      <w:sz w:val="24"/>
      <w:szCs w:val="24"/>
    </w:rPr>
  </w:style>
  <w:style w:type="character" w:customStyle="1" w:styleId="ms-rteelement-externallink">
    <w:name w:val="ms-rteelement-externallink"/>
    <w:basedOn w:val="DefaultParagraphFont"/>
    <w:rsid w:val="00964795"/>
  </w:style>
  <w:style w:type="character" w:styleId="Strong">
    <w:name w:val="Strong"/>
    <w:basedOn w:val="DefaultParagraphFont"/>
    <w:uiPriority w:val="22"/>
    <w:qFormat/>
    <w:rsid w:val="00964795"/>
    <w:rPr>
      <w:b/>
      <w:bCs/>
    </w:rPr>
  </w:style>
  <w:style w:type="paragraph" w:styleId="NormalWeb">
    <w:name w:val="Normal (Web)"/>
    <w:basedOn w:val="Normal"/>
    <w:uiPriority w:val="99"/>
    <w:unhideWhenUsed/>
    <w:rsid w:val="004C41D3"/>
    <w:rPr>
      <w:rFonts w:ascii="Times New Roman" w:eastAsiaTheme="minorHAnsi" w:hAnsi="Times New Roman" w:cs="Times New Roman"/>
      <w:sz w:val="24"/>
      <w:szCs w:val="24"/>
      <w:lang w:eastAsia="en-GB"/>
    </w:rPr>
  </w:style>
  <w:style w:type="character" w:styleId="FollowedHyperlink">
    <w:name w:val="FollowedHyperlink"/>
    <w:basedOn w:val="DefaultParagraphFont"/>
    <w:uiPriority w:val="99"/>
    <w:semiHidden/>
    <w:unhideWhenUsed/>
    <w:rsid w:val="005B6835"/>
    <w:rPr>
      <w:color w:val="954F72" w:themeColor="followedHyperlink"/>
      <w:u w:val="single"/>
    </w:rPr>
  </w:style>
  <w:style w:type="character" w:customStyle="1" w:styleId="58cl">
    <w:name w:val="_58cl"/>
    <w:basedOn w:val="DefaultParagraphFont"/>
    <w:rsid w:val="008C2E15"/>
  </w:style>
  <w:style w:type="character" w:customStyle="1" w:styleId="58cm">
    <w:name w:val="_58cm"/>
    <w:basedOn w:val="DefaultParagraphFont"/>
    <w:rsid w:val="008C2E15"/>
  </w:style>
  <w:style w:type="character" w:customStyle="1" w:styleId="6qdm">
    <w:name w:val="_6qdm"/>
    <w:basedOn w:val="DefaultParagraphFont"/>
    <w:rsid w:val="008C2E15"/>
  </w:style>
  <w:style w:type="paragraph" w:styleId="PlainText">
    <w:name w:val="Plain Text"/>
    <w:basedOn w:val="Normal"/>
    <w:link w:val="PlainTextChar"/>
    <w:uiPriority w:val="99"/>
    <w:semiHidden/>
    <w:unhideWhenUsed/>
    <w:rsid w:val="006F003B"/>
    <w:rPr>
      <w:rFonts w:eastAsiaTheme="minorHAnsi"/>
    </w:rPr>
  </w:style>
  <w:style w:type="character" w:customStyle="1" w:styleId="PlainTextChar">
    <w:name w:val="Plain Text Char"/>
    <w:basedOn w:val="DefaultParagraphFont"/>
    <w:link w:val="PlainText"/>
    <w:uiPriority w:val="99"/>
    <w:semiHidden/>
    <w:rsid w:val="006F003B"/>
    <w:rPr>
      <w:rFonts w:ascii="Calibri" w:hAnsi="Calibri" w:cs="Calibri"/>
    </w:rPr>
  </w:style>
  <w:style w:type="table" w:styleId="TableGrid">
    <w:name w:val="Table Grid"/>
    <w:basedOn w:val="TableNormal"/>
    <w:uiPriority w:val="39"/>
    <w:rsid w:val="00D6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2A6E"/>
    <w:rPr>
      <w:rFonts w:ascii="Times New Roman" w:hAnsi="Times New Roman" w:cs="Times New Roman"/>
      <w:b/>
      <w:bCs/>
      <w:sz w:val="36"/>
      <w:szCs w:val="36"/>
      <w:lang w:eastAsia="en-GB"/>
    </w:rPr>
  </w:style>
  <w:style w:type="character" w:customStyle="1" w:styleId="normaltextrun">
    <w:name w:val="normaltextrun"/>
    <w:basedOn w:val="DefaultParagraphFont"/>
    <w:rsid w:val="00C60ED4"/>
  </w:style>
  <w:style w:type="paragraph" w:styleId="Quote">
    <w:name w:val="Quote"/>
    <w:basedOn w:val="Normal"/>
    <w:next w:val="Normal"/>
    <w:link w:val="QuoteChar"/>
    <w:uiPriority w:val="29"/>
    <w:qFormat/>
    <w:rsid w:val="00A043D6"/>
    <w:pPr>
      <w:spacing w:line="285" w:lineRule="auto"/>
      <w:ind w:left="862" w:right="862"/>
      <w:jc w:val="center"/>
    </w:pPr>
    <w:rPr>
      <w:rFonts w:asciiTheme="minorHAnsi" w:hAnsiTheme="minorHAnsi" w:cs="Times New Roman"/>
      <w:i/>
      <w:iCs/>
      <w:color w:val="404040" w:themeColor="text1" w:themeTint="BF"/>
      <w:kern w:val="28"/>
      <w:sz w:val="20"/>
      <w:szCs w:val="20"/>
      <w:lang w:eastAsia="en-GB"/>
      <w14:cntxtAlts/>
    </w:rPr>
  </w:style>
  <w:style w:type="character" w:customStyle="1" w:styleId="QuoteChar">
    <w:name w:val="Quote Char"/>
    <w:basedOn w:val="DefaultParagraphFont"/>
    <w:link w:val="Quote"/>
    <w:uiPriority w:val="29"/>
    <w:rsid w:val="00A043D6"/>
    <w:rPr>
      <w:rFonts w:eastAsia="Times New Roman" w:cs="Times New Roman"/>
      <w:i/>
      <w:iCs/>
      <w:color w:val="404040" w:themeColor="text1" w:themeTint="BF"/>
      <w:kern w:val="28"/>
      <w:sz w:val="20"/>
      <w:szCs w:val="20"/>
      <w:lang w:eastAsia="en-GB"/>
      <w14:cntxtAlts/>
    </w:rPr>
  </w:style>
  <w:style w:type="character" w:styleId="Emphasis">
    <w:name w:val="Emphasis"/>
    <w:basedOn w:val="DefaultParagraphFont"/>
    <w:uiPriority w:val="20"/>
    <w:qFormat/>
    <w:rsid w:val="00A043D6"/>
    <w:rPr>
      <w:i/>
      <w:iCs/>
    </w:rPr>
  </w:style>
  <w:style w:type="character" w:customStyle="1" w:styleId="Heading3Char">
    <w:name w:val="Heading 3 Char"/>
    <w:basedOn w:val="DefaultParagraphFont"/>
    <w:link w:val="Heading3"/>
    <w:uiPriority w:val="9"/>
    <w:semiHidden/>
    <w:rsid w:val="009B6B0C"/>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9E492C"/>
  </w:style>
  <w:style w:type="paragraph" w:customStyle="1" w:styleId="size-161">
    <w:name w:val="size-161"/>
    <w:basedOn w:val="Normal"/>
    <w:uiPriority w:val="99"/>
    <w:semiHidden/>
    <w:rsid w:val="00441C3A"/>
    <w:pPr>
      <w:spacing w:before="100" w:beforeAutospacing="1" w:after="100" w:afterAutospacing="1" w:line="360" w:lineRule="atLeast"/>
    </w:pPr>
    <w:rPr>
      <w:rFonts w:ascii="Times New Roman" w:eastAsiaTheme="minorHAnsi" w:hAnsi="Times New Roman" w:cs="Times New Roman"/>
      <w:sz w:val="24"/>
      <w:szCs w:val="24"/>
      <w:lang w:eastAsia="en-GB"/>
    </w:rPr>
  </w:style>
  <w:style w:type="character" w:customStyle="1" w:styleId="font-sans-serif">
    <w:name w:val="font-sans-serif"/>
    <w:basedOn w:val="DefaultParagraphFont"/>
    <w:rsid w:val="00441C3A"/>
  </w:style>
  <w:style w:type="character" w:customStyle="1" w:styleId="xcss-16my406">
    <w:name w:val="x_css-16my406"/>
    <w:basedOn w:val="DefaultParagraphFont"/>
    <w:rsid w:val="00515F14"/>
  </w:style>
  <w:style w:type="paragraph" w:customStyle="1" w:styleId="size-141">
    <w:name w:val="size-141"/>
    <w:basedOn w:val="Normal"/>
    <w:rsid w:val="00803955"/>
    <w:pPr>
      <w:spacing w:before="100" w:beforeAutospacing="1" w:after="100" w:afterAutospacing="1" w:line="315" w:lineRule="atLeast"/>
    </w:pPr>
    <w:rPr>
      <w:rFonts w:ascii="Times New Roman" w:eastAsiaTheme="minorHAnsi" w:hAnsi="Times New Roman"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122">
      <w:bodyDiv w:val="1"/>
      <w:marLeft w:val="0"/>
      <w:marRight w:val="0"/>
      <w:marTop w:val="0"/>
      <w:marBottom w:val="0"/>
      <w:divBdr>
        <w:top w:val="none" w:sz="0" w:space="0" w:color="auto"/>
        <w:left w:val="none" w:sz="0" w:space="0" w:color="auto"/>
        <w:bottom w:val="none" w:sz="0" w:space="0" w:color="auto"/>
        <w:right w:val="none" w:sz="0" w:space="0" w:color="auto"/>
      </w:divBdr>
    </w:div>
    <w:div w:id="50737762">
      <w:bodyDiv w:val="1"/>
      <w:marLeft w:val="0"/>
      <w:marRight w:val="0"/>
      <w:marTop w:val="0"/>
      <w:marBottom w:val="0"/>
      <w:divBdr>
        <w:top w:val="none" w:sz="0" w:space="0" w:color="auto"/>
        <w:left w:val="none" w:sz="0" w:space="0" w:color="auto"/>
        <w:bottom w:val="none" w:sz="0" w:space="0" w:color="auto"/>
        <w:right w:val="none" w:sz="0" w:space="0" w:color="auto"/>
      </w:divBdr>
    </w:div>
    <w:div w:id="76875696">
      <w:bodyDiv w:val="1"/>
      <w:marLeft w:val="0"/>
      <w:marRight w:val="0"/>
      <w:marTop w:val="0"/>
      <w:marBottom w:val="0"/>
      <w:divBdr>
        <w:top w:val="none" w:sz="0" w:space="0" w:color="auto"/>
        <w:left w:val="none" w:sz="0" w:space="0" w:color="auto"/>
        <w:bottom w:val="none" w:sz="0" w:space="0" w:color="auto"/>
        <w:right w:val="none" w:sz="0" w:space="0" w:color="auto"/>
      </w:divBdr>
    </w:div>
    <w:div w:id="87579529">
      <w:bodyDiv w:val="1"/>
      <w:marLeft w:val="0"/>
      <w:marRight w:val="0"/>
      <w:marTop w:val="0"/>
      <w:marBottom w:val="0"/>
      <w:divBdr>
        <w:top w:val="none" w:sz="0" w:space="0" w:color="auto"/>
        <w:left w:val="none" w:sz="0" w:space="0" w:color="auto"/>
        <w:bottom w:val="none" w:sz="0" w:space="0" w:color="auto"/>
        <w:right w:val="none" w:sz="0" w:space="0" w:color="auto"/>
      </w:divBdr>
    </w:div>
    <w:div w:id="99305865">
      <w:bodyDiv w:val="1"/>
      <w:marLeft w:val="0"/>
      <w:marRight w:val="0"/>
      <w:marTop w:val="0"/>
      <w:marBottom w:val="0"/>
      <w:divBdr>
        <w:top w:val="none" w:sz="0" w:space="0" w:color="auto"/>
        <w:left w:val="none" w:sz="0" w:space="0" w:color="auto"/>
        <w:bottom w:val="none" w:sz="0" w:space="0" w:color="auto"/>
        <w:right w:val="none" w:sz="0" w:space="0" w:color="auto"/>
      </w:divBdr>
    </w:div>
    <w:div w:id="107045191">
      <w:bodyDiv w:val="1"/>
      <w:marLeft w:val="0"/>
      <w:marRight w:val="0"/>
      <w:marTop w:val="0"/>
      <w:marBottom w:val="0"/>
      <w:divBdr>
        <w:top w:val="none" w:sz="0" w:space="0" w:color="auto"/>
        <w:left w:val="none" w:sz="0" w:space="0" w:color="auto"/>
        <w:bottom w:val="none" w:sz="0" w:space="0" w:color="auto"/>
        <w:right w:val="none" w:sz="0" w:space="0" w:color="auto"/>
      </w:divBdr>
    </w:div>
    <w:div w:id="157574015">
      <w:bodyDiv w:val="1"/>
      <w:marLeft w:val="0"/>
      <w:marRight w:val="0"/>
      <w:marTop w:val="0"/>
      <w:marBottom w:val="0"/>
      <w:divBdr>
        <w:top w:val="none" w:sz="0" w:space="0" w:color="auto"/>
        <w:left w:val="none" w:sz="0" w:space="0" w:color="auto"/>
        <w:bottom w:val="none" w:sz="0" w:space="0" w:color="auto"/>
        <w:right w:val="none" w:sz="0" w:space="0" w:color="auto"/>
      </w:divBdr>
    </w:div>
    <w:div w:id="166211879">
      <w:bodyDiv w:val="1"/>
      <w:marLeft w:val="0"/>
      <w:marRight w:val="0"/>
      <w:marTop w:val="0"/>
      <w:marBottom w:val="0"/>
      <w:divBdr>
        <w:top w:val="none" w:sz="0" w:space="0" w:color="auto"/>
        <w:left w:val="none" w:sz="0" w:space="0" w:color="auto"/>
        <w:bottom w:val="none" w:sz="0" w:space="0" w:color="auto"/>
        <w:right w:val="none" w:sz="0" w:space="0" w:color="auto"/>
      </w:divBdr>
    </w:div>
    <w:div w:id="202913721">
      <w:bodyDiv w:val="1"/>
      <w:marLeft w:val="0"/>
      <w:marRight w:val="0"/>
      <w:marTop w:val="0"/>
      <w:marBottom w:val="0"/>
      <w:divBdr>
        <w:top w:val="none" w:sz="0" w:space="0" w:color="auto"/>
        <w:left w:val="none" w:sz="0" w:space="0" w:color="auto"/>
        <w:bottom w:val="none" w:sz="0" w:space="0" w:color="auto"/>
        <w:right w:val="none" w:sz="0" w:space="0" w:color="auto"/>
      </w:divBdr>
    </w:div>
    <w:div w:id="205798846">
      <w:bodyDiv w:val="1"/>
      <w:marLeft w:val="0"/>
      <w:marRight w:val="0"/>
      <w:marTop w:val="0"/>
      <w:marBottom w:val="0"/>
      <w:divBdr>
        <w:top w:val="none" w:sz="0" w:space="0" w:color="auto"/>
        <w:left w:val="none" w:sz="0" w:space="0" w:color="auto"/>
        <w:bottom w:val="none" w:sz="0" w:space="0" w:color="auto"/>
        <w:right w:val="none" w:sz="0" w:space="0" w:color="auto"/>
      </w:divBdr>
    </w:div>
    <w:div w:id="225067244">
      <w:bodyDiv w:val="1"/>
      <w:marLeft w:val="0"/>
      <w:marRight w:val="0"/>
      <w:marTop w:val="0"/>
      <w:marBottom w:val="0"/>
      <w:divBdr>
        <w:top w:val="none" w:sz="0" w:space="0" w:color="auto"/>
        <w:left w:val="none" w:sz="0" w:space="0" w:color="auto"/>
        <w:bottom w:val="none" w:sz="0" w:space="0" w:color="auto"/>
        <w:right w:val="none" w:sz="0" w:space="0" w:color="auto"/>
      </w:divBdr>
    </w:div>
    <w:div w:id="232592160">
      <w:bodyDiv w:val="1"/>
      <w:marLeft w:val="0"/>
      <w:marRight w:val="0"/>
      <w:marTop w:val="0"/>
      <w:marBottom w:val="0"/>
      <w:divBdr>
        <w:top w:val="none" w:sz="0" w:space="0" w:color="auto"/>
        <w:left w:val="none" w:sz="0" w:space="0" w:color="auto"/>
        <w:bottom w:val="none" w:sz="0" w:space="0" w:color="auto"/>
        <w:right w:val="none" w:sz="0" w:space="0" w:color="auto"/>
      </w:divBdr>
    </w:div>
    <w:div w:id="236599341">
      <w:bodyDiv w:val="1"/>
      <w:marLeft w:val="0"/>
      <w:marRight w:val="0"/>
      <w:marTop w:val="0"/>
      <w:marBottom w:val="0"/>
      <w:divBdr>
        <w:top w:val="none" w:sz="0" w:space="0" w:color="auto"/>
        <w:left w:val="none" w:sz="0" w:space="0" w:color="auto"/>
        <w:bottom w:val="none" w:sz="0" w:space="0" w:color="auto"/>
        <w:right w:val="none" w:sz="0" w:space="0" w:color="auto"/>
      </w:divBdr>
    </w:div>
    <w:div w:id="374042689">
      <w:bodyDiv w:val="1"/>
      <w:marLeft w:val="0"/>
      <w:marRight w:val="0"/>
      <w:marTop w:val="0"/>
      <w:marBottom w:val="0"/>
      <w:divBdr>
        <w:top w:val="none" w:sz="0" w:space="0" w:color="auto"/>
        <w:left w:val="none" w:sz="0" w:space="0" w:color="auto"/>
        <w:bottom w:val="none" w:sz="0" w:space="0" w:color="auto"/>
        <w:right w:val="none" w:sz="0" w:space="0" w:color="auto"/>
      </w:divBdr>
    </w:div>
    <w:div w:id="385033422">
      <w:bodyDiv w:val="1"/>
      <w:marLeft w:val="0"/>
      <w:marRight w:val="0"/>
      <w:marTop w:val="0"/>
      <w:marBottom w:val="0"/>
      <w:divBdr>
        <w:top w:val="none" w:sz="0" w:space="0" w:color="auto"/>
        <w:left w:val="none" w:sz="0" w:space="0" w:color="auto"/>
        <w:bottom w:val="none" w:sz="0" w:space="0" w:color="auto"/>
        <w:right w:val="none" w:sz="0" w:space="0" w:color="auto"/>
      </w:divBdr>
    </w:div>
    <w:div w:id="409229907">
      <w:bodyDiv w:val="1"/>
      <w:marLeft w:val="0"/>
      <w:marRight w:val="0"/>
      <w:marTop w:val="0"/>
      <w:marBottom w:val="0"/>
      <w:divBdr>
        <w:top w:val="none" w:sz="0" w:space="0" w:color="auto"/>
        <w:left w:val="none" w:sz="0" w:space="0" w:color="auto"/>
        <w:bottom w:val="none" w:sz="0" w:space="0" w:color="auto"/>
        <w:right w:val="none" w:sz="0" w:space="0" w:color="auto"/>
      </w:divBdr>
    </w:div>
    <w:div w:id="441805379">
      <w:bodyDiv w:val="1"/>
      <w:marLeft w:val="0"/>
      <w:marRight w:val="0"/>
      <w:marTop w:val="0"/>
      <w:marBottom w:val="0"/>
      <w:divBdr>
        <w:top w:val="none" w:sz="0" w:space="0" w:color="auto"/>
        <w:left w:val="none" w:sz="0" w:space="0" w:color="auto"/>
        <w:bottom w:val="none" w:sz="0" w:space="0" w:color="auto"/>
        <w:right w:val="none" w:sz="0" w:space="0" w:color="auto"/>
      </w:divBdr>
    </w:div>
    <w:div w:id="469980520">
      <w:bodyDiv w:val="1"/>
      <w:marLeft w:val="0"/>
      <w:marRight w:val="0"/>
      <w:marTop w:val="0"/>
      <w:marBottom w:val="0"/>
      <w:divBdr>
        <w:top w:val="none" w:sz="0" w:space="0" w:color="auto"/>
        <w:left w:val="none" w:sz="0" w:space="0" w:color="auto"/>
        <w:bottom w:val="none" w:sz="0" w:space="0" w:color="auto"/>
        <w:right w:val="none" w:sz="0" w:space="0" w:color="auto"/>
      </w:divBdr>
    </w:div>
    <w:div w:id="500924200">
      <w:bodyDiv w:val="1"/>
      <w:marLeft w:val="0"/>
      <w:marRight w:val="0"/>
      <w:marTop w:val="0"/>
      <w:marBottom w:val="0"/>
      <w:divBdr>
        <w:top w:val="none" w:sz="0" w:space="0" w:color="auto"/>
        <w:left w:val="none" w:sz="0" w:space="0" w:color="auto"/>
        <w:bottom w:val="none" w:sz="0" w:space="0" w:color="auto"/>
        <w:right w:val="none" w:sz="0" w:space="0" w:color="auto"/>
      </w:divBdr>
    </w:div>
    <w:div w:id="503982635">
      <w:bodyDiv w:val="1"/>
      <w:marLeft w:val="0"/>
      <w:marRight w:val="0"/>
      <w:marTop w:val="0"/>
      <w:marBottom w:val="0"/>
      <w:divBdr>
        <w:top w:val="none" w:sz="0" w:space="0" w:color="auto"/>
        <w:left w:val="none" w:sz="0" w:space="0" w:color="auto"/>
        <w:bottom w:val="none" w:sz="0" w:space="0" w:color="auto"/>
        <w:right w:val="none" w:sz="0" w:space="0" w:color="auto"/>
      </w:divBdr>
    </w:div>
    <w:div w:id="535122838">
      <w:bodyDiv w:val="1"/>
      <w:marLeft w:val="0"/>
      <w:marRight w:val="0"/>
      <w:marTop w:val="0"/>
      <w:marBottom w:val="0"/>
      <w:divBdr>
        <w:top w:val="none" w:sz="0" w:space="0" w:color="auto"/>
        <w:left w:val="none" w:sz="0" w:space="0" w:color="auto"/>
        <w:bottom w:val="none" w:sz="0" w:space="0" w:color="auto"/>
        <w:right w:val="none" w:sz="0" w:space="0" w:color="auto"/>
      </w:divBdr>
    </w:div>
    <w:div w:id="570429144">
      <w:bodyDiv w:val="1"/>
      <w:marLeft w:val="0"/>
      <w:marRight w:val="0"/>
      <w:marTop w:val="0"/>
      <w:marBottom w:val="0"/>
      <w:divBdr>
        <w:top w:val="none" w:sz="0" w:space="0" w:color="auto"/>
        <w:left w:val="none" w:sz="0" w:space="0" w:color="auto"/>
        <w:bottom w:val="none" w:sz="0" w:space="0" w:color="auto"/>
        <w:right w:val="none" w:sz="0" w:space="0" w:color="auto"/>
      </w:divBdr>
    </w:div>
    <w:div w:id="644819677">
      <w:bodyDiv w:val="1"/>
      <w:marLeft w:val="0"/>
      <w:marRight w:val="0"/>
      <w:marTop w:val="0"/>
      <w:marBottom w:val="0"/>
      <w:divBdr>
        <w:top w:val="none" w:sz="0" w:space="0" w:color="auto"/>
        <w:left w:val="none" w:sz="0" w:space="0" w:color="auto"/>
        <w:bottom w:val="none" w:sz="0" w:space="0" w:color="auto"/>
        <w:right w:val="none" w:sz="0" w:space="0" w:color="auto"/>
      </w:divBdr>
    </w:div>
    <w:div w:id="741833580">
      <w:bodyDiv w:val="1"/>
      <w:marLeft w:val="0"/>
      <w:marRight w:val="0"/>
      <w:marTop w:val="0"/>
      <w:marBottom w:val="0"/>
      <w:divBdr>
        <w:top w:val="none" w:sz="0" w:space="0" w:color="auto"/>
        <w:left w:val="none" w:sz="0" w:space="0" w:color="auto"/>
        <w:bottom w:val="none" w:sz="0" w:space="0" w:color="auto"/>
        <w:right w:val="none" w:sz="0" w:space="0" w:color="auto"/>
      </w:divBdr>
    </w:div>
    <w:div w:id="764419794">
      <w:bodyDiv w:val="1"/>
      <w:marLeft w:val="0"/>
      <w:marRight w:val="0"/>
      <w:marTop w:val="0"/>
      <w:marBottom w:val="0"/>
      <w:divBdr>
        <w:top w:val="none" w:sz="0" w:space="0" w:color="auto"/>
        <w:left w:val="none" w:sz="0" w:space="0" w:color="auto"/>
        <w:bottom w:val="none" w:sz="0" w:space="0" w:color="auto"/>
        <w:right w:val="none" w:sz="0" w:space="0" w:color="auto"/>
      </w:divBdr>
    </w:div>
    <w:div w:id="844633867">
      <w:bodyDiv w:val="1"/>
      <w:marLeft w:val="0"/>
      <w:marRight w:val="0"/>
      <w:marTop w:val="0"/>
      <w:marBottom w:val="0"/>
      <w:divBdr>
        <w:top w:val="none" w:sz="0" w:space="0" w:color="auto"/>
        <w:left w:val="none" w:sz="0" w:space="0" w:color="auto"/>
        <w:bottom w:val="none" w:sz="0" w:space="0" w:color="auto"/>
        <w:right w:val="none" w:sz="0" w:space="0" w:color="auto"/>
      </w:divBdr>
    </w:div>
    <w:div w:id="855387968">
      <w:bodyDiv w:val="1"/>
      <w:marLeft w:val="0"/>
      <w:marRight w:val="0"/>
      <w:marTop w:val="0"/>
      <w:marBottom w:val="0"/>
      <w:divBdr>
        <w:top w:val="none" w:sz="0" w:space="0" w:color="auto"/>
        <w:left w:val="none" w:sz="0" w:space="0" w:color="auto"/>
        <w:bottom w:val="none" w:sz="0" w:space="0" w:color="auto"/>
        <w:right w:val="none" w:sz="0" w:space="0" w:color="auto"/>
      </w:divBdr>
    </w:div>
    <w:div w:id="881597582">
      <w:bodyDiv w:val="1"/>
      <w:marLeft w:val="0"/>
      <w:marRight w:val="0"/>
      <w:marTop w:val="0"/>
      <w:marBottom w:val="0"/>
      <w:divBdr>
        <w:top w:val="none" w:sz="0" w:space="0" w:color="auto"/>
        <w:left w:val="none" w:sz="0" w:space="0" w:color="auto"/>
        <w:bottom w:val="none" w:sz="0" w:space="0" w:color="auto"/>
        <w:right w:val="none" w:sz="0" w:space="0" w:color="auto"/>
      </w:divBdr>
    </w:div>
    <w:div w:id="915625814">
      <w:bodyDiv w:val="1"/>
      <w:marLeft w:val="0"/>
      <w:marRight w:val="0"/>
      <w:marTop w:val="0"/>
      <w:marBottom w:val="0"/>
      <w:divBdr>
        <w:top w:val="none" w:sz="0" w:space="0" w:color="auto"/>
        <w:left w:val="none" w:sz="0" w:space="0" w:color="auto"/>
        <w:bottom w:val="none" w:sz="0" w:space="0" w:color="auto"/>
        <w:right w:val="none" w:sz="0" w:space="0" w:color="auto"/>
      </w:divBdr>
    </w:div>
    <w:div w:id="934678528">
      <w:bodyDiv w:val="1"/>
      <w:marLeft w:val="0"/>
      <w:marRight w:val="0"/>
      <w:marTop w:val="0"/>
      <w:marBottom w:val="0"/>
      <w:divBdr>
        <w:top w:val="none" w:sz="0" w:space="0" w:color="auto"/>
        <w:left w:val="none" w:sz="0" w:space="0" w:color="auto"/>
        <w:bottom w:val="none" w:sz="0" w:space="0" w:color="auto"/>
        <w:right w:val="none" w:sz="0" w:space="0" w:color="auto"/>
      </w:divBdr>
    </w:div>
    <w:div w:id="958993160">
      <w:bodyDiv w:val="1"/>
      <w:marLeft w:val="0"/>
      <w:marRight w:val="0"/>
      <w:marTop w:val="0"/>
      <w:marBottom w:val="0"/>
      <w:divBdr>
        <w:top w:val="none" w:sz="0" w:space="0" w:color="auto"/>
        <w:left w:val="none" w:sz="0" w:space="0" w:color="auto"/>
        <w:bottom w:val="none" w:sz="0" w:space="0" w:color="auto"/>
        <w:right w:val="none" w:sz="0" w:space="0" w:color="auto"/>
      </w:divBdr>
    </w:div>
    <w:div w:id="966937748">
      <w:bodyDiv w:val="1"/>
      <w:marLeft w:val="0"/>
      <w:marRight w:val="0"/>
      <w:marTop w:val="0"/>
      <w:marBottom w:val="0"/>
      <w:divBdr>
        <w:top w:val="none" w:sz="0" w:space="0" w:color="auto"/>
        <w:left w:val="none" w:sz="0" w:space="0" w:color="auto"/>
        <w:bottom w:val="none" w:sz="0" w:space="0" w:color="auto"/>
        <w:right w:val="none" w:sz="0" w:space="0" w:color="auto"/>
      </w:divBdr>
    </w:div>
    <w:div w:id="1019085603">
      <w:bodyDiv w:val="1"/>
      <w:marLeft w:val="0"/>
      <w:marRight w:val="0"/>
      <w:marTop w:val="0"/>
      <w:marBottom w:val="0"/>
      <w:divBdr>
        <w:top w:val="none" w:sz="0" w:space="0" w:color="auto"/>
        <w:left w:val="none" w:sz="0" w:space="0" w:color="auto"/>
        <w:bottom w:val="none" w:sz="0" w:space="0" w:color="auto"/>
        <w:right w:val="none" w:sz="0" w:space="0" w:color="auto"/>
      </w:divBdr>
    </w:div>
    <w:div w:id="1059282625">
      <w:bodyDiv w:val="1"/>
      <w:marLeft w:val="0"/>
      <w:marRight w:val="0"/>
      <w:marTop w:val="0"/>
      <w:marBottom w:val="0"/>
      <w:divBdr>
        <w:top w:val="none" w:sz="0" w:space="0" w:color="auto"/>
        <w:left w:val="none" w:sz="0" w:space="0" w:color="auto"/>
        <w:bottom w:val="none" w:sz="0" w:space="0" w:color="auto"/>
        <w:right w:val="none" w:sz="0" w:space="0" w:color="auto"/>
      </w:divBdr>
    </w:div>
    <w:div w:id="1135562180">
      <w:bodyDiv w:val="1"/>
      <w:marLeft w:val="0"/>
      <w:marRight w:val="0"/>
      <w:marTop w:val="0"/>
      <w:marBottom w:val="0"/>
      <w:divBdr>
        <w:top w:val="none" w:sz="0" w:space="0" w:color="auto"/>
        <w:left w:val="none" w:sz="0" w:space="0" w:color="auto"/>
        <w:bottom w:val="none" w:sz="0" w:space="0" w:color="auto"/>
        <w:right w:val="none" w:sz="0" w:space="0" w:color="auto"/>
      </w:divBdr>
    </w:div>
    <w:div w:id="1161971787">
      <w:bodyDiv w:val="1"/>
      <w:marLeft w:val="0"/>
      <w:marRight w:val="0"/>
      <w:marTop w:val="0"/>
      <w:marBottom w:val="0"/>
      <w:divBdr>
        <w:top w:val="none" w:sz="0" w:space="0" w:color="auto"/>
        <w:left w:val="none" w:sz="0" w:space="0" w:color="auto"/>
        <w:bottom w:val="none" w:sz="0" w:space="0" w:color="auto"/>
        <w:right w:val="none" w:sz="0" w:space="0" w:color="auto"/>
      </w:divBdr>
    </w:div>
    <w:div w:id="1164978048">
      <w:bodyDiv w:val="1"/>
      <w:marLeft w:val="0"/>
      <w:marRight w:val="0"/>
      <w:marTop w:val="0"/>
      <w:marBottom w:val="0"/>
      <w:divBdr>
        <w:top w:val="none" w:sz="0" w:space="0" w:color="auto"/>
        <w:left w:val="none" w:sz="0" w:space="0" w:color="auto"/>
        <w:bottom w:val="none" w:sz="0" w:space="0" w:color="auto"/>
        <w:right w:val="none" w:sz="0" w:space="0" w:color="auto"/>
      </w:divBdr>
    </w:div>
    <w:div w:id="1172254570">
      <w:bodyDiv w:val="1"/>
      <w:marLeft w:val="0"/>
      <w:marRight w:val="0"/>
      <w:marTop w:val="0"/>
      <w:marBottom w:val="0"/>
      <w:divBdr>
        <w:top w:val="none" w:sz="0" w:space="0" w:color="auto"/>
        <w:left w:val="none" w:sz="0" w:space="0" w:color="auto"/>
        <w:bottom w:val="none" w:sz="0" w:space="0" w:color="auto"/>
        <w:right w:val="none" w:sz="0" w:space="0" w:color="auto"/>
      </w:divBdr>
    </w:div>
    <w:div w:id="1202594618">
      <w:bodyDiv w:val="1"/>
      <w:marLeft w:val="0"/>
      <w:marRight w:val="0"/>
      <w:marTop w:val="0"/>
      <w:marBottom w:val="0"/>
      <w:divBdr>
        <w:top w:val="none" w:sz="0" w:space="0" w:color="auto"/>
        <w:left w:val="none" w:sz="0" w:space="0" w:color="auto"/>
        <w:bottom w:val="none" w:sz="0" w:space="0" w:color="auto"/>
        <w:right w:val="none" w:sz="0" w:space="0" w:color="auto"/>
      </w:divBdr>
    </w:div>
    <w:div w:id="1206287869">
      <w:bodyDiv w:val="1"/>
      <w:marLeft w:val="0"/>
      <w:marRight w:val="0"/>
      <w:marTop w:val="0"/>
      <w:marBottom w:val="0"/>
      <w:divBdr>
        <w:top w:val="none" w:sz="0" w:space="0" w:color="auto"/>
        <w:left w:val="none" w:sz="0" w:space="0" w:color="auto"/>
        <w:bottom w:val="none" w:sz="0" w:space="0" w:color="auto"/>
        <w:right w:val="none" w:sz="0" w:space="0" w:color="auto"/>
      </w:divBdr>
    </w:div>
    <w:div w:id="1226185969">
      <w:bodyDiv w:val="1"/>
      <w:marLeft w:val="0"/>
      <w:marRight w:val="0"/>
      <w:marTop w:val="0"/>
      <w:marBottom w:val="0"/>
      <w:divBdr>
        <w:top w:val="none" w:sz="0" w:space="0" w:color="auto"/>
        <w:left w:val="none" w:sz="0" w:space="0" w:color="auto"/>
        <w:bottom w:val="none" w:sz="0" w:space="0" w:color="auto"/>
        <w:right w:val="none" w:sz="0" w:space="0" w:color="auto"/>
      </w:divBdr>
    </w:div>
    <w:div w:id="1241405641">
      <w:bodyDiv w:val="1"/>
      <w:marLeft w:val="0"/>
      <w:marRight w:val="0"/>
      <w:marTop w:val="0"/>
      <w:marBottom w:val="0"/>
      <w:divBdr>
        <w:top w:val="none" w:sz="0" w:space="0" w:color="auto"/>
        <w:left w:val="none" w:sz="0" w:space="0" w:color="auto"/>
        <w:bottom w:val="none" w:sz="0" w:space="0" w:color="auto"/>
        <w:right w:val="none" w:sz="0" w:space="0" w:color="auto"/>
      </w:divBdr>
    </w:div>
    <w:div w:id="1243291968">
      <w:bodyDiv w:val="1"/>
      <w:marLeft w:val="0"/>
      <w:marRight w:val="0"/>
      <w:marTop w:val="0"/>
      <w:marBottom w:val="0"/>
      <w:divBdr>
        <w:top w:val="none" w:sz="0" w:space="0" w:color="auto"/>
        <w:left w:val="none" w:sz="0" w:space="0" w:color="auto"/>
        <w:bottom w:val="none" w:sz="0" w:space="0" w:color="auto"/>
        <w:right w:val="none" w:sz="0" w:space="0" w:color="auto"/>
      </w:divBdr>
    </w:div>
    <w:div w:id="1245381738">
      <w:bodyDiv w:val="1"/>
      <w:marLeft w:val="0"/>
      <w:marRight w:val="0"/>
      <w:marTop w:val="0"/>
      <w:marBottom w:val="0"/>
      <w:divBdr>
        <w:top w:val="none" w:sz="0" w:space="0" w:color="auto"/>
        <w:left w:val="none" w:sz="0" w:space="0" w:color="auto"/>
        <w:bottom w:val="none" w:sz="0" w:space="0" w:color="auto"/>
        <w:right w:val="none" w:sz="0" w:space="0" w:color="auto"/>
      </w:divBdr>
    </w:div>
    <w:div w:id="1263537165">
      <w:bodyDiv w:val="1"/>
      <w:marLeft w:val="0"/>
      <w:marRight w:val="0"/>
      <w:marTop w:val="0"/>
      <w:marBottom w:val="0"/>
      <w:divBdr>
        <w:top w:val="none" w:sz="0" w:space="0" w:color="auto"/>
        <w:left w:val="none" w:sz="0" w:space="0" w:color="auto"/>
        <w:bottom w:val="none" w:sz="0" w:space="0" w:color="auto"/>
        <w:right w:val="none" w:sz="0" w:space="0" w:color="auto"/>
      </w:divBdr>
    </w:div>
    <w:div w:id="1331253806">
      <w:bodyDiv w:val="1"/>
      <w:marLeft w:val="0"/>
      <w:marRight w:val="0"/>
      <w:marTop w:val="0"/>
      <w:marBottom w:val="0"/>
      <w:divBdr>
        <w:top w:val="none" w:sz="0" w:space="0" w:color="auto"/>
        <w:left w:val="none" w:sz="0" w:space="0" w:color="auto"/>
        <w:bottom w:val="none" w:sz="0" w:space="0" w:color="auto"/>
        <w:right w:val="none" w:sz="0" w:space="0" w:color="auto"/>
      </w:divBdr>
      <w:divsChild>
        <w:div w:id="1342002527">
          <w:marLeft w:val="0"/>
          <w:marRight w:val="0"/>
          <w:marTop w:val="0"/>
          <w:marBottom w:val="0"/>
          <w:divBdr>
            <w:top w:val="none" w:sz="0" w:space="0" w:color="auto"/>
            <w:left w:val="none" w:sz="0" w:space="0" w:color="auto"/>
            <w:bottom w:val="none" w:sz="0" w:space="0" w:color="auto"/>
            <w:right w:val="none" w:sz="0" w:space="0" w:color="auto"/>
          </w:divBdr>
          <w:divsChild>
            <w:div w:id="1868178273">
              <w:marLeft w:val="0"/>
              <w:marRight w:val="0"/>
              <w:marTop w:val="0"/>
              <w:marBottom w:val="0"/>
              <w:divBdr>
                <w:top w:val="none" w:sz="0" w:space="0" w:color="auto"/>
                <w:left w:val="none" w:sz="0" w:space="0" w:color="auto"/>
                <w:bottom w:val="none" w:sz="0" w:space="0" w:color="auto"/>
                <w:right w:val="none" w:sz="0" w:space="0" w:color="auto"/>
              </w:divBdr>
              <w:divsChild>
                <w:div w:id="406003830">
                  <w:marLeft w:val="0"/>
                  <w:marRight w:val="0"/>
                  <w:marTop w:val="300"/>
                  <w:marBottom w:val="750"/>
                  <w:divBdr>
                    <w:top w:val="none" w:sz="0" w:space="0" w:color="auto"/>
                    <w:left w:val="none" w:sz="0" w:space="0" w:color="auto"/>
                    <w:bottom w:val="none" w:sz="0" w:space="0" w:color="auto"/>
                    <w:right w:val="none" w:sz="0" w:space="0" w:color="auto"/>
                  </w:divBdr>
                  <w:divsChild>
                    <w:div w:id="750270368">
                      <w:marLeft w:val="-225"/>
                      <w:marRight w:val="-225"/>
                      <w:marTop w:val="0"/>
                      <w:marBottom w:val="0"/>
                      <w:divBdr>
                        <w:top w:val="none" w:sz="0" w:space="0" w:color="auto"/>
                        <w:left w:val="none" w:sz="0" w:space="0" w:color="auto"/>
                        <w:bottom w:val="none" w:sz="0" w:space="0" w:color="auto"/>
                        <w:right w:val="none" w:sz="0" w:space="0" w:color="auto"/>
                      </w:divBdr>
                      <w:divsChild>
                        <w:div w:id="18286637">
                          <w:marLeft w:val="0"/>
                          <w:marRight w:val="0"/>
                          <w:marTop w:val="0"/>
                          <w:marBottom w:val="0"/>
                          <w:divBdr>
                            <w:top w:val="none" w:sz="0" w:space="0" w:color="auto"/>
                            <w:left w:val="none" w:sz="0" w:space="0" w:color="auto"/>
                            <w:bottom w:val="none" w:sz="0" w:space="0" w:color="auto"/>
                            <w:right w:val="none" w:sz="0" w:space="0" w:color="auto"/>
                          </w:divBdr>
                          <w:divsChild>
                            <w:div w:id="19785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0637">
      <w:bodyDiv w:val="1"/>
      <w:marLeft w:val="0"/>
      <w:marRight w:val="0"/>
      <w:marTop w:val="0"/>
      <w:marBottom w:val="0"/>
      <w:divBdr>
        <w:top w:val="none" w:sz="0" w:space="0" w:color="auto"/>
        <w:left w:val="none" w:sz="0" w:space="0" w:color="auto"/>
        <w:bottom w:val="none" w:sz="0" w:space="0" w:color="auto"/>
        <w:right w:val="none" w:sz="0" w:space="0" w:color="auto"/>
      </w:divBdr>
    </w:div>
    <w:div w:id="1376270365">
      <w:bodyDiv w:val="1"/>
      <w:marLeft w:val="0"/>
      <w:marRight w:val="0"/>
      <w:marTop w:val="0"/>
      <w:marBottom w:val="0"/>
      <w:divBdr>
        <w:top w:val="none" w:sz="0" w:space="0" w:color="auto"/>
        <w:left w:val="none" w:sz="0" w:space="0" w:color="auto"/>
        <w:bottom w:val="none" w:sz="0" w:space="0" w:color="auto"/>
        <w:right w:val="none" w:sz="0" w:space="0" w:color="auto"/>
      </w:divBdr>
    </w:div>
    <w:div w:id="1383288693">
      <w:bodyDiv w:val="1"/>
      <w:marLeft w:val="0"/>
      <w:marRight w:val="0"/>
      <w:marTop w:val="0"/>
      <w:marBottom w:val="0"/>
      <w:divBdr>
        <w:top w:val="none" w:sz="0" w:space="0" w:color="auto"/>
        <w:left w:val="none" w:sz="0" w:space="0" w:color="auto"/>
        <w:bottom w:val="none" w:sz="0" w:space="0" w:color="auto"/>
        <w:right w:val="none" w:sz="0" w:space="0" w:color="auto"/>
      </w:divBdr>
    </w:div>
    <w:div w:id="1396901024">
      <w:bodyDiv w:val="1"/>
      <w:marLeft w:val="0"/>
      <w:marRight w:val="0"/>
      <w:marTop w:val="0"/>
      <w:marBottom w:val="0"/>
      <w:divBdr>
        <w:top w:val="none" w:sz="0" w:space="0" w:color="auto"/>
        <w:left w:val="none" w:sz="0" w:space="0" w:color="auto"/>
        <w:bottom w:val="none" w:sz="0" w:space="0" w:color="auto"/>
        <w:right w:val="none" w:sz="0" w:space="0" w:color="auto"/>
      </w:divBdr>
    </w:div>
    <w:div w:id="1432044404">
      <w:bodyDiv w:val="1"/>
      <w:marLeft w:val="0"/>
      <w:marRight w:val="0"/>
      <w:marTop w:val="0"/>
      <w:marBottom w:val="0"/>
      <w:divBdr>
        <w:top w:val="none" w:sz="0" w:space="0" w:color="auto"/>
        <w:left w:val="none" w:sz="0" w:space="0" w:color="auto"/>
        <w:bottom w:val="none" w:sz="0" w:space="0" w:color="auto"/>
        <w:right w:val="none" w:sz="0" w:space="0" w:color="auto"/>
      </w:divBdr>
    </w:div>
    <w:div w:id="1487546677">
      <w:bodyDiv w:val="1"/>
      <w:marLeft w:val="0"/>
      <w:marRight w:val="0"/>
      <w:marTop w:val="0"/>
      <w:marBottom w:val="0"/>
      <w:divBdr>
        <w:top w:val="none" w:sz="0" w:space="0" w:color="auto"/>
        <w:left w:val="none" w:sz="0" w:space="0" w:color="auto"/>
        <w:bottom w:val="none" w:sz="0" w:space="0" w:color="auto"/>
        <w:right w:val="none" w:sz="0" w:space="0" w:color="auto"/>
      </w:divBdr>
    </w:div>
    <w:div w:id="1492793957">
      <w:bodyDiv w:val="1"/>
      <w:marLeft w:val="0"/>
      <w:marRight w:val="0"/>
      <w:marTop w:val="0"/>
      <w:marBottom w:val="0"/>
      <w:divBdr>
        <w:top w:val="none" w:sz="0" w:space="0" w:color="auto"/>
        <w:left w:val="none" w:sz="0" w:space="0" w:color="auto"/>
        <w:bottom w:val="none" w:sz="0" w:space="0" w:color="auto"/>
        <w:right w:val="none" w:sz="0" w:space="0" w:color="auto"/>
      </w:divBdr>
    </w:div>
    <w:div w:id="1500389258">
      <w:bodyDiv w:val="1"/>
      <w:marLeft w:val="0"/>
      <w:marRight w:val="0"/>
      <w:marTop w:val="0"/>
      <w:marBottom w:val="0"/>
      <w:divBdr>
        <w:top w:val="none" w:sz="0" w:space="0" w:color="auto"/>
        <w:left w:val="none" w:sz="0" w:space="0" w:color="auto"/>
        <w:bottom w:val="none" w:sz="0" w:space="0" w:color="auto"/>
        <w:right w:val="none" w:sz="0" w:space="0" w:color="auto"/>
      </w:divBdr>
    </w:div>
    <w:div w:id="1507746307">
      <w:bodyDiv w:val="1"/>
      <w:marLeft w:val="0"/>
      <w:marRight w:val="0"/>
      <w:marTop w:val="0"/>
      <w:marBottom w:val="0"/>
      <w:divBdr>
        <w:top w:val="none" w:sz="0" w:space="0" w:color="auto"/>
        <w:left w:val="none" w:sz="0" w:space="0" w:color="auto"/>
        <w:bottom w:val="none" w:sz="0" w:space="0" w:color="auto"/>
        <w:right w:val="none" w:sz="0" w:space="0" w:color="auto"/>
      </w:divBdr>
    </w:div>
    <w:div w:id="1556702721">
      <w:bodyDiv w:val="1"/>
      <w:marLeft w:val="0"/>
      <w:marRight w:val="0"/>
      <w:marTop w:val="0"/>
      <w:marBottom w:val="0"/>
      <w:divBdr>
        <w:top w:val="none" w:sz="0" w:space="0" w:color="auto"/>
        <w:left w:val="none" w:sz="0" w:space="0" w:color="auto"/>
        <w:bottom w:val="none" w:sz="0" w:space="0" w:color="auto"/>
        <w:right w:val="none" w:sz="0" w:space="0" w:color="auto"/>
      </w:divBdr>
    </w:div>
    <w:div w:id="1561358733">
      <w:bodyDiv w:val="1"/>
      <w:marLeft w:val="0"/>
      <w:marRight w:val="0"/>
      <w:marTop w:val="0"/>
      <w:marBottom w:val="0"/>
      <w:divBdr>
        <w:top w:val="none" w:sz="0" w:space="0" w:color="auto"/>
        <w:left w:val="none" w:sz="0" w:space="0" w:color="auto"/>
        <w:bottom w:val="none" w:sz="0" w:space="0" w:color="auto"/>
        <w:right w:val="none" w:sz="0" w:space="0" w:color="auto"/>
      </w:divBdr>
    </w:div>
    <w:div w:id="1583297955">
      <w:bodyDiv w:val="1"/>
      <w:marLeft w:val="0"/>
      <w:marRight w:val="0"/>
      <w:marTop w:val="0"/>
      <w:marBottom w:val="0"/>
      <w:divBdr>
        <w:top w:val="none" w:sz="0" w:space="0" w:color="auto"/>
        <w:left w:val="none" w:sz="0" w:space="0" w:color="auto"/>
        <w:bottom w:val="none" w:sz="0" w:space="0" w:color="auto"/>
        <w:right w:val="none" w:sz="0" w:space="0" w:color="auto"/>
      </w:divBdr>
    </w:div>
    <w:div w:id="1592471879">
      <w:bodyDiv w:val="1"/>
      <w:marLeft w:val="0"/>
      <w:marRight w:val="0"/>
      <w:marTop w:val="0"/>
      <w:marBottom w:val="0"/>
      <w:divBdr>
        <w:top w:val="none" w:sz="0" w:space="0" w:color="auto"/>
        <w:left w:val="none" w:sz="0" w:space="0" w:color="auto"/>
        <w:bottom w:val="none" w:sz="0" w:space="0" w:color="auto"/>
        <w:right w:val="none" w:sz="0" w:space="0" w:color="auto"/>
      </w:divBdr>
    </w:div>
    <w:div w:id="1624925740">
      <w:bodyDiv w:val="1"/>
      <w:marLeft w:val="0"/>
      <w:marRight w:val="0"/>
      <w:marTop w:val="0"/>
      <w:marBottom w:val="0"/>
      <w:divBdr>
        <w:top w:val="none" w:sz="0" w:space="0" w:color="auto"/>
        <w:left w:val="none" w:sz="0" w:space="0" w:color="auto"/>
        <w:bottom w:val="none" w:sz="0" w:space="0" w:color="auto"/>
        <w:right w:val="none" w:sz="0" w:space="0" w:color="auto"/>
      </w:divBdr>
    </w:div>
    <w:div w:id="1668247714">
      <w:bodyDiv w:val="1"/>
      <w:marLeft w:val="0"/>
      <w:marRight w:val="0"/>
      <w:marTop w:val="0"/>
      <w:marBottom w:val="0"/>
      <w:divBdr>
        <w:top w:val="none" w:sz="0" w:space="0" w:color="auto"/>
        <w:left w:val="none" w:sz="0" w:space="0" w:color="auto"/>
        <w:bottom w:val="none" w:sz="0" w:space="0" w:color="auto"/>
        <w:right w:val="none" w:sz="0" w:space="0" w:color="auto"/>
      </w:divBdr>
    </w:div>
    <w:div w:id="1681202106">
      <w:bodyDiv w:val="1"/>
      <w:marLeft w:val="0"/>
      <w:marRight w:val="0"/>
      <w:marTop w:val="0"/>
      <w:marBottom w:val="0"/>
      <w:divBdr>
        <w:top w:val="none" w:sz="0" w:space="0" w:color="auto"/>
        <w:left w:val="none" w:sz="0" w:space="0" w:color="auto"/>
        <w:bottom w:val="none" w:sz="0" w:space="0" w:color="auto"/>
        <w:right w:val="none" w:sz="0" w:space="0" w:color="auto"/>
      </w:divBdr>
    </w:div>
    <w:div w:id="1690597940">
      <w:bodyDiv w:val="1"/>
      <w:marLeft w:val="0"/>
      <w:marRight w:val="0"/>
      <w:marTop w:val="0"/>
      <w:marBottom w:val="0"/>
      <w:divBdr>
        <w:top w:val="none" w:sz="0" w:space="0" w:color="auto"/>
        <w:left w:val="none" w:sz="0" w:space="0" w:color="auto"/>
        <w:bottom w:val="none" w:sz="0" w:space="0" w:color="auto"/>
        <w:right w:val="none" w:sz="0" w:space="0" w:color="auto"/>
      </w:divBdr>
    </w:div>
    <w:div w:id="1697345902">
      <w:bodyDiv w:val="1"/>
      <w:marLeft w:val="0"/>
      <w:marRight w:val="0"/>
      <w:marTop w:val="0"/>
      <w:marBottom w:val="0"/>
      <w:divBdr>
        <w:top w:val="none" w:sz="0" w:space="0" w:color="auto"/>
        <w:left w:val="none" w:sz="0" w:space="0" w:color="auto"/>
        <w:bottom w:val="none" w:sz="0" w:space="0" w:color="auto"/>
        <w:right w:val="none" w:sz="0" w:space="0" w:color="auto"/>
      </w:divBdr>
    </w:div>
    <w:div w:id="1723016490">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80946972">
      <w:bodyDiv w:val="1"/>
      <w:marLeft w:val="0"/>
      <w:marRight w:val="0"/>
      <w:marTop w:val="0"/>
      <w:marBottom w:val="0"/>
      <w:divBdr>
        <w:top w:val="none" w:sz="0" w:space="0" w:color="auto"/>
        <w:left w:val="none" w:sz="0" w:space="0" w:color="auto"/>
        <w:bottom w:val="none" w:sz="0" w:space="0" w:color="auto"/>
        <w:right w:val="none" w:sz="0" w:space="0" w:color="auto"/>
      </w:divBdr>
    </w:div>
    <w:div w:id="1817260805">
      <w:bodyDiv w:val="1"/>
      <w:marLeft w:val="0"/>
      <w:marRight w:val="0"/>
      <w:marTop w:val="0"/>
      <w:marBottom w:val="0"/>
      <w:divBdr>
        <w:top w:val="none" w:sz="0" w:space="0" w:color="auto"/>
        <w:left w:val="none" w:sz="0" w:space="0" w:color="auto"/>
        <w:bottom w:val="none" w:sz="0" w:space="0" w:color="auto"/>
        <w:right w:val="none" w:sz="0" w:space="0" w:color="auto"/>
      </w:divBdr>
    </w:div>
    <w:div w:id="1839535091">
      <w:bodyDiv w:val="1"/>
      <w:marLeft w:val="0"/>
      <w:marRight w:val="0"/>
      <w:marTop w:val="0"/>
      <w:marBottom w:val="0"/>
      <w:divBdr>
        <w:top w:val="none" w:sz="0" w:space="0" w:color="auto"/>
        <w:left w:val="none" w:sz="0" w:space="0" w:color="auto"/>
        <w:bottom w:val="none" w:sz="0" w:space="0" w:color="auto"/>
        <w:right w:val="none" w:sz="0" w:space="0" w:color="auto"/>
      </w:divBdr>
    </w:div>
    <w:div w:id="1857961368">
      <w:bodyDiv w:val="1"/>
      <w:marLeft w:val="0"/>
      <w:marRight w:val="0"/>
      <w:marTop w:val="0"/>
      <w:marBottom w:val="0"/>
      <w:divBdr>
        <w:top w:val="none" w:sz="0" w:space="0" w:color="auto"/>
        <w:left w:val="none" w:sz="0" w:space="0" w:color="auto"/>
        <w:bottom w:val="none" w:sz="0" w:space="0" w:color="auto"/>
        <w:right w:val="none" w:sz="0" w:space="0" w:color="auto"/>
      </w:divBdr>
    </w:div>
    <w:div w:id="1976175372">
      <w:bodyDiv w:val="1"/>
      <w:marLeft w:val="0"/>
      <w:marRight w:val="0"/>
      <w:marTop w:val="0"/>
      <w:marBottom w:val="0"/>
      <w:divBdr>
        <w:top w:val="none" w:sz="0" w:space="0" w:color="auto"/>
        <w:left w:val="none" w:sz="0" w:space="0" w:color="auto"/>
        <w:bottom w:val="none" w:sz="0" w:space="0" w:color="auto"/>
        <w:right w:val="none" w:sz="0" w:space="0" w:color="auto"/>
      </w:divBdr>
    </w:div>
    <w:div w:id="2073649532">
      <w:bodyDiv w:val="1"/>
      <w:marLeft w:val="0"/>
      <w:marRight w:val="0"/>
      <w:marTop w:val="0"/>
      <w:marBottom w:val="0"/>
      <w:divBdr>
        <w:top w:val="none" w:sz="0" w:space="0" w:color="auto"/>
        <w:left w:val="none" w:sz="0" w:space="0" w:color="auto"/>
        <w:bottom w:val="none" w:sz="0" w:space="0" w:color="auto"/>
        <w:right w:val="none" w:sz="0" w:space="0" w:color="auto"/>
      </w:divBdr>
    </w:div>
    <w:div w:id="2079015165">
      <w:bodyDiv w:val="1"/>
      <w:marLeft w:val="0"/>
      <w:marRight w:val="0"/>
      <w:marTop w:val="0"/>
      <w:marBottom w:val="0"/>
      <w:divBdr>
        <w:top w:val="none" w:sz="0" w:space="0" w:color="auto"/>
        <w:left w:val="none" w:sz="0" w:space="0" w:color="auto"/>
        <w:bottom w:val="none" w:sz="0" w:space="0" w:color="auto"/>
        <w:right w:val="none" w:sz="0" w:space="0" w:color="auto"/>
      </w:divBdr>
    </w:div>
    <w:div w:id="2084452233">
      <w:bodyDiv w:val="1"/>
      <w:marLeft w:val="0"/>
      <w:marRight w:val="0"/>
      <w:marTop w:val="0"/>
      <w:marBottom w:val="0"/>
      <w:divBdr>
        <w:top w:val="none" w:sz="0" w:space="0" w:color="auto"/>
        <w:left w:val="none" w:sz="0" w:space="0" w:color="auto"/>
        <w:bottom w:val="none" w:sz="0" w:space="0" w:color="auto"/>
        <w:right w:val="none" w:sz="0" w:space="0" w:color="auto"/>
      </w:divBdr>
    </w:div>
    <w:div w:id="2090077634">
      <w:bodyDiv w:val="1"/>
      <w:marLeft w:val="0"/>
      <w:marRight w:val="0"/>
      <w:marTop w:val="0"/>
      <w:marBottom w:val="0"/>
      <w:divBdr>
        <w:top w:val="none" w:sz="0" w:space="0" w:color="auto"/>
        <w:left w:val="none" w:sz="0" w:space="0" w:color="auto"/>
        <w:bottom w:val="none" w:sz="0" w:space="0" w:color="auto"/>
        <w:right w:val="none" w:sz="0" w:space="0" w:color="auto"/>
      </w:divBdr>
    </w:div>
    <w:div w:id="2099478301">
      <w:bodyDiv w:val="1"/>
      <w:marLeft w:val="0"/>
      <w:marRight w:val="0"/>
      <w:marTop w:val="0"/>
      <w:marBottom w:val="0"/>
      <w:divBdr>
        <w:top w:val="none" w:sz="0" w:space="0" w:color="auto"/>
        <w:left w:val="none" w:sz="0" w:space="0" w:color="auto"/>
        <w:bottom w:val="none" w:sz="0" w:space="0" w:color="auto"/>
        <w:right w:val="none" w:sz="0" w:space="0" w:color="auto"/>
      </w:divBdr>
    </w:div>
    <w:div w:id="2118408697">
      <w:bodyDiv w:val="1"/>
      <w:marLeft w:val="0"/>
      <w:marRight w:val="0"/>
      <w:marTop w:val="0"/>
      <w:marBottom w:val="0"/>
      <w:divBdr>
        <w:top w:val="none" w:sz="0" w:space="0" w:color="auto"/>
        <w:left w:val="none" w:sz="0" w:space="0" w:color="auto"/>
        <w:bottom w:val="none" w:sz="0" w:space="0" w:color="auto"/>
        <w:right w:val="none" w:sz="0" w:space="0" w:color="auto"/>
      </w:divBdr>
    </w:div>
    <w:div w:id="21220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2CCC-30DB-4EFF-B1F2-7393EC75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Walker</dc:creator>
  <cp:keywords/>
  <dc:description/>
  <cp:lastModifiedBy>Abbie Walker</cp:lastModifiedBy>
  <cp:revision>3</cp:revision>
  <dcterms:created xsi:type="dcterms:W3CDTF">2022-03-22T14:18:00Z</dcterms:created>
  <dcterms:modified xsi:type="dcterms:W3CDTF">2022-03-22T14:20:00Z</dcterms:modified>
</cp:coreProperties>
</file>