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E9" w:rsidRDefault="00A364D8">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A364D8">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294640</wp:posOffset>
                </wp:positionH>
                <wp:positionV relativeFrom="paragraph">
                  <wp:posOffset>1756410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7C16E9" w:rsidRDefault="00A364D8">
                            <w:pPr>
                              <w:jc w:val="center"/>
                              <w:rPr>
                                <w:rFonts w:ascii="Arial" w:hAnsi="Arial" w:cs="Arial"/>
                                <w:b/>
                                <w:sz w:val="56"/>
                              </w:rPr>
                            </w:pPr>
                            <w:r>
                              <w:rPr>
                                <w:rFonts w:ascii="Arial" w:hAnsi="Arial" w:cs="Arial"/>
                                <w:b/>
                                <w:sz w:val="56"/>
                              </w:rPr>
                              <w:t>Applicant 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pt;margin-top:138.3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1JKAIAAE0EAAAOAAAAZHJzL2Uyb0RvYy54bWysVNtu2zAMfR+wfxD0vviyuE2MOEWWrsOA&#10;7gK0+wBZlmNhkuhJSuzu60vJSZbdXob5QRBF6og8h/TqZtSKHIR1EkxFs1lKiTAcGml2Ff3yePdq&#10;QYnzzDRMgREVfRKO3qxfvlgNfSly6EA1whIEMa4c+op23vdlkjjeCc3cDHph0NmC1cyjaXdJY9mA&#10;6FoleZpeJQPYprfAhXN4ejs56Trit63g/lPbOuGJqijm5uNq41qHNVmvWLmzrO8kP6bB/iELzaTB&#10;R89Qt8wzsrfyNygtuQUHrZ9x0Am0reQi1oDVZOkv1Tx0rBexFiTH9Wea3P+D5R8Pny2RDWo3p8Qw&#10;jRo9itGTNzCSPNAz9K7EqIce4/yIxxgaS3X9PfCvjhjYdszsxMZaGDrBGkwvCzeTi6sTjgsg9fAB&#10;GnyG7T1EoLG1OnCHbBBER5meztKEVDgeFtnrNLsqKOHoK5b5vCjiE6w83e6t8+8EaBI2FbUofURn&#10;h3vnQzasPIWExxwo2dxJpaJhd/VWWXJg2CbLTYrfEf2nMGXIUNF8UVwXEwN/xQgIf8bQ0mPDK6kr&#10;ujgHsTLw9tY0sR09k2raY87KHIkM3E0s+rEeJ8lO+tTQPCGzFqb+xnnETQf2OyUD9nZF3bc9s4IS&#10;9d6gOstsPg/DEI15cZ2jYS899aWHGY5QFfWUTNutjwMUiDOwQRVbGQkOck+ZHFPGno28H+crDMWl&#10;HaN+/AXWzwAAAP//AwBQSwMEFAAGAAgAAAAhAE3dBqjhAAAACgEAAA8AAABkcnMvZG93bnJldi54&#10;bWxMj0FOwzAQRfdI3MEaJHbUaRtMmsapKhCLVuqiKQdwYhOnjcfBdtpwe8wKlqP/9P+bYjOZnlyV&#10;851FDvNZAkRhY2WHLYeP0/tTBsQHgVL0FhWHb+VhU97fFSKX9oZHda1CS2IJ+lxw0CEMOaW+0coI&#10;P7ODwph9WmdEiKdrqXTiFstNTxdJwqgRHcYFLQb1qlVzqUbDYX/R49cxdYe35lSfq4zt9tvzjvPH&#10;h2m7BhLUFP5g+NWP6lBGp9qOKD3pOaQsjSSHxQtjQCKQPadLIDWHJVutgJYF/f9C+QMAAP//AwBQ&#10;SwECLQAUAAYACAAAACEAtoM4kv4AAADhAQAAEwAAAAAAAAAAAAAAAAAAAAAAW0NvbnRlbnRfVHlw&#10;ZXNdLnhtbFBLAQItABQABgAIAAAAIQA4/SH/1gAAAJQBAAALAAAAAAAAAAAAAAAAAC8BAABfcmVs&#10;cy8ucmVsc1BLAQItABQABgAIAAAAIQBAQo1JKAIAAE0EAAAOAAAAAAAAAAAAAAAAAC4CAABkcnMv&#10;ZTJvRG9jLnhtbFBLAQItABQABgAIAAAAIQBN3Qao4QAAAAoBAAAPAAAAAAAAAAAAAAAAAIIEAABk&#10;cnMvZG93bnJldi54bWxQSwUGAAAAAAQABADzAAAAkAUAAAAA&#10;" fillcolor="#9a0000" strokeweight="2.25pt">
                <v:textbox>
                  <w:txbxContent>
                    <w:p>
                      <w:pPr>
                        <w:jc w:val="center"/>
                        <w:rPr>
                          <w:rFonts w:ascii="Arial" w:hAnsi="Arial" w:cs="Arial"/>
                          <w:b/>
                          <w:sz w:val="56"/>
                        </w:rPr>
                      </w:pPr>
                      <w:r>
                        <w:rPr>
                          <w:rFonts w:ascii="Arial" w:hAnsi="Arial" w:cs="Arial"/>
                          <w:b/>
                          <w:sz w:val="56"/>
                        </w:rPr>
                        <w:t>Applicant Welcome Pack</w:t>
                      </w:r>
                    </w:p>
                  </w:txbxContent>
                </v:textbox>
                <w10:wrap type="square"/>
              </v:shape>
            </w:pict>
          </mc:Fallback>
        </mc:AlternateContent>
      </w:r>
      <w:r>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-190500</wp:posOffset>
                </wp:positionH>
                <wp:positionV relativeFrom="paragraph">
                  <wp:posOffset>265430</wp:posOffset>
                </wp:positionV>
                <wp:extent cx="6188710" cy="1362075"/>
                <wp:effectExtent l="19050" t="1905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362075"/>
                        </a:xfrm>
                        <a:prstGeom prst="rect">
                          <a:avLst/>
                        </a:prstGeom>
                        <a:solidFill>
                          <a:srgbClr val="9A0000"/>
                        </a:solidFill>
                        <a:ln w="28575">
                          <a:solidFill>
                            <a:srgbClr val="000000"/>
                          </a:solidFill>
                          <a:miter lim="800000"/>
                          <a:headEnd/>
                          <a:tailEnd/>
                        </a:ln>
                      </wps:spPr>
                      <wps:txbx>
                        <w:txbxContent>
                          <w:p w:rsidR="007C16E9" w:rsidRDefault="00A364D8">
                            <w:pPr>
                              <w:jc w:val="center"/>
                              <w:rPr>
                                <w:rFonts w:ascii="Arial" w:hAnsi="Arial" w:cs="Arial"/>
                                <w:b/>
                                <w:sz w:val="72"/>
                              </w:rPr>
                            </w:pPr>
                            <w:r>
                              <w:rPr>
                                <w:rFonts w:ascii="Arial" w:hAnsi="Arial" w:cs="Arial"/>
                                <w:b/>
                                <w:sz w:val="72"/>
                              </w:rPr>
                              <w:t>Lead Practitioner (MFL)</w:t>
                            </w:r>
                          </w:p>
                          <w:p w:rsidR="007C16E9" w:rsidRDefault="00A364D8">
                            <w:pPr>
                              <w:jc w:val="center"/>
                              <w:rPr>
                                <w:rFonts w:ascii="Arial" w:hAnsi="Arial" w:cs="Arial"/>
                                <w:b/>
                                <w:sz w:val="72"/>
                              </w:rPr>
                            </w:pPr>
                            <w:r>
                              <w:rPr>
                                <w:rFonts w:ascii="Arial" w:hAnsi="Arial" w:cs="Arial"/>
                                <w:b/>
                                <w:sz w:val="72"/>
                              </w:rPr>
                              <w:t>High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5pt;margin-top:20.9pt;width:487.3pt;height:10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xhJwIAAE8EAAAOAAAAZHJzL2Uyb0RvYy54bWysVNtu2zAMfR+wfxD0vviy3GrEKbJ0HQZ0&#10;F6DdB8iyHAuTRE1SYndfP0pJ0+yCPQzzg0CK1CF5SHp1PWpFDsJ5CaamxSSnRBgOrTS7mn55uH21&#10;pMQHZlqmwIiaPgpPr9cvX6wGW4kSelCtcARBjK8GW9M+BFtlmee90MxPwAqDxg6cZgFVt8taxwZE&#10;1yor83yeDeBa64AL7/H25mik64TfdYKHT13nRSCqpphbSKdLZxPPbL1i1c4x20t+SoP9QxaaSYNB&#10;z1A3LDCyd/I3KC25Aw9dmHDQGXSd5CLVgNUU+S/V3PfMilQLkuPtmSb//2D5x8NnR2Rb07JYUGKY&#10;xiY9iDGQNzCSMvIzWF+h271FxzDiNfY51ertHfCvnhjY9szsxMY5GHrBWsyviC+zi6dHHB9BmuED&#10;tBiG7QMkoLFzOpKHdBBExz49nnsTU+F4OS+Wy0WBJo624vW8zBezFINVT8+t8+GdAE2iUFOHzU/w&#10;7HDnQ0yHVU8uMZoHJdtbqVRS3K7ZKkcODAflapPjd0L/yU0ZMiBVyxkG/ztGRPgzhpYBR15JXdPl&#10;2YlVkbi3pk0DGZhURxlzVubEZCTvSGMYmzE1LdEcWW6gfURqHRwnHDcShR7cd0oGnO6a+m975gQl&#10;6r3B9lwV02lch6RMZ4sSFXdpaS4tzHCEqmmg5ChuQ1qhyICBDbaxk4ng50xOKePUJt5PGxbX4lJP&#10;Xs//gfUPAAAA//8DAFBLAwQUAAYACAAAACEAHO4Aw+EAAAAKAQAADwAAAGRycy9kb3ducmV2Lnht&#10;bEyPQU7DMBBF90jcwRokdq3TNkQlZFJVIBatxKIpB3BiE6eNx8F22nB7zKosR/P1/3vFZjI9uyjn&#10;O0sIi3kCTFFjZUctwufxfbYG5oMgKXpLCuFHediU93eFyKW90kFdqtCyWEI+Fwg6hCHn3DdaGeHn&#10;dlAUf1/WGRHi6VounbjGctPzZZJk3IiO4oIWg3rVqjlXo0HYn/X4fUjdx1tzrE/VOtvtt6cd4uPD&#10;tH0BFtQUbmH4w4/oUEam2o4kPesRZqskugSEdBEVYuA5TTNgNcLyKVsBLwv+X6H8BQAA//8DAFBL&#10;AQItABQABgAIAAAAIQC2gziS/gAAAOEBAAATAAAAAAAAAAAAAAAAAAAAAABbQ29udGVudF9UeXBl&#10;c10ueG1sUEsBAi0AFAAGAAgAAAAhADj9If/WAAAAlAEAAAsAAAAAAAAAAAAAAAAALwEAAF9yZWxz&#10;Ly5yZWxzUEsBAi0AFAAGAAgAAAAhABjgnGEnAgAATwQAAA4AAAAAAAAAAAAAAAAALgIAAGRycy9l&#10;Mm9Eb2MueG1sUEsBAi0AFAAGAAgAAAAhABzuAMPhAAAACgEAAA8AAAAAAAAAAAAAAAAAgQQAAGRy&#10;cy9kb3ducmV2LnhtbFBLBQYAAAAABAAEAPMAAACPBQAAAAA=&#10;" fillcolor="#9a0000" strokeweight="2.25pt">
                <v:textbox>
                  <w:txbxContent>
                    <w:p>
                      <w:pPr>
                        <w:jc w:val="center"/>
                        <w:rPr>
                          <w:rFonts w:ascii="Arial" w:hAnsi="Arial" w:cs="Arial"/>
                          <w:b/>
                          <w:sz w:val="72"/>
                        </w:rPr>
                      </w:pPr>
                      <w:r>
                        <w:rPr>
                          <w:rFonts w:ascii="Arial" w:hAnsi="Arial" w:cs="Arial"/>
                          <w:b/>
                          <w:sz w:val="72"/>
                        </w:rPr>
                        <w:t>Lead Practitioner (MFL)</w:t>
                      </w:r>
                    </w:p>
                    <w:p>
                      <w:pPr>
                        <w:jc w:val="center"/>
                        <w:rPr>
                          <w:rFonts w:ascii="Arial" w:hAnsi="Arial" w:cs="Arial"/>
                          <w:b/>
                          <w:sz w:val="72"/>
                        </w:rPr>
                      </w:pPr>
                      <w:r>
                        <w:rPr>
                          <w:rFonts w:ascii="Arial" w:hAnsi="Arial" w:cs="Arial"/>
                          <w:b/>
                          <w:sz w:val="72"/>
                        </w:rPr>
                        <w:t>High School</w:t>
                      </w:r>
                    </w:p>
                  </w:txbxContent>
                </v:textbox>
                <w10:wrap type="square"/>
              </v:shape>
            </w:pict>
          </mc:Fallback>
        </mc:AlternateContent>
      </w:r>
    </w:p>
    <w:p w:rsidR="007C16E9" w:rsidRDefault="007C16E9">
      <w:pPr>
        <w:pStyle w:val="NoSpacing"/>
        <w:jc w:val="both"/>
        <w:rPr>
          <w:rFonts w:ascii="Arial" w:hAnsi="Arial" w:cs="Arial"/>
          <w:lang w:eastAsia="en-GB"/>
        </w:rPr>
      </w:pPr>
    </w:p>
    <w:p w:rsidR="007C16E9" w:rsidRDefault="00A364D8">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3674110</wp:posOffset>
            </wp:positionH>
            <wp:positionV relativeFrom="paragraph">
              <wp:posOffset>758190</wp:posOffset>
            </wp:positionV>
            <wp:extent cx="2776220" cy="1850390"/>
            <wp:effectExtent l="100965" t="89535" r="144145" b="11347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ellipse">
                      <a:avLst/>
                    </a:prstGeom>
                    <a:ln w="63500" cap="rnd">
                      <a:solidFill>
                        <a:schemeClr val="bg2">
                          <a:lumMod val="9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A364D8">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254635</wp:posOffset>
            </wp:positionH>
            <wp:positionV relativeFrom="margin">
              <wp:posOffset>4890770</wp:posOffset>
            </wp:positionV>
            <wp:extent cx="2799715" cy="1865630"/>
            <wp:effectExtent l="105093" t="85407" r="124777" b="11344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99715" cy="1865630"/>
                    </a:xfrm>
                    <a:prstGeom prst="ellipse">
                      <a:avLst/>
                    </a:prstGeom>
                    <a:ln w="63500" cap="rnd">
                      <a:solidFill>
                        <a:schemeClr val="bg1">
                          <a:lumMod val="8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1527810</wp:posOffset>
            </wp:positionH>
            <wp:positionV relativeFrom="margin">
              <wp:posOffset>4869180</wp:posOffset>
            </wp:positionV>
            <wp:extent cx="2790825" cy="1828800"/>
            <wp:effectExtent l="100013" t="90487" r="147637" b="11382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ellipse">
                      <a:avLst/>
                    </a:prstGeom>
                    <a:ln w="63500" cap="rnd">
                      <a:solidFill>
                        <a:schemeClr val="bg2">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C16E9" w:rsidRDefault="007C16E9">
      <w:pPr>
        <w:pStyle w:val="NoSpacing"/>
        <w:jc w:val="both"/>
        <w:rPr>
          <w:rFonts w:ascii="Arial" w:hAnsi="Arial" w:cs="Arial"/>
          <w:lang w:eastAsia="en-GB"/>
        </w:rPr>
      </w:pPr>
    </w:p>
    <w:p w:rsidR="007C16E9" w:rsidRDefault="00A364D8">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533400</wp:posOffset>
                </wp:positionH>
                <wp:positionV relativeFrom="paragraph">
                  <wp:posOffset>-405765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7C16E9" w:rsidRDefault="00A364D8">
                            <w:pPr>
                              <w:jc w:val="center"/>
                              <w:rPr>
                                <w:rFonts w:ascii="Arial" w:hAnsi="Arial" w:cs="Arial"/>
                                <w:b/>
                                <w:sz w:val="56"/>
                              </w:rPr>
                            </w:pPr>
                            <w:r>
                              <w:rPr>
                                <w:rFonts w:ascii="Arial" w:hAnsi="Arial" w:cs="Arial"/>
                                <w:b/>
                                <w:sz w:val="56"/>
                              </w:rPr>
                              <w:t>“Success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pt;margin-top:-31.9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IjvMWPgAAAACQEAAA8AAABkcnMvZG93bnJl&#10;di54bWxMj8FOwzAQRO9I/IO1SNxapwFFIc2mKkiIAxKiBYS4ufE2jhqvQ+y04e9xT3CcndHsm3I1&#10;2U4cafCtY4TFPAFBXDvdcoPw/vY4y0H4oFirzjEh/JCHVXV5UapCuxNv6LgNjYgl7AuFYELoCyl9&#10;bcgqP3c9cfT2brAqRDk0Ug/qFMttJ9MkyaRVLccPRvX0YKg+bEeLIO338/TyVd+Pn+bjVaZPG5eM&#10;BvH6alovQQSawl8YzvgRHarItHMjay86hPw2TgkIs+zmDkQM5On5skNIswXIqpT/F1S/AAAA//8D&#10;AFBLAQItABQABgAIAAAAIQC2gziS/gAAAOEBAAATAAAAAAAAAAAAAAAAAAAAAABbQ29udGVudF9U&#10;eXBlc10ueG1sUEsBAi0AFAAGAAgAAAAhADj9If/WAAAAlAEAAAsAAAAAAAAAAAAAAAAALwEAAF9y&#10;ZWxzLy5yZWxzUEsBAi0AFAAGAAgAAAAhAEOa1f0rAgAATAQAAA4AAAAAAAAAAAAAAAAALgIAAGRy&#10;cy9lMm9Eb2MueG1sUEsBAi0AFAAGAAgAAAAhAIjvMWPgAAAACQEAAA8AAAAAAAAAAAAAAAAAhQQA&#10;AGRycy9kb3ducmV2LnhtbFBLBQYAAAAABAAEAPMAAACSBQAAAAA=&#10;" fillcolor="#9a0000" strokecolor="black [3213]" strokeweight="2.25pt">
                <v:textbox>
                  <w:txbxContent>
                    <w:p>
                      <w:pPr>
                        <w:jc w:val="center"/>
                        <w:rPr>
                          <w:rFonts w:ascii="Arial" w:hAnsi="Arial" w:cs="Arial"/>
                          <w:b/>
                          <w:sz w:val="56"/>
                        </w:rPr>
                      </w:pPr>
                      <w:r>
                        <w:rPr>
                          <w:rFonts w:ascii="Arial" w:hAnsi="Arial" w:cs="Arial"/>
                          <w:b/>
                          <w:sz w:val="56"/>
                        </w:rPr>
                        <w:t>“Success for All”</w:t>
                      </w:r>
                    </w:p>
                  </w:txbxContent>
                </v:textbox>
                <w10:wrap type="square"/>
              </v:shape>
            </w:pict>
          </mc:Fallback>
        </mc:AlternateContent>
      </w:r>
    </w:p>
    <w:p w:rsidR="007C16E9" w:rsidRDefault="00A364D8">
      <w:pPr>
        <w:pStyle w:val="NoSpacing"/>
        <w:jc w:val="both"/>
        <w:rPr>
          <w:rFonts w:ascii="Arial" w:hAnsi="Arial" w:cs="Arial"/>
          <w:lang w:eastAsia="en-GB"/>
        </w:rPr>
      </w:pPr>
      <w:r>
        <w:rPr>
          <w:rFonts w:ascii="Arial" w:hAnsi="Arial" w:cs="Arial"/>
          <w:noProof/>
          <w:lang w:eastAsia="en-GB"/>
        </w:rPr>
        <w:lastRenderedPageBreak/>
        <mc:AlternateContent>
          <mc:Choice Requires="wps">
            <w:drawing>
              <wp:anchor distT="45720" distB="45720" distL="114300" distR="114300" simplePos="0" relativeHeight="251689984" behindDoc="0" locked="0" layoutInCell="1" allowOverlap="1">
                <wp:simplePos x="0" y="0"/>
                <wp:positionH relativeFrom="column">
                  <wp:posOffset>1514475</wp:posOffset>
                </wp:positionH>
                <wp:positionV relativeFrom="paragraph">
                  <wp:posOffset>0</wp:posOffset>
                </wp:positionV>
                <wp:extent cx="2667000" cy="495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chemeClr val="bg1"/>
                        </a:solidFill>
                        <a:ln w="9525">
                          <a:solidFill>
                            <a:schemeClr val="bg1"/>
                          </a:solidFill>
                          <a:miter lim="800000"/>
                          <a:headEnd/>
                          <a:tailEnd/>
                        </a:ln>
                      </wps:spPr>
                      <wps:txbx>
                        <w:txbxContent>
                          <w:p w:rsidR="007C16E9" w:rsidRDefault="00A364D8">
                            <w:pPr>
                              <w:rPr>
                                <w:rFonts w:ascii="Lucida Calligraphy" w:hAnsi="Lucida Calligraphy"/>
                                <w:b/>
                                <w:color w:val="C00000"/>
                                <w:sz w:val="52"/>
                              </w:rPr>
                            </w:pPr>
                            <w:r>
                              <w:rPr>
                                <w:rFonts w:ascii="Lucida Calligraphy" w:hAnsi="Lucida Calligraphy"/>
                                <w:b/>
                                <w:color w:val="C00000"/>
                                <w:sz w:val="52"/>
                              </w:rPr>
                              <w:t>OUR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9.25pt;margin-top:0;width:210pt;height:3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XGIgIAAEoEAAAOAAAAZHJzL2Uyb0RvYy54bWysVNtu2zAMfR+wfxD0vthxLm2MOEWXrsOA&#10;7gK0+wBZlmNhkqhJSuzu60vJSRZ0Txv2IpAifUSeQ3p9M2hFDsJ5Caai00lOiTAcGml2Ff3+dP/u&#10;mhIfmGmYAiMq+iw8vdm8fbPubSkK6EA1whEEMb7sbUW7EGyZZZ53QjM/ASsMBltwmgV03S5rHOsR&#10;XausyPNl1oNrrAMuvMfbuzFINwm/bQUPX9vWi0BURbG2kE6Xzjqe2WbNyp1jtpP8WAb7hyo0kwYf&#10;PUPdscDI3sk/oLTkDjy0YcJBZ9C2kovUA3YzzV9189gxK1IvSI63Z5r8/4PlXw7fHJENajejxDCN&#10;Gj2JIZD3MJAi0tNbX2LWo8W8MOA1pqZWvX0A/sMTA9uOmZ24dQ76TrAGy5vGL7OLT0ccH0Hq/jM0&#10;+AzbB0hAQ+t05A7ZIIiOMj2fpYmlcLwslsurPMcQx9h8tZihHZ9g5elr63z4KECTaFTUofQJnR0e&#10;fBhTTynxMQ9KNvdSqeTEcRNb5ciB4aDUu7H+V1nKkL6iq0WxGPv/ewQtA067krqi19jN2AMrI2kf&#10;TINFsjIwqUYbe1PmyGIkbqQwDPWQ9JqdxKmheUZaHYzDjcuIRgfuFyU9DnZF/c89c4IS9cmgNKvp&#10;fB43ITnzxVWBjruM1JcRZjhCVTRQMprbkLYnlmrgFiVsZWI3aj1WciwZBzbpc1yuuBGXfsr6/QvY&#10;vAAAAP//AwBQSwMEFAAGAAgAAAAhAMcZIDDdAAAABwEAAA8AAABkcnMvZG93bnJldi54bWxMj0FL&#10;w0AUhO+C/2F5ghexGyutS8xLqYXSg3iwRnp9TZ5JMPs2ZLdN/PduT3ocZpj5JltNtlNnHnzrBOFh&#10;loBiKV3VSo1QfGzvDSgfSCrqnDDCD3tY5ddXGaWVG+Wdz/tQq1giPiWEJoQ+1dqXDVvyM9ezRO/L&#10;DZZClEOtq4HGWG47PU+SpbbUSlxoqOdNw+X3/mQRXu9ITGHk8Ll5Wx/qcbsLL8UO8fZmWj+DCjyF&#10;vzBc8CM65JHp6E5SedUhzB/NIkYR4qNoLxcXeUR4MgnoPNP/+fNfAAAA//8DAFBLAQItABQABgAI&#10;AAAAIQC2gziS/gAAAOEBAAATAAAAAAAAAAAAAAAAAAAAAABbQ29udGVudF9UeXBlc10ueG1sUEsB&#10;Ai0AFAAGAAgAAAAhADj9If/WAAAAlAEAAAsAAAAAAAAAAAAAAAAALwEAAF9yZWxzLy5yZWxzUEsB&#10;Ai0AFAAGAAgAAAAhAMPxxcYiAgAASgQAAA4AAAAAAAAAAAAAAAAALgIAAGRycy9lMm9Eb2MueG1s&#10;UEsBAi0AFAAGAAgAAAAhAMcZIDDdAAAABwEAAA8AAAAAAAAAAAAAAAAAfAQAAGRycy9kb3ducmV2&#10;LnhtbFBLBQYAAAAABAAEAPMAAACGBQAAAAA=&#10;" fillcolor="white [3212]" strokecolor="white [3212]">
                <v:textbox>
                  <w:txbxContent>
                    <w:p>
                      <w:pPr>
                        <w:rPr>
                          <w:rFonts w:ascii="Lucida Calligraphy" w:hAnsi="Lucida Calligraphy"/>
                          <w:b/>
                          <w:color w:val="C00000"/>
                          <w:sz w:val="52"/>
                        </w:rPr>
                      </w:pPr>
                      <w:r>
                        <w:rPr>
                          <w:rFonts w:ascii="Lucida Calligraphy" w:hAnsi="Lucida Calligraphy"/>
                          <w:b/>
                          <w:color w:val="C00000"/>
                          <w:sz w:val="52"/>
                        </w:rPr>
                        <w:t>OUR VISION</w:t>
                      </w:r>
                    </w:p>
                  </w:txbxContent>
                </v:textbox>
                <w10:wrap type="square"/>
              </v:shape>
            </w:pict>
          </mc:Fallback>
        </mc:AlternateContent>
      </w: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lang w:eastAsia="en-GB"/>
        </w:rPr>
      </w:pPr>
    </w:p>
    <w:p w:rsidR="007C16E9" w:rsidRDefault="007C16E9">
      <w:pPr>
        <w:pStyle w:val="NoSpacing"/>
        <w:jc w:val="both"/>
        <w:rPr>
          <w:rFonts w:ascii="Arial" w:hAnsi="Arial" w:cs="Arial"/>
          <w:sz w:val="16"/>
          <w:lang w:eastAsia="en-GB"/>
        </w:rPr>
      </w:pPr>
    </w:p>
    <w:p w:rsidR="007C16E9" w:rsidRDefault="00A364D8">
      <w:pPr>
        <w:spacing w:after="120"/>
        <w:jc w:val="center"/>
        <w:rPr>
          <w:rFonts w:ascii="Calibri" w:hAnsi="Calibri" w:cs="Calibri"/>
          <w:b/>
          <w:sz w:val="28"/>
        </w:rPr>
      </w:pPr>
      <w:r>
        <w:rPr>
          <w:rFonts w:ascii="Calibri" w:hAnsi="Calibri" w:cs="Calibri"/>
          <w:b/>
          <w:sz w:val="28"/>
        </w:rPr>
        <w:t xml:space="preserve">At Netherhall Learning Campus our standards and priorities are driven by having the highest of expectations that deliver for all student regardless of their context or starting point. This is underpinned by an unwavering commitment to our vision of ‘Success for All’ </w:t>
      </w:r>
    </w:p>
    <w:p w:rsidR="007C16E9" w:rsidRDefault="00A364D8">
      <w:pPr>
        <w:spacing w:after="120"/>
        <w:jc w:val="center"/>
        <w:rPr>
          <w:rFonts w:cstheme="minorHAnsi"/>
          <w:b/>
          <w:sz w:val="28"/>
        </w:rPr>
      </w:pPr>
      <w:r>
        <w:rPr>
          <w:rFonts w:cstheme="minorHAnsi"/>
          <w:b/>
          <w:sz w:val="28"/>
        </w:rPr>
        <w:t>Our expectations allow all students to engage within a positive learning environment which in turn has created a Campus that allows all students to make progress. We believe that prioritising good attendance, good behaviour, strong engagement and having high expectations that all children and young adults are able to overcome barriers and become active learners that will go on to benefit society.</w:t>
      </w:r>
    </w:p>
    <w:p w:rsidR="007C16E9" w:rsidRDefault="00A364D8">
      <w:pPr>
        <w:spacing w:after="120"/>
        <w:jc w:val="center"/>
        <w:rPr>
          <w:rFonts w:cstheme="minorHAnsi"/>
          <w:b/>
          <w:sz w:val="28"/>
        </w:rPr>
      </w:pPr>
      <w:r>
        <w:rPr>
          <w:rFonts w:cstheme="minorHAnsi"/>
          <w:b/>
          <w:sz w:val="28"/>
        </w:rPr>
        <w:t>The foundations of the Campus’ strength are built on our strong traditions of personalised pastoral care that ensures the climate for learning is calm, well-ordered and secure. We value every student equally and aim to provide a safe and supportive environment. We are aware students have different needs and as a Campus we are committed to ensuring that every student has the opportunity to succeed</w:t>
      </w:r>
      <w:r>
        <w:rPr>
          <w:b/>
          <w:sz w:val="24"/>
        </w:rPr>
        <w:t xml:space="preserve">. </w:t>
      </w:r>
      <w:r>
        <w:rPr>
          <w:rFonts w:cstheme="minorHAnsi"/>
          <w:b/>
          <w:sz w:val="28"/>
        </w:rPr>
        <w:t>This is achieved by providing a broad, balanced and innovative curriculum that offers an excellent mix of inside the classroom and outside the classroom opportunities to learn. We will also offer a range of interventions when needed so that no student is left behind.</w:t>
      </w:r>
    </w:p>
    <w:p w:rsidR="007C16E9" w:rsidRDefault="00A364D8">
      <w:pPr>
        <w:spacing w:after="120"/>
        <w:jc w:val="center"/>
        <w:rPr>
          <w:rFonts w:cstheme="minorHAnsi"/>
          <w:b/>
          <w:sz w:val="28"/>
        </w:rPr>
      </w:pPr>
      <w:r>
        <w:rPr>
          <w:rFonts w:cstheme="minorHAnsi"/>
          <w:b/>
          <w:sz w:val="28"/>
        </w:rPr>
        <w:t xml:space="preserve">The calm, ordered and secure environment allows the Campus to offer a wide range of enrichment activities which students are actively encourage to participate in.  </w:t>
      </w:r>
    </w:p>
    <w:p w:rsidR="007C16E9" w:rsidRDefault="00A364D8">
      <w:pPr>
        <w:spacing w:after="120"/>
        <w:jc w:val="center"/>
        <w:rPr>
          <w:rFonts w:cstheme="minorHAnsi"/>
          <w:b/>
          <w:sz w:val="28"/>
        </w:rPr>
      </w:pPr>
      <w:r>
        <w:rPr>
          <w:rFonts w:cstheme="minorHAnsi"/>
          <w:b/>
          <w:sz w:val="28"/>
        </w:rPr>
        <w:t>We want our students and parents/carers to feel valued members of the Campus community, we can only achieve this by working together. We value the input from parents to help the Campus with its work. We aim to engage parents as much as possible through regular reporting, parent’s evenings and regular parental contact. We can only succeed if we are united in our efforts.</w:t>
      </w:r>
    </w:p>
    <w:p w:rsidR="007C16E9" w:rsidRDefault="00A364D8">
      <w:pPr>
        <w:spacing w:after="120"/>
        <w:jc w:val="center"/>
        <w:rPr>
          <w:rFonts w:cstheme="minorHAnsi"/>
          <w:b/>
          <w:sz w:val="28"/>
        </w:rPr>
      </w:pPr>
      <w:r>
        <w:rPr>
          <w:rFonts w:cstheme="minorHAnsi"/>
          <w:b/>
          <w:sz w:val="28"/>
        </w:rPr>
        <w:t>We aim to encourage creativity, enterprise, teamwork, personal responsibility and leadership skills in all students. We want all students to develop a “can do” attitude that will prepare them for adult life and employment. Our aim is that every student who leaves the Campus at 16 or 18 has a place at college, university, an apprenticeship or a job.</w:t>
      </w:r>
    </w:p>
    <w:p w:rsidR="007C16E9" w:rsidRDefault="007C16E9">
      <w:pPr>
        <w:pStyle w:val="NoSpacing"/>
        <w:jc w:val="both"/>
        <w:rPr>
          <w:rFonts w:ascii="Arial" w:hAnsi="Arial" w:cs="Arial"/>
          <w:lang w:eastAsia="en-GB"/>
        </w:rPr>
      </w:pPr>
    </w:p>
    <w:p w:rsidR="007C16E9" w:rsidRDefault="00A364D8">
      <w:pPr>
        <w:pStyle w:val="NoSpacing"/>
        <w:jc w:val="right"/>
        <w:rPr>
          <w:rFonts w:cstheme="minorHAnsi"/>
          <w:b/>
          <w:sz w:val="28"/>
          <w:lang w:eastAsia="en-GB"/>
        </w:rPr>
      </w:pPr>
      <w:r>
        <w:rPr>
          <w:rFonts w:cstheme="minorHAnsi"/>
          <w:b/>
          <w:sz w:val="28"/>
          <w:lang w:eastAsia="en-GB"/>
        </w:rPr>
        <w:t>Michael Kent</w:t>
      </w:r>
    </w:p>
    <w:p w:rsidR="007C16E9" w:rsidRDefault="00A364D8">
      <w:pPr>
        <w:pStyle w:val="NoSpacing"/>
        <w:jc w:val="right"/>
        <w:rPr>
          <w:rFonts w:cstheme="minorHAnsi"/>
          <w:b/>
          <w:sz w:val="28"/>
          <w:lang w:eastAsia="en-GB"/>
        </w:rPr>
      </w:pPr>
      <w:r>
        <w:rPr>
          <w:rFonts w:cstheme="minorHAnsi"/>
          <w:b/>
          <w:sz w:val="28"/>
          <w:lang w:eastAsia="en-GB"/>
        </w:rPr>
        <w:t xml:space="preserve">Principal </w:t>
      </w:r>
    </w:p>
    <w:p w:rsidR="007C16E9" w:rsidRDefault="00A364D8">
      <w:pPr>
        <w:pStyle w:val="NoSpacing"/>
        <w:jc w:val="right"/>
        <w:rPr>
          <w:rFonts w:cstheme="minorHAnsi"/>
          <w:b/>
          <w:sz w:val="28"/>
          <w:lang w:eastAsia="en-GB"/>
        </w:rPr>
      </w:pPr>
      <w:r>
        <w:rPr>
          <w:rFonts w:ascii="Arial" w:hAnsi="Arial" w:cs="Arial"/>
          <w:noProof/>
          <w:lang w:eastAsia="en-GB"/>
        </w:rPr>
        <w:lastRenderedPageBreak/>
        <mc:AlternateContent>
          <mc:Choice Requires="wps">
            <w:drawing>
              <wp:anchor distT="45720" distB="45720" distL="114300" distR="114300" simplePos="0" relativeHeight="251692032" behindDoc="0" locked="0" layoutInCell="1" allowOverlap="1">
                <wp:simplePos x="0" y="0"/>
                <wp:positionH relativeFrom="column">
                  <wp:posOffset>1113790</wp:posOffset>
                </wp:positionH>
                <wp:positionV relativeFrom="paragraph">
                  <wp:posOffset>0</wp:posOffset>
                </wp:positionV>
                <wp:extent cx="3505200" cy="4953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ysClr val="window" lastClr="FFFFFF"/>
                        </a:solidFill>
                        <a:ln w="9525">
                          <a:solidFill>
                            <a:sysClr val="window" lastClr="FFFFFF"/>
                          </a:solidFill>
                          <a:miter lim="800000"/>
                          <a:headEnd/>
                          <a:tailEnd/>
                        </a:ln>
                      </wps:spPr>
                      <wps:txbx>
                        <w:txbxContent>
                          <w:p w:rsidR="007C16E9" w:rsidRDefault="00A364D8">
                            <w:pPr>
                              <w:jc w:val="center"/>
                              <w:rPr>
                                <w:rFonts w:ascii="Lucida Calligraphy" w:hAnsi="Lucida Calligraphy"/>
                                <w:b/>
                                <w:color w:val="C00000"/>
                                <w:sz w:val="52"/>
                              </w:rPr>
                            </w:pPr>
                            <w:r>
                              <w:rPr>
                                <w:rFonts w:ascii="Lucida Calligraphy" w:hAnsi="Lucida Calligraphy"/>
                                <w:b/>
                                <w:color w:val="C00000"/>
                                <w:sz w:val="52"/>
                              </w:rPr>
                              <w:t>About the Campus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7.7pt;margin-top:0;width:276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yjKwIAAG4EAAAOAAAAZHJzL2Uyb0RvYy54bWysVNuO2yAQfa/Uf0C8N3aycbux4qy22aaq&#10;tL1Iu/0AAjhGBYYCiZ1+fQeczabtW7V+QAzMnJk5h/HyZjCaHKQPCmxDp5OSEmk5CGV3Df3+uHlz&#10;TUmIzAqmwcqGHmWgN6vXr5a9q+UMOtBCeoIgNtS9a2gXo6uLIvBOGhYm4KTFyxa8YRFNvyuEZz2i&#10;G13MyvJt0YMXzgOXIeDp3XhJVxm/bSWPX9s2yEh0Q7G2mFef121ai9WS1TvPXKf4qQz2H1UYpiwm&#10;PUPdscjI3qt/oIziHgK0ccLBFNC2isvcA3YzLf/q5qFjTuZekJzgzjSFl4PlXw7fPFECtVtQYplB&#10;jR7lEMl7GMgs0dO7UKPXg0O/OOAxuuZWg7sH/iMQC+uO2Z289R76TjKB5U1TZHEROuKEBLLtP4PA&#10;NGwfIQMNrTeJO2SDIDrKdDxLk0rheHhVlRXqTQnHu/miusJ9SsHqp2jnQ/wowZC0aahH6TM6O9yH&#10;OLo+uaRkAbQSG6V1No5hrT05MHwl+LgE9JRoFiIeNnSTv1O2P8K0JX1DF9WsGgl5AUijIs6DVqah&#10;12X6Ul5WJ1o/WJH3kSk97rF7bU88J2pHkuOwHbKi8xSbNNiCOCLxHsbnj+OKmw78L0p6fPoNDT/3&#10;zEvs+ZNF8RbT+TzNSjbm1bsZGv7yZnt5wyxHqIby6CkZjXXME5YKt3CLMrcqK/Bcy6lofNRZw9MA&#10;pqm5tLPX829i9RsAAP//AwBQSwMEFAAGAAgAAAAhAOIYh+raAAAABwEAAA8AAABkcnMvZG93bnJl&#10;di54bWxMj8FOwzAQRO9I/IO1SNyo3QqaKsSpAIkjSIQiOLrxEke111Hstilfz3Kitx3NaPZNtZ6C&#10;FwccUx9Jw3ymQCC10fbUadi8P9+sQKRsyBofCTWcMMG6vryoTGnjkd7w0OROcAml0mhwOQ+llKl1&#10;GEyaxQGJve84BpNZjp20ozlyefByodRSBtMTf3BmwCeH7a7ZBw2hwZfTcvP5+jNXO+y+4uOH9U7r&#10;66vp4R5Exin/h+EPn9GhZqZt3JNNwrMu7m45qoEXsV0sCpZbPlYKZF3Jc/76FwAA//8DAFBLAQIt&#10;ABQABgAIAAAAIQC2gziS/gAAAOEBAAATAAAAAAAAAAAAAAAAAAAAAABbQ29udGVudF9UeXBlc10u&#10;eG1sUEsBAi0AFAAGAAgAAAAhADj9If/WAAAAlAEAAAsAAAAAAAAAAAAAAAAALwEAAF9yZWxzLy5y&#10;ZWxzUEsBAi0AFAAGAAgAAAAhAN0LXKMrAgAAbgQAAA4AAAAAAAAAAAAAAAAALgIAAGRycy9lMm9E&#10;b2MueG1sUEsBAi0AFAAGAAgAAAAhAOIYh+raAAAABwEAAA8AAAAAAAAAAAAAAAAAhQQAAGRycy9k&#10;b3ducmV2LnhtbFBLBQYAAAAABAAEAPMAAACMBQAAAAA=&#10;" fillcolor="window" strokecolor="window">
                <v:textbox>
                  <w:txbxContent>
                    <w:p>
                      <w:pPr>
                        <w:jc w:val="center"/>
                        <w:rPr>
                          <w:rFonts w:ascii="Lucida Calligraphy" w:hAnsi="Lucida Calligraphy"/>
                          <w:b/>
                          <w:color w:val="C00000"/>
                          <w:sz w:val="52"/>
                        </w:rPr>
                      </w:pPr>
                      <w:r>
                        <w:rPr>
                          <w:rFonts w:ascii="Lucida Calligraphy" w:hAnsi="Lucida Calligraphy"/>
                          <w:b/>
                          <w:color w:val="C00000"/>
                          <w:sz w:val="52"/>
                        </w:rPr>
                        <w:t>About the Campus</w:t>
                      </w:r>
                    </w:p>
                  </w:txbxContent>
                </v:textbox>
                <w10:wrap type="square"/>
              </v:shape>
            </w:pict>
          </mc:Fallback>
        </mc:AlternateContent>
      </w:r>
    </w:p>
    <w:p w:rsidR="007C16E9" w:rsidRDefault="007C16E9">
      <w:pPr>
        <w:pStyle w:val="NoSpacing"/>
        <w:jc w:val="right"/>
        <w:rPr>
          <w:rFonts w:cstheme="minorHAnsi"/>
          <w:b/>
          <w:sz w:val="28"/>
          <w:lang w:eastAsia="en-GB"/>
        </w:rPr>
      </w:pPr>
    </w:p>
    <w:p w:rsidR="007C16E9" w:rsidRDefault="007C16E9">
      <w:pPr>
        <w:pStyle w:val="NoSpacing"/>
        <w:jc w:val="right"/>
        <w:rPr>
          <w:rFonts w:cstheme="minorHAnsi"/>
          <w:b/>
          <w:sz w:val="18"/>
          <w:lang w:eastAsia="en-GB"/>
        </w:rPr>
      </w:pPr>
    </w:p>
    <w:p w:rsidR="007C16E9" w:rsidRDefault="00A364D8">
      <w:pPr>
        <w:pStyle w:val="NoSpacing"/>
        <w:jc w:val="center"/>
        <w:rPr>
          <w:rFonts w:cstheme="minorHAnsi"/>
          <w:sz w:val="36"/>
          <w:lang w:eastAsia="en-GB"/>
        </w:rPr>
      </w:pPr>
      <w:r>
        <w:rPr>
          <w:rFonts w:cstheme="minorHAnsi"/>
          <w:sz w:val="28"/>
          <w:lang w:eastAsia="en-GB"/>
        </w:rPr>
        <w:t>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Key Stage 5 via the Studio School. We are made up of a diverse community, yet we are all Netherhall.</w:t>
      </w:r>
    </w:p>
    <w:p w:rsidR="007C16E9" w:rsidRDefault="007C16E9">
      <w:pPr>
        <w:pStyle w:val="NoSpacing"/>
        <w:jc w:val="right"/>
        <w:rPr>
          <w:rFonts w:cstheme="minorHAnsi"/>
          <w:b/>
          <w:sz w:val="20"/>
          <w:lang w:eastAsia="en-GB"/>
        </w:rPr>
      </w:pPr>
    </w:p>
    <w:p w:rsidR="007C16E9" w:rsidRDefault="00A364D8">
      <w:pPr>
        <w:pStyle w:val="NoSpacing"/>
        <w:spacing w:after="120"/>
        <w:jc w:val="center"/>
        <w:rPr>
          <w:rFonts w:cstheme="minorHAnsi"/>
          <w:b/>
          <w:sz w:val="28"/>
          <w:lang w:eastAsia="en-GB"/>
        </w:rPr>
      </w:pPr>
      <w:r>
        <w:rPr>
          <w:rFonts w:cstheme="minorHAnsi"/>
          <w:b/>
          <w:sz w:val="28"/>
          <w:lang w:eastAsia="en-GB"/>
        </w:rPr>
        <w:t>A continuous journey</w:t>
      </w:r>
    </w:p>
    <w:p w:rsidR="007C16E9" w:rsidRDefault="00A364D8">
      <w:pPr>
        <w:pStyle w:val="NoSpacing"/>
        <w:spacing w:after="240"/>
        <w:jc w:val="center"/>
        <w:rPr>
          <w:rFonts w:cstheme="minorHAnsi"/>
          <w:sz w:val="28"/>
          <w:lang w:eastAsia="en-GB"/>
        </w:rPr>
      </w:pPr>
      <w:r>
        <w:rPr>
          <w:rFonts w:cstheme="minorHAnsi"/>
          <w:sz w:val="24"/>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C16E9" w:rsidRDefault="00A364D8">
      <w:pPr>
        <w:pStyle w:val="NoSpacing"/>
        <w:spacing w:after="120"/>
        <w:jc w:val="center"/>
        <w:rPr>
          <w:rFonts w:cstheme="minorHAnsi"/>
          <w:b/>
          <w:bCs/>
          <w:sz w:val="28"/>
          <w:lang w:eastAsia="en-GB"/>
        </w:rPr>
      </w:pPr>
      <w:r>
        <w:rPr>
          <w:rFonts w:cstheme="minorHAnsi"/>
          <w:b/>
          <w:sz w:val="28"/>
          <w:lang w:eastAsia="en-GB"/>
        </w:rPr>
        <w:t>A common standard and expectation of dress, behaviour and standards of presentation:</w:t>
      </w:r>
    </w:p>
    <w:p w:rsidR="007C16E9" w:rsidRDefault="00A364D8">
      <w:pPr>
        <w:pStyle w:val="NoSpacing"/>
        <w:numPr>
          <w:ilvl w:val="0"/>
          <w:numId w:val="11"/>
        </w:numPr>
        <w:jc w:val="both"/>
        <w:rPr>
          <w:rFonts w:cstheme="minorHAnsi"/>
          <w:bCs/>
          <w:sz w:val="24"/>
          <w:lang w:eastAsia="en-GB"/>
        </w:rPr>
      </w:pPr>
      <w:r>
        <w:rPr>
          <w:rFonts w:cstheme="minorHAnsi"/>
          <w:sz w:val="24"/>
        </w:rPr>
        <w:t>All students, regardless of age, are expected to observe common rules of courtesy, respect, honesty and reliability.</w:t>
      </w:r>
    </w:p>
    <w:p w:rsidR="007C16E9" w:rsidRDefault="00A364D8">
      <w:pPr>
        <w:pStyle w:val="NoSpacing"/>
        <w:numPr>
          <w:ilvl w:val="0"/>
          <w:numId w:val="5"/>
        </w:numPr>
        <w:jc w:val="both"/>
        <w:rPr>
          <w:rFonts w:cstheme="minorHAnsi"/>
          <w:sz w:val="24"/>
        </w:rPr>
      </w:pPr>
      <w:r>
        <w:rPr>
          <w:rFonts w:cstheme="minorHAnsi"/>
          <w:sz w:val="24"/>
        </w:rPr>
        <w:t xml:space="preserve">Uniform is the same across the Campus. </w:t>
      </w:r>
    </w:p>
    <w:p w:rsidR="007C16E9" w:rsidRDefault="00A364D8">
      <w:pPr>
        <w:pStyle w:val="NoSpacing"/>
        <w:numPr>
          <w:ilvl w:val="0"/>
          <w:numId w:val="5"/>
        </w:numPr>
        <w:jc w:val="both"/>
        <w:rPr>
          <w:rFonts w:cstheme="minorHAnsi"/>
          <w:sz w:val="24"/>
        </w:rPr>
      </w:pPr>
      <w:r>
        <w:rPr>
          <w:rFonts w:cstheme="minorHAnsi"/>
          <w:sz w:val="24"/>
        </w:rPr>
        <w:t>From the start of their school career, all pupils are expected to arrive on time and with the correct equipment.</w:t>
      </w:r>
    </w:p>
    <w:p w:rsidR="007C16E9" w:rsidRDefault="00A364D8">
      <w:pPr>
        <w:pStyle w:val="NoSpacing"/>
        <w:numPr>
          <w:ilvl w:val="0"/>
          <w:numId w:val="5"/>
        </w:numPr>
        <w:spacing w:after="240"/>
        <w:jc w:val="both"/>
        <w:rPr>
          <w:rFonts w:cstheme="minorHAnsi"/>
          <w:sz w:val="24"/>
        </w:rPr>
      </w:pPr>
      <w:r>
        <w:rPr>
          <w:rFonts w:cstheme="minorHAnsi"/>
          <w:sz w:val="24"/>
        </w:rPr>
        <w:t>Work is always to be presented to the best of the pupils’ ability and books are to be respected and kept in good condition.</w:t>
      </w:r>
    </w:p>
    <w:p w:rsidR="007C16E9" w:rsidRDefault="00A364D8">
      <w:pPr>
        <w:pStyle w:val="NoSpacing"/>
        <w:spacing w:after="120"/>
        <w:jc w:val="center"/>
        <w:rPr>
          <w:rFonts w:cstheme="minorHAnsi"/>
          <w:b/>
          <w:sz w:val="28"/>
          <w:lang w:eastAsia="en-GB"/>
        </w:rPr>
      </w:pPr>
      <w:r>
        <w:rPr>
          <w:rFonts w:cstheme="minorHAnsi"/>
          <w:b/>
          <w:sz w:val="28"/>
          <w:lang w:eastAsia="en-GB"/>
        </w:rPr>
        <w:t>A recognition of the importance of parents and carers as partners in the learning journey of our children. A dedicated community team works across the campus to:</w:t>
      </w:r>
    </w:p>
    <w:p w:rsidR="007C16E9" w:rsidRDefault="00A364D8">
      <w:pPr>
        <w:pStyle w:val="NoSpacing"/>
        <w:numPr>
          <w:ilvl w:val="0"/>
          <w:numId w:val="10"/>
        </w:numPr>
        <w:jc w:val="both"/>
        <w:rPr>
          <w:rFonts w:cstheme="minorHAnsi"/>
          <w:sz w:val="24"/>
          <w:lang w:eastAsia="en-GB"/>
        </w:rPr>
      </w:pPr>
      <w:r>
        <w:rPr>
          <w:rFonts w:cstheme="minorHAnsi"/>
          <w:sz w:val="24"/>
        </w:rPr>
        <w:t>Work with parents to help support their children.</w:t>
      </w:r>
    </w:p>
    <w:p w:rsidR="007C16E9" w:rsidRDefault="00A364D8">
      <w:pPr>
        <w:pStyle w:val="NormalWeb"/>
        <w:numPr>
          <w:ilvl w:val="0"/>
          <w:numId w:val="4"/>
        </w:numPr>
        <w:spacing w:before="0" w:beforeAutospacing="0" w:after="0" w:afterAutospacing="0" w:line="288" w:lineRule="atLeast"/>
        <w:jc w:val="both"/>
        <w:rPr>
          <w:rFonts w:asciiTheme="minorHAnsi" w:hAnsiTheme="minorHAnsi" w:cstheme="minorHAnsi"/>
          <w:szCs w:val="22"/>
        </w:rPr>
      </w:pPr>
      <w:r>
        <w:rPr>
          <w:rFonts w:asciiTheme="minorHAnsi" w:hAnsiTheme="minorHAnsi" w:cstheme="minorHAnsi"/>
          <w:szCs w:val="22"/>
        </w:rPr>
        <w:t>Encourage greater parent and carer participation in school.</w:t>
      </w:r>
    </w:p>
    <w:p w:rsidR="007C16E9" w:rsidRDefault="00A364D8">
      <w:pPr>
        <w:pStyle w:val="NormalWeb"/>
        <w:numPr>
          <w:ilvl w:val="0"/>
          <w:numId w:val="4"/>
        </w:numPr>
        <w:spacing w:before="0" w:beforeAutospacing="0" w:after="240" w:afterAutospacing="0" w:line="288" w:lineRule="atLeast"/>
        <w:jc w:val="both"/>
        <w:rPr>
          <w:rFonts w:asciiTheme="minorHAnsi" w:hAnsiTheme="minorHAnsi" w:cstheme="minorHAnsi"/>
          <w:szCs w:val="22"/>
        </w:rPr>
      </w:pPr>
      <w:r>
        <w:rPr>
          <w:rFonts w:asciiTheme="minorHAnsi" w:hAnsiTheme="minorHAnsi" w:cstheme="minorHAnsi"/>
          <w:szCs w:val="22"/>
        </w:rPr>
        <w:t>Support adults who may have had a career break, back into learning and into the workplaces.</w:t>
      </w:r>
    </w:p>
    <w:p w:rsidR="007C16E9" w:rsidRDefault="00A364D8">
      <w:pPr>
        <w:pStyle w:val="NoSpacing"/>
        <w:spacing w:after="120"/>
        <w:jc w:val="center"/>
        <w:rPr>
          <w:rFonts w:cstheme="minorHAnsi"/>
          <w:b/>
          <w:sz w:val="28"/>
          <w:lang w:eastAsia="en-GB"/>
        </w:rPr>
      </w:pPr>
      <w:r>
        <w:rPr>
          <w:rFonts w:cstheme="minorHAnsi"/>
          <w:b/>
          <w:sz w:val="28"/>
          <w:lang w:eastAsia="en-GB"/>
        </w:rPr>
        <w:t>High quality teaching</w:t>
      </w:r>
    </w:p>
    <w:p w:rsidR="007C16E9" w:rsidRDefault="00A364D8">
      <w:pPr>
        <w:pStyle w:val="NoSpacing"/>
        <w:numPr>
          <w:ilvl w:val="0"/>
          <w:numId w:val="6"/>
        </w:numPr>
        <w:rPr>
          <w:rFonts w:cstheme="minorHAnsi"/>
          <w:sz w:val="24"/>
          <w:lang w:eastAsia="en-GB"/>
        </w:rPr>
      </w:pPr>
      <w:r>
        <w:rPr>
          <w:rFonts w:cstheme="minorHAnsi"/>
          <w:sz w:val="24"/>
          <w:lang w:eastAsia="en-GB"/>
        </w:rPr>
        <w:t>Teachers across the campus meet regularly to share ideas and good practice.</w:t>
      </w:r>
    </w:p>
    <w:p w:rsidR="007C16E9" w:rsidRDefault="00A364D8">
      <w:pPr>
        <w:pStyle w:val="NoSpacing"/>
        <w:numPr>
          <w:ilvl w:val="0"/>
          <w:numId w:val="6"/>
        </w:numPr>
        <w:spacing w:after="240"/>
        <w:rPr>
          <w:rFonts w:cstheme="minorHAnsi"/>
          <w:sz w:val="24"/>
          <w:lang w:eastAsia="en-GB"/>
        </w:rPr>
      </w:pPr>
      <w:r>
        <w:rPr>
          <w:rFonts w:cstheme="minorHAnsi"/>
          <w:sz w:val="24"/>
          <w:lang w:eastAsia="en-GB"/>
        </w:rPr>
        <w:t>They share their expertise and help identify and meet the needs of pupils with special aptitude in their subject area.</w:t>
      </w:r>
    </w:p>
    <w:p w:rsidR="007C16E9" w:rsidRDefault="00A364D8">
      <w:pPr>
        <w:pStyle w:val="NoSpacing"/>
        <w:spacing w:after="120"/>
        <w:jc w:val="center"/>
        <w:rPr>
          <w:rFonts w:cstheme="minorHAnsi"/>
          <w:b/>
          <w:sz w:val="28"/>
          <w:lang w:eastAsia="en-GB"/>
        </w:rPr>
      </w:pPr>
      <w:r>
        <w:rPr>
          <w:rFonts w:cstheme="minorHAnsi"/>
          <w:b/>
          <w:sz w:val="28"/>
          <w:lang w:eastAsia="en-GB"/>
        </w:rPr>
        <w:t>Innovative curriculum development</w:t>
      </w:r>
    </w:p>
    <w:p w:rsidR="007C16E9" w:rsidRDefault="00A364D8">
      <w:pPr>
        <w:pStyle w:val="NoSpacing"/>
        <w:numPr>
          <w:ilvl w:val="0"/>
          <w:numId w:val="7"/>
        </w:numPr>
        <w:rPr>
          <w:rFonts w:cstheme="minorHAnsi"/>
          <w:sz w:val="24"/>
          <w:lang w:eastAsia="en-GB"/>
        </w:rPr>
      </w:pPr>
      <w:r>
        <w:rPr>
          <w:rFonts w:cstheme="minorHAnsi"/>
          <w:sz w:val="24"/>
          <w:lang w:eastAsia="en-GB"/>
        </w:rPr>
        <w:t>The curriculum is jointly planned by specialist teachers across the Campus to prevent unnecessary repetition and stalling of progress at change of school.</w:t>
      </w:r>
    </w:p>
    <w:p w:rsidR="007C16E9" w:rsidRDefault="00A364D8">
      <w:pPr>
        <w:pStyle w:val="NoSpacing"/>
        <w:numPr>
          <w:ilvl w:val="0"/>
          <w:numId w:val="7"/>
        </w:numPr>
        <w:rPr>
          <w:rFonts w:cstheme="minorHAnsi"/>
          <w:sz w:val="24"/>
          <w:lang w:eastAsia="en-GB"/>
        </w:rPr>
      </w:pPr>
      <w:r>
        <w:rPr>
          <w:rFonts w:cstheme="minorHAnsi"/>
          <w:sz w:val="24"/>
          <w:lang w:eastAsia="en-GB"/>
        </w:rPr>
        <w:t>Creativity and opportunities for artistic and musical development are actively promoted and encouraged.</w:t>
      </w:r>
    </w:p>
    <w:p w:rsidR="007C16E9" w:rsidRDefault="007C16E9">
      <w:pPr>
        <w:pStyle w:val="NoSpacing"/>
        <w:jc w:val="center"/>
        <w:rPr>
          <w:rFonts w:cstheme="minorHAnsi"/>
          <w:b/>
          <w:sz w:val="28"/>
          <w:lang w:eastAsia="en-GB"/>
        </w:rPr>
      </w:pPr>
    </w:p>
    <w:p w:rsidR="007C16E9" w:rsidRDefault="007C16E9">
      <w:pPr>
        <w:pStyle w:val="NoSpacing"/>
        <w:jc w:val="center"/>
        <w:rPr>
          <w:rFonts w:cstheme="minorHAnsi"/>
          <w:b/>
          <w:sz w:val="28"/>
          <w:lang w:eastAsia="en-GB"/>
        </w:rPr>
      </w:pPr>
    </w:p>
    <w:p w:rsidR="007C16E9" w:rsidRDefault="00A364D8">
      <w:pPr>
        <w:pStyle w:val="NoSpacing"/>
        <w:jc w:val="center"/>
        <w:rPr>
          <w:rFonts w:cstheme="minorHAnsi"/>
          <w:b/>
          <w:sz w:val="28"/>
          <w:lang w:eastAsia="en-GB"/>
        </w:rPr>
      </w:pPr>
      <w:r>
        <w:rPr>
          <w:noProof/>
          <w:lang w:eastAsia="en-GB"/>
        </w:rPr>
        <w:drawing>
          <wp:anchor distT="0" distB="0" distL="114300" distR="114300" simplePos="0" relativeHeight="251693056" behindDoc="1" locked="0" layoutInCell="1" allowOverlap="1">
            <wp:simplePos x="0" y="0"/>
            <wp:positionH relativeFrom="column">
              <wp:posOffset>2419350</wp:posOffset>
            </wp:positionH>
            <wp:positionV relativeFrom="paragraph">
              <wp:posOffset>201930</wp:posOffset>
            </wp:positionV>
            <wp:extent cx="3276600" cy="1371600"/>
            <wp:effectExtent l="95250" t="76200" r="76200" b="895350"/>
            <wp:wrapNone/>
            <wp:docPr id="20" name="Picture 20" descr="\\nlc-v-fs01\staffuserdata$\kentm\Desktop\welcom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v-fs01\staffuserdata$\kentm\Desktop\welcome 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3716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C16E9" w:rsidRDefault="009635D2">
      <w:pPr>
        <w:pStyle w:val="NormalWeb"/>
        <w:spacing w:before="0" w:beforeAutospacing="0" w:after="0" w:afterAutospacing="0"/>
        <w:rPr>
          <w:rFonts w:asciiTheme="minorHAnsi" w:hAnsiTheme="minorHAnsi" w:cstheme="minorHAnsi"/>
          <w:noProof/>
        </w:rPr>
      </w:pPr>
      <w:hyperlink r:id="rId13" w:history="1">
        <w:r w:rsidR="00A364D8">
          <w:rPr>
            <w:rStyle w:val="Hyperlink"/>
            <w:rFonts w:asciiTheme="minorHAnsi" w:hAnsiTheme="minorHAnsi" w:cstheme="minorHAnsi"/>
            <w:b/>
            <w:bCs/>
            <w:color w:val="7030A0"/>
            <w:sz w:val="28"/>
            <w:u w:val="none"/>
          </w:rPr>
          <w:t>Netherhall St James C of E (VC)</w:t>
        </w:r>
        <w:r w:rsidR="00A364D8">
          <w:rPr>
            <w:rStyle w:val="Hyperlink"/>
            <w:rFonts w:asciiTheme="minorHAnsi" w:hAnsiTheme="minorHAnsi" w:cstheme="minorHAnsi"/>
            <w:b/>
            <w:bCs/>
            <w:color w:val="7030A0"/>
            <w:sz w:val="28"/>
            <w:u w:val="none"/>
          </w:rPr>
          <w:br/>
          <w:t>Infant and Nursery School</w:t>
        </w:r>
      </w:hyperlink>
      <w:r w:rsidR="00A364D8">
        <w:rPr>
          <w:rFonts w:asciiTheme="minorHAnsi" w:hAnsiTheme="minorHAnsi" w:cstheme="minorHAnsi"/>
          <w:noProof/>
        </w:rPr>
        <w:t xml:space="preserve"> </w:t>
      </w:r>
    </w:p>
    <w:p w:rsidR="007C16E9" w:rsidRDefault="00A364D8">
      <w:pPr>
        <w:pStyle w:val="NormalWeb"/>
        <w:spacing w:before="0" w:beforeAutospacing="0"/>
        <w:rPr>
          <w:rFonts w:asciiTheme="minorHAnsi" w:hAnsiTheme="minorHAnsi" w:cstheme="minorHAnsi"/>
          <w:sz w:val="28"/>
        </w:rPr>
      </w:pPr>
      <w:r>
        <w:rPr>
          <w:rFonts w:asciiTheme="minorHAnsi" w:hAnsiTheme="minorHAnsi" w:cstheme="minorHAnsi"/>
        </w:rPr>
        <w:t>Rawthorpe Lane, Rawthorpe</w:t>
      </w:r>
      <w:r>
        <w:rPr>
          <w:rFonts w:asciiTheme="minorHAnsi" w:hAnsiTheme="minorHAnsi" w:cstheme="minorHAnsi"/>
        </w:rPr>
        <w:br/>
        <w:t>Huddersfield HD5 9NT</w:t>
      </w:r>
      <w:r>
        <w:rPr>
          <w:rFonts w:asciiTheme="minorHAnsi" w:hAnsiTheme="minorHAnsi" w:cstheme="minorHAnsi"/>
          <w:b/>
          <w:sz w:val="28"/>
        </w:rPr>
        <w:br/>
      </w:r>
      <w:hyperlink r:id="rId14" w:history="1">
        <w:r>
          <w:rPr>
            <w:rStyle w:val="Hyperlink"/>
            <w:rFonts w:asciiTheme="minorHAnsi" w:hAnsiTheme="minorHAnsi" w:cstheme="minorHAnsi"/>
            <w:b/>
            <w:bCs/>
            <w:color w:val="auto"/>
            <w:u w:val="none"/>
          </w:rPr>
          <w:t>01484 226601</w:t>
        </w:r>
      </w:hyperlink>
      <w:r>
        <w:rPr>
          <w:rFonts w:asciiTheme="minorHAnsi" w:hAnsiTheme="minorHAnsi" w:cstheme="minorHAnsi"/>
          <w:b/>
          <w:sz w:val="28"/>
        </w:rPr>
        <w:br/>
      </w:r>
      <w:hyperlink r:id="rId15" w:history="1">
        <w:r>
          <w:rPr>
            <w:rStyle w:val="Hyperlink"/>
            <w:rFonts w:asciiTheme="minorHAnsi" w:hAnsiTheme="minorHAnsi" w:cstheme="minorHAnsi"/>
          </w:rPr>
          <w:t>infants@nlconline.org.uk</w:t>
        </w:r>
      </w:hyperlink>
      <w:r>
        <w:rPr>
          <w:rFonts w:asciiTheme="minorHAnsi" w:hAnsiTheme="minorHAnsi" w:cstheme="minorHAnsi"/>
          <w:b/>
          <w:sz w:val="28"/>
        </w:rPr>
        <w:br/>
      </w:r>
      <w:hyperlink r:id="rId16" w:tgtFrame="_blank" w:history="1">
        <w:r>
          <w:rPr>
            <w:rStyle w:val="Hyperlink"/>
            <w:rFonts w:asciiTheme="minorHAnsi" w:hAnsiTheme="minorHAnsi" w:cstheme="minorHAnsi"/>
            <w:u w:val="none"/>
          </w:rPr>
          <w:t>View map</w:t>
        </w:r>
      </w:hyperlink>
    </w:p>
    <w:p w:rsidR="007C16E9" w:rsidRDefault="007C16E9">
      <w:pPr>
        <w:pStyle w:val="NoSpacing"/>
        <w:jc w:val="right"/>
        <w:rPr>
          <w:rFonts w:cstheme="minorHAnsi"/>
          <w:b/>
          <w:sz w:val="16"/>
          <w:lang w:eastAsia="en-GB"/>
        </w:rPr>
      </w:pPr>
    </w:p>
    <w:p w:rsidR="007C16E9" w:rsidRDefault="007C16E9">
      <w:pPr>
        <w:pStyle w:val="NoSpacing"/>
        <w:jc w:val="right"/>
        <w:rPr>
          <w:rFonts w:cstheme="minorHAnsi"/>
          <w:b/>
          <w:sz w:val="16"/>
          <w:lang w:eastAsia="en-GB"/>
        </w:rPr>
      </w:pPr>
    </w:p>
    <w:p w:rsidR="007C16E9" w:rsidRDefault="007C16E9">
      <w:pPr>
        <w:pStyle w:val="NoSpacing"/>
        <w:jc w:val="right"/>
        <w:rPr>
          <w:rFonts w:cstheme="minorHAnsi"/>
          <w:b/>
          <w:sz w:val="16"/>
          <w:lang w:eastAsia="en-GB"/>
        </w:rPr>
      </w:pPr>
    </w:p>
    <w:p w:rsidR="007C16E9" w:rsidRDefault="007C16E9">
      <w:pPr>
        <w:pStyle w:val="NoSpacing"/>
        <w:jc w:val="right"/>
        <w:rPr>
          <w:rFonts w:cstheme="minorHAnsi"/>
          <w:b/>
          <w:sz w:val="16"/>
          <w:lang w:eastAsia="en-GB"/>
        </w:rPr>
      </w:pPr>
    </w:p>
    <w:p w:rsidR="007C16E9" w:rsidRDefault="007C16E9">
      <w:pPr>
        <w:pStyle w:val="NoSpacing"/>
        <w:jc w:val="right"/>
        <w:rPr>
          <w:rFonts w:cstheme="minorHAnsi"/>
          <w:b/>
          <w:sz w:val="16"/>
          <w:lang w:eastAsia="en-GB"/>
        </w:rPr>
      </w:pPr>
    </w:p>
    <w:p w:rsidR="007C16E9" w:rsidRDefault="007C16E9">
      <w:pPr>
        <w:pStyle w:val="NoSpacing"/>
        <w:rPr>
          <w:rFonts w:cstheme="minorHAnsi"/>
          <w:b/>
          <w:sz w:val="16"/>
          <w:lang w:eastAsia="en-GB"/>
        </w:rPr>
      </w:pPr>
    </w:p>
    <w:p w:rsidR="007C16E9" w:rsidRDefault="00A364D8">
      <w:pPr>
        <w:pStyle w:val="NoSpacing"/>
        <w:jc w:val="right"/>
        <w:rPr>
          <w:rFonts w:cstheme="minorHAnsi"/>
          <w:b/>
          <w:sz w:val="16"/>
          <w:lang w:eastAsia="en-GB"/>
        </w:rPr>
      </w:pPr>
      <w:r>
        <w:rPr>
          <w:noProof/>
          <w:lang w:eastAsia="en-GB"/>
        </w:rPr>
        <w:drawing>
          <wp:anchor distT="0" distB="0" distL="114300" distR="114300" simplePos="0" relativeHeight="251694080" behindDoc="1" locked="0" layoutInCell="1" allowOverlap="1">
            <wp:simplePos x="0" y="0"/>
            <wp:positionH relativeFrom="column">
              <wp:posOffset>0</wp:posOffset>
            </wp:positionH>
            <wp:positionV relativeFrom="paragraph">
              <wp:posOffset>32385</wp:posOffset>
            </wp:positionV>
            <wp:extent cx="3590925" cy="1390650"/>
            <wp:effectExtent l="95250" t="76200" r="66675" b="895350"/>
            <wp:wrapNone/>
            <wp:docPr id="21" name="Picture 21" descr="\\nlc-v-fs01\staffuserdata$\kentm\Desktop\EH9C0175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lc-v-fs01\staffuserdata$\kentm\Desktop\EH9C0175 (Mediu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0925"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C16E9" w:rsidRDefault="009635D2">
      <w:pPr>
        <w:pStyle w:val="NoSpacing"/>
        <w:jc w:val="right"/>
        <w:rPr>
          <w:rFonts w:cstheme="minorHAnsi"/>
          <w:b/>
          <w:color w:val="ED7D31" w:themeColor="accent2"/>
          <w:sz w:val="28"/>
          <w:szCs w:val="24"/>
          <w:lang w:eastAsia="en-GB"/>
        </w:rPr>
      </w:pPr>
      <w:hyperlink r:id="rId18" w:history="1">
        <w:r w:rsidR="00A364D8">
          <w:rPr>
            <w:rStyle w:val="Hyperlink"/>
            <w:rFonts w:cstheme="minorHAnsi"/>
            <w:b/>
            <w:bCs/>
            <w:color w:val="ED7D31" w:themeColor="accent2"/>
            <w:sz w:val="28"/>
            <w:szCs w:val="24"/>
            <w:u w:val="none"/>
            <w:lang w:eastAsia="en-GB"/>
          </w:rPr>
          <w:t>Netherhall Learning</w:t>
        </w:r>
        <w:r w:rsidR="00A364D8">
          <w:rPr>
            <w:rStyle w:val="Hyperlink"/>
            <w:rFonts w:cstheme="minorHAnsi"/>
            <w:b/>
            <w:bCs/>
            <w:color w:val="ED7D31" w:themeColor="accent2"/>
            <w:sz w:val="28"/>
            <w:szCs w:val="24"/>
            <w:u w:val="none"/>
            <w:lang w:eastAsia="en-GB"/>
          </w:rPr>
          <w:br/>
          <w:t>Campus Junior School</w:t>
        </w:r>
      </w:hyperlink>
    </w:p>
    <w:p w:rsidR="007C16E9" w:rsidRDefault="00A364D8">
      <w:pPr>
        <w:pStyle w:val="NoSpacing"/>
        <w:jc w:val="right"/>
        <w:rPr>
          <w:rFonts w:cstheme="minorHAnsi"/>
          <w:b/>
          <w:sz w:val="28"/>
          <w:lang w:eastAsia="en-GB"/>
        </w:rPr>
      </w:pPr>
      <w:r>
        <w:rPr>
          <w:rFonts w:cstheme="minorHAnsi"/>
          <w:sz w:val="24"/>
          <w:szCs w:val="24"/>
          <w:lang w:eastAsia="en-GB"/>
        </w:rPr>
        <w:t>Rawthorpe Lane, Rawthorpe</w:t>
      </w:r>
      <w:r>
        <w:rPr>
          <w:rFonts w:cstheme="minorHAnsi"/>
          <w:sz w:val="24"/>
          <w:szCs w:val="24"/>
          <w:lang w:eastAsia="en-GB"/>
        </w:rPr>
        <w:br/>
        <w:t>Huddersfield HD5 9NT</w:t>
      </w:r>
      <w:r>
        <w:rPr>
          <w:rFonts w:cstheme="minorHAnsi"/>
          <w:b/>
          <w:sz w:val="24"/>
          <w:szCs w:val="24"/>
          <w:lang w:eastAsia="en-GB"/>
        </w:rPr>
        <w:br/>
      </w:r>
      <w:hyperlink r:id="rId19" w:history="1">
        <w:r>
          <w:rPr>
            <w:rStyle w:val="Hyperlink"/>
            <w:rFonts w:cstheme="minorHAnsi"/>
            <w:b/>
            <w:bCs/>
            <w:color w:val="auto"/>
            <w:sz w:val="24"/>
            <w:szCs w:val="24"/>
            <w:u w:val="none"/>
            <w:lang w:eastAsia="en-GB"/>
          </w:rPr>
          <w:t>01484 300080</w:t>
        </w:r>
      </w:hyperlink>
      <w:r>
        <w:rPr>
          <w:rFonts w:cstheme="minorHAnsi"/>
          <w:b/>
          <w:sz w:val="24"/>
          <w:szCs w:val="24"/>
          <w:lang w:eastAsia="en-GB"/>
        </w:rPr>
        <w:br/>
      </w:r>
      <w:hyperlink r:id="rId20" w:tgtFrame="_blank" w:history="1">
        <w:r>
          <w:rPr>
            <w:rStyle w:val="Hyperlink"/>
            <w:rFonts w:cstheme="minorHAnsi"/>
            <w:sz w:val="24"/>
            <w:szCs w:val="24"/>
            <w:lang w:eastAsia="en-GB"/>
          </w:rPr>
          <w:t> juniors@nlconline.org.uk</w:t>
        </w:r>
      </w:hyperlink>
      <w:r>
        <w:rPr>
          <w:rFonts w:cstheme="minorHAnsi"/>
          <w:sz w:val="24"/>
          <w:szCs w:val="24"/>
          <w:lang w:eastAsia="en-GB"/>
        </w:rPr>
        <w:br/>
      </w:r>
      <w:hyperlink r:id="rId21" w:tgtFrame="_blank" w:history="1">
        <w:r>
          <w:rPr>
            <w:rStyle w:val="Hyperlink"/>
            <w:rFonts w:cstheme="minorHAnsi"/>
            <w:sz w:val="24"/>
            <w:szCs w:val="24"/>
            <w:u w:val="none"/>
            <w:lang w:eastAsia="en-GB"/>
          </w:rPr>
          <w:t>View map</w:t>
        </w:r>
      </w:hyperlink>
    </w:p>
    <w:p w:rsidR="007C16E9" w:rsidRDefault="007C16E9">
      <w:pPr>
        <w:pStyle w:val="NoSpacing"/>
        <w:rPr>
          <w:rFonts w:cstheme="minorHAnsi"/>
          <w:b/>
          <w:color w:val="C00000"/>
          <w:sz w:val="28"/>
          <w:lang w:eastAsia="en-GB"/>
        </w:rPr>
      </w:pPr>
    </w:p>
    <w:p w:rsidR="007C16E9" w:rsidRDefault="007C16E9">
      <w:pPr>
        <w:pStyle w:val="NoSpacing"/>
        <w:rPr>
          <w:rFonts w:cstheme="minorHAnsi"/>
          <w:b/>
          <w:color w:val="C00000"/>
          <w:sz w:val="28"/>
          <w:lang w:eastAsia="en-GB"/>
        </w:rPr>
      </w:pPr>
    </w:p>
    <w:p w:rsidR="007C16E9" w:rsidRDefault="007C16E9">
      <w:pPr>
        <w:pStyle w:val="NoSpacing"/>
        <w:rPr>
          <w:rFonts w:cstheme="minorHAnsi"/>
          <w:b/>
          <w:color w:val="C00000"/>
          <w:sz w:val="28"/>
          <w:lang w:eastAsia="en-GB"/>
        </w:rPr>
      </w:pPr>
    </w:p>
    <w:p w:rsidR="007C16E9" w:rsidRDefault="00A364D8">
      <w:pPr>
        <w:pStyle w:val="NoSpacing"/>
        <w:rPr>
          <w:rFonts w:cstheme="minorHAnsi"/>
          <w:b/>
          <w:color w:val="C00000"/>
          <w:sz w:val="28"/>
          <w:lang w:eastAsia="en-GB"/>
        </w:rPr>
      </w:pPr>
      <w:r>
        <w:rPr>
          <w:noProof/>
          <w:lang w:eastAsia="en-GB"/>
        </w:rPr>
        <w:drawing>
          <wp:anchor distT="0" distB="0" distL="114300" distR="114300" simplePos="0" relativeHeight="251696128" behindDoc="1" locked="0" layoutInCell="1" allowOverlap="1">
            <wp:simplePos x="0" y="0"/>
            <wp:positionH relativeFrom="column">
              <wp:posOffset>2000250</wp:posOffset>
            </wp:positionH>
            <wp:positionV relativeFrom="paragraph">
              <wp:posOffset>169545</wp:posOffset>
            </wp:positionV>
            <wp:extent cx="3829050" cy="1409700"/>
            <wp:effectExtent l="76200" t="76200" r="57150" b="895350"/>
            <wp:wrapNone/>
            <wp:docPr id="23" name="Picture 23" descr="\\nlc-v-fs01\staffuserdata$\kentm\Desktop\img-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lc-v-fs01\staffuserdata$\kentm\Desktop\img-6-16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C16E9" w:rsidRDefault="009635D2">
      <w:pPr>
        <w:pStyle w:val="NoSpacing"/>
        <w:rPr>
          <w:rFonts w:cstheme="minorHAnsi"/>
          <w:b/>
          <w:color w:val="C00000"/>
          <w:sz w:val="28"/>
          <w:szCs w:val="24"/>
          <w:lang w:eastAsia="en-GB"/>
        </w:rPr>
      </w:pPr>
      <w:hyperlink r:id="rId23" w:history="1">
        <w:r w:rsidR="00A364D8">
          <w:rPr>
            <w:rStyle w:val="Hyperlink"/>
            <w:rFonts w:cstheme="minorHAnsi"/>
            <w:b/>
            <w:bCs/>
            <w:color w:val="C00000"/>
            <w:sz w:val="28"/>
            <w:szCs w:val="24"/>
            <w:u w:val="none"/>
            <w:lang w:eastAsia="en-GB"/>
          </w:rPr>
          <w:t>Netherhall</w:t>
        </w:r>
        <w:r w:rsidR="00A364D8">
          <w:rPr>
            <w:rStyle w:val="Hyperlink"/>
            <w:rFonts w:cstheme="minorHAnsi"/>
            <w:b/>
            <w:bCs/>
            <w:color w:val="C00000"/>
            <w:sz w:val="28"/>
            <w:szCs w:val="24"/>
            <w:u w:val="none"/>
            <w:lang w:eastAsia="en-GB"/>
          </w:rPr>
          <w:br/>
          <w:t>High School</w:t>
        </w:r>
      </w:hyperlink>
    </w:p>
    <w:p w:rsidR="007C16E9" w:rsidRDefault="00A364D8">
      <w:pPr>
        <w:pStyle w:val="NoSpacing"/>
        <w:rPr>
          <w:rFonts w:cstheme="minorHAnsi"/>
          <w:b/>
          <w:sz w:val="24"/>
          <w:szCs w:val="24"/>
          <w:lang w:eastAsia="en-GB"/>
        </w:rPr>
      </w:pPr>
      <w:r>
        <w:rPr>
          <w:rFonts w:cstheme="minorHAnsi"/>
          <w:sz w:val="24"/>
          <w:szCs w:val="24"/>
          <w:lang w:eastAsia="en-GB"/>
        </w:rPr>
        <w:t>Netherhall Avenue</w:t>
      </w:r>
      <w:r>
        <w:rPr>
          <w:rFonts w:cstheme="minorHAnsi"/>
          <w:sz w:val="24"/>
          <w:szCs w:val="24"/>
          <w:lang w:eastAsia="en-GB"/>
        </w:rPr>
        <w:br/>
        <w:t>Huddersfield HD5 9PG</w:t>
      </w:r>
      <w:r>
        <w:rPr>
          <w:rFonts w:cstheme="minorHAnsi"/>
          <w:sz w:val="24"/>
          <w:szCs w:val="24"/>
          <w:lang w:eastAsia="en-GB"/>
        </w:rPr>
        <w:br/>
      </w:r>
      <w:hyperlink r:id="rId24" w:history="1">
        <w:r>
          <w:rPr>
            <w:rStyle w:val="Hyperlink"/>
            <w:rFonts w:cstheme="minorHAnsi"/>
            <w:b/>
            <w:bCs/>
            <w:color w:val="auto"/>
            <w:sz w:val="24"/>
            <w:szCs w:val="24"/>
            <w:u w:val="none"/>
            <w:lang w:eastAsia="en-GB"/>
          </w:rPr>
          <w:t>01484 382140</w:t>
        </w:r>
      </w:hyperlink>
      <w:r>
        <w:rPr>
          <w:rFonts w:cstheme="minorHAnsi"/>
          <w:b/>
          <w:sz w:val="24"/>
          <w:szCs w:val="24"/>
          <w:lang w:eastAsia="en-GB"/>
        </w:rPr>
        <w:br/>
      </w:r>
      <w:hyperlink r:id="rId25" w:tgtFrame="_blank" w:history="1">
        <w:r>
          <w:rPr>
            <w:rStyle w:val="Hyperlink"/>
            <w:rFonts w:cstheme="minorHAnsi"/>
            <w:sz w:val="24"/>
            <w:szCs w:val="24"/>
            <w:lang w:eastAsia="en-GB"/>
          </w:rPr>
          <w:t> info@nlconline.org.uk</w:t>
        </w:r>
      </w:hyperlink>
      <w:r>
        <w:rPr>
          <w:rFonts w:cstheme="minorHAnsi"/>
          <w:sz w:val="24"/>
          <w:szCs w:val="24"/>
          <w:lang w:eastAsia="en-GB"/>
        </w:rPr>
        <w:br/>
      </w:r>
      <w:hyperlink r:id="rId26" w:tgtFrame="_blank" w:history="1">
        <w:r>
          <w:rPr>
            <w:rStyle w:val="Hyperlink"/>
            <w:rFonts w:cstheme="minorHAnsi"/>
            <w:sz w:val="24"/>
            <w:szCs w:val="24"/>
            <w:u w:val="none"/>
            <w:lang w:eastAsia="en-GB"/>
          </w:rPr>
          <w:t>View map</w:t>
        </w:r>
      </w:hyperlink>
    </w:p>
    <w:p w:rsidR="007C16E9" w:rsidRDefault="007C16E9">
      <w:pPr>
        <w:pStyle w:val="NoSpacing"/>
        <w:jc w:val="right"/>
        <w:rPr>
          <w:rFonts w:cstheme="minorHAnsi"/>
          <w:b/>
          <w:color w:val="33CCCC"/>
          <w:sz w:val="28"/>
          <w:lang w:eastAsia="en-GB"/>
        </w:rPr>
      </w:pPr>
    </w:p>
    <w:p w:rsidR="007C16E9" w:rsidRDefault="007C16E9">
      <w:pPr>
        <w:pStyle w:val="NoSpacing"/>
        <w:jc w:val="right"/>
        <w:rPr>
          <w:rFonts w:cstheme="minorHAnsi"/>
          <w:b/>
          <w:color w:val="33CCCC"/>
          <w:sz w:val="28"/>
          <w:lang w:eastAsia="en-GB"/>
        </w:rPr>
      </w:pPr>
    </w:p>
    <w:p w:rsidR="007C16E9" w:rsidRDefault="007C16E9">
      <w:pPr>
        <w:pStyle w:val="NoSpacing"/>
        <w:jc w:val="right"/>
        <w:rPr>
          <w:rFonts w:cstheme="minorHAnsi"/>
          <w:b/>
          <w:color w:val="33CCCC"/>
          <w:sz w:val="28"/>
          <w:lang w:eastAsia="en-GB"/>
        </w:rPr>
      </w:pPr>
    </w:p>
    <w:p w:rsidR="007C16E9" w:rsidRDefault="00A364D8">
      <w:pPr>
        <w:pStyle w:val="NoSpacing"/>
        <w:jc w:val="right"/>
        <w:rPr>
          <w:rFonts w:cstheme="minorHAnsi"/>
          <w:b/>
          <w:color w:val="33CCCC"/>
          <w:sz w:val="28"/>
          <w:lang w:eastAsia="en-GB"/>
        </w:rPr>
      </w:pPr>
      <w:r>
        <w:rPr>
          <w:noProof/>
          <w:lang w:eastAsia="en-GB"/>
        </w:rPr>
        <w:drawing>
          <wp:anchor distT="0" distB="0" distL="114300" distR="114300" simplePos="0" relativeHeight="251695104" behindDoc="1" locked="0" layoutInCell="1" allowOverlap="1">
            <wp:simplePos x="0" y="0"/>
            <wp:positionH relativeFrom="column">
              <wp:posOffset>0</wp:posOffset>
            </wp:positionH>
            <wp:positionV relativeFrom="paragraph">
              <wp:posOffset>137796</wp:posOffset>
            </wp:positionV>
            <wp:extent cx="3790950" cy="1409700"/>
            <wp:effectExtent l="76200" t="76200" r="57150" b="895350"/>
            <wp:wrapNone/>
            <wp:docPr id="22" name="Picture 22" descr="\\nlc-v-fs01\staffuserdata$\kentm\Desktop\banner t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lc-v-fs01\staffuserdata$\kentm\Desktop\banner tab 20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C16E9" w:rsidRDefault="009635D2">
      <w:pPr>
        <w:pStyle w:val="NoSpacing"/>
        <w:jc w:val="right"/>
        <w:rPr>
          <w:rFonts w:cstheme="minorHAnsi"/>
          <w:b/>
          <w:color w:val="33CCCC"/>
          <w:sz w:val="24"/>
          <w:szCs w:val="24"/>
          <w:lang w:eastAsia="en-GB"/>
        </w:rPr>
      </w:pPr>
      <w:hyperlink r:id="rId28" w:history="1">
        <w:r w:rsidR="00A364D8">
          <w:rPr>
            <w:rStyle w:val="Hyperlink"/>
            <w:rFonts w:cstheme="minorHAnsi"/>
            <w:b/>
            <w:bCs/>
            <w:color w:val="33CCCC"/>
            <w:sz w:val="24"/>
            <w:szCs w:val="24"/>
            <w:u w:val="none"/>
            <w:lang w:eastAsia="en-GB"/>
          </w:rPr>
          <w:t>The Creative &amp; Media</w:t>
        </w:r>
        <w:r w:rsidR="00A364D8">
          <w:rPr>
            <w:rStyle w:val="Hyperlink"/>
            <w:rFonts w:cstheme="minorHAnsi"/>
            <w:b/>
            <w:bCs/>
            <w:color w:val="33CCCC"/>
            <w:sz w:val="24"/>
            <w:szCs w:val="24"/>
            <w:u w:val="none"/>
            <w:lang w:eastAsia="en-GB"/>
          </w:rPr>
          <w:br/>
          <w:t>Studio School</w:t>
        </w:r>
      </w:hyperlink>
    </w:p>
    <w:p w:rsidR="007C16E9" w:rsidRDefault="00A364D8">
      <w:pPr>
        <w:pStyle w:val="NormalWeb"/>
        <w:spacing w:before="0" w:beforeAutospacing="0" w:after="0" w:afterAutospacing="0"/>
        <w:jc w:val="right"/>
        <w:rPr>
          <w:rFonts w:cstheme="minorHAnsi"/>
          <w:b/>
          <w:sz w:val="28"/>
        </w:rPr>
      </w:pPr>
      <w:r>
        <w:rPr>
          <w:rFonts w:cstheme="minorHAnsi"/>
        </w:rPr>
        <w:t>Netherhall Avenue</w:t>
      </w:r>
      <w:r>
        <w:rPr>
          <w:rFonts w:cstheme="minorHAnsi"/>
        </w:rPr>
        <w:br/>
        <w:t>Huddersfield HD5 9PG</w:t>
      </w:r>
      <w:r>
        <w:rPr>
          <w:rFonts w:cstheme="minorHAnsi"/>
          <w:b/>
        </w:rPr>
        <w:br/>
      </w:r>
      <w:hyperlink r:id="rId29" w:history="1">
        <w:r>
          <w:rPr>
            <w:rStyle w:val="Hyperlink"/>
            <w:rFonts w:cstheme="minorHAnsi"/>
            <w:b/>
            <w:bCs/>
            <w:color w:val="auto"/>
            <w:u w:val="none"/>
          </w:rPr>
          <w:t>01484 382140</w:t>
        </w:r>
      </w:hyperlink>
      <w:r>
        <w:rPr>
          <w:rFonts w:cstheme="minorHAnsi"/>
          <w:b/>
        </w:rPr>
        <w:br/>
      </w:r>
      <w:hyperlink r:id="rId30" w:tgtFrame="_blank" w:history="1">
        <w:r>
          <w:rPr>
            <w:rStyle w:val="Hyperlink"/>
            <w:rFonts w:cstheme="minorHAnsi"/>
          </w:rPr>
          <w:t> cmss@nlconline.org.uk</w:t>
        </w:r>
      </w:hyperlink>
      <w:r>
        <w:rPr>
          <w:rFonts w:cstheme="minorHAnsi"/>
        </w:rPr>
        <w:br/>
      </w:r>
      <w:hyperlink r:id="rId31" w:tgtFrame="_blank" w:history="1">
        <w:r>
          <w:rPr>
            <w:rStyle w:val="Hyperlink"/>
            <w:rFonts w:cstheme="minorHAnsi"/>
            <w:u w:val="none"/>
          </w:rPr>
          <w:t> View map</w:t>
        </w:r>
      </w:hyperlink>
    </w:p>
    <w:p w:rsidR="007C16E9" w:rsidRDefault="00A364D8">
      <w:pPr>
        <w:pStyle w:val="NoSpacing"/>
        <w:jc w:val="both"/>
        <w:rPr>
          <w:rFonts w:ascii="Arial" w:hAnsi="Arial" w:cs="Arial"/>
          <w:b/>
          <w:sz w:val="24"/>
          <w:lang w:eastAsia="en-GB"/>
        </w:rPr>
      </w:pPr>
      <w:r>
        <w:rPr>
          <w:rFonts w:ascii="Arial" w:hAnsi="Arial" w:cs="Arial"/>
          <w:noProof/>
          <w:lang w:eastAsia="en-GB"/>
        </w:rPr>
        <w:drawing>
          <wp:anchor distT="0" distB="0" distL="114300" distR="114300" simplePos="0" relativeHeight="251677696" behindDoc="0" locked="0" layoutInCell="1" allowOverlap="1">
            <wp:simplePos x="0" y="0"/>
            <wp:positionH relativeFrom="margin">
              <wp:posOffset>5569585</wp:posOffset>
            </wp:positionH>
            <wp:positionV relativeFrom="margin">
              <wp:posOffset>8913495</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C16E9" w:rsidRDefault="007C16E9">
      <w:pPr>
        <w:pStyle w:val="NoSpacing"/>
        <w:jc w:val="right"/>
        <w:rPr>
          <w:rFonts w:cstheme="minorHAnsi"/>
          <w:b/>
          <w:sz w:val="28"/>
          <w:lang w:eastAsia="en-GB"/>
        </w:rPr>
      </w:pPr>
    </w:p>
    <w:p w:rsidR="007C16E9" w:rsidRDefault="00A364D8">
      <w:pPr>
        <w:pStyle w:val="NoSpacing"/>
        <w:jc w:val="right"/>
        <w:rPr>
          <w:rFonts w:cstheme="minorHAnsi"/>
          <w:b/>
          <w:sz w:val="28"/>
          <w:lang w:eastAsia="en-GB"/>
        </w:rPr>
      </w:pPr>
      <w:r>
        <w:rPr>
          <w:rFonts w:ascii="Arial" w:eastAsia="Times New Roman" w:hAnsi="Arial" w:cs="Arial"/>
          <w:b/>
          <w:bCs/>
          <w:noProof/>
          <w:color w:val="9E0000"/>
          <w:kern w:val="36"/>
          <w:sz w:val="36"/>
          <w:szCs w:val="48"/>
          <w:lang w:eastAsia="en-GB"/>
        </w:rPr>
        <w:drawing>
          <wp:anchor distT="0" distB="0" distL="114300" distR="114300" simplePos="0" relativeHeight="251685888" behindDoc="0" locked="0" layoutInCell="1" allowOverlap="1">
            <wp:simplePos x="0" y="0"/>
            <wp:positionH relativeFrom="margin">
              <wp:align>left</wp:align>
            </wp:positionH>
            <wp:positionV relativeFrom="paragraph">
              <wp:posOffset>147320</wp:posOffset>
            </wp:positionV>
            <wp:extent cx="1113790" cy="1309370"/>
            <wp:effectExtent l="0" t="0" r="0" b="5080"/>
            <wp:wrapNone/>
            <wp:docPr id="11" name="Picture 11"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379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6E9" w:rsidRDefault="00A364D8">
      <w:pPr>
        <w:jc w:val="center"/>
        <w:rPr>
          <w:rFonts w:ascii="Arial" w:eastAsia="Times New Roman" w:hAnsi="Arial" w:cs="Arial"/>
          <w:b/>
          <w:color w:val="971B1E"/>
          <w:sz w:val="16"/>
          <w:szCs w:val="16"/>
          <w:lang w:val="en-US"/>
        </w:rPr>
      </w:pP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t xml:space="preserve">    </w:t>
      </w:r>
      <w:r>
        <w:rPr>
          <w:rFonts w:ascii="Arial" w:eastAsia="Times New Roman" w:hAnsi="Arial" w:cs="Arial"/>
          <w:b/>
          <w:color w:val="971B1E"/>
          <w:sz w:val="16"/>
          <w:szCs w:val="16"/>
          <w:lang w:val="en-US"/>
        </w:rPr>
        <w:t>NETHERHALL LEARNING CAMPUS</w:t>
      </w:r>
    </w:p>
    <w:p w:rsidR="007C16E9" w:rsidRDefault="00A364D8">
      <w:pPr>
        <w:spacing w:after="0" w:line="240" w:lineRule="auto"/>
        <w:jc w:val="right"/>
        <w:rPr>
          <w:rFonts w:ascii="Arial" w:eastAsia="Times New Roman" w:hAnsi="Arial" w:cs="Arial"/>
          <w:b/>
          <w:color w:val="971B1E"/>
          <w:sz w:val="16"/>
          <w:szCs w:val="16"/>
          <w:lang w:val="en-US"/>
        </w:rPr>
      </w:pPr>
      <w:r>
        <w:rPr>
          <w:rFonts w:ascii="Arial" w:eastAsia="Times New Roman" w:hAnsi="Arial" w:cs="Arial"/>
          <w:b/>
          <w:color w:val="971B1E"/>
          <w:sz w:val="16"/>
          <w:szCs w:val="16"/>
          <w:lang w:val="en-US"/>
        </w:rPr>
        <w:t>HIGH SCHOOL</w:t>
      </w:r>
    </w:p>
    <w:p w:rsidR="007C16E9" w:rsidRDefault="00A364D8">
      <w:pPr>
        <w:tabs>
          <w:tab w:val="left" w:pos="2865"/>
        </w:tabs>
        <w:spacing w:after="0" w:line="240" w:lineRule="auto"/>
        <w:rPr>
          <w:rFonts w:ascii="Arial" w:eastAsia="Times New Roman" w:hAnsi="Arial" w:cs="Times New Roman"/>
          <w:sz w:val="16"/>
          <w:szCs w:val="16"/>
          <w:lang w:val="en-US"/>
        </w:rPr>
      </w:pPr>
      <w:r>
        <w:rPr>
          <w:rFonts w:ascii="Arial" w:eastAsia="Times New Roman" w:hAnsi="Arial" w:cs="Times New Roman"/>
          <w:sz w:val="16"/>
          <w:szCs w:val="16"/>
          <w:lang w:val="en-US"/>
        </w:rPr>
        <w:tab/>
      </w:r>
    </w:p>
    <w:p w:rsidR="007C16E9" w:rsidRDefault="00A364D8">
      <w:pPr>
        <w:spacing w:after="0" w:line="240" w:lineRule="auto"/>
        <w:jc w:val="right"/>
        <w:rPr>
          <w:rFonts w:ascii="Arial" w:eastAsia="Times New Roman" w:hAnsi="Arial" w:cs="Times New Roman"/>
          <w:sz w:val="16"/>
          <w:szCs w:val="16"/>
          <w:lang w:val="en-US"/>
        </w:rPr>
      </w:pPr>
      <w:r>
        <w:rPr>
          <w:rFonts w:ascii="Arial" w:eastAsia="Times New Roman" w:hAnsi="Arial" w:cs="Times New Roman"/>
          <w:sz w:val="16"/>
          <w:szCs w:val="16"/>
          <w:lang w:val="en-US"/>
        </w:rPr>
        <w:t>Principal: Mr. M Kent</w:t>
      </w:r>
    </w:p>
    <w:p w:rsidR="007C16E9" w:rsidRDefault="00A364D8">
      <w:pPr>
        <w:spacing w:after="0" w:line="240" w:lineRule="auto"/>
        <w:jc w:val="right"/>
        <w:rPr>
          <w:rFonts w:ascii="Arial" w:eastAsia="Times New Roman" w:hAnsi="Arial" w:cs="Times New Roman"/>
          <w:sz w:val="16"/>
          <w:szCs w:val="16"/>
          <w:lang w:val="en-US"/>
        </w:rPr>
      </w:pPr>
      <w:proofErr w:type="spellStart"/>
      <w:r>
        <w:rPr>
          <w:rFonts w:ascii="Arial" w:eastAsia="Times New Roman" w:hAnsi="Arial" w:cs="Times New Roman"/>
          <w:sz w:val="16"/>
          <w:szCs w:val="16"/>
          <w:lang w:val="en-US"/>
        </w:rPr>
        <w:t>Netherhall</w:t>
      </w:r>
      <w:proofErr w:type="spellEnd"/>
      <w:r>
        <w:rPr>
          <w:rFonts w:ascii="Arial" w:eastAsia="Times New Roman" w:hAnsi="Arial" w:cs="Times New Roman"/>
          <w:sz w:val="16"/>
          <w:szCs w:val="16"/>
          <w:lang w:val="en-US"/>
        </w:rPr>
        <w:t xml:space="preserve"> Avenue </w:t>
      </w:r>
    </w:p>
    <w:p w:rsidR="007C16E9" w:rsidRDefault="00A364D8">
      <w:pPr>
        <w:spacing w:after="0" w:line="240" w:lineRule="auto"/>
        <w:jc w:val="right"/>
        <w:rPr>
          <w:rFonts w:ascii="Arial" w:eastAsia="Times New Roman" w:hAnsi="Arial" w:cs="Times New Roman"/>
          <w:sz w:val="16"/>
          <w:szCs w:val="16"/>
          <w:lang w:val="en-US"/>
        </w:rPr>
      </w:pPr>
      <w:proofErr w:type="spellStart"/>
      <w:r>
        <w:rPr>
          <w:rFonts w:ascii="Arial" w:eastAsia="Times New Roman" w:hAnsi="Arial" w:cs="Times New Roman"/>
          <w:sz w:val="16"/>
          <w:szCs w:val="16"/>
          <w:lang w:val="en-US"/>
        </w:rPr>
        <w:t>Huddersfield</w:t>
      </w:r>
      <w:proofErr w:type="spellEnd"/>
    </w:p>
    <w:p w:rsidR="007C16E9" w:rsidRDefault="00A364D8">
      <w:pPr>
        <w:spacing w:after="0" w:line="240" w:lineRule="auto"/>
        <w:jc w:val="right"/>
        <w:rPr>
          <w:rFonts w:ascii="Arial" w:eastAsia="Times New Roman" w:hAnsi="Arial" w:cs="Times New Roman"/>
          <w:sz w:val="16"/>
          <w:szCs w:val="16"/>
          <w:lang w:val="en-US"/>
        </w:rPr>
      </w:pPr>
      <w:r>
        <w:rPr>
          <w:rFonts w:ascii="Arial" w:eastAsia="Times New Roman" w:hAnsi="Arial" w:cs="Times New Roman"/>
          <w:sz w:val="16"/>
          <w:szCs w:val="16"/>
          <w:lang w:val="en-US"/>
        </w:rPr>
        <w:t xml:space="preserve"> HD5 9PG</w:t>
      </w:r>
    </w:p>
    <w:p w:rsidR="007C16E9" w:rsidRDefault="00A364D8">
      <w:pPr>
        <w:spacing w:after="0" w:line="240" w:lineRule="auto"/>
        <w:jc w:val="right"/>
        <w:rPr>
          <w:rFonts w:ascii="Arial" w:eastAsia="Times New Roman" w:hAnsi="Arial" w:cs="Times New Roman"/>
          <w:sz w:val="16"/>
          <w:szCs w:val="16"/>
          <w:lang w:val="en-US"/>
        </w:rPr>
      </w:pPr>
      <w:r>
        <w:rPr>
          <w:rFonts w:ascii="Arial" w:eastAsia="Times New Roman" w:hAnsi="Arial" w:cs="Times New Roman"/>
          <w:sz w:val="16"/>
          <w:szCs w:val="16"/>
          <w:lang w:val="en-US"/>
        </w:rPr>
        <w:t>Tel: (01484) 382140</w:t>
      </w:r>
    </w:p>
    <w:p w:rsidR="007C16E9" w:rsidRDefault="00A364D8">
      <w:pPr>
        <w:spacing w:after="0" w:line="240" w:lineRule="auto"/>
        <w:jc w:val="right"/>
        <w:rPr>
          <w:rFonts w:ascii="Arial" w:eastAsia="Times New Roman" w:hAnsi="Arial" w:cs="Arial"/>
          <w:b/>
          <w:color w:val="971B1E"/>
          <w:sz w:val="16"/>
          <w:szCs w:val="16"/>
          <w:lang w:val="en-US"/>
        </w:rPr>
      </w:pPr>
      <w:r>
        <w:rPr>
          <w:rFonts w:ascii="Arial" w:eastAsia="Times New Roman" w:hAnsi="Arial" w:cs="Times New Roman"/>
          <w:sz w:val="16"/>
          <w:szCs w:val="16"/>
          <w:lang w:val="en-US"/>
        </w:rPr>
        <w:t>Email: info@nlconline.org.uk</w:t>
      </w:r>
    </w:p>
    <w:p w:rsidR="007C16E9" w:rsidRDefault="007C16E9">
      <w:pPr>
        <w:spacing w:after="0" w:line="240" w:lineRule="auto"/>
        <w:jc w:val="center"/>
        <w:rPr>
          <w:rFonts w:ascii="Arial" w:eastAsia="Times New Roman" w:hAnsi="Arial" w:cs="Arial"/>
          <w:b/>
          <w:bCs/>
          <w:color w:val="9E0000"/>
          <w:kern w:val="36"/>
          <w:sz w:val="28"/>
          <w:szCs w:val="28"/>
          <w:lang w:eastAsia="en-GB"/>
        </w:rPr>
      </w:pPr>
    </w:p>
    <w:p w:rsidR="007C16E9" w:rsidRDefault="00A364D8">
      <w:pPr>
        <w:spacing w:after="0" w:line="240" w:lineRule="auto"/>
        <w:jc w:val="center"/>
        <w:rPr>
          <w:rFonts w:ascii="Arial" w:eastAsia="Times New Roman" w:hAnsi="Arial" w:cs="Arial"/>
          <w:b/>
          <w:bCs/>
          <w:color w:val="9E0000"/>
          <w:kern w:val="36"/>
          <w:sz w:val="28"/>
          <w:szCs w:val="28"/>
          <w:lang w:eastAsia="en-GB"/>
        </w:rPr>
      </w:pPr>
      <w:r>
        <w:rPr>
          <w:rFonts w:ascii="Arial" w:eastAsia="Times New Roman" w:hAnsi="Arial" w:cs="Arial"/>
          <w:b/>
          <w:bCs/>
          <w:color w:val="9E0000"/>
          <w:kern w:val="36"/>
          <w:sz w:val="28"/>
          <w:szCs w:val="28"/>
          <w:lang w:eastAsia="en-GB"/>
        </w:rPr>
        <w:t>Letter from the Heads of School</w:t>
      </w:r>
    </w:p>
    <w:p w:rsidR="007C16E9" w:rsidRDefault="007C16E9">
      <w:pPr>
        <w:pStyle w:val="NoSpacing"/>
        <w:jc w:val="both"/>
        <w:rPr>
          <w:rFonts w:ascii="Arial" w:hAnsi="Arial" w:cs="Arial"/>
          <w:lang w:eastAsia="en-GB"/>
        </w:rPr>
      </w:pPr>
    </w:p>
    <w:p w:rsidR="007C16E9" w:rsidRDefault="00A364D8">
      <w:pPr>
        <w:pStyle w:val="NoSpacing"/>
        <w:jc w:val="both"/>
        <w:rPr>
          <w:rFonts w:cstheme="minorHAnsi"/>
          <w:lang w:eastAsia="en-GB"/>
        </w:rPr>
      </w:pPr>
      <w:r>
        <w:rPr>
          <w:rFonts w:cstheme="minorHAnsi"/>
          <w:lang w:eastAsia="en-GB"/>
        </w:rPr>
        <w:t xml:space="preserve">Dear Applicant, </w:t>
      </w:r>
    </w:p>
    <w:p w:rsidR="007C16E9" w:rsidRDefault="007C16E9">
      <w:pPr>
        <w:pStyle w:val="NoSpacing"/>
        <w:jc w:val="both"/>
        <w:rPr>
          <w:rFonts w:cstheme="minorHAnsi"/>
          <w:lang w:eastAsia="en-GB"/>
        </w:rPr>
      </w:pPr>
    </w:p>
    <w:p w:rsidR="007C16E9" w:rsidRDefault="00A364D8">
      <w:pPr>
        <w:pStyle w:val="NoSpacing"/>
        <w:jc w:val="both"/>
        <w:rPr>
          <w:rFonts w:cstheme="minorHAnsi"/>
          <w:lang w:eastAsia="en-GB"/>
        </w:rPr>
      </w:pPr>
      <w:r>
        <w:rPr>
          <w:rFonts w:cstheme="minorHAnsi"/>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7C16E9" w:rsidRDefault="00A364D8">
      <w:pPr>
        <w:pStyle w:val="NoSpacing"/>
        <w:jc w:val="both"/>
        <w:rPr>
          <w:rFonts w:cstheme="minorHAnsi"/>
          <w:lang w:eastAsia="en-GB"/>
        </w:rPr>
      </w:pPr>
      <w:r>
        <w:rPr>
          <w:rFonts w:cstheme="minorHAnsi"/>
          <w:noProof/>
          <w:lang w:eastAsia="en-GB"/>
        </w:rPr>
        <w:drawing>
          <wp:anchor distT="0" distB="0" distL="114300" distR="114300" simplePos="0" relativeHeight="251664384" behindDoc="1" locked="0" layoutInCell="1" allowOverlap="1">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4"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6E9" w:rsidRDefault="00A364D8">
      <w:pPr>
        <w:pStyle w:val="NoSpacing"/>
        <w:jc w:val="both"/>
        <w:rPr>
          <w:rFonts w:cstheme="minorHAnsi"/>
          <w:lang w:eastAsia="en-GB"/>
        </w:rPr>
      </w:pPr>
      <w:r>
        <w:rPr>
          <w:rFonts w:cstheme="minorHAnsi"/>
          <w:lang w:eastAsia="en-GB"/>
        </w:rPr>
        <w:t>Our ethos of ‘</w:t>
      </w:r>
      <w:r>
        <w:rPr>
          <w:rFonts w:cstheme="minorHAnsi"/>
          <w:i/>
          <w:lang w:eastAsia="en-GB"/>
        </w:rPr>
        <w:t>Success for All’</w:t>
      </w:r>
      <w:r>
        <w:rPr>
          <w:rFonts w:cstheme="minorHAnsi"/>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rsidR="007C16E9" w:rsidRDefault="007C16E9">
      <w:pPr>
        <w:pStyle w:val="NoSpacing"/>
        <w:jc w:val="both"/>
        <w:rPr>
          <w:rFonts w:cstheme="minorHAnsi"/>
          <w:lang w:eastAsia="en-GB"/>
        </w:rPr>
      </w:pPr>
    </w:p>
    <w:p w:rsidR="007C16E9" w:rsidRDefault="00A364D8">
      <w:pPr>
        <w:pStyle w:val="NoSpacing"/>
        <w:jc w:val="both"/>
        <w:rPr>
          <w:rFonts w:cstheme="minorHAnsi"/>
          <w:lang w:eastAsia="en-GB"/>
        </w:rPr>
      </w:pPr>
      <w:r>
        <w:rPr>
          <w:rFonts w:cstheme="minorHAnsi"/>
          <w:lang w:eastAsia="en-GB"/>
        </w:rPr>
        <w:t>A culture of excellent teaching and learning is at the heart of everything at Netherhall Learning Campus and it isn’t just for students; we invest heavily in the continuing professional development of all our staff to improve the student experience. Success is not down to one thing but needs some key ingredients: 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7C16E9" w:rsidRDefault="007C16E9">
      <w:pPr>
        <w:pStyle w:val="NoSpacing"/>
        <w:jc w:val="both"/>
        <w:rPr>
          <w:rFonts w:cstheme="minorHAnsi"/>
          <w:lang w:eastAsia="en-GB"/>
        </w:rPr>
      </w:pPr>
    </w:p>
    <w:p w:rsidR="007C16E9" w:rsidRDefault="00A364D8">
      <w:pPr>
        <w:pStyle w:val="NoSpacing"/>
        <w:jc w:val="both"/>
        <w:rPr>
          <w:rFonts w:cstheme="minorHAnsi"/>
          <w:lang w:eastAsia="en-GB"/>
        </w:rPr>
      </w:pPr>
      <w:r>
        <w:rPr>
          <w:rFonts w:cstheme="minorHAnsi"/>
          <w:lang w:eastAsia="en-GB"/>
        </w:rPr>
        <w:t>We look forward to welcoming you into our school community.</w:t>
      </w:r>
    </w:p>
    <w:tbl>
      <w:tblPr>
        <w:tblStyle w:val="TableGrid"/>
        <w:tblpPr w:leftFromText="180" w:rightFromText="180" w:vertAnchor="text"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C16E9">
        <w:tc>
          <w:tcPr>
            <w:tcW w:w="3005" w:type="dxa"/>
          </w:tcPr>
          <w:p w:rsidR="007C16E9" w:rsidRDefault="007C16E9">
            <w:pPr>
              <w:spacing w:before="100" w:beforeAutospacing="1" w:after="240"/>
              <w:rPr>
                <w:rFonts w:ascii="Times New Roman" w:eastAsia="Times New Roman" w:hAnsi="Times New Roman" w:cs="Times New Roman"/>
                <w:sz w:val="24"/>
                <w:szCs w:val="24"/>
                <w:lang w:eastAsia="en-GB"/>
              </w:rPr>
            </w:pPr>
          </w:p>
          <w:p w:rsidR="00D80C14" w:rsidRDefault="00D80C14">
            <w:pPr>
              <w:spacing w:before="100" w:beforeAutospacing="1" w:after="240"/>
              <w:rPr>
                <w:rFonts w:ascii="Times New Roman" w:eastAsia="Times New Roman" w:hAnsi="Times New Roman" w:cs="Times New Roman"/>
                <w:sz w:val="24"/>
                <w:szCs w:val="24"/>
                <w:lang w:eastAsia="en-GB"/>
              </w:rPr>
            </w:pPr>
            <w:r>
              <w:rPr>
                <w:rFonts w:ascii="Blackadder ITC" w:hAnsi="Blackadder ITC" w:cs="Arial"/>
                <w:noProof/>
                <w:sz w:val="32"/>
                <w:szCs w:val="32"/>
                <w:lang w:eastAsia="en-GB"/>
              </w:rPr>
              <w:t>K McGrath</w:t>
            </w:r>
            <w:r>
              <w:rPr>
                <w:rFonts w:ascii="Blackadder ITC" w:hAnsi="Blackadder ITC" w:cs="Arial"/>
                <w:noProof/>
                <w:sz w:val="32"/>
                <w:szCs w:val="32"/>
                <w:lang w:eastAsia="en-GB"/>
              </w:rPr>
              <w:t xml:space="preserve">                                     </w:t>
            </w:r>
          </w:p>
        </w:tc>
        <w:tc>
          <w:tcPr>
            <w:tcW w:w="3005" w:type="dxa"/>
          </w:tcPr>
          <w:p w:rsidR="007C16E9" w:rsidRDefault="00D80C14">
            <w:pPr>
              <w:spacing w:before="100" w:beforeAutospacing="1" w:after="100" w:afterAutospacing="1"/>
              <w:rPr>
                <w:rFonts w:ascii="Times New Roman" w:eastAsia="Times New Roman" w:hAnsi="Times New Roman" w:cs="Times New Roman"/>
                <w:sz w:val="24"/>
                <w:szCs w:val="24"/>
                <w:lang w:eastAsia="en-GB"/>
              </w:rPr>
            </w:pPr>
            <w:r>
              <w:rPr>
                <w:noProof/>
                <w:lang w:eastAsia="en-GB"/>
              </w:rPr>
              <w:drawing>
                <wp:inline distT="0" distB="0" distL="0" distR="0" wp14:anchorId="60BA0520" wp14:editId="5B63751D">
                  <wp:extent cx="669727"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69727" cy="476250"/>
                          </a:xfrm>
                          <a:prstGeom prst="rect">
                            <a:avLst/>
                          </a:prstGeom>
                        </pic:spPr>
                      </pic:pic>
                    </a:graphicData>
                  </a:graphic>
                </wp:inline>
              </w:drawing>
            </w:r>
          </w:p>
        </w:tc>
        <w:tc>
          <w:tcPr>
            <w:tcW w:w="3006" w:type="dxa"/>
          </w:tcPr>
          <w:p w:rsidR="007C16E9" w:rsidRDefault="00A364D8">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68680" cy="514177"/>
                  <wp:effectExtent l="0" t="0" r="7620" b="635"/>
                  <wp:docPr id="12" name="Picture 12" descr="C:\Users\ainleyj\AppData\Local\Packages\Microsoft.Windows.Photos_8wekyb3d8bbwe\TempState\ShareServiceTempFolder\HJ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leyj\AppData\Local\Packages\Microsoft.Windows.Photos_8wekyb3d8bbwe\TempState\ShareServiceTempFolder\HJ signature.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921" cy="560489"/>
                          </a:xfrm>
                          <a:prstGeom prst="rect">
                            <a:avLst/>
                          </a:prstGeom>
                          <a:noFill/>
                          <a:ln>
                            <a:noFill/>
                          </a:ln>
                        </pic:spPr>
                      </pic:pic>
                    </a:graphicData>
                  </a:graphic>
                </wp:inline>
              </w:drawing>
            </w:r>
          </w:p>
        </w:tc>
      </w:tr>
      <w:tr w:rsidR="007C16E9">
        <w:tc>
          <w:tcPr>
            <w:tcW w:w="3005" w:type="dxa"/>
          </w:tcPr>
          <w:p w:rsidR="007C16E9" w:rsidRDefault="00A364D8">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Kirsty McGrath</w:t>
            </w:r>
          </w:p>
        </w:tc>
        <w:tc>
          <w:tcPr>
            <w:tcW w:w="3005" w:type="dxa"/>
          </w:tcPr>
          <w:p w:rsidR="007C16E9" w:rsidRDefault="00A364D8">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Zoe Lowe</w:t>
            </w:r>
          </w:p>
        </w:tc>
        <w:tc>
          <w:tcPr>
            <w:tcW w:w="3006" w:type="dxa"/>
          </w:tcPr>
          <w:p w:rsidR="007C16E9" w:rsidRDefault="00A364D8">
            <w:pPr>
              <w:spacing w:before="120"/>
              <w:rPr>
                <w:rFonts w:ascii="Times New Roman" w:eastAsia="Times New Roman" w:hAnsi="Times New Roman" w:cs="Times New Roman"/>
                <w:sz w:val="24"/>
                <w:szCs w:val="24"/>
                <w:lang w:eastAsia="en-GB"/>
              </w:rPr>
            </w:pPr>
            <w:r>
              <w:rPr>
                <w:rFonts w:ascii="Arial" w:hAnsi="Arial" w:cs="Arial"/>
                <w:lang w:eastAsia="en-GB"/>
              </w:rPr>
              <w:t>Heather Johnson</w:t>
            </w:r>
          </w:p>
        </w:tc>
      </w:tr>
      <w:tr w:rsidR="007C16E9">
        <w:tc>
          <w:tcPr>
            <w:tcW w:w="3005" w:type="dxa"/>
          </w:tcPr>
          <w:p w:rsidR="007C16E9" w:rsidRDefault="00A364D8">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I&amp;N School</w:t>
            </w:r>
          </w:p>
        </w:tc>
        <w:tc>
          <w:tcPr>
            <w:tcW w:w="3005" w:type="dxa"/>
          </w:tcPr>
          <w:p w:rsidR="007C16E9" w:rsidRDefault="00A364D8">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Junior School</w:t>
            </w:r>
          </w:p>
        </w:tc>
        <w:tc>
          <w:tcPr>
            <w:tcW w:w="3006" w:type="dxa"/>
          </w:tcPr>
          <w:p w:rsidR="007C16E9" w:rsidRDefault="00A364D8">
            <w:pPr>
              <w:spacing w:before="120"/>
              <w:rPr>
                <w:rFonts w:ascii="Times New Roman" w:eastAsia="Times New Roman" w:hAnsi="Times New Roman" w:cs="Times New Roman"/>
                <w:sz w:val="24"/>
                <w:szCs w:val="24"/>
                <w:lang w:eastAsia="en-GB"/>
              </w:rPr>
            </w:pPr>
            <w:r>
              <w:rPr>
                <w:rFonts w:ascii="Arial" w:hAnsi="Arial" w:cs="Arial"/>
                <w:lang w:eastAsia="en-GB"/>
              </w:rPr>
              <w:t>Head of High School</w:t>
            </w:r>
          </w:p>
        </w:tc>
      </w:tr>
    </w:tbl>
    <w:p w:rsidR="00D80C14" w:rsidRDefault="00D80C14">
      <w:pPr>
        <w:rPr>
          <w:rFonts w:ascii="Arial" w:hAnsi="Arial" w:cs="Arial"/>
          <w:lang w:eastAsia="en-GB"/>
        </w:rPr>
      </w:pPr>
    </w:p>
    <w:p w:rsidR="007C16E9" w:rsidRDefault="00A364D8">
      <w:pPr>
        <w:rPr>
          <w:rFonts w:ascii="Arial" w:hAnsi="Arial" w:cs="Arial"/>
          <w:lang w:eastAsia="en-GB"/>
        </w:rPr>
      </w:pPr>
      <w:r>
        <w:rPr>
          <w:rFonts w:ascii="Arial" w:hAnsi="Arial" w:cs="Arial"/>
          <w:noProof/>
          <w:lang w:eastAsia="en-GB"/>
        </w:rPr>
        <w:drawing>
          <wp:anchor distT="0" distB="0" distL="114300" distR="114300" simplePos="0" relativeHeight="251679744" behindDoc="0" locked="0" layoutInCell="1" allowOverlap="1">
            <wp:simplePos x="0" y="0"/>
            <wp:positionH relativeFrom="margin">
              <wp:posOffset>5467350</wp:posOffset>
            </wp:positionH>
            <wp:positionV relativeFrom="margin">
              <wp:posOffset>8838565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C16E9" w:rsidRDefault="00A364D8">
      <w:pPr>
        <w:jc w:val="center"/>
        <w:rPr>
          <w:rFonts w:ascii="Arial" w:eastAsia="Times New Roman" w:hAnsi="Arial" w:cs="Arial"/>
          <w:b/>
          <w:bCs/>
          <w:i/>
          <w:color w:val="9E0000"/>
          <w:kern w:val="36"/>
          <w:sz w:val="44"/>
          <w:szCs w:val="48"/>
          <w:lang w:eastAsia="en-GB"/>
        </w:rPr>
      </w:pPr>
      <w:r>
        <w:rPr>
          <w:rFonts w:ascii="Arial" w:eastAsia="Times New Roman" w:hAnsi="Arial" w:cs="Arial"/>
          <w:b/>
          <w:bCs/>
          <w:i/>
          <w:color w:val="9E0000"/>
          <w:kern w:val="36"/>
          <w:sz w:val="44"/>
          <w:szCs w:val="48"/>
          <w:lang w:eastAsia="en-GB"/>
        </w:rPr>
        <w:t xml:space="preserve">“Success </w:t>
      </w:r>
      <w:proofErr w:type="gramStart"/>
      <w:r>
        <w:rPr>
          <w:rFonts w:ascii="Arial" w:eastAsia="Times New Roman" w:hAnsi="Arial" w:cs="Arial"/>
          <w:b/>
          <w:bCs/>
          <w:i/>
          <w:color w:val="9E0000"/>
          <w:kern w:val="36"/>
          <w:sz w:val="44"/>
          <w:szCs w:val="48"/>
          <w:lang w:eastAsia="en-GB"/>
        </w:rPr>
        <w:t>For</w:t>
      </w:r>
      <w:proofErr w:type="gramEnd"/>
      <w:r>
        <w:rPr>
          <w:rFonts w:ascii="Arial" w:eastAsia="Times New Roman" w:hAnsi="Arial" w:cs="Arial"/>
          <w:b/>
          <w:bCs/>
          <w:i/>
          <w:color w:val="9E0000"/>
          <w:kern w:val="36"/>
          <w:sz w:val="44"/>
          <w:szCs w:val="48"/>
          <w:lang w:eastAsia="en-GB"/>
        </w:rPr>
        <w:t xml:space="preserve"> All”</w:t>
      </w:r>
    </w:p>
    <w:p w:rsidR="007C16E9" w:rsidRDefault="00A364D8">
      <w:pPr>
        <w:spacing w:after="240"/>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lastRenderedPageBreak/>
        <w:t>Information</w:t>
      </w:r>
    </w:p>
    <w:p w:rsidR="007C16E9" w:rsidRDefault="00A364D8">
      <w:pPr>
        <w:shd w:val="clear" w:color="auto" w:fill="FFFFFF"/>
        <w:spacing w:after="0" w:line="240" w:lineRule="auto"/>
        <w:rPr>
          <w:rFonts w:cstheme="minorHAnsi"/>
          <w:sz w:val="24"/>
          <w:lang w:eastAsia="en-GB"/>
        </w:rPr>
      </w:pPr>
      <w:r>
        <w:rPr>
          <w:rFonts w:cstheme="minorHAnsi"/>
          <w:sz w:val="24"/>
          <w:lang w:eastAsia="en-GB"/>
        </w:rPr>
        <w:t>Thank you and w</w:t>
      </w:r>
      <w:r>
        <w:rPr>
          <w:rFonts w:eastAsia="Times New Roman" w:cstheme="minorHAnsi"/>
          <w:color w:val="000000"/>
          <w:sz w:val="24"/>
          <w:szCs w:val="24"/>
          <w:lang w:eastAsia="en-GB"/>
        </w:rPr>
        <w:t xml:space="preserve">elcome </w:t>
      </w:r>
      <w:r>
        <w:rPr>
          <w:rFonts w:cstheme="minorHAnsi"/>
          <w:sz w:val="24"/>
          <w:lang w:eastAsia="en-GB"/>
        </w:rPr>
        <w:t>for taking the time to read this pack.</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bCs/>
          <w:color w:val="000000"/>
          <w:sz w:val="24"/>
          <w:szCs w:val="24"/>
          <w:lang w:eastAsia="en-GB"/>
        </w:rPr>
        <w:t>Netherhall Learning Campus High School</w:t>
      </w:r>
      <w:r>
        <w:rPr>
          <w:rFonts w:eastAsia="Times New Roman" w:cstheme="minorHAnsi"/>
          <w:color w:val="000000"/>
          <w:sz w:val="24"/>
          <w:szCs w:val="24"/>
          <w:lang w:eastAsia="en-GB"/>
        </w:rPr>
        <w:t xml:space="preserve"> is a place where every student is valued and success is a shared goal. As the head of this vibrant learning community, it would be my pleasure to introduce you to a school that is dedicated to fostering a nurturing environment where students not only achieve academically but also grow as individuals.</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Our vision is clear: </w:t>
      </w:r>
      <w:r>
        <w:rPr>
          <w:rFonts w:eastAsia="Times New Roman" w:cstheme="minorHAnsi"/>
          <w:b/>
          <w:bCs/>
          <w:color w:val="000000"/>
          <w:sz w:val="24"/>
          <w:szCs w:val="24"/>
          <w:lang w:eastAsia="en-GB"/>
        </w:rPr>
        <w:t>Success for All.</w:t>
      </w:r>
      <w:r>
        <w:rPr>
          <w:rFonts w:eastAsia="Times New Roman" w:cstheme="minorHAnsi"/>
          <w:color w:val="000000"/>
          <w:sz w:val="24"/>
          <w:szCs w:val="24"/>
          <w:lang w:eastAsia="en-GB"/>
        </w:rPr>
        <w:t> </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We believe every student has the potential to excel and we are committed to providing the tools, opportunities, and support needed to turn that potential into reality. </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Our key values of </w:t>
      </w:r>
      <w:r>
        <w:rPr>
          <w:rFonts w:eastAsia="Times New Roman" w:cstheme="minorHAnsi"/>
          <w:b/>
          <w:bCs/>
          <w:color w:val="000000"/>
          <w:sz w:val="24"/>
          <w:szCs w:val="24"/>
          <w:lang w:eastAsia="en-GB"/>
        </w:rPr>
        <w:t>ready, respectful, and resilient</w:t>
      </w:r>
      <w:r>
        <w:rPr>
          <w:rFonts w:eastAsia="Times New Roman" w:cstheme="minorHAnsi"/>
          <w:color w:val="000000"/>
          <w:sz w:val="24"/>
          <w:szCs w:val="24"/>
          <w:lang w:eastAsia="en-GB"/>
        </w:rPr>
        <w:t> are the pillars that support our vision. They are not just words; they are the standards by which we live and learn every day.</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Being </w:t>
      </w:r>
      <w:r>
        <w:rPr>
          <w:rFonts w:eastAsia="Times New Roman" w:cstheme="minorHAnsi"/>
          <w:b/>
          <w:color w:val="000000"/>
          <w:sz w:val="24"/>
          <w:szCs w:val="24"/>
          <w:lang w:eastAsia="en-GB"/>
        </w:rPr>
        <w:t>'Ready'</w:t>
      </w:r>
      <w:r>
        <w:rPr>
          <w:rFonts w:eastAsia="Times New Roman" w:cstheme="minorHAnsi"/>
          <w:color w:val="000000"/>
          <w:sz w:val="24"/>
          <w:szCs w:val="24"/>
          <w:lang w:eastAsia="en-GB"/>
        </w:rPr>
        <w:t xml:space="preserve"> means our students come prepared to engage with their education, equipped with the curiosity and the drive to learn. </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'Respectful</w:t>
      </w:r>
      <w:r>
        <w:rPr>
          <w:rFonts w:eastAsia="Times New Roman" w:cstheme="minorHAnsi"/>
          <w:color w:val="000000"/>
          <w:sz w:val="24"/>
          <w:szCs w:val="24"/>
          <w:lang w:eastAsia="en-GB"/>
        </w:rPr>
        <w:t xml:space="preserve">' reflects our commitment to creating a community where everyone is valued and differences are celebrated. </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'Resilient'</w:t>
      </w:r>
      <w:r>
        <w:rPr>
          <w:rFonts w:eastAsia="Times New Roman" w:cstheme="minorHAnsi"/>
          <w:color w:val="000000"/>
          <w:sz w:val="24"/>
          <w:szCs w:val="24"/>
          <w:lang w:eastAsia="en-GB"/>
        </w:rPr>
        <w:t xml:space="preserve"> describes our shared determination to overcome challenges and view setbacks as opportunities to learn and grow.</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At our school, students don't just learn; they thrive, gaining the knowledge, skills, and characteristics essential for reaching their full potential. We are dedicated to preparing our students for the next stage of education and the workplace, ensuring they leave us not just with qualifications, but with the confidence and capability to navigate the future.</w:t>
      </w:r>
    </w:p>
    <w:p w:rsidR="007C16E9" w:rsidRDefault="00A364D8">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are very proud of our school and the dedicated team that we have who work tirelessly hard to provide the best opportunities for the young people in our care. We would welcome every opportunity to celebrate the success of this with you.</w:t>
      </w:r>
    </w:p>
    <w:p w:rsidR="007C16E9" w:rsidRDefault="00A364D8">
      <w:pPr>
        <w:shd w:val="clear" w:color="auto" w:fill="FFFFFF"/>
        <w:spacing w:after="36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look forward to welcoming you in person to Netherhall Learning Campus High School, where your journey towards success could begin today. Together, we will strive to make your experience here one that is filled with learning, growth, and success.</w:t>
      </w:r>
    </w:p>
    <w:p w:rsidR="007C16E9" w:rsidRDefault="00A364D8">
      <w:pPr>
        <w:shd w:val="clear" w:color="auto" w:fill="FFFFFF"/>
        <w:spacing w:before="120"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If you would like further information, or to visit, prior to completing your application Please contact our school office and our team will be more than happy to support you with this request.</w:t>
      </w:r>
    </w:p>
    <w:p w:rsidR="007C16E9" w:rsidRDefault="007C16E9">
      <w:pPr>
        <w:shd w:val="clear" w:color="auto" w:fill="FFFFFF"/>
        <w:spacing w:after="120" w:line="240" w:lineRule="auto"/>
        <w:rPr>
          <w:rFonts w:eastAsia="Times New Roman" w:cstheme="minorHAnsi"/>
          <w:color w:val="000000"/>
          <w:sz w:val="24"/>
          <w:szCs w:val="24"/>
          <w:lang w:eastAsia="en-GB"/>
        </w:rPr>
      </w:pPr>
    </w:p>
    <w:p w:rsidR="007C16E9" w:rsidRDefault="00A364D8">
      <w:pPr>
        <w:shd w:val="clear" w:color="auto" w:fill="FFFFFF"/>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Mrs Heather Johnson, </w:t>
      </w:r>
    </w:p>
    <w:p w:rsidR="007C16E9" w:rsidRDefault="00A364D8">
      <w:pPr>
        <w:shd w:val="clear" w:color="auto" w:fill="FFFFFF"/>
        <w:spacing w:after="0" w:line="240" w:lineRule="auto"/>
        <w:ind w:left="720"/>
        <w:jc w:val="right"/>
        <w:rPr>
          <w:rFonts w:eastAsia="Times New Roman" w:cstheme="minorHAnsi"/>
          <w:color w:val="000000"/>
          <w:sz w:val="24"/>
          <w:szCs w:val="24"/>
          <w:lang w:eastAsia="en-GB"/>
        </w:rPr>
      </w:pPr>
      <w:r>
        <w:rPr>
          <w:rFonts w:eastAsia="Times New Roman" w:cstheme="minorHAnsi"/>
          <w:b/>
          <w:bCs/>
          <w:color w:val="000000"/>
          <w:sz w:val="24"/>
          <w:szCs w:val="24"/>
          <w:lang w:eastAsia="en-GB"/>
        </w:rPr>
        <w:t>Head of School</w:t>
      </w:r>
    </w:p>
    <w:p w:rsidR="007C16E9" w:rsidRDefault="007C16E9">
      <w:pPr>
        <w:shd w:val="clear" w:color="auto" w:fill="FFFFFF"/>
        <w:spacing w:after="120" w:line="240" w:lineRule="auto"/>
        <w:rPr>
          <w:rFonts w:eastAsia="Times New Roman" w:cstheme="minorHAnsi"/>
          <w:color w:val="000000"/>
          <w:sz w:val="24"/>
          <w:szCs w:val="24"/>
          <w:lang w:eastAsia="en-GB"/>
        </w:rPr>
      </w:pPr>
    </w:p>
    <w:p w:rsidR="007C16E9" w:rsidRDefault="00A364D8">
      <w:pPr>
        <w:shd w:val="clear" w:color="auto" w:fill="FFFFFF"/>
        <w:spacing w:after="120" w:line="240" w:lineRule="auto"/>
        <w:rPr>
          <w:rFonts w:eastAsia="Times New Roman" w:cstheme="minorHAnsi"/>
          <w:color w:val="000000"/>
          <w:sz w:val="24"/>
          <w:szCs w:val="24"/>
          <w:lang w:eastAsia="en-GB"/>
        </w:rPr>
      </w:pPr>
      <w:r>
        <w:rPr>
          <w:rFonts w:ascii="Arial" w:hAnsi="Arial" w:cs="Arial"/>
          <w:noProof/>
          <w:lang w:eastAsia="en-GB"/>
        </w:rPr>
        <w:drawing>
          <wp:anchor distT="0" distB="0" distL="114300" distR="114300" simplePos="0" relativeHeight="251704320" behindDoc="0" locked="0" layoutInCell="1" allowOverlap="1">
            <wp:simplePos x="0" y="0"/>
            <wp:positionH relativeFrom="margin">
              <wp:posOffset>5543550</wp:posOffset>
            </wp:positionH>
            <wp:positionV relativeFrom="margin">
              <wp:posOffset>8873490</wp:posOffset>
            </wp:positionV>
            <wp:extent cx="678816" cy="771345"/>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C16E9" w:rsidRDefault="007C16E9">
      <w:pPr>
        <w:shd w:val="clear" w:color="auto" w:fill="FFFFFF"/>
        <w:spacing w:after="120" w:line="240" w:lineRule="auto"/>
        <w:rPr>
          <w:rFonts w:eastAsia="Times New Roman" w:cstheme="minorHAnsi"/>
          <w:color w:val="000000"/>
          <w:sz w:val="24"/>
          <w:szCs w:val="24"/>
          <w:lang w:eastAsia="en-GB"/>
        </w:rPr>
      </w:pPr>
    </w:p>
    <w:p w:rsidR="007C16E9" w:rsidRDefault="007C16E9">
      <w:pPr>
        <w:shd w:val="clear" w:color="auto" w:fill="FFFFFF"/>
        <w:spacing w:after="120" w:line="240" w:lineRule="auto"/>
        <w:rPr>
          <w:rFonts w:eastAsia="Times New Roman" w:cstheme="minorHAnsi"/>
          <w:color w:val="000000"/>
          <w:sz w:val="24"/>
          <w:szCs w:val="24"/>
          <w:lang w:eastAsia="en-GB"/>
        </w:rPr>
      </w:pPr>
    </w:p>
    <w:p w:rsidR="007C16E9" w:rsidRDefault="00A364D8">
      <w:pPr>
        <w:shd w:val="clear" w:color="auto" w:fill="FFFFFF"/>
        <w:spacing w:after="240" w:line="240" w:lineRule="auto"/>
        <w:rPr>
          <w:rFonts w:cstheme="minorHAnsi"/>
          <w:sz w:val="24"/>
          <w:lang w:eastAsia="en-GB"/>
        </w:rPr>
      </w:pPr>
      <w:r>
        <w:rPr>
          <w:rFonts w:eastAsia="Times New Roman" w:cstheme="minorHAnsi"/>
          <w:color w:val="000000"/>
          <w:sz w:val="24"/>
          <w:szCs w:val="24"/>
          <w:lang w:eastAsia="en-GB"/>
        </w:rPr>
        <w:t xml:space="preserve">If you would like to be considered for the post, </w:t>
      </w:r>
      <w:r>
        <w:rPr>
          <w:rFonts w:cstheme="minorHAnsi"/>
          <w:sz w:val="24"/>
          <w:lang w:eastAsia="en-GB"/>
        </w:rPr>
        <w:t xml:space="preserve">please complete the application form in full, alongside a letter of application, no more than two sides, outlining your relevant experience to date and the contribution you feel you could make to our school. </w:t>
      </w:r>
    </w:p>
    <w:p w:rsidR="007C16E9" w:rsidRDefault="00A364D8">
      <w:pPr>
        <w:spacing w:after="240"/>
        <w:rPr>
          <w:rFonts w:cstheme="minorHAnsi"/>
          <w:sz w:val="24"/>
          <w:lang w:eastAsia="en-GB"/>
        </w:rPr>
      </w:pPr>
      <w:r>
        <w:rPr>
          <w:rFonts w:cstheme="minorHAnsi"/>
          <w:sz w:val="24"/>
          <w:lang w:eastAsia="en-GB"/>
        </w:rPr>
        <w:t xml:space="preserve">Please be assured that we take the time to read and consider all applications we receive. However, it is not possible to give feedback to candidates who have not been shortlisted. </w:t>
      </w:r>
    </w:p>
    <w:p w:rsidR="007C16E9" w:rsidRDefault="00A364D8">
      <w:pPr>
        <w:shd w:val="clear" w:color="auto" w:fill="FFFFFF"/>
        <w:spacing w:after="0" w:line="240" w:lineRule="auto"/>
        <w:rPr>
          <w:rFonts w:ascii="Arial" w:eastAsia="Times New Roman" w:hAnsi="Arial" w:cs="Arial"/>
          <w:color w:val="000000"/>
          <w:sz w:val="24"/>
          <w:szCs w:val="24"/>
          <w:lang w:eastAsia="en-GB"/>
        </w:rPr>
      </w:pPr>
      <w:r>
        <w:rPr>
          <w:rFonts w:cstheme="minorHAnsi"/>
          <w:sz w:val="24"/>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Pr>
          <w:rFonts w:cstheme="minorHAnsi"/>
          <w:b/>
          <w:sz w:val="24"/>
          <w:lang w:eastAsia="en-GB"/>
        </w:rPr>
        <w:t>Please note CVs will not be accepted.</w:t>
      </w:r>
      <w:r>
        <w:rPr>
          <w:rFonts w:ascii="Arial" w:eastAsia="Times New Roman" w:hAnsi="Arial" w:cs="Arial"/>
          <w:color w:val="000000"/>
          <w:sz w:val="24"/>
          <w:szCs w:val="24"/>
          <w:lang w:eastAsia="en-GB"/>
        </w:rPr>
        <w:t> </w:t>
      </w:r>
    </w:p>
    <w:p w:rsidR="007C16E9" w:rsidRDefault="007C16E9">
      <w:pPr>
        <w:spacing w:after="0"/>
        <w:rPr>
          <w:rFonts w:ascii="Arial" w:hAnsi="Arial" w:cs="Arial"/>
          <w:lang w:eastAsia="en-GB"/>
        </w:rPr>
      </w:pPr>
    </w:p>
    <w:p w:rsidR="007C16E9" w:rsidRDefault="00A364D8">
      <w:pPr>
        <w:spacing w:after="120"/>
        <w:rPr>
          <w:rFonts w:cstheme="minorHAnsi"/>
          <w:sz w:val="24"/>
          <w:lang w:eastAsia="en-GB"/>
        </w:rPr>
      </w:pPr>
      <w:r>
        <w:rPr>
          <w:rFonts w:cstheme="minorHAnsi"/>
          <w:sz w:val="24"/>
          <w:lang w:eastAsia="en-GB"/>
        </w:rPr>
        <w:t>Posit</w:t>
      </w:r>
      <w:r w:rsidR="009635D2">
        <w:rPr>
          <w:rFonts w:cstheme="minorHAnsi"/>
          <w:sz w:val="24"/>
          <w:lang w:eastAsia="en-GB"/>
        </w:rPr>
        <w:t>ion:</w:t>
      </w:r>
      <w:r w:rsidR="009635D2">
        <w:rPr>
          <w:rFonts w:cstheme="minorHAnsi"/>
          <w:sz w:val="24"/>
          <w:lang w:eastAsia="en-GB"/>
        </w:rPr>
        <w:tab/>
      </w:r>
      <w:r w:rsidR="009635D2">
        <w:rPr>
          <w:rFonts w:cstheme="minorHAnsi"/>
          <w:sz w:val="24"/>
          <w:lang w:eastAsia="en-GB"/>
        </w:rPr>
        <w:tab/>
        <w:t>Lead Practitioner of MFL</w:t>
      </w:r>
    </w:p>
    <w:p w:rsidR="007C16E9" w:rsidRDefault="00A364D8">
      <w:pPr>
        <w:spacing w:after="120"/>
        <w:rPr>
          <w:rFonts w:cstheme="minorHAnsi"/>
          <w:sz w:val="24"/>
          <w:lang w:eastAsia="en-GB"/>
        </w:rPr>
      </w:pPr>
      <w:r>
        <w:rPr>
          <w:rFonts w:cstheme="minorHAnsi"/>
          <w:sz w:val="24"/>
          <w:lang w:eastAsia="en-GB"/>
        </w:rPr>
        <w:t>Contract:</w:t>
      </w:r>
      <w:r>
        <w:rPr>
          <w:rFonts w:cstheme="minorHAnsi"/>
          <w:sz w:val="24"/>
          <w:lang w:eastAsia="en-GB"/>
        </w:rPr>
        <w:tab/>
      </w:r>
      <w:r>
        <w:rPr>
          <w:rFonts w:cstheme="minorHAnsi"/>
          <w:sz w:val="24"/>
          <w:lang w:eastAsia="en-GB"/>
        </w:rPr>
        <w:tab/>
        <w:t xml:space="preserve">Permanent </w:t>
      </w:r>
    </w:p>
    <w:p w:rsidR="007C16E9" w:rsidRDefault="00A364D8">
      <w:pPr>
        <w:spacing w:after="120"/>
        <w:rPr>
          <w:rFonts w:cstheme="minorHAnsi"/>
          <w:sz w:val="24"/>
          <w:lang w:eastAsia="en-GB"/>
        </w:rPr>
      </w:pPr>
      <w:r>
        <w:rPr>
          <w:rFonts w:cstheme="minorHAnsi"/>
          <w:sz w:val="24"/>
          <w:lang w:eastAsia="en-GB"/>
        </w:rPr>
        <w:t>Start date:</w:t>
      </w:r>
      <w:r>
        <w:rPr>
          <w:rFonts w:cstheme="minorHAnsi"/>
          <w:sz w:val="24"/>
          <w:lang w:eastAsia="en-GB"/>
        </w:rPr>
        <w:tab/>
      </w:r>
      <w:r>
        <w:rPr>
          <w:rFonts w:cstheme="minorHAnsi"/>
          <w:sz w:val="24"/>
          <w:lang w:eastAsia="en-GB"/>
        </w:rPr>
        <w:tab/>
        <w:t xml:space="preserve">February 2025 </w:t>
      </w:r>
    </w:p>
    <w:p w:rsidR="007C16E9" w:rsidRDefault="00A364D8">
      <w:pPr>
        <w:rPr>
          <w:rFonts w:cstheme="minorHAnsi"/>
          <w:sz w:val="24"/>
          <w:lang w:eastAsia="en-GB"/>
        </w:rPr>
      </w:pPr>
      <w:r>
        <w:rPr>
          <w:rFonts w:cstheme="minorHAnsi"/>
          <w:sz w:val="24"/>
          <w:lang w:eastAsia="en-GB"/>
        </w:rPr>
        <w:t xml:space="preserve">Closing Date: </w:t>
      </w:r>
      <w:r>
        <w:rPr>
          <w:rFonts w:cstheme="minorHAnsi"/>
          <w:sz w:val="24"/>
          <w:lang w:eastAsia="en-GB"/>
        </w:rPr>
        <w:tab/>
      </w:r>
      <w:r>
        <w:rPr>
          <w:rFonts w:cstheme="minorHAnsi"/>
          <w:sz w:val="24"/>
          <w:lang w:eastAsia="en-GB"/>
        </w:rPr>
        <w:tab/>
        <w:t>Monday 9</w:t>
      </w:r>
      <w:r>
        <w:rPr>
          <w:rFonts w:cstheme="minorHAnsi"/>
          <w:sz w:val="24"/>
          <w:vertAlign w:val="superscript"/>
          <w:lang w:eastAsia="en-GB"/>
        </w:rPr>
        <w:t>th</w:t>
      </w:r>
      <w:r>
        <w:rPr>
          <w:rFonts w:cstheme="minorHAnsi"/>
          <w:sz w:val="24"/>
          <w:lang w:eastAsia="en-GB"/>
        </w:rPr>
        <w:t xml:space="preserve"> December 2024 at 12pm</w:t>
      </w:r>
    </w:p>
    <w:p w:rsidR="007C16E9" w:rsidRDefault="00A364D8">
      <w:pPr>
        <w:spacing w:after="120"/>
        <w:rPr>
          <w:rFonts w:cstheme="minorHAnsi"/>
          <w:sz w:val="24"/>
          <w:lang w:eastAsia="en-GB"/>
        </w:rPr>
      </w:pPr>
      <w:r>
        <w:rPr>
          <w:rFonts w:cstheme="minorHAnsi"/>
          <w:sz w:val="24"/>
          <w:lang w:eastAsia="en-GB"/>
        </w:rPr>
        <w:t>Interviews:</w:t>
      </w:r>
      <w:r>
        <w:rPr>
          <w:rFonts w:cstheme="minorHAnsi"/>
          <w:sz w:val="24"/>
          <w:lang w:eastAsia="en-GB"/>
        </w:rPr>
        <w:tab/>
      </w:r>
      <w:r>
        <w:rPr>
          <w:rFonts w:cstheme="minorHAnsi"/>
          <w:sz w:val="24"/>
          <w:lang w:eastAsia="en-GB"/>
        </w:rPr>
        <w:tab/>
        <w:t>w/c 16</w:t>
      </w:r>
      <w:r>
        <w:rPr>
          <w:rFonts w:cstheme="minorHAnsi"/>
          <w:sz w:val="24"/>
          <w:vertAlign w:val="superscript"/>
          <w:lang w:eastAsia="en-GB"/>
        </w:rPr>
        <w:t>th</w:t>
      </w:r>
      <w:r>
        <w:rPr>
          <w:rFonts w:cstheme="minorHAnsi"/>
          <w:sz w:val="24"/>
          <w:lang w:eastAsia="en-GB"/>
        </w:rPr>
        <w:t xml:space="preserve"> December 2024</w:t>
      </w:r>
      <w:bookmarkStart w:id="0" w:name="_GoBack"/>
      <w:bookmarkEnd w:id="0"/>
    </w:p>
    <w:p w:rsidR="007C16E9" w:rsidRDefault="00A364D8">
      <w:pPr>
        <w:spacing w:after="120"/>
        <w:rPr>
          <w:rFonts w:cstheme="minorHAnsi"/>
          <w:sz w:val="24"/>
          <w:lang w:eastAsia="en-GB"/>
        </w:rPr>
      </w:pPr>
      <w:r>
        <w:rPr>
          <w:rFonts w:cstheme="minorHAnsi"/>
          <w:sz w:val="24"/>
          <w:lang w:eastAsia="en-GB"/>
        </w:rPr>
        <w:t xml:space="preserve">Completed application forms should be returned to: </w:t>
      </w:r>
      <w:hyperlink r:id="rId37" w:history="1">
        <w:r>
          <w:rPr>
            <w:rStyle w:val="Hyperlink"/>
            <w:rFonts w:cstheme="minorHAnsi"/>
            <w:sz w:val="24"/>
            <w:lang w:eastAsia="en-GB"/>
          </w:rPr>
          <w:t>admin@nlconline.org.uk</w:t>
        </w:r>
      </w:hyperlink>
      <w:r>
        <w:rPr>
          <w:rFonts w:cstheme="minorHAnsi"/>
          <w:sz w:val="24"/>
          <w:lang w:eastAsia="en-GB"/>
        </w:rPr>
        <w:t xml:space="preserve"> </w:t>
      </w:r>
    </w:p>
    <w:p w:rsidR="007C16E9" w:rsidRDefault="00A364D8">
      <w:pPr>
        <w:spacing w:after="120"/>
        <w:rPr>
          <w:rFonts w:cstheme="minorHAnsi"/>
          <w:sz w:val="24"/>
        </w:rPr>
      </w:pPr>
      <w:r>
        <w:rPr>
          <w:rFonts w:cstheme="minorHAnsi"/>
          <w:sz w:val="24"/>
          <w:lang w:eastAsia="en-GB"/>
        </w:rPr>
        <w:t>For a tour of the school, please contact</w:t>
      </w:r>
      <w:r>
        <w:rPr>
          <w:rFonts w:cstheme="minorHAnsi"/>
          <w:sz w:val="24"/>
        </w:rPr>
        <w:t xml:space="preserve"> </w:t>
      </w:r>
      <w:hyperlink r:id="rId38" w:history="1">
        <w:r>
          <w:rPr>
            <w:rStyle w:val="Hyperlink"/>
            <w:rFonts w:cstheme="minorHAnsi"/>
            <w:sz w:val="24"/>
            <w:lang w:eastAsia="en-GB"/>
          </w:rPr>
          <w:t>admin@nlconline.org.uk</w:t>
        </w:r>
      </w:hyperlink>
    </w:p>
    <w:p w:rsidR="007C16E9" w:rsidRDefault="007C16E9">
      <w:pPr>
        <w:spacing w:after="0"/>
      </w:pPr>
    </w:p>
    <w:p w:rsidR="007C16E9" w:rsidRDefault="00A364D8">
      <w:pPr>
        <w:rPr>
          <w:rFonts w:ascii="Lucida Calligraphy" w:hAnsi="Lucida Calligraphy"/>
          <w:sz w:val="20"/>
        </w:rPr>
      </w:pPr>
      <w:r>
        <w:rPr>
          <w:rFonts w:ascii="Lucida Calligraphy" w:hAnsi="Lucida Calligraphy" w:cs="Arial"/>
          <w:noProof/>
          <w:sz w:val="20"/>
          <w:lang w:eastAsia="en-GB"/>
        </w:rPr>
        <w:drawing>
          <wp:anchor distT="0" distB="0" distL="114300" distR="114300" simplePos="0" relativeHeight="251683840" behindDoc="0" locked="0" layoutInCell="1" allowOverlap="1">
            <wp:simplePos x="0" y="0"/>
            <wp:positionH relativeFrom="margin">
              <wp:posOffset>5476875</wp:posOffset>
            </wp:positionH>
            <wp:positionV relativeFrom="margin">
              <wp:posOffset>8819515</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Calligraphy" w:eastAsia="Times New Roman" w:hAnsi="Lucida Calligraphy" w:cs="Arial"/>
          <w:b/>
          <w:bCs/>
          <w:color w:val="C00000"/>
          <w:kern w:val="36"/>
          <w:sz w:val="44"/>
          <w:szCs w:val="48"/>
          <w:lang w:eastAsia="en-GB"/>
        </w:rPr>
        <w:t xml:space="preserve">Joining Netherhall Learning Campus </w:t>
      </w:r>
    </w:p>
    <w:p w:rsidR="007C16E9" w:rsidRDefault="00A364D8">
      <w:pPr>
        <w:pStyle w:val="NoSpacing"/>
        <w:numPr>
          <w:ilvl w:val="0"/>
          <w:numId w:val="13"/>
        </w:numPr>
        <w:jc w:val="both"/>
        <w:rPr>
          <w:rFonts w:cstheme="minorHAnsi"/>
          <w:sz w:val="24"/>
        </w:rPr>
      </w:pPr>
      <w:r>
        <w:rPr>
          <w:rFonts w:cstheme="minorHAnsi"/>
          <w:sz w:val="24"/>
        </w:rPr>
        <w:t>Netherhall Learning Campus High School is committed to developing all staff within their roles and creating opportunities for further career progression</w:t>
      </w:r>
    </w:p>
    <w:p w:rsidR="007C16E9" w:rsidRDefault="00A364D8">
      <w:pPr>
        <w:pStyle w:val="NoSpacing"/>
        <w:numPr>
          <w:ilvl w:val="0"/>
          <w:numId w:val="13"/>
        </w:numPr>
        <w:jc w:val="both"/>
        <w:rPr>
          <w:rFonts w:cstheme="minorHAnsi"/>
          <w:sz w:val="24"/>
        </w:rPr>
      </w:pPr>
      <w:r>
        <w:rPr>
          <w:rFonts w:cstheme="minorHAnsi"/>
          <w:b/>
          <w:sz w:val="24"/>
        </w:rPr>
        <w:t>Pension</w:t>
      </w:r>
      <w:r>
        <w:rPr>
          <w:rFonts w:cstheme="minorHAnsi"/>
          <w:sz w:val="24"/>
        </w:rPr>
        <w:t xml:space="preserve"> – Every employee has access to the Teachers’ Pension Scheme or West Yorkshire Pension Fund.</w:t>
      </w:r>
    </w:p>
    <w:p w:rsidR="007C16E9" w:rsidRDefault="00A364D8">
      <w:pPr>
        <w:pStyle w:val="NoSpacing"/>
        <w:numPr>
          <w:ilvl w:val="0"/>
          <w:numId w:val="13"/>
        </w:numPr>
        <w:jc w:val="both"/>
        <w:rPr>
          <w:rFonts w:cstheme="minorHAnsi"/>
          <w:sz w:val="24"/>
        </w:rPr>
      </w:pPr>
      <w:r>
        <w:rPr>
          <w:rFonts w:cstheme="minorHAnsi"/>
          <w:b/>
          <w:sz w:val="24"/>
        </w:rPr>
        <w:t xml:space="preserve">Emotional Wellbeing Support </w:t>
      </w:r>
      <w:r>
        <w:rPr>
          <w:rFonts w:cstheme="minorHAnsi"/>
          <w:sz w:val="24"/>
        </w:rPr>
        <w:t>via Employee Healthcare Service including Care First a free confidential counselling service.</w:t>
      </w:r>
    </w:p>
    <w:p w:rsidR="007C16E9" w:rsidRDefault="00A364D8">
      <w:pPr>
        <w:pStyle w:val="NoSpacing"/>
        <w:numPr>
          <w:ilvl w:val="0"/>
          <w:numId w:val="13"/>
        </w:numPr>
        <w:jc w:val="both"/>
        <w:rPr>
          <w:rFonts w:cstheme="minorHAnsi"/>
          <w:sz w:val="24"/>
        </w:rPr>
      </w:pPr>
      <w:r>
        <w:rPr>
          <w:rFonts w:cstheme="minorHAnsi"/>
          <w:b/>
          <w:sz w:val="24"/>
        </w:rPr>
        <w:t>Wellbeing Benefits</w:t>
      </w:r>
      <w:r>
        <w:rPr>
          <w:rFonts w:cstheme="minorHAnsi"/>
          <w:sz w:val="24"/>
        </w:rPr>
        <w:t xml:space="preserve"> include annual flu vaccination, staff gym and exercise classes</w:t>
      </w:r>
    </w:p>
    <w:p w:rsidR="007C16E9" w:rsidRDefault="00A364D8">
      <w:pPr>
        <w:pStyle w:val="NoSpacing"/>
        <w:numPr>
          <w:ilvl w:val="0"/>
          <w:numId w:val="13"/>
        </w:numPr>
        <w:jc w:val="both"/>
        <w:rPr>
          <w:rFonts w:cstheme="minorHAnsi"/>
          <w:sz w:val="24"/>
        </w:rPr>
      </w:pPr>
      <w:r>
        <w:rPr>
          <w:rFonts w:cstheme="minorHAnsi"/>
          <w:b/>
          <w:sz w:val="24"/>
        </w:rPr>
        <w:t>Cycle to work scheme</w:t>
      </w:r>
    </w:p>
    <w:p w:rsidR="007C16E9" w:rsidRDefault="00A364D8">
      <w:pPr>
        <w:pStyle w:val="NoSpacing"/>
        <w:numPr>
          <w:ilvl w:val="0"/>
          <w:numId w:val="13"/>
        </w:numPr>
        <w:jc w:val="both"/>
        <w:rPr>
          <w:rFonts w:cstheme="minorHAnsi"/>
          <w:sz w:val="24"/>
        </w:rPr>
      </w:pPr>
      <w:r>
        <w:rPr>
          <w:rFonts w:cstheme="minorHAnsi"/>
          <w:b/>
          <w:sz w:val="24"/>
        </w:rPr>
        <w:t xml:space="preserve">Corporate gym membership – </w:t>
      </w:r>
      <w:r>
        <w:rPr>
          <w:rFonts w:cstheme="minorHAnsi"/>
          <w:sz w:val="24"/>
        </w:rPr>
        <w:t>as a Kirklees employee you are entitled to the corporate rate at all Kirklees Active Leisure gyms</w:t>
      </w:r>
    </w:p>
    <w:p w:rsidR="007C16E9" w:rsidRDefault="00A364D8">
      <w:pPr>
        <w:pStyle w:val="NoSpacing"/>
        <w:numPr>
          <w:ilvl w:val="0"/>
          <w:numId w:val="13"/>
        </w:numPr>
        <w:jc w:val="both"/>
        <w:rPr>
          <w:rFonts w:cstheme="minorHAnsi"/>
          <w:sz w:val="24"/>
        </w:rPr>
      </w:pPr>
      <w:proofErr w:type="spellStart"/>
      <w:r>
        <w:rPr>
          <w:rFonts w:cstheme="minorHAnsi"/>
          <w:b/>
          <w:sz w:val="24"/>
        </w:rPr>
        <w:t>Vivup</w:t>
      </w:r>
      <w:proofErr w:type="spellEnd"/>
      <w:r>
        <w:rPr>
          <w:rFonts w:cstheme="minorHAnsi"/>
          <w:b/>
          <w:sz w:val="24"/>
        </w:rPr>
        <w:t xml:space="preserve"> - </w:t>
      </w:r>
      <w:r>
        <w:rPr>
          <w:rFonts w:cstheme="minorHAnsi"/>
          <w:color w:val="58595B"/>
          <w:sz w:val="24"/>
          <w:shd w:val="clear" w:color="auto" w:fill="FFFFFF"/>
        </w:rPr>
        <w:t>discounts across hundreds of the UK’s high-street and online retailers</w:t>
      </w:r>
    </w:p>
    <w:p w:rsidR="007C16E9" w:rsidRDefault="00A364D8">
      <w:pPr>
        <w:pStyle w:val="NoSpacing"/>
        <w:numPr>
          <w:ilvl w:val="0"/>
          <w:numId w:val="13"/>
        </w:numPr>
        <w:jc w:val="both"/>
        <w:rPr>
          <w:rFonts w:ascii="Arial" w:hAnsi="Arial" w:cs="Arial"/>
        </w:rPr>
      </w:pPr>
      <w:proofErr w:type="spellStart"/>
      <w:r>
        <w:rPr>
          <w:rFonts w:cstheme="minorHAnsi"/>
          <w:b/>
          <w:sz w:val="24"/>
        </w:rPr>
        <w:t>Totum</w:t>
      </w:r>
      <w:proofErr w:type="spellEnd"/>
      <w:r>
        <w:rPr>
          <w:rFonts w:cstheme="minorHAnsi"/>
          <w:b/>
          <w:sz w:val="24"/>
        </w:rPr>
        <w:t xml:space="preserve"> Pro –</w:t>
      </w:r>
      <w:r>
        <w:rPr>
          <w:rFonts w:cstheme="minorHAnsi"/>
          <w:sz w:val="24"/>
        </w:rPr>
        <w:t xml:space="preserve"> NUS card for professionals</w:t>
      </w:r>
    </w:p>
    <w:p w:rsidR="007C16E9" w:rsidRDefault="007C16E9">
      <w:pPr>
        <w:pStyle w:val="NoSpacing"/>
        <w:ind w:left="644"/>
        <w:jc w:val="both"/>
        <w:rPr>
          <w:rFonts w:ascii="Arial" w:hAnsi="Arial" w:cs="Arial"/>
        </w:rPr>
      </w:pPr>
    </w:p>
    <w:p w:rsidR="007C16E9" w:rsidRDefault="007C16E9">
      <w:pPr>
        <w:jc w:val="center"/>
        <w:rPr>
          <w:b/>
          <w:sz w:val="24"/>
        </w:rPr>
      </w:pPr>
    </w:p>
    <w:p w:rsidR="007C16E9" w:rsidRDefault="007C16E9">
      <w:pPr>
        <w:jc w:val="center"/>
        <w:rPr>
          <w:b/>
          <w:sz w:val="24"/>
        </w:rPr>
      </w:pPr>
    </w:p>
    <w:p w:rsidR="007C16E9" w:rsidRDefault="007C16E9">
      <w:pPr>
        <w:jc w:val="center"/>
        <w:rPr>
          <w:b/>
          <w:sz w:val="24"/>
        </w:rPr>
      </w:pPr>
    </w:p>
    <w:p w:rsidR="007C16E9" w:rsidRDefault="007C16E9">
      <w:pPr>
        <w:jc w:val="center"/>
        <w:rPr>
          <w:b/>
          <w:sz w:val="24"/>
        </w:rPr>
      </w:pPr>
    </w:p>
    <w:p w:rsidR="007C16E9" w:rsidRDefault="007C16E9">
      <w:pPr>
        <w:rPr>
          <w:rFonts w:ascii="Lucida Calligraphy" w:eastAsia="Times New Roman" w:hAnsi="Lucida Calligraphy" w:cs="Arial"/>
          <w:b/>
          <w:bCs/>
          <w:color w:val="C00000"/>
          <w:kern w:val="36"/>
          <w:sz w:val="44"/>
          <w:szCs w:val="48"/>
          <w:lang w:eastAsia="en-GB"/>
        </w:rPr>
      </w:pPr>
    </w:p>
    <w:p w:rsidR="007C16E9" w:rsidRDefault="00A364D8">
      <w:pPr>
        <w:rPr>
          <w:rFonts w:ascii="Lucida Calligraphy" w:hAnsi="Lucida Calligraphy"/>
          <w:sz w:val="20"/>
        </w:rPr>
      </w:pPr>
      <w:r>
        <w:rPr>
          <w:rFonts w:ascii="Lucida Calligraphy" w:eastAsia="Times New Roman" w:hAnsi="Lucida Calligraphy" w:cs="Arial"/>
          <w:b/>
          <w:bCs/>
          <w:color w:val="C00000"/>
          <w:kern w:val="36"/>
          <w:sz w:val="44"/>
          <w:szCs w:val="48"/>
          <w:lang w:eastAsia="en-GB"/>
        </w:rPr>
        <w:t xml:space="preserve">Job Description </w:t>
      </w:r>
    </w:p>
    <w:p w:rsidR="007C16E9" w:rsidRDefault="00A364D8">
      <w:pPr>
        <w:rPr>
          <w:b/>
        </w:rPr>
      </w:pPr>
      <w:r>
        <w:rPr>
          <w:b/>
        </w:rPr>
        <w:t>Lead Practitioner of MFL</w:t>
      </w:r>
    </w:p>
    <w:p w:rsidR="007C16E9" w:rsidRDefault="00A364D8">
      <w:pPr>
        <w:rPr>
          <w:b/>
        </w:rPr>
      </w:pPr>
      <w:r>
        <w:rPr>
          <w:b/>
        </w:rPr>
        <w:t>Key Focus:</w:t>
      </w:r>
    </w:p>
    <w:p w:rsidR="007C16E9" w:rsidRDefault="00A364D8">
      <w:pPr>
        <w:pStyle w:val="ListParagraph"/>
        <w:numPr>
          <w:ilvl w:val="0"/>
          <w:numId w:val="22"/>
        </w:numPr>
      </w:pPr>
      <w:r>
        <w:t>To work with the Subject Leader in maximising students’ academic development and achievement in the Department by taking responsibility for intervention. This will be finalised in discussion with the successful candidate according to their interests and areas of strength/development.</w:t>
      </w:r>
    </w:p>
    <w:p w:rsidR="007C16E9" w:rsidRDefault="00A364D8">
      <w:pPr>
        <w:pStyle w:val="ListParagraph"/>
        <w:numPr>
          <w:ilvl w:val="0"/>
          <w:numId w:val="22"/>
        </w:numPr>
      </w:pPr>
      <w:r>
        <w:t>All staff are fully expected to contribute to the shared objective of ‘Success for ALL’ and to the overall achievement of Netherhall Learning Campus High School Priorities</w:t>
      </w:r>
    </w:p>
    <w:p w:rsidR="007C16E9" w:rsidRDefault="00A364D8">
      <w:pPr>
        <w:pStyle w:val="ListParagraph"/>
        <w:numPr>
          <w:ilvl w:val="0"/>
          <w:numId w:val="22"/>
        </w:numPr>
      </w:pPr>
      <w:r>
        <w:t>Our central purpose is to help our students realise their academic potential. We believe every young person has the potential to succeed and devote ourselves to improving student achievement, through an unceasing focus on learning and teaching and student support.</w:t>
      </w:r>
    </w:p>
    <w:p w:rsidR="007C16E9" w:rsidRDefault="00A364D8">
      <w:pPr>
        <w:pStyle w:val="ListParagraph"/>
        <w:numPr>
          <w:ilvl w:val="0"/>
          <w:numId w:val="22"/>
        </w:numPr>
      </w:pPr>
      <w:r>
        <w:t>Our young people are challenged to achieve through high expectations within a “you can do it culture”.</w:t>
      </w:r>
    </w:p>
    <w:p w:rsidR="007C16E9" w:rsidRDefault="00A364D8">
      <w:pPr>
        <w:pStyle w:val="ListParagraph"/>
        <w:numPr>
          <w:ilvl w:val="0"/>
          <w:numId w:val="22"/>
        </w:numPr>
      </w:pPr>
      <w:r>
        <w:t>We aim at all times to build aspiration, inspire and motivate our students so they have the opportunity for greater choice in life.</w:t>
      </w:r>
    </w:p>
    <w:p w:rsidR="007C16E9" w:rsidRDefault="00A364D8">
      <w:pPr>
        <w:rPr>
          <w:b/>
        </w:rPr>
      </w:pPr>
      <w:r>
        <w:rPr>
          <w:b/>
        </w:rPr>
        <w:t xml:space="preserve">Key Duties: </w:t>
      </w:r>
    </w:p>
    <w:p w:rsidR="007C16E9" w:rsidRDefault="00A364D8">
      <w:pPr>
        <w:rPr>
          <w:b/>
        </w:rPr>
      </w:pPr>
      <w:r>
        <w:rPr>
          <w:b/>
        </w:rPr>
        <w:t>Accountability to the Headteacher</w:t>
      </w:r>
    </w:p>
    <w:p w:rsidR="007C16E9" w:rsidRDefault="00A364D8">
      <w:pPr>
        <w:pStyle w:val="ListParagraph"/>
        <w:numPr>
          <w:ilvl w:val="0"/>
          <w:numId w:val="23"/>
        </w:numPr>
      </w:pPr>
      <w:r>
        <w:t>To demonstrate and promote effective leadership within the subject area.</w:t>
      </w:r>
    </w:p>
    <w:p w:rsidR="007C16E9" w:rsidRDefault="00A364D8">
      <w:pPr>
        <w:pStyle w:val="ListParagraph"/>
        <w:numPr>
          <w:ilvl w:val="0"/>
          <w:numId w:val="23"/>
        </w:numPr>
      </w:pPr>
      <w:r>
        <w:t>Via their Line Manager, to keep the Headteacher fully informed of all issues and concerns regarding the effective management and performance of the subject area.</w:t>
      </w:r>
    </w:p>
    <w:p w:rsidR="007C16E9" w:rsidRDefault="00A364D8">
      <w:pPr>
        <w:rPr>
          <w:b/>
        </w:rPr>
      </w:pPr>
      <w:r>
        <w:rPr>
          <w:b/>
        </w:rPr>
        <w:t>Accountability for the Leadership and Management of Staff</w:t>
      </w:r>
    </w:p>
    <w:p w:rsidR="007C16E9" w:rsidRDefault="00A364D8">
      <w:pPr>
        <w:pStyle w:val="ListParagraph"/>
        <w:numPr>
          <w:ilvl w:val="0"/>
          <w:numId w:val="24"/>
        </w:numPr>
      </w:pPr>
      <w:r>
        <w:t>To maximise the potential of staff, giving guidance and support within the subject area.</w:t>
      </w:r>
    </w:p>
    <w:p w:rsidR="007C16E9" w:rsidRDefault="00A364D8">
      <w:pPr>
        <w:pStyle w:val="ListParagraph"/>
        <w:numPr>
          <w:ilvl w:val="0"/>
          <w:numId w:val="24"/>
        </w:numPr>
      </w:pPr>
      <w:r>
        <w:t>To assist the HOD with the development of subject knowledge across the Department.</w:t>
      </w:r>
    </w:p>
    <w:p w:rsidR="007C16E9" w:rsidRDefault="00A364D8">
      <w:pPr>
        <w:pStyle w:val="ListParagraph"/>
        <w:numPr>
          <w:ilvl w:val="0"/>
          <w:numId w:val="24"/>
        </w:numPr>
      </w:pPr>
      <w:r>
        <w:t>To assist the HOD to ensure that staff CPD needs within the Department are identified and that appropriate programmes are designed to meet such needs.</w:t>
      </w:r>
    </w:p>
    <w:p w:rsidR="007C16E9" w:rsidRDefault="00A364D8">
      <w:pPr>
        <w:pStyle w:val="ListParagraph"/>
        <w:numPr>
          <w:ilvl w:val="0"/>
          <w:numId w:val="24"/>
        </w:numPr>
      </w:pPr>
      <w:r>
        <w:t>To assist the HOD to ensure standards of practice within the subject area.</w:t>
      </w:r>
    </w:p>
    <w:p w:rsidR="007C16E9" w:rsidRDefault="00A364D8">
      <w:pPr>
        <w:pStyle w:val="ListParagraph"/>
        <w:numPr>
          <w:ilvl w:val="0"/>
          <w:numId w:val="24"/>
        </w:numPr>
      </w:pPr>
      <w:r>
        <w:t xml:space="preserve">Through timely interpretation of data, assist the HOD in identifying underachieving pupils and groups of pupils within each year group and develop strategic interventions. </w:t>
      </w:r>
    </w:p>
    <w:p w:rsidR="007C16E9" w:rsidRDefault="00A364D8">
      <w:pPr>
        <w:rPr>
          <w:b/>
        </w:rPr>
      </w:pPr>
      <w:r>
        <w:rPr>
          <w:b/>
        </w:rPr>
        <w:t>Accountability for Leadership of Learning and Teaching</w:t>
      </w:r>
    </w:p>
    <w:p w:rsidR="007C16E9" w:rsidRDefault="00A364D8">
      <w:pPr>
        <w:pStyle w:val="ListParagraph"/>
        <w:numPr>
          <w:ilvl w:val="0"/>
          <w:numId w:val="25"/>
        </w:numPr>
      </w:pPr>
      <w:r>
        <w:t>To contribute subject specific expertise to the curriculum.</w:t>
      </w:r>
    </w:p>
    <w:p w:rsidR="007C16E9" w:rsidRDefault="00A364D8">
      <w:pPr>
        <w:pStyle w:val="ListParagraph"/>
        <w:numPr>
          <w:ilvl w:val="0"/>
          <w:numId w:val="25"/>
        </w:numPr>
      </w:pPr>
      <w:r>
        <w:t>To assist the HOD to ensure the moderation and standardisation of assessments across the subject area is tightly co-ordinated.</w:t>
      </w:r>
    </w:p>
    <w:p w:rsidR="007C16E9" w:rsidRDefault="00A364D8">
      <w:pPr>
        <w:pStyle w:val="ListParagraph"/>
        <w:numPr>
          <w:ilvl w:val="0"/>
          <w:numId w:val="25"/>
        </w:numPr>
      </w:pPr>
      <w:r>
        <w:t>To ensure that the organisation of subject area interventions lessons and subject area trips/visits are co-ordinated.</w:t>
      </w:r>
    </w:p>
    <w:p w:rsidR="007C16E9" w:rsidRDefault="00A364D8">
      <w:pPr>
        <w:pStyle w:val="ListParagraph"/>
        <w:numPr>
          <w:ilvl w:val="0"/>
          <w:numId w:val="25"/>
        </w:numPr>
      </w:pPr>
      <w:r>
        <w:t>To assist the HOD to lead on the development of outstanding practice during curriculum and subject area meetings.</w:t>
      </w:r>
    </w:p>
    <w:p w:rsidR="007C16E9" w:rsidRDefault="00A364D8">
      <w:pPr>
        <w:pStyle w:val="ListParagraph"/>
        <w:numPr>
          <w:ilvl w:val="0"/>
          <w:numId w:val="25"/>
        </w:numPr>
      </w:pPr>
      <w:r>
        <w:t>To keep up to date with national developments in the subject area, including teaching practice and methodology.</w:t>
      </w:r>
    </w:p>
    <w:p w:rsidR="007C16E9" w:rsidRDefault="00A364D8">
      <w:pPr>
        <w:pStyle w:val="ListParagraph"/>
        <w:numPr>
          <w:ilvl w:val="0"/>
          <w:numId w:val="25"/>
        </w:numPr>
      </w:pPr>
      <w:r>
        <w:lastRenderedPageBreak/>
        <w:t>To work alongside the HOD in the development of appropriate syllabuses, resources, schemes of work, marking policies, assessment and teaching and learning strategies within the Department.</w:t>
      </w:r>
    </w:p>
    <w:p w:rsidR="007C16E9" w:rsidRDefault="00A364D8">
      <w:pPr>
        <w:pStyle w:val="ListParagraph"/>
        <w:numPr>
          <w:ilvl w:val="0"/>
          <w:numId w:val="25"/>
        </w:numPr>
      </w:pPr>
      <w:r>
        <w:rPr>
          <w:rFonts w:ascii="Lucida Calligraphy" w:hAnsi="Lucida Calligraphy" w:cs="Arial"/>
          <w:noProof/>
          <w:sz w:val="20"/>
          <w:lang w:eastAsia="en-GB"/>
        </w:rPr>
        <w:drawing>
          <wp:anchor distT="0" distB="0" distL="114300" distR="114300" simplePos="0" relativeHeight="251698176" behindDoc="0" locked="0" layoutInCell="1" allowOverlap="1">
            <wp:simplePos x="0" y="0"/>
            <wp:positionH relativeFrom="margin">
              <wp:posOffset>5562600</wp:posOffset>
            </wp:positionH>
            <wp:positionV relativeFrom="margin">
              <wp:posOffset>8876665</wp:posOffset>
            </wp:positionV>
            <wp:extent cx="678816" cy="771345"/>
            <wp:effectExtent l="0" t="0" r="698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t xml:space="preserve">To ensure the subject area plays a major part in supporting whole School issues. </w:t>
      </w:r>
    </w:p>
    <w:p w:rsidR="007C16E9" w:rsidRDefault="00A364D8">
      <w:pPr>
        <w:rPr>
          <w:b/>
        </w:rPr>
      </w:pPr>
      <w:r>
        <w:rPr>
          <w:b/>
        </w:rPr>
        <w:t>Accountability for the Welfare of Students</w:t>
      </w:r>
    </w:p>
    <w:p w:rsidR="007C16E9" w:rsidRDefault="00A364D8">
      <w:pPr>
        <w:pStyle w:val="ListParagraph"/>
        <w:numPr>
          <w:ilvl w:val="0"/>
          <w:numId w:val="26"/>
        </w:numPr>
      </w:pPr>
      <w:r>
        <w:t>To ensure that the subject area encourages students to develop the highest expectations of themselves with the NLC ethos.</w:t>
      </w:r>
    </w:p>
    <w:p w:rsidR="007C16E9" w:rsidRDefault="00A364D8">
      <w:pPr>
        <w:pStyle w:val="ListParagraph"/>
        <w:numPr>
          <w:ilvl w:val="0"/>
          <w:numId w:val="26"/>
        </w:numPr>
      </w:pPr>
      <w:r>
        <w:t>Support staff across the Department inside and outside of the classroom to maintain a calm and positive attitude from students.</w:t>
      </w:r>
    </w:p>
    <w:p w:rsidR="007C16E9" w:rsidRDefault="00A364D8">
      <w:pPr>
        <w:pStyle w:val="ListParagraph"/>
        <w:numPr>
          <w:ilvl w:val="0"/>
          <w:numId w:val="26"/>
        </w:numPr>
      </w:pPr>
      <w:r>
        <w:t>To ensure students are kept fully informed about their progress.</w:t>
      </w:r>
    </w:p>
    <w:p w:rsidR="007C16E9" w:rsidRDefault="00A364D8">
      <w:pPr>
        <w:pStyle w:val="ListParagraph"/>
        <w:numPr>
          <w:ilvl w:val="0"/>
          <w:numId w:val="26"/>
        </w:numPr>
      </w:pPr>
      <w:r>
        <w:t>To assist the HOD to ensure effective sanctions and rewards are in place for their subject area.</w:t>
      </w:r>
    </w:p>
    <w:p w:rsidR="007C16E9" w:rsidRDefault="00A364D8">
      <w:pPr>
        <w:pStyle w:val="ListParagraph"/>
        <w:numPr>
          <w:ilvl w:val="0"/>
          <w:numId w:val="26"/>
        </w:numPr>
      </w:pPr>
      <w:r>
        <w:t xml:space="preserve">To liaise with the Pastoral Team to identify and help remove potential barriers to learning. </w:t>
      </w:r>
    </w:p>
    <w:p w:rsidR="007C16E9" w:rsidRDefault="00A364D8">
      <w:pPr>
        <w:rPr>
          <w:b/>
        </w:rPr>
      </w:pPr>
      <w:r>
        <w:rPr>
          <w:b/>
        </w:rPr>
        <w:t xml:space="preserve">Accountability for Monitoring, Assessment and Reporting Student Progress and Achievement across the Department </w:t>
      </w:r>
    </w:p>
    <w:p w:rsidR="007C16E9" w:rsidRDefault="00A364D8">
      <w:r>
        <w:t xml:space="preserve">To assist the HOD with the following: </w:t>
      </w:r>
    </w:p>
    <w:p w:rsidR="007C16E9" w:rsidRDefault="00A364D8">
      <w:pPr>
        <w:pStyle w:val="ListParagraph"/>
        <w:numPr>
          <w:ilvl w:val="0"/>
          <w:numId w:val="27"/>
        </w:numPr>
      </w:pPr>
      <w:r>
        <w:t>To be accountable for pupil progress and development within lessons.</w:t>
      </w:r>
    </w:p>
    <w:p w:rsidR="007C16E9" w:rsidRDefault="00A364D8">
      <w:pPr>
        <w:pStyle w:val="ListParagraph"/>
        <w:numPr>
          <w:ilvl w:val="0"/>
          <w:numId w:val="27"/>
        </w:numPr>
      </w:pPr>
      <w:r>
        <w:t xml:space="preserve">To identify and take appropriate action on issues arising from data. </w:t>
      </w:r>
    </w:p>
    <w:p w:rsidR="007C16E9" w:rsidRDefault="00A364D8">
      <w:pPr>
        <w:pStyle w:val="ListParagraph"/>
        <w:numPr>
          <w:ilvl w:val="0"/>
          <w:numId w:val="27"/>
        </w:numPr>
      </w:pPr>
      <w:r>
        <w:t>To assess students’ work in accordance with NLC Assessment Policy and awarding body assessment objectives and mark criteria.</w:t>
      </w:r>
    </w:p>
    <w:p w:rsidR="007C16E9" w:rsidRDefault="00A364D8">
      <w:pPr>
        <w:pStyle w:val="ListParagraph"/>
        <w:numPr>
          <w:ilvl w:val="0"/>
          <w:numId w:val="27"/>
        </w:numPr>
      </w:pPr>
      <w:r>
        <w:t>To assess and record students’ progress systematically and keep records to check work is understood and completed, monitor strengths and weaknesses, inform planning and recognise the grade / level at which the student is achieving.</w:t>
      </w:r>
    </w:p>
    <w:p w:rsidR="007C16E9" w:rsidRDefault="00A364D8">
      <w:pPr>
        <w:pStyle w:val="ListParagraph"/>
        <w:numPr>
          <w:ilvl w:val="0"/>
          <w:numId w:val="27"/>
        </w:numPr>
      </w:pPr>
      <w:r>
        <w:t>To undertake regular formalised reviews of student progress, in line with the NLC academic monitoring process.</w:t>
      </w:r>
    </w:p>
    <w:p w:rsidR="007C16E9" w:rsidRDefault="00A364D8">
      <w:pPr>
        <w:pStyle w:val="ListParagraph"/>
        <w:numPr>
          <w:ilvl w:val="0"/>
          <w:numId w:val="27"/>
        </w:numPr>
      </w:pPr>
      <w:r>
        <w:t>To set sufficient work for formal assessment such that students’ understanding can be regularly checked and so that students can be fully prepared for the demands of public examinations.</w:t>
      </w:r>
    </w:p>
    <w:p w:rsidR="007C16E9" w:rsidRDefault="00A364D8">
      <w:pPr>
        <w:pStyle w:val="ListParagraph"/>
        <w:numPr>
          <w:ilvl w:val="0"/>
          <w:numId w:val="27"/>
        </w:numPr>
      </w:pPr>
      <w:r>
        <w:t>To ensure the marking, monitoring and returning of work across the Department is done within a reasonable and agreed time span providing constructive oral and or written feedback that clearly indicates strategies for improvement – as such that students are very clear as to how to move specifically to the next grade/level.</w:t>
      </w:r>
    </w:p>
    <w:p w:rsidR="007C16E9" w:rsidRDefault="00A364D8">
      <w:pPr>
        <w:pStyle w:val="ListParagraph"/>
        <w:numPr>
          <w:ilvl w:val="0"/>
          <w:numId w:val="27"/>
        </w:numPr>
      </w:pPr>
      <w:r>
        <w:t>To complete formal reports on students according to the School reporting systems and the reporting calendar.</w:t>
      </w:r>
    </w:p>
    <w:p w:rsidR="007C16E9" w:rsidRDefault="00A364D8">
      <w:pPr>
        <w:pStyle w:val="ListParagraph"/>
        <w:numPr>
          <w:ilvl w:val="0"/>
          <w:numId w:val="27"/>
        </w:numPr>
      </w:pPr>
      <w:r>
        <w:t xml:space="preserve">To attend Parents/Carers’ Evenings according to the School calendar to keep students’ families and/or their carers informed about their progress. </w:t>
      </w:r>
    </w:p>
    <w:p w:rsidR="007C16E9" w:rsidRDefault="00A364D8">
      <w:pPr>
        <w:rPr>
          <w:b/>
        </w:rPr>
      </w:pPr>
      <w:r>
        <w:rPr>
          <w:b/>
        </w:rPr>
        <w:t xml:space="preserve">Operational/Strategic Planning </w:t>
      </w:r>
    </w:p>
    <w:p w:rsidR="007C16E9" w:rsidRDefault="00A364D8">
      <w:pPr>
        <w:pStyle w:val="ListParagraph"/>
        <w:numPr>
          <w:ilvl w:val="0"/>
          <w:numId w:val="28"/>
        </w:numPr>
      </w:pPr>
      <w:r>
        <w:t xml:space="preserve">Ensure that schemes of learning and resources support the Departments’ intent. </w:t>
      </w:r>
    </w:p>
    <w:p w:rsidR="007C16E9" w:rsidRDefault="00A364D8">
      <w:pPr>
        <w:pStyle w:val="ListParagraph"/>
        <w:numPr>
          <w:ilvl w:val="0"/>
          <w:numId w:val="28"/>
        </w:numPr>
      </w:pPr>
      <w:r>
        <w:t xml:space="preserve">To work with the Subject Leader to develop and enhance the intent and implementation of the curriculum. </w:t>
      </w:r>
    </w:p>
    <w:p w:rsidR="007C16E9" w:rsidRDefault="00A364D8">
      <w:pPr>
        <w:pStyle w:val="ListParagraph"/>
        <w:numPr>
          <w:ilvl w:val="0"/>
          <w:numId w:val="28"/>
        </w:numPr>
      </w:pPr>
      <w:r>
        <w:t>To assist the HOD with the creation of a structured transition from KS2 to KS3.</w:t>
      </w:r>
    </w:p>
    <w:p w:rsidR="007C16E9" w:rsidRDefault="00A364D8">
      <w:pPr>
        <w:pStyle w:val="ListParagraph"/>
        <w:numPr>
          <w:ilvl w:val="0"/>
          <w:numId w:val="28"/>
        </w:numPr>
      </w:pPr>
      <w:r>
        <w:t>To gain a broad understanding of how the KS4 curriculum in their subject specialism is progressed through to KS5.</w:t>
      </w:r>
    </w:p>
    <w:p w:rsidR="007C16E9" w:rsidRDefault="00A364D8">
      <w:pPr>
        <w:pStyle w:val="ListParagraph"/>
        <w:numPr>
          <w:ilvl w:val="0"/>
          <w:numId w:val="28"/>
        </w:numPr>
      </w:pPr>
      <w:r>
        <w:t xml:space="preserve">Support the Department during Open Evening events, helping to plan an effective area of specialism. </w:t>
      </w:r>
    </w:p>
    <w:p w:rsidR="007C16E9" w:rsidRDefault="007C16E9">
      <w:pPr>
        <w:rPr>
          <w:b/>
        </w:rPr>
      </w:pPr>
    </w:p>
    <w:p w:rsidR="007C16E9" w:rsidRDefault="00A364D8">
      <w:pPr>
        <w:rPr>
          <w:b/>
        </w:rPr>
      </w:pPr>
      <w:r>
        <w:rPr>
          <w:b/>
        </w:rPr>
        <w:lastRenderedPageBreak/>
        <w:t>General</w:t>
      </w:r>
    </w:p>
    <w:p w:rsidR="007C16E9" w:rsidRDefault="00A364D8">
      <w:pPr>
        <w:pStyle w:val="ListParagraph"/>
        <w:numPr>
          <w:ilvl w:val="0"/>
          <w:numId w:val="29"/>
        </w:numPr>
      </w:pPr>
      <w:r>
        <w:t>Always operate within the stated Policies and Practices of the School and promote them actively.</w:t>
      </w:r>
    </w:p>
    <w:p w:rsidR="007C16E9" w:rsidRDefault="00A364D8">
      <w:pPr>
        <w:pStyle w:val="ListParagraph"/>
        <w:numPr>
          <w:ilvl w:val="0"/>
          <w:numId w:val="29"/>
        </w:numPr>
      </w:pPr>
      <w:r>
        <w:rPr>
          <w:rFonts w:ascii="Lucida Calligraphy" w:hAnsi="Lucida Calligraphy" w:cs="Arial"/>
          <w:noProof/>
          <w:sz w:val="20"/>
          <w:lang w:eastAsia="en-GB"/>
        </w:rPr>
        <w:drawing>
          <wp:anchor distT="0" distB="0" distL="114300" distR="114300" simplePos="0" relativeHeight="251700224" behindDoc="0" locked="0" layoutInCell="1" allowOverlap="1">
            <wp:simplePos x="0" y="0"/>
            <wp:positionH relativeFrom="margin">
              <wp:posOffset>5543550</wp:posOffset>
            </wp:positionH>
            <wp:positionV relativeFrom="margin">
              <wp:posOffset>8881745</wp:posOffset>
            </wp:positionV>
            <wp:extent cx="678816" cy="771345"/>
            <wp:effectExtent l="0" t="0" r="698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t>To play a full part in the life of NLC, to support its distinctive aim and ethos and to encourage staff and students to follow this example.</w:t>
      </w:r>
      <w:r>
        <w:rPr>
          <w:rFonts w:ascii="Lucida Calligraphy" w:hAnsi="Lucida Calligraphy" w:cs="Arial"/>
          <w:noProof/>
          <w:sz w:val="20"/>
          <w:lang w:eastAsia="en-GB"/>
        </w:rPr>
        <w:t xml:space="preserve"> </w:t>
      </w:r>
    </w:p>
    <w:p w:rsidR="007C16E9" w:rsidRDefault="00A364D8">
      <w:pPr>
        <w:pStyle w:val="ListParagraph"/>
        <w:numPr>
          <w:ilvl w:val="0"/>
          <w:numId w:val="29"/>
        </w:numPr>
      </w:pPr>
      <w:r>
        <w:t>To adhere to the Staff Code of Conduct.</w:t>
      </w:r>
    </w:p>
    <w:p w:rsidR="007C16E9" w:rsidRDefault="00A364D8">
      <w:pPr>
        <w:pStyle w:val="ListParagraph"/>
        <w:numPr>
          <w:ilvl w:val="0"/>
          <w:numId w:val="29"/>
        </w:numPr>
      </w:pPr>
      <w:r>
        <w:t xml:space="preserve">Accept the shared responsibility of all colleagues for student discipline through collective oversight during the School day. </w:t>
      </w:r>
    </w:p>
    <w:p w:rsidR="007C16E9" w:rsidRDefault="00A364D8">
      <w:pPr>
        <w:pStyle w:val="ListParagraph"/>
        <w:numPr>
          <w:ilvl w:val="0"/>
          <w:numId w:val="29"/>
        </w:numPr>
      </w:pPr>
      <w:r>
        <w:t>Maintain a harmonious environment, with good order and discipline among students, and safeguarding their health and safety, both when they are on the School premises and when they are in authorised School activities elsewhere.</w:t>
      </w:r>
    </w:p>
    <w:p w:rsidR="007C16E9" w:rsidRDefault="00A364D8">
      <w:pPr>
        <w:pStyle w:val="ListParagraph"/>
        <w:numPr>
          <w:ilvl w:val="0"/>
          <w:numId w:val="29"/>
        </w:numPr>
      </w:pPr>
      <w:r>
        <w:t>Work co-operatively with staff throughout the School to implement the School Strategic Plan and Annual Development Plan and achieve its mission.</w:t>
      </w:r>
    </w:p>
    <w:p w:rsidR="007C16E9" w:rsidRDefault="00A364D8">
      <w:pPr>
        <w:pStyle w:val="ListParagraph"/>
        <w:numPr>
          <w:ilvl w:val="0"/>
          <w:numId w:val="29"/>
        </w:numPr>
      </w:pPr>
      <w:r>
        <w:t xml:space="preserve">Maintain effective working relationships and set a good example through their presentation and personal and professional conduct. </w:t>
      </w:r>
    </w:p>
    <w:p w:rsidR="007C16E9" w:rsidRDefault="00A364D8">
      <w:pPr>
        <w:pStyle w:val="ListParagraph"/>
        <w:numPr>
          <w:ilvl w:val="0"/>
          <w:numId w:val="29"/>
        </w:numPr>
      </w:pPr>
      <w:r>
        <w:t xml:space="preserve">Attend and contribute to curriculum/subject, learning and teaching group and staff meetings. </w:t>
      </w:r>
    </w:p>
    <w:p w:rsidR="007C16E9" w:rsidRDefault="00A364D8">
      <w:pPr>
        <w:pStyle w:val="ListParagraph"/>
        <w:numPr>
          <w:ilvl w:val="0"/>
          <w:numId w:val="29"/>
        </w:numPr>
      </w:pPr>
      <w:r>
        <w:t xml:space="preserve">Participate in appropriate in-service training opportunities both internal and external to update professional practice, reflecting individual, curriculum area or whole School development goals. </w:t>
      </w:r>
    </w:p>
    <w:p w:rsidR="007C16E9" w:rsidRDefault="00A364D8">
      <w:pPr>
        <w:pStyle w:val="ListParagraph"/>
        <w:numPr>
          <w:ilvl w:val="0"/>
          <w:numId w:val="29"/>
        </w:numPr>
      </w:pPr>
      <w:r>
        <w:t>Participate in arrangements made in accordance with regulations for the appraisal of Performance in the context of the School Performance Management Policy.</w:t>
      </w:r>
    </w:p>
    <w:p w:rsidR="007C16E9" w:rsidRDefault="00A364D8">
      <w:pPr>
        <w:pStyle w:val="ListParagraph"/>
        <w:numPr>
          <w:ilvl w:val="0"/>
          <w:numId w:val="29"/>
        </w:numPr>
      </w:pPr>
      <w:r>
        <w:t>Participate in arrangements for further training and professional development as a Teacher, including undertaking training and professional development which aim to meet needs identified in performance management objectives or in performance management statements.</w:t>
      </w:r>
    </w:p>
    <w:p w:rsidR="007C16E9" w:rsidRDefault="00A364D8">
      <w:pPr>
        <w:pStyle w:val="ListParagraph"/>
        <w:numPr>
          <w:ilvl w:val="0"/>
          <w:numId w:val="29"/>
        </w:numPr>
      </w:pPr>
      <w:r>
        <w:t>Be familiar with the School Health and Safety Policy and Child Protection Procedures and implement them as appropriate.</w:t>
      </w:r>
    </w:p>
    <w:p w:rsidR="007C16E9" w:rsidRDefault="00A364D8">
      <w:pPr>
        <w:pStyle w:val="ListParagraph"/>
        <w:numPr>
          <w:ilvl w:val="0"/>
          <w:numId w:val="29"/>
        </w:numPr>
      </w:pPr>
      <w:r>
        <w:t>Contribute to School provision for enrichment activities and study centre supervision as consistent with individual timetables.</w:t>
      </w:r>
    </w:p>
    <w:p w:rsidR="007C16E9" w:rsidRDefault="00A364D8">
      <w:pPr>
        <w:pStyle w:val="ListParagraph"/>
        <w:numPr>
          <w:ilvl w:val="0"/>
          <w:numId w:val="29"/>
        </w:numPr>
      </w:pPr>
      <w:r>
        <w:t>Participate in NLC activities, including attendance at Open Evenings/Mornings, Parental Information evenings and supporting liaison activities.</w:t>
      </w:r>
    </w:p>
    <w:p w:rsidR="007C16E9" w:rsidRDefault="00A364D8">
      <w:pPr>
        <w:pStyle w:val="ListParagraph"/>
        <w:numPr>
          <w:ilvl w:val="0"/>
          <w:numId w:val="29"/>
        </w:numPr>
      </w:pPr>
      <w:r>
        <w:t>Participate in School Quality Assurance and Self-Assessment systems and the School Line Management System.</w:t>
      </w:r>
    </w:p>
    <w:p w:rsidR="007C16E9" w:rsidRDefault="00A364D8">
      <w:pPr>
        <w:pStyle w:val="ListParagraph"/>
        <w:numPr>
          <w:ilvl w:val="0"/>
          <w:numId w:val="29"/>
        </w:numPr>
      </w:pPr>
      <w:r>
        <w:t>Play a co-operative and supportive role within curriculum areas and the School as a whole, through the sharing of good practice and mentoring/coaching activities for less experienced staff where this is appropriate.</w:t>
      </w:r>
    </w:p>
    <w:p w:rsidR="007C16E9" w:rsidRDefault="00A364D8">
      <w:pPr>
        <w:pStyle w:val="ListParagraph"/>
        <w:numPr>
          <w:ilvl w:val="0"/>
          <w:numId w:val="29"/>
        </w:numPr>
      </w:pPr>
      <w:r>
        <w:t>Undertake such other duties as reasonably required by the Headteacher.</w:t>
      </w:r>
    </w:p>
    <w:p w:rsidR="007C16E9" w:rsidRDefault="00A364D8">
      <w:pPr>
        <w:pStyle w:val="ListParagraph"/>
        <w:numPr>
          <w:ilvl w:val="0"/>
          <w:numId w:val="29"/>
        </w:numPr>
      </w:pPr>
      <w:r>
        <w:t xml:space="preserve">This job description is a representative document. Other reasonably similar duties may be allocated from time to time commensurate with the general character of the post and its grading. This is a new post. The person appointed will be expected to work flexibly and the exact nature of the duties described above is subject to periodic review and is liable to change. </w:t>
      </w:r>
    </w:p>
    <w:p w:rsidR="007C16E9" w:rsidRDefault="00A364D8">
      <w:pPr>
        <w:spacing w:after="60"/>
        <w:rPr>
          <w:b/>
        </w:rPr>
      </w:pPr>
      <w:r>
        <w:rPr>
          <w:b/>
        </w:rPr>
        <w:t xml:space="preserve">Other </w:t>
      </w:r>
    </w:p>
    <w:p w:rsidR="007C16E9" w:rsidRDefault="00A364D8">
      <w:pPr>
        <w:spacing w:after="60"/>
      </w:pPr>
      <w:r>
        <w:t xml:space="preserve">NLC is committed to safeguarding and promoting the welfare of children, young people and vulnerable adults and expects all staff to share this commitment. An enhanced DBS check will be carried out on the successful candidate. </w:t>
      </w:r>
    </w:p>
    <w:p w:rsidR="007C16E9" w:rsidRDefault="00A364D8">
      <w:pPr>
        <w:spacing w:after="60"/>
      </w:pPr>
      <w:r>
        <w:t xml:space="preserve">NLC is committed to Equal Opportunities for all. </w:t>
      </w:r>
    </w:p>
    <w:p w:rsidR="007C16E9" w:rsidRDefault="00A364D8">
      <w:pPr>
        <w:spacing w:after="60"/>
      </w:pPr>
      <w:r>
        <w:t xml:space="preserve">The successful candidate will be required to complete a satisfactory medical screening assessment and provide two satisfactory references, identity check and right to work. </w:t>
      </w:r>
    </w:p>
    <w:p w:rsidR="007C16E9" w:rsidRDefault="00A364D8">
      <w:r>
        <w:t>Your Terms and Conditions are specified within your Contract of Employment</w:t>
      </w:r>
    </w:p>
    <w:p w:rsidR="007C16E9" w:rsidRDefault="00A364D8">
      <w:pPr>
        <w:sectPr w:rsidR="007C16E9">
          <w:headerReference w:type="even" r:id="rId39"/>
          <w:headerReference w:type="default" r:id="rId40"/>
          <w:footerReference w:type="even" r:id="rId41"/>
          <w:footerReference w:type="default" r:id="rId42"/>
          <w:headerReference w:type="first" r:id="rId43"/>
          <w:footerReference w:type="first" r:id="rId4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pPr>
      <w:r>
        <w:rPr>
          <w:rFonts w:ascii="Lucida Calligraphy" w:hAnsi="Lucida Calligraphy" w:cs="Arial"/>
          <w:noProof/>
          <w:sz w:val="20"/>
          <w:lang w:eastAsia="en-GB"/>
        </w:rPr>
        <w:drawing>
          <wp:anchor distT="0" distB="0" distL="114300" distR="114300" simplePos="0" relativeHeight="251702272" behindDoc="0" locked="0" layoutInCell="1" allowOverlap="1">
            <wp:simplePos x="0" y="0"/>
            <wp:positionH relativeFrom="margin">
              <wp:posOffset>5562600</wp:posOffset>
            </wp:positionH>
            <wp:positionV relativeFrom="margin">
              <wp:posOffset>8895715</wp:posOffset>
            </wp:positionV>
            <wp:extent cx="678816" cy="771345"/>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C16E9" w:rsidRDefault="00A364D8">
      <w:pPr>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lastRenderedPageBreak/>
        <w:t>Person Specification</w:t>
      </w:r>
    </w:p>
    <w:p w:rsidR="007C16E9" w:rsidRDefault="00A364D8">
      <w:pPr>
        <w:rPr>
          <w:rFonts w:cstheme="minorHAnsi"/>
          <w:sz w:val="24"/>
        </w:rPr>
      </w:pPr>
      <w:r>
        <w:rPr>
          <w:rFonts w:ascii="Arial" w:eastAsia="Arial" w:hAnsi="Arial" w:cs="Arial"/>
          <w:color w:val="000000"/>
          <w:sz w:val="24"/>
          <w:lang w:eastAsia="en-GB"/>
        </w:rPr>
        <w:t xml:space="preserve"> </w:t>
      </w:r>
      <w:r>
        <w:rPr>
          <w:rFonts w:cstheme="minorHAnsi"/>
          <w:sz w:val="24"/>
        </w:rPr>
        <w:t xml:space="preserve">To be assessed through application (A), interview (I), references (R) and Admin Check (AC). </w:t>
      </w:r>
    </w:p>
    <w:tbl>
      <w:tblPr>
        <w:tblStyle w:val="TableGrid10"/>
        <w:tblW w:w="9498" w:type="dxa"/>
        <w:jc w:val="center"/>
        <w:tblLook w:val="04A0" w:firstRow="1" w:lastRow="0" w:firstColumn="1" w:lastColumn="0" w:noHBand="0" w:noVBand="1"/>
      </w:tblPr>
      <w:tblGrid>
        <w:gridCol w:w="6663"/>
        <w:gridCol w:w="1134"/>
        <w:gridCol w:w="1701"/>
      </w:tblGrid>
      <w:tr w:rsidR="007C16E9">
        <w:trPr>
          <w:jc w:val="center"/>
        </w:trPr>
        <w:tc>
          <w:tcPr>
            <w:tcW w:w="6663" w:type="dxa"/>
            <w:vAlign w:val="center"/>
          </w:tcPr>
          <w:p w:rsidR="007C16E9" w:rsidRDefault="00A364D8">
            <w:pPr>
              <w:rPr>
                <w:b/>
                <w:sz w:val="24"/>
              </w:rPr>
            </w:pPr>
            <w:r>
              <w:rPr>
                <w:b/>
                <w:sz w:val="24"/>
              </w:rPr>
              <w:t>CRITERIA</w:t>
            </w:r>
          </w:p>
          <w:p w:rsidR="007C16E9" w:rsidRDefault="00A364D8">
            <w:pPr>
              <w:rPr>
                <w:b/>
              </w:rPr>
            </w:pPr>
            <w:r>
              <w:rPr>
                <w:b/>
                <w:sz w:val="24"/>
              </w:rPr>
              <w:t>Lead Practitioner</w:t>
            </w:r>
          </w:p>
        </w:tc>
        <w:tc>
          <w:tcPr>
            <w:tcW w:w="1134" w:type="dxa"/>
            <w:vAlign w:val="center"/>
          </w:tcPr>
          <w:p w:rsidR="007C16E9" w:rsidRDefault="00A364D8">
            <w:pPr>
              <w:jc w:val="center"/>
            </w:pPr>
            <w:r>
              <w:rPr>
                <w:sz w:val="20"/>
              </w:rPr>
              <w:t>ESSENTIAL OR DESIRABLE</w:t>
            </w:r>
          </w:p>
        </w:tc>
        <w:tc>
          <w:tcPr>
            <w:tcW w:w="1701" w:type="dxa"/>
            <w:vAlign w:val="center"/>
          </w:tcPr>
          <w:p w:rsidR="007C16E9" w:rsidRDefault="00A364D8">
            <w:pPr>
              <w:jc w:val="center"/>
            </w:pPr>
            <w:r>
              <w:rPr>
                <w:sz w:val="20"/>
              </w:rPr>
              <w:t>HOW AND WHEN MEASURED *A/I/R/AC</w:t>
            </w:r>
          </w:p>
        </w:tc>
      </w:tr>
      <w:tr w:rsidR="007C16E9">
        <w:trPr>
          <w:jc w:val="center"/>
        </w:trPr>
        <w:tc>
          <w:tcPr>
            <w:tcW w:w="9498" w:type="dxa"/>
            <w:gridSpan w:val="3"/>
            <w:vAlign w:val="center"/>
          </w:tcPr>
          <w:p w:rsidR="007C16E9" w:rsidRDefault="00A364D8">
            <w:pPr>
              <w:rPr>
                <w:b/>
              </w:rPr>
            </w:pPr>
            <w:r>
              <w:rPr>
                <w:b/>
              </w:rPr>
              <w:t>QUALIFICATIONS</w:t>
            </w:r>
          </w:p>
        </w:tc>
      </w:tr>
      <w:tr w:rsidR="007C16E9">
        <w:trPr>
          <w:jc w:val="center"/>
        </w:trPr>
        <w:tc>
          <w:tcPr>
            <w:tcW w:w="6663" w:type="dxa"/>
            <w:vAlign w:val="center"/>
          </w:tcPr>
          <w:p w:rsidR="007C16E9" w:rsidRDefault="00A364D8">
            <w:r>
              <w:t>A Degree</w:t>
            </w:r>
          </w:p>
          <w:p w:rsidR="007C16E9" w:rsidRDefault="00A364D8">
            <w:r>
              <w:t>A Subject Specific Degree</w:t>
            </w:r>
          </w:p>
          <w:p w:rsidR="007C16E9" w:rsidRDefault="00A364D8">
            <w:r>
              <w:t>Qualified Teacher Status</w:t>
            </w:r>
          </w:p>
          <w:p w:rsidR="007C16E9" w:rsidRDefault="00A364D8">
            <w:r>
              <w:t>Evidence of CPD and further qualification professional study</w:t>
            </w:r>
          </w:p>
          <w:p w:rsidR="007C16E9" w:rsidRDefault="00A364D8">
            <w:r>
              <w:t>Relevant subject qualification</w:t>
            </w:r>
          </w:p>
        </w:tc>
        <w:tc>
          <w:tcPr>
            <w:tcW w:w="1134" w:type="dxa"/>
            <w:vAlign w:val="center"/>
          </w:tcPr>
          <w:p w:rsidR="007C16E9" w:rsidRDefault="00A364D8">
            <w:pPr>
              <w:jc w:val="center"/>
            </w:pPr>
            <w:r>
              <w:t>E</w:t>
            </w:r>
          </w:p>
          <w:p w:rsidR="007C16E9" w:rsidRDefault="00A364D8">
            <w:pPr>
              <w:jc w:val="center"/>
            </w:pPr>
            <w:r>
              <w:t>D</w:t>
            </w:r>
          </w:p>
          <w:p w:rsidR="007C16E9" w:rsidRDefault="00A364D8">
            <w:pPr>
              <w:jc w:val="center"/>
            </w:pPr>
            <w:r>
              <w:t>E</w:t>
            </w:r>
          </w:p>
          <w:p w:rsidR="007C16E9" w:rsidRDefault="00A364D8">
            <w:pPr>
              <w:jc w:val="center"/>
            </w:pPr>
            <w:r>
              <w:t>D</w:t>
            </w:r>
          </w:p>
          <w:p w:rsidR="007C16E9" w:rsidRDefault="00A364D8">
            <w:pPr>
              <w:jc w:val="center"/>
            </w:pPr>
            <w:r>
              <w:t>D</w:t>
            </w:r>
          </w:p>
        </w:tc>
        <w:tc>
          <w:tcPr>
            <w:tcW w:w="1701" w:type="dxa"/>
            <w:vAlign w:val="center"/>
          </w:tcPr>
          <w:p w:rsidR="007C16E9" w:rsidRDefault="00A364D8">
            <w:pPr>
              <w:jc w:val="center"/>
            </w:pPr>
            <w:r>
              <w:t>A/AC</w:t>
            </w:r>
          </w:p>
          <w:p w:rsidR="007C16E9" w:rsidRDefault="00A364D8">
            <w:pPr>
              <w:jc w:val="center"/>
            </w:pPr>
            <w:r>
              <w:t>A/AC</w:t>
            </w:r>
          </w:p>
          <w:p w:rsidR="007C16E9" w:rsidRDefault="00A364D8">
            <w:pPr>
              <w:jc w:val="center"/>
            </w:pPr>
            <w:r>
              <w:t>A/AC</w:t>
            </w:r>
          </w:p>
          <w:p w:rsidR="007C16E9" w:rsidRDefault="00A364D8">
            <w:pPr>
              <w:jc w:val="center"/>
            </w:pPr>
            <w:r>
              <w:t>A/I</w:t>
            </w:r>
          </w:p>
          <w:p w:rsidR="007C16E9" w:rsidRDefault="00A364D8">
            <w:pPr>
              <w:jc w:val="center"/>
            </w:pPr>
            <w:r>
              <w:t>A/I</w:t>
            </w:r>
          </w:p>
        </w:tc>
      </w:tr>
      <w:tr w:rsidR="007C16E9">
        <w:trPr>
          <w:jc w:val="center"/>
        </w:trPr>
        <w:tc>
          <w:tcPr>
            <w:tcW w:w="9498" w:type="dxa"/>
            <w:gridSpan w:val="3"/>
            <w:vAlign w:val="center"/>
          </w:tcPr>
          <w:p w:rsidR="007C16E9" w:rsidRDefault="00A364D8">
            <w:pPr>
              <w:rPr>
                <w:b/>
              </w:rPr>
            </w:pPr>
            <w:r>
              <w:rPr>
                <w:b/>
              </w:rPr>
              <w:t>EXPERIENCE</w:t>
            </w:r>
          </w:p>
        </w:tc>
      </w:tr>
      <w:tr w:rsidR="007C16E9">
        <w:trPr>
          <w:jc w:val="center"/>
        </w:trPr>
        <w:tc>
          <w:tcPr>
            <w:tcW w:w="6663" w:type="dxa"/>
            <w:vAlign w:val="center"/>
          </w:tcPr>
          <w:p w:rsidR="007C16E9" w:rsidRDefault="00A364D8">
            <w:r>
              <w:t>Experience of delivering outstanding outcomes both through your own teaching and through support for and working with others</w:t>
            </w:r>
          </w:p>
          <w:p w:rsidR="007C16E9" w:rsidRDefault="00A364D8">
            <w:r>
              <w:t>Successful delivery of KS3 and KS4</w:t>
            </w:r>
          </w:p>
          <w:p w:rsidR="007C16E9" w:rsidRDefault="00A364D8">
            <w:r>
              <w:t>Proven excellence as a classroom teacher to GCSE level</w:t>
            </w:r>
          </w:p>
          <w:p w:rsidR="007C16E9" w:rsidRDefault="00A364D8">
            <w:r>
              <w:t>A recent history of outstanding examination results</w:t>
            </w:r>
          </w:p>
          <w:p w:rsidR="007C16E9" w:rsidRDefault="00A364D8">
            <w:r>
              <w:t>Experience of extending learning outside the curriculum</w:t>
            </w:r>
          </w:p>
        </w:tc>
        <w:tc>
          <w:tcPr>
            <w:tcW w:w="1134" w:type="dxa"/>
            <w:vAlign w:val="center"/>
          </w:tcPr>
          <w:p w:rsidR="007C16E9" w:rsidRDefault="00A364D8">
            <w:pPr>
              <w:jc w:val="center"/>
            </w:pPr>
            <w:r>
              <w:t>E</w:t>
            </w:r>
          </w:p>
          <w:p w:rsidR="007C16E9" w:rsidRDefault="007C16E9">
            <w:pPr>
              <w:jc w:val="center"/>
            </w:pPr>
          </w:p>
          <w:p w:rsidR="007C16E9" w:rsidRDefault="00A364D8">
            <w:pPr>
              <w:jc w:val="center"/>
            </w:pPr>
            <w:r>
              <w:t>E</w:t>
            </w:r>
          </w:p>
          <w:p w:rsidR="007C16E9" w:rsidRDefault="00A364D8">
            <w:pPr>
              <w:jc w:val="center"/>
            </w:pPr>
            <w:r>
              <w:t>E</w:t>
            </w:r>
          </w:p>
          <w:p w:rsidR="007C16E9" w:rsidRDefault="00A364D8">
            <w:pPr>
              <w:jc w:val="center"/>
            </w:pPr>
            <w:r>
              <w:t>D</w:t>
            </w:r>
          </w:p>
          <w:p w:rsidR="007C16E9" w:rsidRDefault="00A364D8">
            <w:pPr>
              <w:jc w:val="center"/>
            </w:pPr>
            <w:r>
              <w:t>D</w:t>
            </w:r>
          </w:p>
        </w:tc>
        <w:tc>
          <w:tcPr>
            <w:tcW w:w="1701" w:type="dxa"/>
            <w:vAlign w:val="center"/>
          </w:tcPr>
          <w:p w:rsidR="007C16E9" w:rsidRDefault="00A364D8">
            <w:pPr>
              <w:jc w:val="center"/>
            </w:pPr>
            <w:r>
              <w:t>A/I</w:t>
            </w:r>
          </w:p>
          <w:p w:rsidR="007C16E9" w:rsidRDefault="007C16E9">
            <w:pPr>
              <w:jc w:val="center"/>
            </w:pPr>
          </w:p>
          <w:p w:rsidR="007C16E9" w:rsidRDefault="00A364D8">
            <w:pPr>
              <w:jc w:val="center"/>
            </w:pPr>
            <w:r>
              <w:t>A/I</w:t>
            </w:r>
          </w:p>
          <w:p w:rsidR="007C16E9" w:rsidRDefault="00A364D8">
            <w:pPr>
              <w:jc w:val="center"/>
            </w:pPr>
            <w:r>
              <w:t>A/I/R</w:t>
            </w:r>
          </w:p>
          <w:p w:rsidR="007C16E9" w:rsidRDefault="00A364D8">
            <w:pPr>
              <w:jc w:val="center"/>
            </w:pPr>
            <w:r>
              <w:t>A/I/R</w:t>
            </w:r>
          </w:p>
          <w:p w:rsidR="007C16E9" w:rsidRDefault="00A364D8">
            <w:pPr>
              <w:jc w:val="center"/>
            </w:pPr>
            <w:r>
              <w:t>I</w:t>
            </w:r>
          </w:p>
        </w:tc>
      </w:tr>
      <w:tr w:rsidR="007C16E9">
        <w:trPr>
          <w:jc w:val="center"/>
        </w:trPr>
        <w:tc>
          <w:tcPr>
            <w:tcW w:w="9498" w:type="dxa"/>
            <w:gridSpan w:val="3"/>
            <w:vAlign w:val="center"/>
          </w:tcPr>
          <w:p w:rsidR="007C16E9" w:rsidRDefault="00A364D8">
            <w:pPr>
              <w:rPr>
                <w:b/>
              </w:rPr>
            </w:pPr>
            <w:r>
              <w:rPr>
                <w:b/>
              </w:rPr>
              <w:t>KNOWLEDGE, SKILLS AND ABILITIES</w:t>
            </w:r>
          </w:p>
        </w:tc>
      </w:tr>
      <w:tr w:rsidR="007C16E9">
        <w:trPr>
          <w:jc w:val="center"/>
        </w:trPr>
        <w:tc>
          <w:tcPr>
            <w:tcW w:w="6663" w:type="dxa"/>
            <w:vAlign w:val="center"/>
          </w:tcPr>
          <w:p w:rsidR="007C16E9" w:rsidRDefault="00A364D8">
            <w:r>
              <w:t>Current knowledge of how to build a successful, knowledge rich curriculum, for all topics at both key stages</w:t>
            </w:r>
          </w:p>
          <w:p w:rsidR="007C16E9" w:rsidRDefault="00A364D8">
            <w:r>
              <w:t>Ability to analyse and use assessment and data in pupils’ learning to raise standards</w:t>
            </w:r>
          </w:p>
          <w:p w:rsidR="007C16E9" w:rsidRDefault="00A364D8">
            <w:r>
              <w:t>Current knowledge of strategies to raise standards of T&amp;L</w:t>
            </w:r>
          </w:p>
          <w:p w:rsidR="007C16E9" w:rsidRDefault="00A364D8">
            <w:r>
              <w:t>Excellent oral and written communication skills</w:t>
            </w:r>
          </w:p>
          <w:p w:rsidR="007C16E9" w:rsidRDefault="00A364D8">
            <w:r>
              <w:t>Good IT skills which benefit pupils and the efficiency of the faculty</w:t>
            </w:r>
          </w:p>
          <w:p w:rsidR="007C16E9" w:rsidRDefault="00A364D8">
            <w:r>
              <w:t>Good knowledge and understanding of the local community</w:t>
            </w:r>
          </w:p>
        </w:tc>
        <w:tc>
          <w:tcPr>
            <w:tcW w:w="1134" w:type="dxa"/>
            <w:vAlign w:val="center"/>
          </w:tcPr>
          <w:p w:rsidR="007C16E9" w:rsidRDefault="00A364D8">
            <w:pPr>
              <w:jc w:val="center"/>
            </w:pPr>
            <w:r>
              <w:t>E</w:t>
            </w:r>
          </w:p>
          <w:p w:rsidR="007C16E9" w:rsidRDefault="007C16E9">
            <w:pPr>
              <w:jc w:val="center"/>
            </w:pPr>
          </w:p>
          <w:p w:rsidR="007C16E9" w:rsidRDefault="00A364D8">
            <w:pPr>
              <w:jc w:val="center"/>
            </w:pPr>
            <w:r>
              <w:t>E</w:t>
            </w:r>
          </w:p>
          <w:p w:rsidR="007C16E9" w:rsidRDefault="007C16E9">
            <w:pPr>
              <w:jc w:val="center"/>
            </w:pPr>
          </w:p>
          <w:p w:rsidR="007C16E9" w:rsidRDefault="00A364D8">
            <w:pPr>
              <w:jc w:val="center"/>
            </w:pPr>
            <w:r>
              <w:t>E</w:t>
            </w:r>
          </w:p>
          <w:p w:rsidR="007C16E9" w:rsidRDefault="00A364D8">
            <w:pPr>
              <w:jc w:val="center"/>
            </w:pPr>
            <w:r>
              <w:t>E</w:t>
            </w:r>
          </w:p>
          <w:p w:rsidR="007C16E9" w:rsidRDefault="00A364D8">
            <w:pPr>
              <w:jc w:val="center"/>
            </w:pPr>
            <w:r>
              <w:t>E</w:t>
            </w:r>
          </w:p>
          <w:p w:rsidR="007C16E9" w:rsidRDefault="00A364D8">
            <w:pPr>
              <w:jc w:val="center"/>
            </w:pPr>
            <w:r>
              <w:t>D</w:t>
            </w:r>
          </w:p>
        </w:tc>
        <w:tc>
          <w:tcPr>
            <w:tcW w:w="1701" w:type="dxa"/>
            <w:vAlign w:val="center"/>
          </w:tcPr>
          <w:p w:rsidR="007C16E9" w:rsidRDefault="00A364D8">
            <w:pPr>
              <w:jc w:val="center"/>
            </w:pPr>
            <w:r>
              <w:t>I</w:t>
            </w:r>
          </w:p>
          <w:p w:rsidR="007C16E9" w:rsidRDefault="007C16E9">
            <w:pPr>
              <w:jc w:val="center"/>
            </w:pPr>
          </w:p>
          <w:p w:rsidR="007C16E9" w:rsidRDefault="00A364D8">
            <w:pPr>
              <w:jc w:val="center"/>
            </w:pPr>
            <w:r>
              <w:t>A/I</w:t>
            </w:r>
          </w:p>
          <w:p w:rsidR="007C16E9" w:rsidRDefault="007C16E9">
            <w:pPr>
              <w:jc w:val="center"/>
            </w:pPr>
          </w:p>
          <w:p w:rsidR="007C16E9" w:rsidRDefault="00A364D8">
            <w:pPr>
              <w:jc w:val="center"/>
            </w:pPr>
            <w:r>
              <w:t>I</w:t>
            </w:r>
          </w:p>
          <w:p w:rsidR="007C16E9" w:rsidRDefault="00A364D8">
            <w:pPr>
              <w:jc w:val="center"/>
            </w:pPr>
            <w:r>
              <w:t>I/R</w:t>
            </w:r>
          </w:p>
          <w:p w:rsidR="007C16E9" w:rsidRDefault="00A364D8">
            <w:pPr>
              <w:jc w:val="center"/>
            </w:pPr>
            <w:r>
              <w:t>I</w:t>
            </w:r>
          </w:p>
          <w:p w:rsidR="007C16E9" w:rsidRDefault="00A364D8">
            <w:pPr>
              <w:jc w:val="center"/>
            </w:pPr>
            <w:r>
              <w:t>I</w:t>
            </w:r>
          </w:p>
        </w:tc>
      </w:tr>
      <w:tr w:rsidR="007C16E9">
        <w:trPr>
          <w:jc w:val="center"/>
        </w:trPr>
        <w:tc>
          <w:tcPr>
            <w:tcW w:w="9498" w:type="dxa"/>
            <w:gridSpan w:val="3"/>
            <w:vAlign w:val="center"/>
          </w:tcPr>
          <w:p w:rsidR="007C16E9" w:rsidRDefault="00A364D8">
            <w:pPr>
              <w:rPr>
                <w:b/>
              </w:rPr>
            </w:pPr>
            <w:r>
              <w:rPr>
                <w:b/>
              </w:rPr>
              <w:t>LEADERSHIP AND MANAGEMENT</w:t>
            </w:r>
          </w:p>
        </w:tc>
      </w:tr>
      <w:tr w:rsidR="007C16E9">
        <w:trPr>
          <w:jc w:val="center"/>
        </w:trPr>
        <w:tc>
          <w:tcPr>
            <w:tcW w:w="6663" w:type="dxa"/>
            <w:vAlign w:val="center"/>
          </w:tcPr>
          <w:p w:rsidR="007C16E9" w:rsidRDefault="00A364D8">
            <w:r>
              <w:t>Be able to motivate, support and inspire trust in others</w:t>
            </w:r>
          </w:p>
          <w:p w:rsidR="007C16E9" w:rsidRDefault="00A364D8">
            <w:r>
              <w:t>Be a strong leader who can lead others in a shared vision</w:t>
            </w:r>
          </w:p>
          <w:p w:rsidR="007C16E9" w:rsidRDefault="00A364D8">
            <w:r>
              <w:t>Be able to work successfully as part of a team</w:t>
            </w:r>
          </w:p>
          <w:p w:rsidR="007C16E9" w:rsidRDefault="00A364D8">
            <w:r>
              <w:t>Be an effective decision maker and problem solver</w:t>
            </w:r>
          </w:p>
          <w:p w:rsidR="007C16E9" w:rsidRDefault="00A364D8">
            <w:r>
              <w:t>Has lead whole school staff training</w:t>
            </w:r>
          </w:p>
          <w:p w:rsidR="007C16E9" w:rsidRDefault="00A364D8">
            <w:r>
              <w:t>Has presented reports to Head of Faculty and SLT</w:t>
            </w:r>
          </w:p>
        </w:tc>
        <w:tc>
          <w:tcPr>
            <w:tcW w:w="1134" w:type="dxa"/>
            <w:vAlign w:val="center"/>
          </w:tcPr>
          <w:p w:rsidR="007C16E9" w:rsidRDefault="00A364D8">
            <w:pPr>
              <w:jc w:val="center"/>
            </w:pPr>
            <w:r>
              <w:t>D</w:t>
            </w:r>
          </w:p>
          <w:p w:rsidR="007C16E9" w:rsidRDefault="00A364D8">
            <w:pPr>
              <w:jc w:val="center"/>
            </w:pPr>
            <w:r>
              <w:t>D</w:t>
            </w:r>
          </w:p>
          <w:p w:rsidR="007C16E9" w:rsidRDefault="00A364D8">
            <w:pPr>
              <w:jc w:val="center"/>
            </w:pPr>
            <w:r>
              <w:t>D</w:t>
            </w:r>
          </w:p>
          <w:p w:rsidR="007C16E9" w:rsidRDefault="00A364D8">
            <w:pPr>
              <w:jc w:val="center"/>
            </w:pPr>
            <w:r>
              <w:t>D</w:t>
            </w:r>
          </w:p>
          <w:p w:rsidR="007C16E9" w:rsidRDefault="00A364D8">
            <w:pPr>
              <w:jc w:val="center"/>
            </w:pPr>
            <w:r>
              <w:t>D</w:t>
            </w:r>
          </w:p>
          <w:p w:rsidR="007C16E9" w:rsidRDefault="00A364D8">
            <w:pPr>
              <w:jc w:val="center"/>
            </w:pPr>
            <w:r>
              <w:t>D</w:t>
            </w:r>
          </w:p>
        </w:tc>
        <w:tc>
          <w:tcPr>
            <w:tcW w:w="1701" w:type="dxa"/>
            <w:vAlign w:val="center"/>
          </w:tcPr>
          <w:p w:rsidR="007C16E9" w:rsidRDefault="00A364D8">
            <w:pPr>
              <w:jc w:val="center"/>
            </w:pPr>
            <w:r>
              <w:t>A/I/R</w:t>
            </w:r>
          </w:p>
          <w:p w:rsidR="007C16E9" w:rsidRDefault="00A364D8">
            <w:pPr>
              <w:jc w:val="center"/>
            </w:pPr>
            <w:r>
              <w:t>A/I/R</w:t>
            </w:r>
          </w:p>
          <w:p w:rsidR="007C16E9" w:rsidRDefault="00A364D8">
            <w:pPr>
              <w:jc w:val="center"/>
            </w:pPr>
            <w:r>
              <w:t>A/I/R</w:t>
            </w:r>
          </w:p>
          <w:p w:rsidR="007C16E9" w:rsidRDefault="00A364D8">
            <w:pPr>
              <w:jc w:val="center"/>
            </w:pPr>
            <w:r>
              <w:t>A/I/R</w:t>
            </w:r>
          </w:p>
          <w:p w:rsidR="007C16E9" w:rsidRDefault="00A364D8">
            <w:pPr>
              <w:jc w:val="center"/>
            </w:pPr>
            <w:r>
              <w:t>A/I/R</w:t>
            </w:r>
          </w:p>
          <w:p w:rsidR="007C16E9" w:rsidRDefault="00A364D8">
            <w:pPr>
              <w:jc w:val="center"/>
            </w:pPr>
            <w:r>
              <w:t>A/I/R</w:t>
            </w:r>
          </w:p>
        </w:tc>
      </w:tr>
      <w:tr w:rsidR="007C16E9">
        <w:trPr>
          <w:jc w:val="center"/>
        </w:trPr>
        <w:tc>
          <w:tcPr>
            <w:tcW w:w="6663" w:type="dxa"/>
            <w:vAlign w:val="center"/>
          </w:tcPr>
          <w:p w:rsidR="007C16E9" w:rsidRDefault="00A364D8">
            <w:pPr>
              <w:rPr>
                <w:b/>
              </w:rPr>
            </w:pPr>
            <w:r>
              <w:rPr>
                <w:b/>
              </w:rPr>
              <w:t>PERSONAL ATTRIBUTES</w:t>
            </w:r>
          </w:p>
        </w:tc>
        <w:tc>
          <w:tcPr>
            <w:tcW w:w="1134" w:type="dxa"/>
            <w:vAlign w:val="center"/>
          </w:tcPr>
          <w:p w:rsidR="007C16E9" w:rsidRDefault="007C16E9"/>
        </w:tc>
        <w:tc>
          <w:tcPr>
            <w:tcW w:w="1701" w:type="dxa"/>
            <w:vAlign w:val="center"/>
          </w:tcPr>
          <w:p w:rsidR="007C16E9" w:rsidRDefault="007C16E9"/>
        </w:tc>
      </w:tr>
      <w:tr w:rsidR="007C16E9">
        <w:trPr>
          <w:jc w:val="center"/>
        </w:trPr>
        <w:tc>
          <w:tcPr>
            <w:tcW w:w="6663" w:type="dxa"/>
            <w:vAlign w:val="center"/>
          </w:tcPr>
          <w:p w:rsidR="007C16E9" w:rsidRDefault="00A364D8">
            <w:r>
              <w:t>To act with the utmost integrity at all times</w:t>
            </w:r>
          </w:p>
          <w:p w:rsidR="007C16E9" w:rsidRDefault="00A364D8">
            <w:r>
              <w:t>Contribute to the ethos of the Campus</w:t>
            </w:r>
          </w:p>
          <w:p w:rsidR="007C16E9" w:rsidRDefault="00A364D8">
            <w:r>
              <w:t>A highly professional approach to their work, including commitment to ensuring excellent standards of behaviour at all times</w:t>
            </w:r>
          </w:p>
          <w:p w:rsidR="007C16E9" w:rsidRDefault="00A364D8">
            <w:r>
              <w:t>The ability to motivate and inspire students</w:t>
            </w:r>
          </w:p>
          <w:p w:rsidR="007C16E9" w:rsidRDefault="00A364D8">
            <w:r>
              <w:t>Excellent communication skills</w:t>
            </w:r>
          </w:p>
          <w:p w:rsidR="007C16E9" w:rsidRDefault="00A364D8">
            <w:r>
              <w:t>A passionate desire to make a difference and raise achievement for all</w:t>
            </w:r>
          </w:p>
          <w:p w:rsidR="007C16E9" w:rsidRDefault="00A364D8">
            <w:r>
              <w:t>Ability to establish good working relationships and effective teamwork</w:t>
            </w:r>
          </w:p>
          <w:p w:rsidR="007C16E9" w:rsidRDefault="00A364D8">
            <w:r>
              <w:t>Willingness to support pupils in extra-curricular activities</w:t>
            </w:r>
          </w:p>
          <w:p w:rsidR="007C16E9" w:rsidRDefault="00A364D8">
            <w:r>
              <w:t>Be committed to equal opportunities</w:t>
            </w:r>
          </w:p>
          <w:p w:rsidR="007C16E9" w:rsidRDefault="00A364D8">
            <w:r>
              <w:t>To uphold all aspects of safeguarding</w:t>
            </w:r>
          </w:p>
          <w:p w:rsidR="007C16E9" w:rsidRDefault="00A364D8">
            <w:r>
              <w:t>Ambitious to develop career beyond this point</w:t>
            </w:r>
          </w:p>
          <w:p w:rsidR="007C16E9" w:rsidRDefault="00A364D8">
            <w:r>
              <w:t>Be willing to consent to apply for an enhanced disclosure and barring service check</w:t>
            </w:r>
          </w:p>
        </w:tc>
        <w:tc>
          <w:tcPr>
            <w:tcW w:w="1134" w:type="dxa"/>
            <w:vAlign w:val="center"/>
          </w:tcPr>
          <w:p w:rsidR="007C16E9" w:rsidRDefault="00A364D8">
            <w:pPr>
              <w:jc w:val="center"/>
            </w:pPr>
            <w:r>
              <w:t>E</w:t>
            </w:r>
          </w:p>
          <w:p w:rsidR="007C16E9" w:rsidRDefault="00A364D8">
            <w:pPr>
              <w:jc w:val="center"/>
            </w:pPr>
            <w:r>
              <w:t>E</w:t>
            </w:r>
          </w:p>
          <w:p w:rsidR="007C16E9" w:rsidRDefault="00A364D8">
            <w:pPr>
              <w:jc w:val="center"/>
            </w:pPr>
            <w:r>
              <w:t>E</w:t>
            </w:r>
          </w:p>
          <w:p w:rsidR="007C16E9" w:rsidRDefault="007C16E9">
            <w:pPr>
              <w:jc w:val="center"/>
            </w:pPr>
          </w:p>
          <w:p w:rsidR="007C16E9" w:rsidRDefault="00A364D8">
            <w:pPr>
              <w:jc w:val="center"/>
            </w:pPr>
            <w:r>
              <w:t>E</w:t>
            </w:r>
          </w:p>
          <w:p w:rsidR="007C16E9" w:rsidRDefault="00A364D8">
            <w:pPr>
              <w:jc w:val="center"/>
            </w:pPr>
            <w:r>
              <w:t>E</w:t>
            </w:r>
          </w:p>
          <w:p w:rsidR="007C16E9" w:rsidRDefault="00A364D8">
            <w:pPr>
              <w:jc w:val="center"/>
            </w:pPr>
            <w:r>
              <w:t>E</w:t>
            </w:r>
          </w:p>
          <w:p w:rsidR="007C16E9" w:rsidRDefault="00A364D8">
            <w:pPr>
              <w:jc w:val="center"/>
            </w:pPr>
            <w:r>
              <w:t>E</w:t>
            </w:r>
          </w:p>
          <w:p w:rsidR="007C16E9" w:rsidRDefault="00A364D8">
            <w:pPr>
              <w:jc w:val="center"/>
            </w:pPr>
            <w:r>
              <w:t>D</w:t>
            </w:r>
          </w:p>
          <w:p w:rsidR="007C16E9" w:rsidRDefault="00A364D8">
            <w:pPr>
              <w:jc w:val="center"/>
            </w:pPr>
            <w:r>
              <w:t>E</w:t>
            </w:r>
          </w:p>
          <w:p w:rsidR="007C16E9" w:rsidRDefault="00A364D8">
            <w:pPr>
              <w:jc w:val="center"/>
            </w:pPr>
            <w:r>
              <w:t>E</w:t>
            </w:r>
          </w:p>
          <w:p w:rsidR="007C16E9" w:rsidRDefault="00A364D8">
            <w:pPr>
              <w:jc w:val="center"/>
            </w:pPr>
            <w:r>
              <w:t>D</w:t>
            </w:r>
          </w:p>
          <w:p w:rsidR="007C16E9" w:rsidRDefault="00A364D8">
            <w:pPr>
              <w:jc w:val="center"/>
            </w:pPr>
            <w:r>
              <w:t>E</w:t>
            </w:r>
          </w:p>
        </w:tc>
        <w:tc>
          <w:tcPr>
            <w:tcW w:w="1701" w:type="dxa"/>
            <w:vAlign w:val="center"/>
          </w:tcPr>
          <w:p w:rsidR="007C16E9" w:rsidRDefault="00A364D8">
            <w:pPr>
              <w:jc w:val="center"/>
            </w:pPr>
            <w:r>
              <w:t>R/I</w:t>
            </w:r>
          </w:p>
          <w:p w:rsidR="007C16E9" w:rsidRDefault="00A364D8">
            <w:pPr>
              <w:jc w:val="center"/>
            </w:pPr>
            <w:r>
              <w:t>I</w:t>
            </w:r>
          </w:p>
          <w:p w:rsidR="007C16E9" w:rsidRDefault="00A364D8">
            <w:pPr>
              <w:jc w:val="center"/>
            </w:pPr>
            <w:r>
              <w:t>R/I</w:t>
            </w:r>
          </w:p>
          <w:p w:rsidR="007C16E9" w:rsidRDefault="007C16E9">
            <w:pPr>
              <w:jc w:val="center"/>
            </w:pPr>
          </w:p>
          <w:p w:rsidR="007C16E9" w:rsidRDefault="00A364D8">
            <w:pPr>
              <w:jc w:val="center"/>
            </w:pPr>
            <w:r>
              <w:t>R/I</w:t>
            </w:r>
          </w:p>
          <w:p w:rsidR="007C16E9" w:rsidRDefault="00A364D8">
            <w:pPr>
              <w:jc w:val="center"/>
            </w:pPr>
            <w:r>
              <w:t>R/I</w:t>
            </w:r>
          </w:p>
          <w:p w:rsidR="007C16E9" w:rsidRDefault="00A364D8">
            <w:pPr>
              <w:jc w:val="center"/>
            </w:pPr>
            <w:r>
              <w:t>I</w:t>
            </w:r>
          </w:p>
          <w:p w:rsidR="007C16E9" w:rsidRDefault="00A364D8">
            <w:pPr>
              <w:jc w:val="center"/>
            </w:pPr>
            <w:r>
              <w:t>R/I</w:t>
            </w:r>
          </w:p>
          <w:p w:rsidR="007C16E9" w:rsidRDefault="00A364D8">
            <w:pPr>
              <w:jc w:val="center"/>
            </w:pPr>
            <w:r>
              <w:t>I</w:t>
            </w:r>
          </w:p>
          <w:p w:rsidR="007C16E9" w:rsidRDefault="00A364D8">
            <w:pPr>
              <w:jc w:val="center"/>
            </w:pPr>
            <w:r>
              <w:t>I</w:t>
            </w:r>
          </w:p>
          <w:p w:rsidR="007C16E9" w:rsidRDefault="00A364D8">
            <w:pPr>
              <w:jc w:val="center"/>
            </w:pPr>
            <w:r>
              <w:t>A/I/R/AC</w:t>
            </w:r>
          </w:p>
          <w:p w:rsidR="007C16E9" w:rsidRDefault="00A364D8">
            <w:pPr>
              <w:jc w:val="center"/>
            </w:pPr>
            <w:r>
              <w:t>I</w:t>
            </w:r>
          </w:p>
          <w:p w:rsidR="007C16E9" w:rsidRDefault="00A364D8">
            <w:pPr>
              <w:jc w:val="center"/>
            </w:pPr>
            <w:r>
              <w:t>A/AC</w:t>
            </w:r>
          </w:p>
        </w:tc>
      </w:tr>
    </w:tbl>
    <w:p w:rsidR="007C16E9" w:rsidRDefault="007C16E9">
      <w:pPr>
        <w:rPr>
          <w:rFonts w:ascii="Arial" w:hAnsi="Arial" w:cs="Arial"/>
        </w:rPr>
      </w:pPr>
    </w:p>
    <w:sectPr w:rsidR="007C16E9">
      <w:pgSz w:w="11906" w:h="16838"/>
      <w:pgMar w:top="992" w:right="1440" w:bottom="1440" w:left="992"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E9" w:rsidRDefault="00A364D8">
      <w:pPr>
        <w:spacing w:after="0" w:line="240" w:lineRule="auto"/>
      </w:pPr>
      <w:r>
        <w:separator/>
      </w:r>
    </w:p>
  </w:endnote>
  <w:endnote w:type="continuationSeparator" w:id="0">
    <w:p w:rsidR="007C16E9" w:rsidRDefault="00A3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E9" w:rsidRDefault="007C1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E9" w:rsidRDefault="007C1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E9" w:rsidRDefault="007C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E9" w:rsidRDefault="00A364D8">
      <w:pPr>
        <w:spacing w:after="0" w:line="240" w:lineRule="auto"/>
      </w:pPr>
      <w:r>
        <w:separator/>
      </w:r>
    </w:p>
  </w:footnote>
  <w:footnote w:type="continuationSeparator" w:id="0">
    <w:p w:rsidR="007C16E9" w:rsidRDefault="00A3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E9" w:rsidRDefault="007C1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E9" w:rsidRDefault="007C16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E9" w:rsidRDefault="007C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F95"/>
    <w:multiLevelType w:val="hybridMultilevel"/>
    <w:tmpl w:val="A438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C190A"/>
    <w:multiLevelType w:val="hybridMultilevel"/>
    <w:tmpl w:val="AB96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84798"/>
    <w:multiLevelType w:val="hybridMultilevel"/>
    <w:tmpl w:val="8D5E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64BB9"/>
    <w:multiLevelType w:val="hybridMultilevel"/>
    <w:tmpl w:val="8238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 w15:restartNumberingAfterBreak="0">
    <w:nsid w:val="509829F8"/>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2" w15:restartNumberingAfterBreak="0">
    <w:nsid w:val="5331526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3" w15:restartNumberingAfterBreak="0">
    <w:nsid w:val="537A3C80"/>
    <w:multiLevelType w:val="hybridMultilevel"/>
    <w:tmpl w:val="54C8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FD24D9"/>
    <w:multiLevelType w:val="hybridMultilevel"/>
    <w:tmpl w:val="6CD8F59C"/>
    <w:lvl w:ilvl="0" w:tplc="140209E6">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5" w15:restartNumberingAfterBreak="0">
    <w:nsid w:val="585155DD"/>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16" w15:restartNumberingAfterBreak="0">
    <w:nsid w:val="5B9C4890"/>
    <w:multiLevelType w:val="hybridMultilevel"/>
    <w:tmpl w:val="0E22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B0459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18" w15:restartNumberingAfterBreak="0">
    <w:nsid w:val="621F1B7F"/>
    <w:multiLevelType w:val="hybridMultilevel"/>
    <w:tmpl w:val="0720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6D95CAC"/>
    <w:multiLevelType w:val="hybridMultilevel"/>
    <w:tmpl w:val="0758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06788E"/>
    <w:multiLevelType w:val="hybridMultilevel"/>
    <w:tmpl w:val="5B98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FD74DA"/>
    <w:multiLevelType w:val="hybridMultilevel"/>
    <w:tmpl w:val="4D34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634D54"/>
    <w:multiLevelType w:val="hybridMultilevel"/>
    <w:tmpl w:val="B72C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D100D3"/>
    <w:multiLevelType w:val="hybridMultilevel"/>
    <w:tmpl w:val="B6705878"/>
    <w:lvl w:ilvl="0" w:tplc="74C0834A">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5"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6"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B6F8D"/>
    <w:multiLevelType w:val="singleLevel"/>
    <w:tmpl w:val="72E40B6E"/>
    <w:lvl w:ilvl="0">
      <w:start w:val="1"/>
      <w:numFmt w:val="bullet"/>
      <w:lvlText w:val=""/>
      <w:lvlJc w:val="left"/>
      <w:pPr>
        <w:tabs>
          <w:tab w:val="num" w:pos="792"/>
        </w:tabs>
        <w:ind w:left="792" w:hanging="432"/>
      </w:pPr>
      <w:rPr>
        <w:rFonts w:ascii="Symbol" w:hAnsi="Symbol" w:hint="default"/>
      </w:rPr>
    </w:lvl>
  </w:abstractNum>
  <w:num w:numId="1">
    <w:abstractNumId w:val="8"/>
  </w:num>
  <w:num w:numId="2">
    <w:abstractNumId w:val="6"/>
  </w:num>
  <w:num w:numId="3">
    <w:abstractNumId w:val="26"/>
  </w:num>
  <w:num w:numId="4">
    <w:abstractNumId w:val="24"/>
  </w:num>
  <w:num w:numId="5">
    <w:abstractNumId w:val="25"/>
  </w:num>
  <w:num w:numId="6">
    <w:abstractNumId w:val="1"/>
  </w:num>
  <w:num w:numId="7">
    <w:abstractNumId w:val="10"/>
  </w:num>
  <w:num w:numId="8">
    <w:abstractNumId w:val="0"/>
  </w:num>
  <w:num w:numId="9">
    <w:abstractNumId w:val="3"/>
  </w:num>
  <w:num w:numId="10">
    <w:abstractNumId w:val="23"/>
  </w:num>
  <w:num w:numId="11">
    <w:abstractNumId w:val="14"/>
  </w:num>
  <w:num w:numId="12">
    <w:abstractNumId w:val="2"/>
  </w:num>
  <w:num w:numId="13">
    <w:abstractNumId w:val="18"/>
  </w:num>
  <w:num w:numId="14">
    <w:abstractNumId w:val="11"/>
  </w:num>
  <w:num w:numId="15">
    <w:abstractNumId w:val="15"/>
  </w:num>
  <w:num w:numId="16">
    <w:abstractNumId w:val="27"/>
  </w:num>
  <w:num w:numId="17">
    <w:abstractNumId w:val="12"/>
  </w:num>
  <w:num w:numId="18">
    <w:abstractNumId w:val="17"/>
  </w:num>
  <w:num w:numId="19">
    <w:abstractNumId w:val="18"/>
  </w:num>
  <w:num w:numId="20">
    <w:abstractNumId w:val="16"/>
  </w:num>
  <w:num w:numId="21">
    <w:abstractNumId w:val="22"/>
  </w:num>
  <w:num w:numId="22">
    <w:abstractNumId w:val="9"/>
  </w:num>
  <w:num w:numId="23">
    <w:abstractNumId w:val="19"/>
  </w:num>
  <w:num w:numId="24">
    <w:abstractNumId w:val="20"/>
  </w:num>
  <w:num w:numId="25">
    <w:abstractNumId w:val="21"/>
  </w:num>
  <w:num w:numId="26">
    <w:abstractNumId w:val="5"/>
  </w:num>
  <w:num w:numId="27">
    <w:abstractNumId w:val="13"/>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E9"/>
    <w:rsid w:val="007C16E9"/>
    <w:rsid w:val="009635D2"/>
    <w:rsid w:val="00A364D8"/>
    <w:rsid w:val="00D80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CFCD38A"/>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Gri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Pr>
      <w:rFonts w:ascii="Arial" w:eastAsia="Times New Roman" w:hAnsi="Arial" w:cs="Arial"/>
      <w:b/>
      <w:bCs/>
      <w:sz w:val="24"/>
      <w:szCs w:val="24"/>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09">
      <w:bodyDiv w:val="1"/>
      <w:marLeft w:val="0"/>
      <w:marRight w:val="0"/>
      <w:marTop w:val="0"/>
      <w:marBottom w:val="0"/>
      <w:divBdr>
        <w:top w:val="none" w:sz="0" w:space="0" w:color="auto"/>
        <w:left w:val="none" w:sz="0" w:space="0" w:color="auto"/>
        <w:bottom w:val="none" w:sz="0" w:space="0" w:color="auto"/>
        <w:right w:val="none" w:sz="0" w:space="0" w:color="auto"/>
      </w:divBdr>
    </w:div>
    <w:div w:id="328366629">
      <w:bodyDiv w:val="1"/>
      <w:marLeft w:val="0"/>
      <w:marRight w:val="0"/>
      <w:marTop w:val="0"/>
      <w:marBottom w:val="0"/>
      <w:divBdr>
        <w:top w:val="none" w:sz="0" w:space="0" w:color="auto"/>
        <w:left w:val="none" w:sz="0" w:space="0" w:color="auto"/>
        <w:bottom w:val="none" w:sz="0" w:space="0" w:color="auto"/>
        <w:right w:val="none" w:sz="0" w:space="0" w:color="auto"/>
      </w:divBdr>
    </w:div>
    <w:div w:id="668630953">
      <w:bodyDiv w:val="1"/>
      <w:marLeft w:val="0"/>
      <w:marRight w:val="0"/>
      <w:marTop w:val="0"/>
      <w:marBottom w:val="0"/>
      <w:divBdr>
        <w:top w:val="none" w:sz="0" w:space="0" w:color="auto"/>
        <w:left w:val="none" w:sz="0" w:space="0" w:color="auto"/>
        <w:bottom w:val="none" w:sz="0" w:space="0" w:color="auto"/>
        <w:right w:val="none" w:sz="0" w:space="0" w:color="auto"/>
      </w:divBdr>
      <w:divsChild>
        <w:div w:id="1653946586">
          <w:marLeft w:val="0"/>
          <w:marRight w:val="0"/>
          <w:marTop w:val="0"/>
          <w:marBottom w:val="0"/>
          <w:divBdr>
            <w:top w:val="none" w:sz="0" w:space="0" w:color="auto"/>
            <w:left w:val="none" w:sz="0" w:space="0" w:color="auto"/>
            <w:bottom w:val="none" w:sz="0" w:space="0" w:color="auto"/>
            <w:right w:val="none" w:sz="0" w:space="0" w:color="auto"/>
          </w:divBdr>
        </w:div>
        <w:div w:id="207306832">
          <w:marLeft w:val="0"/>
          <w:marRight w:val="0"/>
          <w:marTop w:val="0"/>
          <w:marBottom w:val="0"/>
          <w:divBdr>
            <w:top w:val="none" w:sz="0" w:space="0" w:color="auto"/>
            <w:left w:val="none" w:sz="0" w:space="0" w:color="auto"/>
            <w:bottom w:val="none" w:sz="0" w:space="0" w:color="auto"/>
            <w:right w:val="none" w:sz="0" w:space="0" w:color="auto"/>
          </w:divBdr>
        </w:div>
        <w:div w:id="1286889738">
          <w:marLeft w:val="0"/>
          <w:marRight w:val="0"/>
          <w:marTop w:val="0"/>
          <w:marBottom w:val="0"/>
          <w:divBdr>
            <w:top w:val="none" w:sz="0" w:space="0" w:color="auto"/>
            <w:left w:val="none" w:sz="0" w:space="0" w:color="auto"/>
            <w:bottom w:val="none" w:sz="0" w:space="0" w:color="auto"/>
            <w:right w:val="none" w:sz="0" w:space="0" w:color="auto"/>
          </w:divBdr>
        </w:div>
        <w:div w:id="1830561314">
          <w:marLeft w:val="0"/>
          <w:marRight w:val="0"/>
          <w:marTop w:val="0"/>
          <w:marBottom w:val="0"/>
          <w:divBdr>
            <w:top w:val="none" w:sz="0" w:space="0" w:color="auto"/>
            <w:left w:val="none" w:sz="0" w:space="0" w:color="auto"/>
            <w:bottom w:val="none" w:sz="0" w:space="0" w:color="auto"/>
            <w:right w:val="none" w:sz="0" w:space="0" w:color="auto"/>
          </w:divBdr>
        </w:div>
        <w:div w:id="2108652736">
          <w:marLeft w:val="0"/>
          <w:marRight w:val="0"/>
          <w:marTop w:val="0"/>
          <w:marBottom w:val="0"/>
          <w:divBdr>
            <w:top w:val="none" w:sz="0" w:space="0" w:color="auto"/>
            <w:left w:val="none" w:sz="0" w:space="0" w:color="auto"/>
            <w:bottom w:val="none" w:sz="0" w:space="0" w:color="auto"/>
            <w:right w:val="none" w:sz="0" w:space="0" w:color="auto"/>
          </w:divBdr>
        </w:div>
        <w:div w:id="270165556">
          <w:marLeft w:val="0"/>
          <w:marRight w:val="0"/>
          <w:marTop w:val="0"/>
          <w:marBottom w:val="0"/>
          <w:divBdr>
            <w:top w:val="none" w:sz="0" w:space="0" w:color="auto"/>
            <w:left w:val="none" w:sz="0" w:space="0" w:color="auto"/>
            <w:bottom w:val="none" w:sz="0" w:space="0" w:color="auto"/>
            <w:right w:val="none" w:sz="0" w:space="0" w:color="auto"/>
          </w:divBdr>
        </w:div>
        <w:div w:id="1593090">
          <w:marLeft w:val="0"/>
          <w:marRight w:val="0"/>
          <w:marTop w:val="0"/>
          <w:marBottom w:val="0"/>
          <w:divBdr>
            <w:top w:val="none" w:sz="0" w:space="0" w:color="auto"/>
            <w:left w:val="none" w:sz="0" w:space="0" w:color="auto"/>
            <w:bottom w:val="none" w:sz="0" w:space="0" w:color="auto"/>
            <w:right w:val="none" w:sz="0" w:space="0" w:color="auto"/>
          </w:divBdr>
        </w:div>
        <w:div w:id="732973421">
          <w:marLeft w:val="0"/>
          <w:marRight w:val="0"/>
          <w:marTop w:val="0"/>
          <w:marBottom w:val="0"/>
          <w:divBdr>
            <w:top w:val="none" w:sz="0" w:space="0" w:color="auto"/>
            <w:left w:val="none" w:sz="0" w:space="0" w:color="auto"/>
            <w:bottom w:val="none" w:sz="0" w:space="0" w:color="auto"/>
            <w:right w:val="none" w:sz="0" w:space="0" w:color="auto"/>
          </w:divBdr>
        </w:div>
        <w:div w:id="2020815346">
          <w:marLeft w:val="0"/>
          <w:marRight w:val="0"/>
          <w:marTop w:val="0"/>
          <w:marBottom w:val="0"/>
          <w:divBdr>
            <w:top w:val="none" w:sz="0" w:space="0" w:color="auto"/>
            <w:left w:val="none" w:sz="0" w:space="0" w:color="auto"/>
            <w:bottom w:val="none" w:sz="0" w:space="0" w:color="auto"/>
            <w:right w:val="none" w:sz="0" w:space="0" w:color="auto"/>
          </w:divBdr>
        </w:div>
        <w:div w:id="370501327">
          <w:marLeft w:val="0"/>
          <w:marRight w:val="0"/>
          <w:marTop w:val="0"/>
          <w:marBottom w:val="0"/>
          <w:divBdr>
            <w:top w:val="none" w:sz="0" w:space="0" w:color="auto"/>
            <w:left w:val="none" w:sz="0" w:space="0" w:color="auto"/>
            <w:bottom w:val="none" w:sz="0" w:space="0" w:color="auto"/>
            <w:right w:val="none" w:sz="0" w:space="0" w:color="auto"/>
          </w:divBdr>
        </w:div>
      </w:divsChild>
    </w:div>
    <w:div w:id="787352105">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 w:id="1200512776">
      <w:bodyDiv w:val="1"/>
      <w:marLeft w:val="0"/>
      <w:marRight w:val="0"/>
      <w:marTop w:val="0"/>
      <w:marBottom w:val="0"/>
      <w:divBdr>
        <w:top w:val="none" w:sz="0" w:space="0" w:color="auto"/>
        <w:left w:val="none" w:sz="0" w:space="0" w:color="auto"/>
        <w:bottom w:val="none" w:sz="0" w:space="0" w:color="auto"/>
        <w:right w:val="none" w:sz="0" w:space="0" w:color="auto"/>
      </w:divBdr>
      <w:divsChild>
        <w:div w:id="1272476544">
          <w:marLeft w:val="361"/>
          <w:marRight w:val="0"/>
          <w:marTop w:val="0"/>
          <w:marBottom w:val="0"/>
          <w:divBdr>
            <w:top w:val="none" w:sz="0" w:space="0" w:color="auto"/>
            <w:left w:val="none" w:sz="0" w:space="0" w:color="auto"/>
            <w:bottom w:val="none" w:sz="0" w:space="0" w:color="auto"/>
            <w:right w:val="none" w:sz="0" w:space="0" w:color="auto"/>
          </w:divBdr>
        </w:div>
        <w:div w:id="653295364">
          <w:marLeft w:val="361"/>
          <w:marRight w:val="0"/>
          <w:marTop w:val="0"/>
          <w:marBottom w:val="0"/>
          <w:divBdr>
            <w:top w:val="none" w:sz="0" w:space="0" w:color="auto"/>
            <w:left w:val="none" w:sz="0" w:space="0" w:color="auto"/>
            <w:bottom w:val="none" w:sz="0" w:space="0" w:color="auto"/>
            <w:right w:val="none" w:sz="0" w:space="0" w:color="auto"/>
          </w:divBdr>
        </w:div>
        <w:div w:id="1580335161">
          <w:marLeft w:val="361"/>
          <w:marRight w:val="0"/>
          <w:marTop w:val="0"/>
          <w:marBottom w:val="0"/>
          <w:divBdr>
            <w:top w:val="none" w:sz="0" w:space="0" w:color="auto"/>
            <w:left w:val="none" w:sz="0" w:space="0" w:color="auto"/>
            <w:bottom w:val="none" w:sz="0" w:space="0" w:color="auto"/>
            <w:right w:val="none" w:sz="0" w:space="0" w:color="auto"/>
          </w:divBdr>
        </w:div>
        <w:div w:id="108135710">
          <w:marLeft w:val="361"/>
          <w:marRight w:val="0"/>
          <w:marTop w:val="0"/>
          <w:marBottom w:val="0"/>
          <w:divBdr>
            <w:top w:val="none" w:sz="0" w:space="0" w:color="auto"/>
            <w:left w:val="none" w:sz="0" w:space="0" w:color="auto"/>
            <w:bottom w:val="none" w:sz="0" w:space="0" w:color="auto"/>
            <w:right w:val="none" w:sz="0" w:space="0" w:color="auto"/>
          </w:divBdr>
        </w:div>
      </w:divsChild>
    </w:div>
    <w:div w:id="1481461916">
      <w:bodyDiv w:val="1"/>
      <w:marLeft w:val="0"/>
      <w:marRight w:val="0"/>
      <w:marTop w:val="0"/>
      <w:marBottom w:val="0"/>
      <w:divBdr>
        <w:top w:val="none" w:sz="0" w:space="0" w:color="auto"/>
        <w:left w:val="none" w:sz="0" w:space="0" w:color="auto"/>
        <w:bottom w:val="none" w:sz="0" w:space="0" w:color="auto"/>
        <w:right w:val="none" w:sz="0" w:space="0" w:color="auto"/>
      </w:divBdr>
    </w:div>
    <w:div w:id="1762876517">
      <w:bodyDiv w:val="1"/>
      <w:marLeft w:val="0"/>
      <w:marRight w:val="0"/>
      <w:marTop w:val="0"/>
      <w:marBottom w:val="0"/>
      <w:divBdr>
        <w:top w:val="none" w:sz="0" w:space="0" w:color="auto"/>
        <w:left w:val="none" w:sz="0" w:space="0" w:color="auto"/>
        <w:bottom w:val="none" w:sz="0" w:space="0" w:color="auto"/>
        <w:right w:val="none" w:sz="0" w:space="0" w:color="auto"/>
      </w:divBdr>
    </w:div>
    <w:div w:id="1966307442">
      <w:bodyDiv w:val="1"/>
      <w:marLeft w:val="0"/>
      <w:marRight w:val="0"/>
      <w:marTop w:val="0"/>
      <w:marBottom w:val="0"/>
      <w:divBdr>
        <w:top w:val="none" w:sz="0" w:space="0" w:color="auto"/>
        <w:left w:val="none" w:sz="0" w:space="0" w:color="auto"/>
        <w:bottom w:val="none" w:sz="0" w:space="0" w:color="auto"/>
        <w:right w:val="none" w:sz="0" w:space="0" w:color="auto"/>
      </w:divBdr>
    </w:div>
    <w:div w:id="1974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conline.org.uk/rawthorpe-st-james-infant-nursery-school/" TargetMode="External"/><Relationship Id="rId18" Type="http://schemas.openxmlformats.org/officeDocument/2006/relationships/hyperlink" Target="https://www.nlconline.org.uk/rawthorpe-junior-school/" TargetMode="External"/><Relationship Id="rId26" Type="http://schemas.openxmlformats.org/officeDocument/2006/relationships/hyperlink" Target="https://www.google.com/maps/place/Netherhall+Learning+Campus/@53.654663,-1.7605866,17z/data=!3m1!4b1!4m5!3m4!1s0x487bdea09bc6fc21:0x61f20c320477bac7!8m2!3d53.654663!4d-1.758397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maps/place/Netherhall+Junior+School/@53.6518707,-1.7638121,17z/data=!4m8!1m2!2m1!1sNetherhall+Junior+huddersfield!3m4!1s0x0:0xa0d8658f4d73b27f!8m2!3d53.6517111!4d-1.7621664" TargetMode="External"/><Relationship Id="rId34" Type="http://schemas.openxmlformats.org/officeDocument/2006/relationships/image" Target="media/image11.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yperlink" Target="mailto:info@nlconline.org.uk" TargetMode="External"/><Relationship Id="rId33" Type="http://schemas.openxmlformats.org/officeDocument/2006/relationships/image" Target="media/image10.jpeg"/><Relationship Id="rId38" Type="http://schemas.openxmlformats.org/officeDocument/2006/relationships/hyperlink" Target="mailto:admin@nlconline.org.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maps/place/Rawthorpe+Infant+%26+Nursery+School/@53.6534413,-1.7598639,17z/data=!4m8!1m2!2m1!1sNetherhall+Junior+huddersfield!3m4!1s0x0:0xeda9f085162f46c7!8m2!3d53.6528775!4d-1.7574115" TargetMode="External"/><Relationship Id="rId20" Type="http://schemas.openxmlformats.org/officeDocument/2006/relationships/hyperlink" Target="mailto:juniors@nlconline.org.uk" TargetMode="External"/><Relationship Id="rId29" Type="http://schemas.openxmlformats.org/officeDocument/2006/relationships/hyperlink" Target="tel:014843821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tel:01484382140" TargetMode="External"/><Relationship Id="rId32" Type="http://schemas.openxmlformats.org/officeDocument/2006/relationships/image" Target="media/image9.png"/><Relationship Id="rId37" Type="http://schemas.openxmlformats.org/officeDocument/2006/relationships/hyperlink" Target="mailto:admin@nlconline.org.u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ants@nlconline.org.uk" TargetMode="External"/><Relationship Id="rId23" Type="http://schemas.openxmlformats.org/officeDocument/2006/relationships/hyperlink" Target="https://www.nlconline.org.uk/netherhall-learning-campus-high-school/" TargetMode="External"/><Relationship Id="rId28" Type="http://schemas.openxmlformats.org/officeDocument/2006/relationships/hyperlink" Target="https://www.studio-school.org.uk/creative-and-media-studio-school" TargetMode="External"/><Relationship Id="rId36"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tel:01484300080" TargetMode="External"/><Relationship Id="rId31" Type="http://schemas.openxmlformats.org/officeDocument/2006/relationships/hyperlink" Target="https://www.google.com/maps/place/The+Creative+%26+Media+Studio+School/@53.6549308,-1.7575813,17z/data=!3m1!4b1!4m5!3m4!1s0x487bdc1ef4cbc0ad:0x7c4d7a913775f6b5!8m2!3d53.6549308!4d-1.75623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01484226601" TargetMode="Externa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yperlink" Target="mailto:cmss@nlconline.org.uk" TargetMode="External"/><Relationship Id="rId35" Type="http://schemas.openxmlformats.org/officeDocument/2006/relationships/image" Target="media/image12.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94FDA-3C4F-42E5-8960-66D30E61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3657</Words>
  <Characters>20847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4</cp:revision>
  <dcterms:created xsi:type="dcterms:W3CDTF">2024-11-22T12:31:00Z</dcterms:created>
  <dcterms:modified xsi:type="dcterms:W3CDTF">2024-11-22T12:49:00Z</dcterms:modified>
</cp:coreProperties>
</file>