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69" w:rsidRPr="005A3824" w:rsidRDefault="005A3824" w:rsidP="007D2169">
      <w:pPr>
        <w:jc w:val="center"/>
        <w:rPr>
          <w:rFonts w:cstheme="minorHAnsi"/>
          <w:b/>
          <w:noProof/>
          <w:sz w:val="24"/>
        </w:rPr>
      </w:pPr>
      <w:bookmarkStart w:id="0" w:name="_GoBack"/>
      <w:bookmarkEnd w:id="0"/>
      <w:r w:rsidRPr="005A3824">
        <w:rPr>
          <w:rFonts w:cstheme="minorHAnsi"/>
          <w:b/>
          <w:noProof/>
          <w:sz w:val="24"/>
        </w:rPr>
        <w:t>Person Specification</w:t>
      </w:r>
      <w:r w:rsidR="007D2169" w:rsidRPr="005A3824">
        <w:rPr>
          <w:rFonts w:cstheme="minorHAnsi"/>
          <w:b/>
          <w:noProof/>
          <w:sz w:val="24"/>
        </w:rPr>
        <w:t xml:space="preserve"> – </w:t>
      </w:r>
      <w:r w:rsidR="006E5321" w:rsidRPr="005A3824">
        <w:rPr>
          <w:rFonts w:cstheme="minorHAnsi"/>
          <w:b/>
          <w:noProof/>
          <w:sz w:val="24"/>
        </w:rPr>
        <w:t>Assistant Principal</w:t>
      </w:r>
    </w:p>
    <w:p w:rsidR="005A3824" w:rsidRPr="005A3824" w:rsidRDefault="005A3824" w:rsidP="005A3824">
      <w:pPr>
        <w:autoSpaceDE w:val="0"/>
        <w:autoSpaceDN w:val="0"/>
        <w:adjustRightInd w:val="0"/>
        <w:spacing w:after="0" w:line="240" w:lineRule="auto"/>
        <w:rPr>
          <w:rFonts w:eastAsia="Calibri" w:cstheme="minorHAnsi"/>
          <w:color w:val="000000"/>
        </w:rPr>
      </w:pPr>
      <w:r w:rsidRPr="005A3824">
        <w:rPr>
          <w:rFonts w:eastAsia="Calibri" w:cstheme="minorHAnsi"/>
          <w:b/>
          <w:bCs/>
          <w:color w:val="000000"/>
        </w:rPr>
        <w:t xml:space="preserve">Information for candidates: </w:t>
      </w:r>
      <w:r w:rsidRPr="005A3824">
        <w:rPr>
          <w:rFonts w:eastAsia="Calibri" w:cstheme="minorHAnsi"/>
          <w:color w:val="000000"/>
        </w:rPr>
        <w:t xml:space="preserve">The person specification provides an outline of the experience, skills and abilities we expect the successful candidate to possess. In your supporting statement you should demonstrate how your own skills, experience, and abilities match those listed below. </w:t>
      </w:r>
    </w:p>
    <w:p w:rsidR="005A3824" w:rsidRPr="005A3824" w:rsidRDefault="005A3824" w:rsidP="005A3824">
      <w:pPr>
        <w:autoSpaceDE w:val="0"/>
        <w:autoSpaceDN w:val="0"/>
        <w:adjustRightInd w:val="0"/>
        <w:spacing w:after="0" w:line="240" w:lineRule="auto"/>
        <w:rPr>
          <w:rFonts w:eastAsia="Calibri" w:cstheme="minorHAnsi"/>
          <w:color w:val="000000"/>
          <w:sz w:val="20"/>
          <w:szCs w:val="20"/>
        </w:rPr>
      </w:pPr>
    </w:p>
    <w:tbl>
      <w:tblPr>
        <w:tblStyle w:val="TableGrid"/>
        <w:tblW w:w="10074" w:type="dxa"/>
        <w:jc w:val="center"/>
        <w:tblInd w:w="0" w:type="dxa"/>
        <w:tblCellMar>
          <w:top w:w="9" w:type="dxa"/>
          <w:left w:w="107" w:type="dxa"/>
          <w:right w:w="53" w:type="dxa"/>
        </w:tblCellMar>
        <w:tblLook w:val="04A0" w:firstRow="1" w:lastRow="0" w:firstColumn="1" w:lastColumn="0" w:noHBand="0" w:noVBand="1"/>
      </w:tblPr>
      <w:tblGrid>
        <w:gridCol w:w="5262"/>
        <w:gridCol w:w="1557"/>
        <w:gridCol w:w="3255"/>
      </w:tblGrid>
      <w:tr w:rsidR="005A3824" w:rsidRPr="005A3824" w:rsidTr="005A3824">
        <w:trPr>
          <w:trHeight w:val="726"/>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5A3824">
            <w:pPr>
              <w:spacing w:line="259" w:lineRule="auto"/>
              <w:rPr>
                <w:rFonts w:cstheme="minorHAnsi"/>
                <w:sz w:val="24"/>
              </w:rPr>
            </w:pPr>
            <w:r w:rsidRPr="005A3824">
              <w:rPr>
                <w:rFonts w:eastAsia="Arial" w:cstheme="minorHAnsi"/>
                <w:b/>
                <w:sz w:val="24"/>
              </w:rPr>
              <w:t>Qualifications criteria</w:t>
            </w:r>
          </w:p>
        </w:tc>
        <w:tc>
          <w:tcPr>
            <w:tcW w:w="15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jc w:val="center"/>
              <w:rPr>
                <w:rFonts w:cstheme="minorHAnsi"/>
                <w:sz w:val="24"/>
              </w:rPr>
            </w:pPr>
            <w:r w:rsidRPr="005A3824">
              <w:rPr>
                <w:rFonts w:eastAsia="Arial" w:cstheme="minorHAnsi"/>
                <w:b/>
                <w:sz w:val="24"/>
              </w:rPr>
              <w:t>Essential/ Desirable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cstheme="minorHAnsi"/>
                <w:sz w:val="24"/>
              </w:rPr>
              <w:t xml:space="preserve"> </w:t>
            </w:r>
          </w:p>
        </w:tc>
      </w:tr>
      <w:tr w:rsidR="005A3824" w:rsidRPr="005A3824" w:rsidTr="005A3824">
        <w:trPr>
          <w:trHeight w:val="258"/>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Qualified to degree level and above  </w:t>
            </w:r>
          </w:p>
        </w:tc>
        <w:tc>
          <w:tcPr>
            <w:tcW w:w="1557"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rPr>
                <w:rFonts w:cstheme="minorHAnsi"/>
              </w:rPr>
            </w:pPr>
            <w:r w:rsidRPr="005A3824">
              <w:rPr>
                <w:rFonts w:cstheme="minorHAnsi"/>
              </w:rPr>
              <w:t xml:space="preserve">Application form/certificates  </w:t>
            </w:r>
          </w:p>
        </w:tc>
      </w:tr>
      <w:tr w:rsidR="005A3824" w:rsidRPr="005A3824" w:rsidTr="005A3824">
        <w:trPr>
          <w:trHeight w:val="25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Qualified to teach and work in the UK  </w:t>
            </w:r>
          </w:p>
        </w:tc>
        <w:tc>
          <w:tcPr>
            <w:tcW w:w="1557"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rPr>
                <w:rFonts w:cstheme="minorHAnsi"/>
              </w:rPr>
            </w:pPr>
            <w:r w:rsidRPr="005A3824">
              <w:rPr>
                <w:rFonts w:cstheme="minorHAnsi"/>
              </w:rPr>
              <w:t xml:space="preserve">Application form/certificates  </w:t>
            </w:r>
          </w:p>
        </w:tc>
      </w:tr>
      <w:tr w:rsidR="005A3824" w:rsidRPr="005A3824" w:rsidTr="005A3824">
        <w:trPr>
          <w:trHeight w:val="258"/>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Safeguarding qualification  </w:t>
            </w:r>
          </w:p>
        </w:tc>
        <w:tc>
          <w:tcPr>
            <w:tcW w:w="1557"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rPr>
                <w:rFonts w:cstheme="minorHAnsi"/>
              </w:rPr>
            </w:pPr>
            <w:r w:rsidRPr="005A3824">
              <w:rPr>
                <w:rFonts w:cstheme="minorHAnsi"/>
              </w:rPr>
              <w:t xml:space="preserve">Application form/certificates  </w:t>
            </w:r>
          </w:p>
        </w:tc>
      </w:tr>
      <w:tr w:rsidR="005A3824" w:rsidRPr="005A3824" w:rsidTr="005A3824">
        <w:trPr>
          <w:trHeight w:val="610"/>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rPr>
                <w:rFonts w:cstheme="minorHAnsi"/>
                <w:sz w:val="24"/>
              </w:rPr>
            </w:pPr>
            <w:r w:rsidRPr="005A3824">
              <w:rPr>
                <w:rFonts w:eastAsia="Arial" w:cstheme="minorHAnsi"/>
                <w:b/>
                <w:sz w:val="24"/>
              </w:rPr>
              <w:t xml:space="preserve">Knowledge &amp; Skills </w:t>
            </w:r>
            <w:r w:rsidRPr="005A3824">
              <w:rPr>
                <w:rFonts w:cstheme="minorHAnsi"/>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5A3824" w:rsidRPr="005A3824" w:rsidRDefault="005A3824" w:rsidP="00F70159">
            <w:pPr>
              <w:spacing w:line="259" w:lineRule="auto"/>
              <w:ind w:left="1"/>
              <w:jc w:val="center"/>
              <w:rPr>
                <w:rFonts w:cstheme="minorHAnsi"/>
                <w:sz w:val="24"/>
              </w:rPr>
            </w:pPr>
            <w:r w:rsidRPr="005A3824">
              <w:rPr>
                <w:rFonts w:eastAsia="Arial" w:cstheme="minorHAnsi"/>
                <w:b/>
                <w:sz w:val="24"/>
              </w:rPr>
              <w:t>Essential/ Desirable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cstheme="minorHAnsi"/>
                <w:sz w:val="24"/>
              </w:rPr>
              <w:t xml:space="preserve"> </w:t>
            </w:r>
          </w:p>
        </w:tc>
      </w:tr>
      <w:tr w:rsidR="005A3824" w:rsidRPr="005A3824" w:rsidTr="005A3824">
        <w:trPr>
          <w:trHeight w:val="761"/>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38" w:lineRule="auto"/>
              <w:rPr>
                <w:rFonts w:cstheme="minorHAnsi"/>
              </w:rPr>
            </w:pPr>
            <w:r w:rsidRPr="005A3824">
              <w:rPr>
                <w:rFonts w:cstheme="minorHAnsi"/>
              </w:rPr>
              <w:t>Current and relevant knowledge of best practice in school leadership and management</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rPr>
          <w:trHeight w:val="757"/>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Knowledge of national changes; safeguarding, curriculum, assessment and Ofsted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rPr>
          <w:trHeight w:val="1007"/>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Understanding of effective teaching and learning strategies; ability to observe and assess lessons and identify improvement strategies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rPr>
          <w:trHeight w:val="508"/>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Knowledge of the barriers to achievement and how to overcome them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rPr>
          <w:trHeight w:val="508"/>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Knowledge of and a commitment to equality and diversity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rPr>
          <w:trHeight w:val="508"/>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Ability to gather information, create systems and processes, rigorously monitor, review and analyse outcomes for diverse audiences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759"/>
          <w:jc w:val="center"/>
        </w:trPr>
        <w:tc>
          <w:tcPr>
            <w:tcW w:w="5262"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A skilful communicator with strong interpersonal, written and oral communication skills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686"/>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rPr>
                <w:rFonts w:cstheme="minorHAnsi"/>
                <w:sz w:val="24"/>
              </w:rPr>
            </w:pPr>
            <w:r w:rsidRPr="005A3824">
              <w:rPr>
                <w:rFonts w:eastAsia="Arial" w:cstheme="minorHAnsi"/>
                <w:b/>
                <w:sz w:val="24"/>
              </w:rPr>
              <w:t xml:space="preserve">Experience </w:t>
            </w:r>
            <w:r w:rsidRPr="005A3824">
              <w:rPr>
                <w:rFonts w:cstheme="minorHAnsi"/>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5A3824" w:rsidRPr="005A3824" w:rsidRDefault="005A3824" w:rsidP="00F70159">
            <w:pPr>
              <w:spacing w:line="259" w:lineRule="auto"/>
              <w:ind w:left="1"/>
              <w:jc w:val="center"/>
              <w:rPr>
                <w:rFonts w:cstheme="minorHAnsi"/>
                <w:sz w:val="24"/>
              </w:rPr>
            </w:pPr>
            <w:r w:rsidRPr="005A3824">
              <w:rPr>
                <w:rFonts w:eastAsia="Arial" w:cstheme="minorHAnsi"/>
                <w:b/>
                <w:sz w:val="24"/>
              </w:rPr>
              <w:t>Essential/ Desirable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eastAsia="Calibri" w:cstheme="minorHAnsi"/>
                <w:sz w:val="24"/>
              </w:rPr>
              <w:t xml:space="preserve"> </w:t>
            </w:r>
          </w:p>
        </w:tc>
      </w:tr>
      <w:tr w:rsidR="005A3824" w:rsidRPr="005A3824" w:rsidTr="005A3824">
        <w:tblPrEx>
          <w:tblCellMar>
            <w:right w:w="63" w:type="dxa"/>
          </w:tblCellMar>
        </w:tblPrEx>
        <w:trPr>
          <w:trHeight w:val="258"/>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Excellent classroom practitioner  </w:t>
            </w:r>
          </w:p>
        </w:tc>
        <w:tc>
          <w:tcPr>
            <w:tcW w:w="1557"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1007"/>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Experience of having led, or significantly contributed to, the success of a school through its leadership, vision/ethos, teaching and learning and results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75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Experience of having improved and sustained an effective </w:t>
            </w:r>
            <w:r w:rsidRPr="005A3824">
              <w:rPr>
                <w:rFonts w:cstheme="minorHAnsi"/>
                <w:b/>
              </w:rPr>
              <w:t>behaviour management</w:t>
            </w:r>
            <w:r w:rsidRPr="005A3824">
              <w:rPr>
                <w:rFonts w:cstheme="minorHAnsi"/>
              </w:rPr>
              <w:t xml:space="preserve"> policy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50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lastRenderedPageBreak/>
              <w:t xml:space="preserve">Experience of </w:t>
            </w:r>
            <w:r w:rsidRPr="005A3824">
              <w:rPr>
                <w:rFonts w:cstheme="minorHAnsi"/>
                <w:b/>
              </w:rPr>
              <w:t>raising attainment</w:t>
            </w:r>
            <w:r w:rsidRPr="005A3824">
              <w:rPr>
                <w:rFonts w:cstheme="minorHAnsi"/>
              </w:rPr>
              <w:t xml:space="preserve"> in a challenging context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50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rPr>
                <w:rFonts w:cstheme="minorHAnsi"/>
              </w:rPr>
            </w:pPr>
            <w:r w:rsidRPr="005A3824">
              <w:rPr>
                <w:rFonts w:cstheme="minorHAnsi"/>
              </w:rPr>
              <w:t xml:space="preserve">Experience of </w:t>
            </w:r>
            <w:r w:rsidRPr="005A3824">
              <w:rPr>
                <w:rFonts w:cstheme="minorHAnsi"/>
                <w:b/>
              </w:rPr>
              <w:t>improving the quality of teaching and learning</w:t>
            </w:r>
            <w:r w:rsidRPr="005A3824">
              <w:rPr>
                <w:rFonts w:cstheme="minorHAnsi"/>
              </w:rPr>
              <w:t xml:space="preserve"> in a secondary environment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757"/>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Experience of developing high achieving teams within a complex school environment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698"/>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rPr>
                <w:rFonts w:cstheme="minorHAnsi"/>
                <w:sz w:val="24"/>
              </w:rPr>
            </w:pPr>
            <w:r w:rsidRPr="005A3824">
              <w:rPr>
                <w:rFonts w:eastAsia="Arial" w:cstheme="minorHAnsi"/>
                <w:b/>
                <w:sz w:val="24"/>
              </w:rPr>
              <w:t xml:space="preserve">Leadership Behaviours </w:t>
            </w:r>
            <w:r w:rsidRPr="005A3824">
              <w:rPr>
                <w:rFonts w:cstheme="minorHAnsi"/>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jc w:val="center"/>
              <w:rPr>
                <w:rFonts w:cstheme="minorHAnsi"/>
                <w:sz w:val="24"/>
              </w:rPr>
            </w:pPr>
            <w:r w:rsidRPr="005A3824">
              <w:rPr>
                <w:rFonts w:eastAsia="Arial" w:cstheme="minorHAnsi"/>
                <w:b/>
                <w:sz w:val="24"/>
              </w:rPr>
              <w:t>Essential/ Desirable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cstheme="minorHAnsi"/>
                <w:sz w:val="24"/>
              </w:rPr>
              <w:t xml:space="preserve"> </w:t>
            </w:r>
          </w:p>
        </w:tc>
      </w:tr>
      <w:tr w:rsidR="005A3824" w:rsidRPr="005A3824" w:rsidTr="005A3824">
        <w:tblPrEx>
          <w:tblCellMar>
            <w:right w:w="63" w:type="dxa"/>
          </w:tblCellMar>
        </w:tblPrEx>
        <w:trPr>
          <w:trHeight w:val="510"/>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Unwavering belief that every child can succeed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1257"/>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Ability to lead, coach and motivate staff within a performance management framework, including professional development and effective management of underperformance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508"/>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Ability to develop the leadership skills of others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75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right="11"/>
              <w:rPr>
                <w:rFonts w:cstheme="minorHAnsi"/>
              </w:rPr>
            </w:pPr>
            <w:r w:rsidRPr="005A3824">
              <w:rPr>
                <w:rFonts w:cstheme="minorHAnsi"/>
              </w:rPr>
              <w:t xml:space="preserve">Welcomes accountability and takes personal responsibility for their own actions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Interview  </w:t>
            </w:r>
          </w:p>
        </w:tc>
      </w:tr>
      <w:tr w:rsidR="005A3824" w:rsidRPr="005A3824" w:rsidTr="005A3824">
        <w:tblPrEx>
          <w:tblCellMar>
            <w:right w:w="63" w:type="dxa"/>
          </w:tblCellMar>
        </w:tblPrEx>
        <w:trPr>
          <w:trHeight w:val="1006"/>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Resilience and motivation to lead the academy through day to day challenges while maintaining a clear strategic vision and direction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D</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Interview  </w:t>
            </w:r>
          </w:p>
        </w:tc>
      </w:tr>
      <w:tr w:rsidR="005A3824" w:rsidRPr="005A3824" w:rsidTr="005A3824">
        <w:tblPrEx>
          <w:tblCellMar>
            <w:right w:w="63" w:type="dxa"/>
          </w:tblCellMar>
        </w:tblPrEx>
        <w:trPr>
          <w:trHeight w:val="1007"/>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A firm and constant belief in the unlimited potential of every student and a commitment to inclusive educational provision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509"/>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Effective role model, team worker and leader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Interview  </w:t>
            </w:r>
          </w:p>
        </w:tc>
      </w:tr>
      <w:tr w:rsidR="005A3824" w:rsidRPr="005A3824" w:rsidTr="005A3824">
        <w:tblPrEx>
          <w:tblCellMar>
            <w:right w:w="63" w:type="dxa"/>
          </w:tblCellMar>
        </w:tblPrEx>
        <w:trPr>
          <w:trHeight w:val="621"/>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rPr>
                <w:rFonts w:cstheme="minorHAnsi"/>
                <w:sz w:val="24"/>
              </w:rPr>
            </w:pPr>
            <w:r w:rsidRPr="005A3824">
              <w:rPr>
                <w:rFonts w:eastAsia="Arial" w:cstheme="minorHAnsi"/>
                <w:b/>
                <w:sz w:val="24"/>
              </w:rPr>
              <w:t xml:space="preserve">Leading External Relationships </w:t>
            </w:r>
            <w:r w:rsidRPr="005A3824">
              <w:rPr>
                <w:rFonts w:cstheme="minorHAnsi"/>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5A3824" w:rsidRPr="005A3824" w:rsidRDefault="005A3824" w:rsidP="00F70159">
            <w:pPr>
              <w:spacing w:line="259" w:lineRule="auto"/>
              <w:ind w:left="1"/>
              <w:jc w:val="center"/>
              <w:rPr>
                <w:rFonts w:cstheme="minorHAnsi"/>
                <w:sz w:val="24"/>
              </w:rPr>
            </w:pPr>
            <w:r w:rsidRPr="005A3824">
              <w:rPr>
                <w:rFonts w:eastAsia="Arial" w:cstheme="minorHAnsi"/>
                <w:b/>
                <w:sz w:val="24"/>
              </w:rPr>
              <w:t>Essential/ Desirable</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cstheme="minorHAnsi"/>
                <w:sz w:val="24"/>
              </w:rPr>
              <w:t xml:space="preserve"> </w:t>
            </w:r>
          </w:p>
        </w:tc>
      </w:tr>
      <w:tr w:rsidR="005A3824" w:rsidRPr="005A3824" w:rsidTr="005A3824">
        <w:tblPrEx>
          <w:tblCellMar>
            <w:right w:w="63" w:type="dxa"/>
          </w:tblCellMar>
        </w:tblPrEx>
        <w:trPr>
          <w:trHeight w:val="762"/>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ind w:right="36"/>
              <w:rPr>
                <w:rFonts w:cstheme="minorHAnsi"/>
              </w:rPr>
            </w:pPr>
            <w:r w:rsidRPr="005A3824">
              <w:rPr>
                <w:rFonts w:cstheme="minorHAnsi"/>
              </w:rPr>
              <w:t xml:space="preserve">Can skilfully manage and maintain effective working relationships with parents and other stakeholders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ind w:left="1"/>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640"/>
          <w:jc w:val="center"/>
        </w:trPr>
        <w:tc>
          <w:tcPr>
            <w:tcW w:w="5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rPr>
                <w:rFonts w:cstheme="minorHAnsi"/>
                <w:sz w:val="24"/>
              </w:rPr>
            </w:pPr>
            <w:r w:rsidRPr="005A3824">
              <w:rPr>
                <w:rFonts w:eastAsia="Arial" w:cstheme="minorHAnsi"/>
                <w:b/>
                <w:sz w:val="24"/>
              </w:rPr>
              <w:t xml:space="preserve">Safeguarding and welfare </w:t>
            </w:r>
            <w:r w:rsidRPr="005A3824">
              <w:rPr>
                <w:rFonts w:cstheme="minorHAnsi"/>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Essential/ Desirable </w:t>
            </w:r>
            <w:r w:rsidRPr="005A3824">
              <w:rPr>
                <w:rFonts w:cstheme="minorHAnsi"/>
                <w:sz w:val="24"/>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824" w:rsidRPr="005A3824" w:rsidRDefault="005A3824" w:rsidP="00F70159">
            <w:pPr>
              <w:spacing w:line="259" w:lineRule="auto"/>
              <w:ind w:left="1"/>
              <w:rPr>
                <w:rFonts w:cstheme="minorHAnsi"/>
                <w:sz w:val="24"/>
              </w:rPr>
            </w:pPr>
            <w:r w:rsidRPr="005A3824">
              <w:rPr>
                <w:rFonts w:eastAsia="Arial" w:cstheme="minorHAnsi"/>
                <w:b/>
                <w:sz w:val="24"/>
              </w:rPr>
              <w:t xml:space="preserve">Assessed through </w:t>
            </w:r>
            <w:r w:rsidRPr="005A3824">
              <w:rPr>
                <w:rFonts w:cstheme="minorHAnsi"/>
                <w:sz w:val="24"/>
              </w:rPr>
              <w:t xml:space="preserve"> </w:t>
            </w:r>
          </w:p>
        </w:tc>
      </w:tr>
      <w:tr w:rsidR="005A3824" w:rsidRPr="005A3824" w:rsidTr="005A3824">
        <w:tblPrEx>
          <w:tblCellMar>
            <w:right w:w="63" w:type="dxa"/>
          </w:tblCellMar>
        </w:tblPrEx>
        <w:trPr>
          <w:trHeight w:val="508"/>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Experience of overseeing robust safeguarding procedures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Application/interview  </w:t>
            </w:r>
          </w:p>
        </w:tc>
      </w:tr>
      <w:tr w:rsidR="005A3824" w:rsidRPr="005A3824" w:rsidTr="005A3824">
        <w:tblPrEx>
          <w:tblCellMar>
            <w:right w:w="63" w:type="dxa"/>
          </w:tblCellMar>
        </w:tblPrEx>
        <w:trPr>
          <w:trHeight w:val="757"/>
          <w:jc w:val="center"/>
        </w:trPr>
        <w:tc>
          <w:tcPr>
            <w:tcW w:w="5262" w:type="dxa"/>
            <w:tcBorders>
              <w:top w:val="single" w:sz="4" w:space="0" w:color="000000"/>
              <w:left w:val="single" w:sz="4" w:space="0" w:color="000000"/>
              <w:bottom w:val="single" w:sz="4" w:space="0" w:color="000000"/>
              <w:right w:val="single" w:sz="4" w:space="0" w:color="000000"/>
            </w:tcBorders>
          </w:tcPr>
          <w:p w:rsidR="005A3824" w:rsidRPr="005A3824" w:rsidRDefault="005A3824" w:rsidP="00F70159">
            <w:pPr>
              <w:spacing w:line="259" w:lineRule="auto"/>
              <w:rPr>
                <w:rFonts w:cstheme="minorHAnsi"/>
              </w:rPr>
            </w:pPr>
            <w:r w:rsidRPr="005A3824">
              <w:rPr>
                <w:rFonts w:cstheme="minorHAnsi"/>
              </w:rPr>
              <w:t xml:space="preserve">Commitment to the safeguarding and welfare of all students and providing equality of opportunity  </w:t>
            </w:r>
          </w:p>
        </w:tc>
        <w:tc>
          <w:tcPr>
            <w:tcW w:w="1557"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jc w:val="center"/>
              <w:rPr>
                <w:rFonts w:cstheme="minorHAnsi"/>
              </w:rPr>
            </w:pPr>
            <w:r w:rsidRPr="005A3824">
              <w:rPr>
                <w:rFonts w:cstheme="minorHAnsi"/>
              </w:rPr>
              <w:t>E</w:t>
            </w:r>
          </w:p>
        </w:tc>
        <w:tc>
          <w:tcPr>
            <w:tcW w:w="3255" w:type="dxa"/>
            <w:tcBorders>
              <w:top w:val="single" w:sz="4" w:space="0" w:color="000000"/>
              <w:left w:val="single" w:sz="4" w:space="0" w:color="000000"/>
              <w:bottom w:val="single" w:sz="4" w:space="0" w:color="000000"/>
              <w:right w:val="single" w:sz="4" w:space="0" w:color="000000"/>
            </w:tcBorders>
            <w:vAlign w:val="center"/>
          </w:tcPr>
          <w:p w:rsidR="005A3824" w:rsidRPr="005A3824" w:rsidRDefault="005A3824" w:rsidP="00F70159">
            <w:pPr>
              <w:spacing w:line="259" w:lineRule="auto"/>
              <w:rPr>
                <w:rFonts w:cstheme="minorHAnsi"/>
              </w:rPr>
            </w:pPr>
            <w:r w:rsidRPr="005A3824">
              <w:rPr>
                <w:rFonts w:cstheme="minorHAnsi"/>
              </w:rPr>
              <w:t xml:space="preserve">Application/interview </w:t>
            </w:r>
          </w:p>
        </w:tc>
      </w:tr>
    </w:tbl>
    <w:p w:rsidR="00E3691B" w:rsidRPr="005A3824" w:rsidRDefault="00FF5EB1">
      <w:pPr>
        <w:rPr>
          <w:rFonts w:cstheme="minorHAnsi"/>
        </w:rPr>
      </w:pPr>
      <w:r w:rsidRPr="005A3824">
        <w:rPr>
          <w:rFonts w:cstheme="minorHAnsi"/>
          <w:noProof/>
          <w:lang w:eastAsia="en-GB"/>
        </w:rPr>
        <w:drawing>
          <wp:anchor distT="0" distB="0" distL="114300" distR="114300" simplePos="0" relativeHeight="251658240" behindDoc="0" locked="0" layoutInCell="1" allowOverlap="1">
            <wp:simplePos x="0" y="0"/>
            <wp:positionH relativeFrom="margin">
              <wp:posOffset>4013835</wp:posOffset>
            </wp:positionH>
            <wp:positionV relativeFrom="margin">
              <wp:posOffset>9133840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5A3824">
        <w:rPr>
          <w:rFonts w:cstheme="minorHAnsi"/>
          <w:noProof/>
          <w:lang w:eastAsia="en-GB"/>
        </w:rPr>
        <w:drawing>
          <wp:anchor distT="0" distB="0" distL="114300" distR="114300" simplePos="0" relativeHeight="251659264" behindDoc="0" locked="0" layoutInCell="1" allowOverlap="1">
            <wp:simplePos x="0" y="0"/>
            <wp:positionH relativeFrom="margin">
              <wp:posOffset>5636747</wp:posOffset>
            </wp:positionH>
            <wp:positionV relativeFrom="margin">
              <wp:posOffset>9164675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r w:rsidR="0015104C" w:rsidRPr="005A3824">
        <w:rPr>
          <w:rFonts w:cstheme="minorHAnsi"/>
          <w:noProof/>
          <w:lang w:eastAsia="en-GB"/>
        </w:rPr>
        <w:drawing>
          <wp:anchor distT="0" distB="0" distL="114300" distR="114300" simplePos="0" relativeHeight="251661312" behindDoc="1" locked="0" layoutInCell="1" allowOverlap="1" wp14:anchorId="2A06FDB4" wp14:editId="693FAAC5">
            <wp:simplePos x="0" y="0"/>
            <wp:positionH relativeFrom="margin">
              <wp:posOffset>3043555</wp:posOffset>
            </wp:positionH>
            <wp:positionV relativeFrom="bottomMargin">
              <wp:posOffset>-70485</wp:posOffset>
            </wp:positionV>
            <wp:extent cx="920115" cy="60325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914" t="19174" r="61728" b="27334"/>
                    <a:stretch/>
                  </pic:blipFill>
                  <pic:spPr bwMode="auto">
                    <a:xfrm>
                      <a:off x="0" y="0"/>
                      <a:ext cx="92011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3691B" w:rsidRPr="005A3824" w:rsidSect="005A3824">
      <w:pgSz w:w="11906" w:h="16838"/>
      <w:pgMar w:top="851" w:right="1440" w:bottom="1440" w:left="144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0AA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70E2B"/>
    <w:multiLevelType w:val="hybridMultilevel"/>
    <w:tmpl w:val="716C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007C5"/>
    <w:multiLevelType w:val="hybridMultilevel"/>
    <w:tmpl w:val="6CDEF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A47584"/>
    <w:multiLevelType w:val="hybridMultilevel"/>
    <w:tmpl w:val="46664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27FD7"/>
    <w:multiLevelType w:val="hybridMultilevel"/>
    <w:tmpl w:val="50C06E72"/>
    <w:lvl w:ilvl="0" w:tplc="7B0258D8">
      <w:start w:val="1"/>
      <w:numFmt w:val="decimal"/>
      <w:lvlText w:val="%1."/>
      <w:lvlJc w:val="left"/>
      <w:pPr>
        <w:ind w:left="454"/>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1" w:tplc="DA186094">
      <w:start w:val="1"/>
      <w:numFmt w:val="lowerLetter"/>
      <w:lvlText w:val="%2"/>
      <w:lvlJc w:val="left"/>
      <w:pPr>
        <w:ind w:left="10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2" w:tplc="930CBA92">
      <w:start w:val="1"/>
      <w:numFmt w:val="lowerRoman"/>
      <w:lvlText w:val="%3"/>
      <w:lvlJc w:val="left"/>
      <w:pPr>
        <w:ind w:left="18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3" w:tplc="FBA8F98E">
      <w:start w:val="1"/>
      <w:numFmt w:val="decimal"/>
      <w:lvlText w:val="%4"/>
      <w:lvlJc w:val="left"/>
      <w:pPr>
        <w:ind w:left="25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4" w:tplc="583C8A1A">
      <w:start w:val="1"/>
      <w:numFmt w:val="lowerLetter"/>
      <w:lvlText w:val="%5"/>
      <w:lvlJc w:val="left"/>
      <w:pPr>
        <w:ind w:left="324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5" w:tplc="B12431E6">
      <w:start w:val="1"/>
      <w:numFmt w:val="lowerRoman"/>
      <w:lvlText w:val="%6"/>
      <w:lvlJc w:val="left"/>
      <w:pPr>
        <w:ind w:left="396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6" w:tplc="B4665BC2">
      <w:start w:val="1"/>
      <w:numFmt w:val="decimal"/>
      <w:lvlText w:val="%7"/>
      <w:lvlJc w:val="left"/>
      <w:pPr>
        <w:ind w:left="468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7" w:tplc="79984B26">
      <w:start w:val="1"/>
      <w:numFmt w:val="lowerLetter"/>
      <w:lvlText w:val="%8"/>
      <w:lvlJc w:val="left"/>
      <w:pPr>
        <w:ind w:left="540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lvl w:ilvl="8" w:tplc="60E6D9B6">
      <w:start w:val="1"/>
      <w:numFmt w:val="lowerRoman"/>
      <w:lvlText w:val="%9"/>
      <w:lvlJc w:val="left"/>
      <w:pPr>
        <w:ind w:left="6120"/>
      </w:pPr>
      <w:rPr>
        <w:rFonts w:ascii="Myriad Pro" w:eastAsia="Myriad Pro" w:hAnsi="Myriad Pro" w:cs="Myriad Pro"/>
        <w:b w:val="0"/>
        <w:i w:val="0"/>
        <w:strike w:val="0"/>
        <w:dstrike w:val="0"/>
        <w:color w:val="181717"/>
        <w:sz w:val="20"/>
        <w:u w:val="none" w:color="000000"/>
        <w:bdr w:val="none" w:sz="0" w:space="0" w:color="auto"/>
        <w:shd w:val="clear" w:color="auto" w:fill="auto"/>
        <w:vertAlign w:val="baseline"/>
      </w:rPr>
    </w:lvl>
  </w:abstractNum>
  <w:abstractNum w:abstractNumId="5"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931EE"/>
    <w:multiLevelType w:val="hybridMultilevel"/>
    <w:tmpl w:val="15F4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D4238"/>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E780EB6"/>
    <w:multiLevelType w:val="multilevel"/>
    <w:tmpl w:val="9F2845E0"/>
    <w:lvl w:ilvl="0">
      <w:start w:val="1"/>
      <w:numFmt w:val="decimal"/>
      <w:lvlText w:val="%1."/>
      <w:lvlJc w:val="left"/>
      <w:pPr>
        <w:tabs>
          <w:tab w:val="num" w:pos="360"/>
        </w:tabs>
        <w:ind w:left="360" w:hanging="360"/>
      </w:pPr>
      <w:rPr>
        <w:rFonts w:asciiTheme="minorHAnsi" w:eastAsia="Times New Roman" w:hAnsiTheme="minorHAnsi" w:cs="Arial"/>
        <w:b/>
        <w:i w:val="0"/>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0B5422"/>
    <w:multiLevelType w:val="hybridMultilevel"/>
    <w:tmpl w:val="B8C2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41EBD"/>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0"/>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69"/>
    <w:rsid w:val="00001E79"/>
    <w:rsid w:val="00147527"/>
    <w:rsid w:val="0015104C"/>
    <w:rsid w:val="00195350"/>
    <w:rsid w:val="00352A19"/>
    <w:rsid w:val="00361723"/>
    <w:rsid w:val="003742A9"/>
    <w:rsid w:val="00412B39"/>
    <w:rsid w:val="004B6968"/>
    <w:rsid w:val="004E2746"/>
    <w:rsid w:val="00515041"/>
    <w:rsid w:val="005A3824"/>
    <w:rsid w:val="00682510"/>
    <w:rsid w:val="006E5321"/>
    <w:rsid w:val="007271EC"/>
    <w:rsid w:val="007670EE"/>
    <w:rsid w:val="007D2169"/>
    <w:rsid w:val="00901326"/>
    <w:rsid w:val="00950947"/>
    <w:rsid w:val="0097798E"/>
    <w:rsid w:val="009C7168"/>
    <w:rsid w:val="00A55694"/>
    <w:rsid w:val="00A77F12"/>
    <w:rsid w:val="00A831A2"/>
    <w:rsid w:val="00DE481C"/>
    <w:rsid w:val="00FA3368"/>
    <w:rsid w:val="00FF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0E7AA-D58E-49A5-9DA6-3096714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69"/>
    <w:pPr>
      <w:ind w:left="720"/>
      <w:contextualSpacing/>
    </w:pPr>
  </w:style>
  <w:style w:type="paragraph" w:styleId="ListBullet">
    <w:name w:val="List Bullet"/>
    <w:basedOn w:val="Normal"/>
    <w:uiPriority w:val="99"/>
    <w:unhideWhenUsed/>
    <w:rsid w:val="007D2169"/>
    <w:pPr>
      <w:numPr>
        <w:numId w:val="3"/>
      </w:numPr>
      <w:contextualSpacing/>
    </w:pPr>
  </w:style>
  <w:style w:type="table" w:customStyle="1" w:styleId="TableGrid">
    <w:name w:val="TableGrid"/>
    <w:rsid w:val="005A382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Portrait</Template>
  <TotalTime>0</TotalTime>
  <Pages>4</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2019-10-15T20:33:00Z</dcterms:created>
  <dcterms:modified xsi:type="dcterms:W3CDTF">2019-10-15T20:33:00Z</dcterms:modified>
</cp:coreProperties>
</file>