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6439B" w14:textId="3EB8E811" w:rsidR="00DF26B5" w:rsidRDefault="00DF26B5" w:rsidP="002A686C">
      <w:pPr>
        <w:ind w:left="-284"/>
        <w:jc w:val="center"/>
        <w:rPr>
          <w:rFonts w:asciiTheme="minorHAnsi" w:hAnsiTheme="minorHAnsi" w:cstheme="minorHAnsi"/>
          <w:b/>
          <w:sz w:val="28"/>
          <w:szCs w:val="28"/>
          <w:u w:val="single"/>
        </w:rPr>
      </w:pPr>
      <w:r>
        <w:rPr>
          <w:rFonts w:hint="eastAsia"/>
          <w:noProof/>
          <w:lang w:eastAsia="en-GB"/>
        </w:rPr>
        <w:drawing>
          <wp:inline distT="0" distB="0" distL="0" distR="0" wp14:anchorId="061F95AA" wp14:editId="69549319">
            <wp:extent cx="3692769" cy="1066800"/>
            <wp:effectExtent l="0" t="0" r="3175" b="0"/>
            <wp:docPr id="6" name="Picture 6" descr="C:\Users\l.bamfo\AppData\Local\Microsoft\Windows\Temporary Internet Files\Content.Word\30123 Bacon's Colle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amfo\AppData\Local\Microsoft\Windows\Temporary Internet Files\Content.Word\30123 Bacon's College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6723" cy="1073720"/>
                    </a:xfrm>
                    <a:prstGeom prst="rect">
                      <a:avLst/>
                    </a:prstGeom>
                    <a:noFill/>
                    <a:ln>
                      <a:noFill/>
                    </a:ln>
                  </pic:spPr>
                </pic:pic>
              </a:graphicData>
            </a:graphic>
          </wp:inline>
        </w:drawing>
      </w:r>
    </w:p>
    <w:p w14:paraId="5760D9A2" w14:textId="77777777" w:rsidR="005E48B2" w:rsidRDefault="005E48B2" w:rsidP="002A686C">
      <w:pPr>
        <w:ind w:left="-284"/>
        <w:jc w:val="center"/>
        <w:rPr>
          <w:rFonts w:asciiTheme="minorHAnsi" w:hAnsiTheme="minorHAnsi" w:cstheme="minorHAnsi"/>
          <w:b/>
          <w:sz w:val="28"/>
          <w:szCs w:val="28"/>
          <w:u w:val="single"/>
        </w:rPr>
      </w:pPr>
    </w:p>
    <w:p w14:paraId="6E864BA2" w14:textId="4FE8DCD3" w:rsidR="00AB6ED8" w:rsidRPr="00F1530C" w:rsidRDefault="002A686C" w:rsidP="002A686C">
      <w:pPr>
        <w:ind w:left="-284"/>
        <w:jc w:val="center"/>
        <w:rPr>
          <w:rFonts w:asciiTheme="minorHAnsi" w:hAnsiTheme="minorHAnsi" w:cstheme="minorHAnsi"/>
          <w:b/>
          <w:color w:val="17365D" w:themeColor="text2" w:themeShade="BF"/>
          <w:sz w:val="32"/>
          <w:szCs w:val="32"/>
          <w:u w:val="single"/>
        </w:rPr>
      </w:pPr>
      <w:r w:rsidRPr="00F1530C">
        <w:rPr>
          <w:rFonts w:asciiTheme="minorHAnsi" w:hAnsiTheme="minorHAnsi" w:cstheme="minorHAnsi"/>
          <w:b/>
          <w:color w:val="17365D" w:themeColor="text2" w:themeShade="BF"/>
          <w:sz w:val="32"/>
          <w:szCs w:val="32"/>
          <w:u w:val="single"/>
        </w:rPr>
        <w:t xml:space="preserve">Job Description </w:t>
      </w:r>
    </w:p>
    <w:p w14:paraId="3110690F" w14:textId="0A1F1986" w:rsidR="00AB6ED8" w:rsidRPr="00F1530C" w:rsidRDefault="00AB6ED8">
      <w:pPr>
        <w:rPr>
          <w:rFonts w:asciiTheme="minorHAnsi" w:hAnsiTheme="minorHAnsi"/>
          <w:szCs w:val="22"/>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7660"/>
      </w:tblGrid>
      <w:tr w:rsidR="00830B62" w:rsidRPr="00F1530C" w14:paraId="37E88D98" w14:textId="77777777" w:rsidTr="00AD14B5">
        <w:trPr>
          <w:cantSplit/>
          <w:trHeight w:val="327"/>
        </w:trPr>
        <w:tc>
          <w:tcPr>
            <w:tcW w:w="2270" w:type="dxa"/>
            <w:tcBorders>
              <w:top w:val="single" w:sz="4" w:space="0" w:color="auto"/>
              <w:left w:val="single" w:sz="4" w:space="0" w:color="auto"/>
              <w:bottom w:val="single" w:sz="4" w:space="0" w:color="auto"/>
              <w:right w:val="single" w:sz="4" w:space="0" w:color="auto"/>
            </w:tcBorders>
            <w:vAlign w:val="center"/>
            <w:hideMark/>
          </w:tcPr>
          <w:p w14:paraId="53CE3B66" w14:textId="77777777" w:rsidR="00830B62" w:rsidRPr="00F1530C" w:rsidRDefault="00830B62" w:rsidP="00AB793D">
            <w:pPr>
              <w:rPr>
                <w:rFonts w:asciiTheme="minorHAnsi" w:hAnsiTheme="minorHAnsi" w:cs="Calibri"/>
                <w:b/>
                <w:szCs w:val="22"/>
              </w:rPr>
            </w:pPr>
            <w:r w:rsidRPr="00F1530C">
              <w:rPr>
                <w:rFonts w:asciiTheme="minorHAnsi" w:hAnsiTheme="minorHAnsi" w:cs="Calibri"/>
                <w:b/>
                <w:szCs w:val="22"/>
              </w:rPr>
              <w:t>Post Title:</w:t>
            </w:r>
          </w:p>
        </w:tc>
        <w:tc>
          <w:tcPr>
            <w:tcW w:w="7660" w:type="dxa"/>
            <w:tcBorders>
              <w:top w:val="single" w:sz="4" w:space="0" w:color="auto"/>
              <w:left w:val="single" w:sz="4" w:space="0" w:color="auto"/>
              <w:bottom w:val="single" w:sz="4" w:space="0" w:color="auto"/>
              <w:right w:val="single" w:sz="4" w:space="0" w:color="auto"/>
            </w:tcBorders>
            <w:hideMark/>
          </w:tcPr>
          <w:p w14:paraId="29C9A5C0" w14:textId="7C498D76" w:rsidR="00830B62" w:rsidRPr="00B67FB0" w:rsidRDefault="007F08CF" w:rsidP="003641BE">
            <w:pPr>
              <w:pStyle w:val="Heading2"/>
              <w:rPr>
                <w:rFonts w:asciiTheme="minorHAnsi" w:hAnsiTheme="minorHAnsi" w:cs="Calibri"/>
                <w:sz w:val="22"/>
                <w:szCs w:val="22"/>
              </w:rPr>
            </w:pPr>
            <w:r>
              <w:rPr>
                <w:rFonts w:asciiTheme="minorHAnsi" w:hAnsiTheme="minorHAnsi" w:cs="Calibri"/>
                <w:color w:val="17365D" w:themeColor="text2" w:themeShade="BF"/>
                <w:sz w:val="22"/>
                <w:szCs w:val="22"/>
              </w:rPr>
              <w:t xml:space="preserve">Head of Sixth Form </w:t>
            </w:r>
            <w:r w:rsidR="00E91DA6" w:rsidRPr="00B67FB0">
              <w:rPr>
                <w:rFonts w:asciiTheme="minorHAnsi" w:hAnsiTheme="minorHAnsi" w:cs="Calibri"/>
                <w:color w:val="17365D" w:themeColor="text2" w:themeShade="BF"/>
                <w:sz w:val="22"/>
                <w:szCs w:val="22"/>
              </w:rPr>
              <w:t xml:space="preserve"> </w:t>
            </w:r>
          </w:p>
        </w:tc>
      </w:tr>
      <w:tr w:rsidR="00830B62" w:rsidRPr="00F1530C" w14:paraId="5B367E83" w14:textId="77777777" w:rsidTr="00AD14B5">
        <w:trPr>
          <w:cantSplit/>
        </w:trPr>
        <w:tc>
          <w:tcPr>
            <w:tcW w:w="2270" w:type="dxa"/>
            <w:tcBorders>
              <w:top w:val="single" w:sz="4" w:space="0" w:color="auto"/>
              <w:left w:val="single" w:sz="4" w:space="0" w:color="auto"/>
              <w:bottom w:val="single" w:sz="4" w:space="0" w:color="auto"/>
              <w:right w:val="single" w:sz="4" w:space="0" w:color="auto"/>
            </w:tcBorders>
          </w:tcPr>
          <w:p w14:paraId="6F8CC7B3" w14:textId="77777777" w:rsidR="00830B62" w:rsidRPr="00F1530C" w:rsidRDefault="00830B62" w:rsidP="000225B3">
            <w:pPr>
              <w:rPr>
                <w:rFonts w:asciiTheme="minorHAnsi" w:hAnsiTheme="minorHAnsi" w:cs="Calibr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06D602CF" w14:textId="4A1FE8CB" w:rsidR="00830B62" w:rsidRPr="00F1530C" w:rsidRDefault="00830B62" w:rsidP="005157A9">
            <w:pPr>
              <w:jc w:val="both"/>
              <w:rPr>
                <w:rFonts w:asciiTheme="minorHAnsi" w:hAnsiTheme="minorHAnsi" w:cs="Calibri"/>
                <w:szCs w:val="22"/>
              </w:rPr>
            </w:pPr>
            <w:r w:rsidRPr="00F1530C">
              <w:rPr>
                <w:rFonts w:asciiTheme="minorHAnsi" w:hAnsiTheme="minorHAnsi" w:cs="Calibri"/>
                <w:szCs w:val="22"/>
              </w:rPr>
              <w:t xml:space="preserve">In addition to the job description below this post is subject to </w:t>
            </w:r>
            <w:r w:rsidR="005157A9" w:rsidRPr="00F1530C">
              <w:rPr>
                <w:rFonts w:asciiTheme="minorHAnsi" w:hAnsiTheme="minorHAnsi" w:cs="Calibri"/>
                <w:szCs w:val="22"/>
              </w:rPr>
              <w:t>United Lea</w:t>
            </w:r>
            <w:r w:rsidR="000A35AD">
              <w:rPr>
                <w:rFonts w:asciiTheme="minorHAnsi" w:hAnsiTheme="minorHAnsi" w:cs="Calibri"/>
                <w:szCs w:val="22"/>
              </w:rPr>
              <w:t>r</w:t>
            </w:r>
            <w:r w:rsidR="005157A9" w:rsidRPr="00F1530C">
              <w:rPr>
                <w:rFonts w:asciiTheme="minorHAnsi" w:hAnsiTheme="minorHAnsi" w:cs="Calibri"/>
                <w:szCs w:val="22"/>
              </w:rPr>
              <w:t xml:space="preserve">ning Pay Policy and United Learning’s / National </w:t>
            </w:r>
            <w:r w:rsidRPr="00F1530C">
              <w:rPr>
                <w:rFonts w:asciiTheme="minorHAnsi" w:hAnsiTheme="minorHAnsi" w:cs="Calibri"/>
                <w:szCs w:val="22"/>
              </w:rPr>
              <w:t xml:space="preserve">School Teachers </w:t>
            </w:r>
            <w:r w:rsidR="005157A9" w:rsidRPr="00F1530C">
              <w:rPr>
                <w:rFonts w:asciiTheme="minorHAnsi" w:hAnsiTheme="minorHAnsi" w:cs="Calibri"/>
                <w:szCs w:val="22"/>
              </w:rPr>
              <w:t>terms and c</w:t>
            </w:r>
            <w:r w:rsidRPr="00F1530C">
              <w:rPr>
                <w:rFonts w:asciiTheme="minorHAnsi" w:hAnsiTheme="minorHAnsi" w:cs="Calibri"/>
                <w:szCs w:val="22"/>
              </w:rPr>
              <w:t>onditions</w:t>
            </w:r>
          </w:p>
        </w:tc>
      </w:tr>
      <w:tr w:rsidR="00830B62" w:rsidRPr="00F1530C" w14:paraId="21A23E45" w14:textId="77777777" w:rsidTr="00AD14B5">
        <w:trPr>
          <w:cantSplit/>
        </w:trPr>
        <w:tc>
          <w:tcPr>
            <w:tcW w:w="2270" w:type="dxa"/>
            <w:tcBorders>
              <w:top w:val="single" w:sz="4" w:space="0" w:color="auto"/>
              <w:left w:val="single" w:sz="4" w:space="0" w:color="auto"/>
              <w:bottom w:val="single" w:sz="4" w:space="0" w:color="auto"/>
              <w:right w:val="single" w:sz="4" w:space="0" w:color="auto"/>
            </w:tcBorders>
            <w:hideMark/>
          </w:tcPr>
          <w:p w14:paraId="54A05416" w14:textId="77777777" w:rsidR="00830B62" w:rsidRPr="00F1530C" w:rsidRDefault="00830B62" w:rsidP="007F08CF">
            <w:pPr>
              <w:rPr>
                <w:rFonts w:asciiTheme="minorHAnsi" w:hAnsiTheme="minorHAnsi" w:cs="Calibri"/>
                <w:b/>
                <w:szCs w:val="22"/>
              </w:rPr>
            </w:pPr>
            <w:r w:rsidRPr="00F1530C">
              <w:rPr>
                <w:rFonts w:asciiTheme="minorHAnsi" w:hAnsiTheme="minorHAnsi" w:cs="Calibri"/>
                <w:b/>
                <w:szCs w:val="22"/>
              </w:rPr>
              <w:t>Purpose:</w:t>
            </w:r>
          </w:p>
        </w:tc>
        <w:tc>
          <w:tcPr>
            <w:tcW w:w="7660" w:type="dxa"/>
            <w:tcBorders>
              <w:top w:val="single" w:sz="4" w:space="0" w:color="auto"/>
              <w:left w:val="single" w:sz="4" w:space="0" w:color="auto"/>
              <w:bottom w:val="single" w:sz="4" w:space="0" w:color="auto"/>
              <w:right w:val="single" w:sz="4" w:space="0" w:color="auto"/>
            </w:tcBorders>
            <w:hideMark/>
          </w:tcPr>
          <w:p w14:paraId="1685AF49" w14:textId="418AE950" w:rsidR="00830B62" w:rsidRPr="007F08CF" w:rsidRDefault="007F08CF" w:rsidP="007F08CF">
            <w:pPr>
              <w:tabs>
                <w:tab w:val="left" w:pos="-720"/>
              </w:tabs>
              <w:suppressAutoHyphens/>
              <w:rPr>
                <w:rFonts w:asciiTheme="minorHAnsi" w:hAnsiTheme="minorHAnsi" w:cs="Calibri"/>
                <w:spacing w:val="-2"/>
                <w:szCs w:val="22"/>
              </w:rPr>
            </w:pPr>
            <w:r w:rsidRPr="007F08CF">
              <w:rPr>
                <w:rFonts w:ascii="Calibri" w:eastAsia="Arial" w:hAnsi="Calibri" w:cs="Calibri"/>
                <w:szCs w:val="22"/>
              </w:rPr>
              <w:t>The Head of Sixth Form has the key role of leading the Sixth Form and ensuring that it is characterized by high academic achievement within a framework that is consistent with and promotes the unique values and ethos of Bacon’s College</w:t>
            </w:r>
            <w:r>
              <w:rPr>
                <w:rFonts w:ascii="Calibri" w:eastAsia="Arial" w:hAnsi="Calibri" w:cs="Calibri"/>
                <w:szCs w:val="22"/>
              </w:rPr>
              <w:t>.</w:t>
            </w:r>
          </w:p>
        </w:tc>
      </w:tr>
      <w:tr w:rsidR="00830B62" w:rsidRPr="00F1530C" w14:paraId="7FD7E6AE" w14:textId="77777777" w:rsidTr="00AD14B5">
        <w:trPr>
          <w:cantSplit/>
        </w:trPr>
        <w:tc>
          <w:tcPr>
            <w:tcW w:w="2270" w:type="dxa"/>
            <w:tcBorders>
              <w:top w:val="single" w:sz="4" w:space="0" w:color="auto"/>
              <w:left w:val="single" w:sz="4" w:space="0" w:color="auto"/>
              <w:bottom w:val="single" w:sz="4" w:space="0" w:color="auto"/>
              <w:right w:val="single" w:sz="4" w:space="0" w:color="auto"/>
            </w:tcBorders>
          </w:tcPr>
          <w:p w14:paraId="683B90C4" w14:textId="77777777" w:rsidR="00830B62" w:rsidRPr="00F1530C" w:rsidRDefault="00830B62" w:rsidP="000225B3">
            <w:pPr>
              <w:rPr>
                <w:rFonts w:asciiTheme="minorHAnsi" w:hAnsiTheme="minorHAnsi" w:cs="Calibri"/>
                <w:b/>
                <w:szCs w:val="22"/>
              </w:rPr>
            </w:pPr>
          </w:p>
        </w:tc>
        <w:tc>
          <w:tcPr>
            <w:tcW w:w="7660" w:type="dxa"/>
            <w:tcBorders>
              <w:top w:val="single" w:sz="4" w:space="0" w:color="auto"/>
              <w:left w:val="single" w:sz="4" w:space="0" w:color="auto"/>
              <w:bottom w:val="single" w:sz="4" w:space="0" w:color="auto"/>
              <w:right w:val="single" w:sz="4" w:space="0" w:color="auto"/>
            </w:tcBorders>
          </w:tcPr>
          <w:p w14:paraId="502D95C7" w14:textId="77777777" w:rsidR="00830B62" w:rsidRPr="00F1530C" w:rsidRDefault="00830B62" w:rsidP="000225B3">
            <w:pPr>
              <w:jc w:val="both"/>
              <w:rPr>
                <w:rFonts w:asciiTheme="minorHAnsi" w:hAnsiTheme="minorHAnsi" w:cs="Calibri"/>
                <w:szCs w:val="22"/>
              </w:rPr>
            </w:pPr>
          </w:p>
        </w:tc>
      </w:tr>
      <w:tr w:rsidR="00830B62" w:rsidRPr="00F1530C" w14:paraId="7D568246" w14:textId="77777777" w:rsidTr="00AD14B5">
        <w:trPr>
          <w:cantSplit/>
        </w:trPr>
        <w:tc>
          <w:tcPr>
            <w:tcW w:w="2270" w:type="dxa"/>
            <w:tcBorders>
              <w:top w:val="single" w:sz="4" w:space="0" w:color="auto"/>
              <w:left w:val="single" w:sz="4" w:space="0" w:color="auto"/>
              <w:bottom w:val="single" w:sz="4" w:space="0" w:color="auto"/>
              <w:right w:val="single" w:sz="4" w:space="0" w:color="auto"/>
            </w:tcBorders>
            <w:hideMark/>
          </w:tcPr>
          <w:p w14:paraId="18B996ED" w14:textId="77777777" w:rsidR="00830B62" w:rsidRPr="00F1530C" w:rsidRDefault="00830B62" w:rsidP="000225B3">
            <w:pPr>
              <w:rPr>
                <w:rFonts w:asciiTheme="minorHAnsi" w:hAnsiTheme="minorHAnsi" w:cs="Calibri"/>
                <w:b/>
                <w:szCs w:val="22"/>
              </w:rPr>
            </w:pPr>
            <w:r w:rsidRPr="00F1530C">
              <w:rPr>
                <w:rFonts w:asciiTheme="minorHAnsi" w:hAnsiTheme="minorHAnsi" w:cs="Calibri"/>
                <w:b/>
                <w:szCs w:val="22"/>
              </w:rPr>
              <w:t>Reporting to:</w:t>
            </w:r>
          </w:p>
        </w:tc>
        <w:tc>
          <w:tcPr>
            <w:tcW w:w="7660" w:type="dxa"/>
            <w:tcBorders>
              <w:top w:val="single" w:sz="4" w:space="0" w:color="auto"/>
              <w:left w:val="single" w:sz="4" w:space="0" w:color="auto"/>
              <w:bottom w:val="single" w:sz="4" w:space="0" w:color="auto"/>
              <w:right w:val="single" w:sz="4" w:space="0" w:color="auto"/>
            </w:tcBorders>
            <w:hideMark/>
          </w:tcPr>
          <w:p w14:paraId="22DFC35D" w14:textId="0D70BFD9" w:rsidR="00830B62" w:rsidRPr="00F1530C" w:rsidRDefault="007F08CF" w:rsidP="00A464F0">
            <w:pPr>
              <w:jc w:val="both"/>
              <w:rPr>
                <w:rFonts w:asciiTheme="minorHAnsi" w:hAnsiTheme="minorHAnsi" w:cs="Calibri"/>
                <w:szCs w:val="22"/>
              </w:rPr>
            </w:pPr>
            <w:r>
              <w:rPr>
                <w:rFonts w:asciiTheme="minorHAnsi" w:hAnsiTheme="minorHAnsi" w:cs="Calibri"/>
                <w:spacing w:val="-2"/>
                <w:szCs w:val="22"/>
              </w:rPr>
              <w:t xml:space="preserve">Vice- Principal  </w:t>
            </w:r>
          </w:p>
        </w:tc>
      </w:tr>
      <w:tr w:rsidR="00830B62" w:rsidRPr="00F1530C" w14:paraId="22835C8D" w14:textId="77777777" w:rsidTr="00AD14B5">
        <w:trPr>
          <w:cantSplit/>
        </w:trPr>
        <w:tc>
          <w:tcPr>
            <w:tcW w:w="2270" w:type="dxa"/>
            <w:tcBorders>
              <w:top w:val="single" w:sz="4" w:space="0" w:color="auto"/>
              <w:left w:val="single" w:sz="4" w:space="0" w:color="auto"/>
              <w:bottom w:val="single" w:sz="4" w:space="0" w:color="auto"/>
              <w:right w:val="single" w:sz="4" w:space="0" w:color="auto"/>
            </w:tcBorders>
          </w:tcPr>
          <w:p w14:paraId="7AD0C02C" w14:textId="7C619213" w:rsidR="00830B62" w:rsidRPr="00F1530C" w:rsidRDefault="00E356E0" w:rsidP="000225B3">
            <w:pPr>
              <w:rPr>
                <w:rFonts w:asciiTheme="minorHAnsi" w:hAnsiTheme="minorHAnsi" w:cs="Calibri"/>
                <w:b/>
                <w:szCs w:val="22"/>
              </w:rPr>
            </w:pPr>
            <w:r>
              <w:rPr>
                <w:rFonts w:asciiTheme="minorHAnsi" w:hAnsiTheme="minorHAnsi" w:cs="Calibri"/>
                <w:b/>
                <w:szCs w:val="22"/>
              </w:rPr>
              <w:t xml:space="preserve">Start Date: </w:t>
            </w:r>
          </w:p>
        </w:tc>
        <w:tc>
          <w:tcPr>
            <w:tcW w:w="7660" w:type="dxa"/>
            <w:tcBorders>
              <w:top w:val="single" w:sz="4" w:space="0" w:color="auto"/>
              <w:left w:val="single" w:sz="4" w:space="0" w:color="auto"/>
              <w:bottom w:val="single" w:sz="4" w:space="0" w:color="auto"/>
              <w:right w:val="single" w:sz="4" w:space="0" w:color="auto"/>
            </w:tcBorders>
          </w:tcPr>
          <w:p w14:paraId="356944DB" w14:textId="3D6CA79C" w:rsidR="00830B62" w:rsidRPr="00F1530C" w:rsidRDefault="005F2788" w:rsidP="000225B3">
            <w:pPr>
              <w:jc w:val="both"/>
              <w:rPr>
                <w:rFonts w:asciiTheme="minorHAnsi" w:hAnsiTheme="minorHAnsi" w:cs="Calibri"/>
                <w:szCs w:val="22"/>
              </w:rPr>
            </w:pPr>
            <w:r>
              <w:rPr>
                <w:rFonts w:asciiTheme="minorHAnsi" w:hAnsiTheme="minorHAnsi" w:cs="Calibri"/>
                <w:szCs w:val="22"/>
              </w:rPr>
              <w:t>September 2019</w:t>
            </w:r>
          </w:p>
        </w:tc>
      </w:tr>
      <w:tr w:rsidR="00830B62" w:rsidRPr="00F1530C" w14:paraId="1103E0E4" w14:textId="77777777" w:rsidTr="00AD14B5">
        <w:trPr>
          <w:cantSplit/>
        </w:trPr>
        <w:tc>
          <w:tcPr>
            <w:tcW w:w="2270" w:type="dxa"/>
            <w:tcBorders>
              <w:top w:val="single" w:sz="4" w:space="0" w:color="auto"/>
              <w:left w:val="single" w:sz="4" w:space="0" w:color="auto"/>
              <w:bottom w:val="single" w:sz="4" w:space="0" w:color="auto"/>
              <w:right w:val="single" w:sz="4" w:space="0" w:color="auto"/>
            </w:tcBorders>
            <w:hideMark/>
          </w:tcPr>
          <w:p w14:paraId="248262A5" w14:textId="77777777" w:rsidR="00830B62" w:rsidRPr="00F1530C" w:rsidRDefault="00830B62" w:rsidP="000225B3">
            <w:pPr>
              <w:rPr>
                <w:rFonts w:asciiTheme="minorHAnsi" w:hAnsiTheme="minorHAnsi" w:cs="Calibri"/>
                <w:b/>
                <w:szCs w:val="22"/>
              </w:rPr>
            </w:pPr>
            <w:r w:rsidRPr="00F1530C">
              <w:rPr>
                <w:rFonts w:asciiTheme="minorHAnsi" w:hAnsiTheme="minorHAnsi" w:cs="Calibri"/>
                <w:b/>
                <w:szCs w:val="22"/>
              </w:rPr>
              <w:t>Responsible for:</w:t>
            </w:r>
          </w:p>
        </w:tc>
        <w:tc>
          <w:tcPr>
            <w:tcW w:w="7660" w:type="dxa"/>
            <w:tcBorders>
              <w:top w:val="single" w:sz="4" w:space="0" w:color="auto"/>
              <w:left w:val="single" w:sz="4" w:space="0" w:color="auto"/>
              <w:bottom w:val="single" w:sz="4" w:space="0" w:color="auto"/>
              <w:right w:val="single" w:sz="4" w:space="0" w:color="auto"/>
            </w:tcBorders>
            <w:hideMark/>
          </w:tcPr>
          <w:p w14:paraId="019152D5" w14:textId="77777777" w:rsidR="007F08CF" w:rsidRPr="007F08CF" w:rsidRDefault="007F08CF" w:rsidP="007F08CF">
            <w:pPr>
              <w:pStyle w:val="Standard"/>
              <w:jc w:val="both"/>
              <w:rPr>
                <w:rFonts w:ascii="Calibri" w:eastAsia="Arial" w:hAnsi="Calibri" w:cs="Calibri"/>
                <w:sz w:val="22"/>
              </w:rPr>
            </w:pPr>
            <w:r w:rsidRPr="007F08CF">
              <w:rPr>
                <w:rFonts w:ascii="Calibri" w:hAnsi="Calibri" w:cs="Calibri"/>
                <w:sz w:val="22"/>
              </w:rPr>
              <w:t>Deputy Head of Sixth Form, Sixth Form Administrator, Sixth Form Tutors and agreed curriculum leaders</w:t>
            </w:r>
          </w:p>
          <w:p w14:paraId="3F235DB1" w14:textId="77777777" w:rsidR="007F08CF" w:rsidRPr="007F08CF" w:rsidRDefault="007F08CF" w:rsidP="007F08CF">
            <w:pPr>
              <w:pStyle w:val="Standard"/>
              <w:jc w:val="both"/>
              <w:rPr>
                <w:rFonts w:ascii="Calibri" w:eastAsia="Arial" w:hAnsi="Calibri" w:cs="Calibri"/>
                <w:sz w:val="22"/>
              </w:rPr>
            </w:pPr>
          </w:p>
          <w:p w14:paraId="4ACE1E80" w14:textId="77777777" w:rsidR="007F08CF" w:rsidRPr="007F08CF" w:rsidRDefault="007F08CF" w:rsidP="007F08CF">
            <w:pPr>
              <w:pStyle w:val="Body"/>
              <w:widowControl/>
              <w:suppressAutoHyphens w:val="0"/>
              <w:rPr>
                <w:rFonts w:ascii="Calibri" w:hAnsi="Calibri" w:cs="Calibri"/>
                <w:kern w:val="0"/>
                <w:sz w:val="22"/>
              </w:rPr>
            </w:pPr>
            <w:r w:rsidRPr="007F08CF">
              <w:rPr>
                <w:rFonts w:ascii="Calibri" w:hAnsi="Calibri" w:cs="Calibri"/>
                <w:kern w:val="0"/>
                <w:sz w:val="22"/>
              </w:rPr>
              <w:t>The successful candidate should carry out professional duties in accordance with and subject to conditions of employment as set out in their contract.</w:t>
            </w:r>
          </w:p>
          <w:p w14:paraId="6074F994" w14:textId="77777777" w:rsidR="007F08CF" w:rsidRPr="007F08CF" w:rsidRDefault="007F08CF" w:rsidP="007F08CF">
            <w:pPr>
              <w:pStyle w:val="Body"/>
              <w:widowControl/>
              <w:suppressAutoHyphens w:val="0"/>
              <w:rPr>
                <w:rFonts w:ascii="Calibri" w:eastAsia="Arial" w:hAnsi="Calibri" w:cs="Calibri"/>
                <w:kern w:val="0"/>
                <w:sz w:val="22"/>
              </w:rPr>
            </w:pPr>
          </w:p>
          <w:p w14:paraId="02977DE2" w14:textId="77777777" w:rsidR="007F08CF" w:rsidRPr="007F08CF" w:rsidRDefault="007F08CF" w:rsidP="00132A4D">
            <w:pPr>
              <w:pStyle w:val="Body"/>
              <w:widowControl/>
              <w:numPr>
                <w:ilvl w:val="0"/>
                <w:numId w:val="4"/>
              </w:numPr>
              <w:suppressAutoHyphens w:val="0"/>
              <w:spacing w:after="240"/>
              <w:ind w:left="720" w:hanging="720"/>
              <w:rPr>
                <w:rFonts w:ascii="Calibri" w:eastAsia="Arial" w:hAnsi="Calibri" w:cs="Calibri"/>
                <w:sz w:val="22"/>
              </w:rPr>
            </w:pPr>
            <w:r w:rsidRPr="007F08CF">
              <w:rPr>
                <w:rFonts w:ascii="Calibri" w:hAnsi="Calibri" w:cs="Calibri"/>
                <w:sz w:val="22"/>
              </w:rPr>
              <w:t>Undertake any professional duties of the Principal reasonably delegated to him/her;</w:t>
            </w:r>
          </w:p>
          <w:p w14:paraId="390F0A1E" w14:textId="0E8E457D" w:rsidR="00830B62" w:rsidRPr="00F1530C" w:rsidRDefault="00830B62" w:rsidP="000225B3">
            <w:pPr>
              <w:tabs>
                <w:tab w:val="left" w:pos="-720"/>
              </w:tabs>
              <w:suppressAutoHyphens/>
              <w:rPr>
                <w:rFonts w:asciiTheme="minorHAnsi" w:hAnsiTheme="minorHAnsi" w:cs="Calibri"/>
                <w:spacing w:val="-2"/>
                <w:szCs w:val="22"/>
              </w:rPr>
            </w:pPr>
          </w:p>
        </w:tc>
      </w:tr>
      <w:tr w:rsidR="00AD14B5" w:rsidRPr="00F1530C" w14:paraId="5B13B356" w14:textId="77777777" w:rsidTr="00AD14B5">
        <w:trPr>
          <w:cantSplit/>
        </w:trPr>
        <w:tc>
          <w:tcPr>
            <w:tcW w:w="2270" w:type="dxa"/>
            <w:tcBorders>
              <w:top w:val="single" w:sz="4" w:space="0" w:color="auto"/>
              <w:left w:val="single" w:sz="4" w:space="0" w:color="auto"/>
              <w:bottom w:val="single" w:sz="4" w:space="0" w:color="auto"/>
              <w:right w:val="single" w:sz="4" w:space="0" w:color="auto"/>
            </w:tcBorders>
          </w:tcPr>
          <w:p w14:paraId="5CD742F3" w14:textId="15BD710F" w:rsidR="00AD14B5" w:rsidRPr="00F1530C" w:rsidRDefault="00AD14B5" w:rsidP="000225B3">
            <w:pPr>
              <w:rPr>
                <w:rFonts w:asciiTheme="minorHAnsi" w:hAnsiTheme="minorHAnsi" w:cs="Calibri"/>
                <w:b/>
                <w:szCs w:val="22"/>
              </w:rPr>
            </w:pPr>
            <w:r w:rsidRPr="00F1530C">
              <w:rPr>
                <w:rFonts w:asciiTheme="minorHAnsi" w:hAnsiTheme="minorHAnsi" w:cs="Calibri"/>
                <w:b/>
                <w:szCs w:val="22"/>
              </w:rPr>
              <w:t>Salary/Grade:</w:t>
            </w:r>
          </w:p>
        </w:tc>
        <w:tc>
          <w:tcPr>
            <w:tcW w:w="7660" w:type="dxa"/>
            <w:tcBorders>
              <w:top w:val="single" w:sz="4" w:space="0" w:color="auto"/>
              <w:left w:val="single" w:sz="4" w:space="0" w:color="auto"/>
              <w:bottom w:val="single" w:sz="4" w:space="0" w:color="auto"/>
              <w:right w:val="single" w:sz="4" w:space="0" w:color="auto"/>
            </w:tcBorders>
          </w:tcPr>
          <w:p w14:paraId="49303FFD" w14:textId="1FA6FFED" w:rsidR="00AD14B5" w:rsidRPr="00F1530C" w:rsidRDefault="00AD14B5" w:rsidP="000225B3">
            <w:pPr>
              <w:jc w:val="both"/>
              <w:rPr>
                <w:rFonts w:asciiTheme="minorHAnsi" w:hAnsiTheme="minorHAnsi" w:cs="Calibri"/>
                <w:szCs w:val="22"/>
              </w:rPr>
            </w:pPr>
            <w:r w:rsidRPr="0079638A">
              <w:rPr>
                <w:rFonts w:ascii="Calibri" w:hAnsi="Calibri" w:cs="Calibri"/>
              </w:rPr>
              <w:t>MPS + TLR1</w:t>
            </w:r>
            <w:r>
              <w:rPr>
                <w:rFonts w:ascii="Calibri" w:hAnsi="Calibri" w:cs="Calibri"/>
              </w:rPr>
              <w:t xml:space="preserve"> (or Leadership scale equivalent)</w:t>
            </w:r>
          </w:p>
        </w:tc>
      </w:tr>
      <w:tr w:rsidR="00AD14B5" w:rsidRPr="00F1530C" w14:paraId="122A1F6B" w14:textId="77777777" w:rsidTr="00AD14B5">
        <w:trPr>
          <w:cantSplit/>
        </w:trPr>
        <w:tc>
          <w:tcPr>
            <w:tcW w:w="2270" w:type="dxa"/>
            <w:tcBorders>
              <w:top w:val="single" w:sz="4" w:space="0" w:color="auto"/>
              <w:left w:val="single" w:sz="4" w:space="0" w:color="auto"/>
              <w:bottom w:val="single" w:sz="4" w:space="0" w:color="auto"/>
              <w:right w:val="single" w:sz="4" w:space="0" w:color="auto"/>
            </w:tcBorders>
            <w:hideMark/>
          </w:tcPr>
          <w:p w14:paraId="1DD3CFB3" w14:textId="6E301618" w:rsidR="00AD14B5" w:rsidRPr="00F1530C" w:rsidRDefault="00AD14B5" w:rsidP="000225B3">
            <w:pPr>
              <w:rPr>
                <w:rFonts w:asciiTheme="minorHAnsi" w:hAnsiTheme="minorHAnsi" w:cs="Calibr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61D3B741" w14:textId="45CC97F8" w:rsidR="00AD14B5" w:rsidRPr="00F1530C" w:rsidRDefault="00AD14B5" w:rsidP="00FE5F3A">
            <w:pPr>
              <w:pStyle w:val="Header"/>
              <w:tabs>
                <w:tab w:val="left" w:pos="720"/>
              </w:tabs>
              <w:rPr>
                <w:rFonts w:asciiTheme="minorHAnsi" w:hAnsiTheme="minorHAnsi" w:cs="Calibri"/>
                <w:spacing w:val="-2"/>
                <w:szCs w:val="22"/>
              </w:rPr>
            </w:pPr>
          </w:p>
        </w:tc>
      </w:tr>
      <w:tr w:rsidR="00AD14B5" w:rsidRPr="00F1530C" w14:paraId="6F986B17" w14:textId="77777777" w:rsidTr="00AD14B5">
        <w:trPr>
          <w:cantSplit/>
        </w:trPr>
        <w:tc>
          <w:tcPr>
            <w:tcW w:w="2270" w:type="dxa"/>
            <w:tcBorders>
              <w:top w:val="single" w:sz="4" w:space="0" w:color="auto"/>
              <w:left w:val="single" w:sz="4" w:space="0" w:color="auto"/>
              <w:bottom w:val="single" w:sz="4" w:space="0" w:color="auto"/>
              <w:right w:val="single" w:sz="4" w:space="0" w:color="auto"/>
            </w:tcBorders>
          </w:tcPr>
          <w:p w14:paraId="75040770" w14:textId="0DB876F6" w:rsidR="00AD14B5" w:rsidRPr="00F1530C" w:rsidRDefault="00AD14B5" w:rsidP="000225B3">
            <w:pPr>
              <w:rPr>
                <w:rFonts w:asciiTheme="minorHAnsi" w:hAnsiTheme="minorHAnsi" w:cs="Calibri"/>
                <w:b/>
                <w:szCs w:val="22"/>
              </w:rPr>
            </w:pPr>
            <w:r w:rsidRPr="00F1530C">
              <w:rPr>
                <w:rFonts w:asciiTheme="minorHAnsi" w:hAnsiTheme="minorHAnsi" w:cs="Calibri"/>
                <w:b/>
                <w:szCs w:val="22"/>
              </w:rPr>
              <w:t>Disclosure level</w:t>
            </w:r>
          </w:p>
        </w:tc>
        <w:tc>
          <w:tcPr>
            <w:tcW w:w="7660" w:type="dxa"/>
            <w:tcBorders>
              <w:top w:val="single" w:sz="4" w:space="0" w:color="auto"/>
              <w:left w:val="single" w:sz="4" w:space="0" w:color="auto"/>
              <w:bottom w:val="single" w:sz="4" w:space="0" w:color="auto"/>
              <w:right w:val="single" w:sz="4" w:space="0" w:color="auto"/>
            </w:tcBorders>
          </w:tcPr>
          <w:p w14:paraId="369E3D0A" w14:textId="54C39A2F" w:rsidR="00AD14B5" w:rsidRPr="00F1530C" w:rsidRDefault="00AD14B5" w:rsidP="000225B3">
            <w:pPr>
              <w:jc w:val="both"/>
              <w:rPr>
                <w:rFonts w:asciiTheme="minorHAnsi" w:hAnsiTheme="minorHAnsi" w:cs="Calibri"/>
                <w:szCs w:val="22"/>
              </w:rPr>
            </w:pPr>
            <w:r w:rsidRPr="00F1530C">
              <w:rPr>
                <w:rFonts w:asciiTheme="minorHAnsi" w:hAnsiTheme="minorHAnsi" w:cs="Calibri"/>
                <w:spacing w:val="-2"/>
                <w:szCs w:val="22"/>
              </w:rPr>
              <w:t>Enhanced</w:t>
            </w:r>
          </w:p>
        </w:tc>
      </w:tr>
      <w:tr w:rsidR="00AD14B5" w:rsidRPr="00F1530C" w14:paraId="5AD55071" w14:textId="77777777" w:rsidTr="00AD14B5">
        <w:trPr>
          <w:cantSplit/>
        </w:trPr>
        <w:tc>
          <w:tcPr>
            <w:tcW w:w="2270" w:type="dxa"/>
            <w:tcBorders>
              <w:top w:val="single" w:sz="4" w:space="0" w:color="auto"/>
              <w:left w:val="single" w:sz="4" w:space="0" w:color="auto"/>
              <w:bottom w:val="single" w:sz="4" w:space="0" w:color="auto"/>
              <w:right w:val="single" w:sz="4" w:space="0" w:color="auto"/>
            </w:tcBorders>
            <w:hideMark/>
          </w:tcPr>
          <w:p w14:paraId="455155FB" w14:textId="6EFEEF7D" w:rsidR="00AD14B5" w:rsidRPr="00F1530C" w:rsidRDefault="00AD14B5" w:rsidP="000225B3">
            <w:pPr>
              <w:rPr>
                <w:rFonts w:asciiTheme="minorHAnsi" w:hAnsiTheme="minorHAnsi" w:cs="Calibri"/>
                <w:b/>
                <w:szCs w:val="22"/>
                <w:highlight w:val="yellow"/>
              </w:rPr>
            </w:pPr>
            <w:r w:rsidRPr="00F1530C">
              <w:rPr>
                <w:rFonts w:asciiTheme="minorHAnsi" w:hAnsiTheme="minorHAnsi" w:cs="Calibri"/>
                <w:b/>
                <w:szCs w:val="22"/>
              </w:rPr>
              <w:t>MAIN (CORE) DUTIES</w:t>
            </w:r>
          </w:p>
        </w:tc>
        <w:tc>
          <w:tcPr>
            <w:tcW w:w="7660" w:type="dxa"/>
            <w:hideMark/>
          </w:tcPr>
          <w:p w14:paraId="5C5C4524" w14:textId="40AC90D0" w:rsidR="00AD14B5" w:rsidRPr="00F1530C" w:rsidRDefault="00AD14B5" w:rsidP="00794448">
            <w:pPr>
              <w:rPr>
                <w:rFonts w:asciiTheme="minorHAnsi" w:hAnsiTheme="minorHAnsi" w:cs="Calibri"/>
                <w:szCs w:val="22"/>
              </w:rPr>
            </w:pPr>
          </w:p>
        </w:tc>
      </w:tr>
      <w:tr w:rsidR="00AD14B5" w:rsidRPr="00F1530C" w14:paraId="3C8E949C" w14:textId="77777777" w:rsidTr="00AD14B5">
        <w:trPr>
          <w:cantSplit/>
        </w:trPr>
        <w:tc>
          <w:tcPr>
            <w:tcW w:w="2270" w:type="dxa"/>
            <w:tcBorders>
              <w:top w:val="single" w:sz="4" w:space="0" w:color="auto"/>
              <w:left w:val="single" w:sz="4" w:space="0" w:color="auto"/>
              <w:bottom w:val="single" w:sz="4" w:space="0" w:color="auto"/>
              <w:right w:val="single" w:sz="4" w:space="0" w:color="auto"/>
            </w:tcBorders>
          </w:tcPr>
          <w:p w14:paraId="5563B8E3" w14:textId="0A3F2308" w:rsidR="00AD14B5" w:rsidRPr="00F1530C" w:rsidRDefault="00AD14B5" w:rsidP="000225B3">
            <w:pPr>
              <w:rPr>
                <w:rFonts w:asciiTheme="minorHAnsi" w:hAnsiTheme="minorHAnsi" w:cs="Calibri"/>
                <w:b/>
                <w:szCs w:val="22"/>
              </w:rPr>
            </w:pPr>
            <w:r>
              <w:rPr>
                <w:rFonts w:asciiTheme="minorHAnsi" w:hAnsiTheme="minorHAnsi" w:cs="Calibri"/>
                <w:b/>
                <w:szCs w:val="22"/>
              </w:rPr>
              <w:t>Key Accountabilities</w:t>
            </w:r>
          </w:p>
          <w:p w14:paraId="6DB8C06B" w14:textId="77777777" w:rsidR="00AD14B5" w:rsidRPr="00F1530C" w:rsidRDefault="00AD14B5" w:rsidP="000225B3">
            <w:pPr>
              <w:rPr>
                <w:rFonts w:asciiTheme="minorHAnsi" w:hAnsiTheme="minorHAnsi" w:cs="Calibri"/>
                <w:b/>
                <w:szCs w:val="22"/>
              </w:rPr>
            </w:pPr>
          </w:p>
          <w:p w14:paraId="63BAAE8C" w14:textId="77777777" w:rsidR="00AD14B5" w:rsidRPr="00F1530C" w:rsidRDefault="00AD14B5" w:rsidP="000225B3">
            <w:pPr>
              <w:rPr>
                <w:rFonts w:asciiTheme="minorHAnsi" w:hAnsiTheme="minorHAnsi" w:cs="Calibri"/>
                <w:b/>
                <w:szCs w:val="22"/>
              </w:rPr>
            </w:pPr>
          </w:p>
          <w:p w14:paraId="0BC71D6F" w14:textId="77777777" w:rsidR="00AD14B5" w:rsidRPr="00F1530C" w:rsidRDefault="00AD14B5" w:rsidP="000225B3">
            <w:pPr>
              <w:rPr>
                <w:rFonts w:asciiTheme="minorHAnsi" w:hAnsiTheme="minorHAnsi" w:cs="Calibri"/>
                <w:b/>
                <w:szCs w:val="22"/>
              </w:rPr>
            </w:pPr>
          </w:p>
          <w:p w14:paraId="447BDB23" w14:textId="45367643" w:rsidR="00AD14B5" w:rsidRPr="00F1530C" w:rsidRDefault="00AD14B5" w:rsidP="000225B3">
            <w:pPr>
              <w:rPr>
                <w:rFonts w:asciiTheme="minorHAnsi" w:hAnsiTheme="minorHAnsi" w:cs="Calibri"/>
                <w:b/>
                <w:szCs w:val="22"/>
                <w:highlight w:val="yellow"/>
              </w:rPr>
            </w:pPr>
          </w:p>
        </w:tc>
        <w:tc>
          <w:tcPr>
            <w:tcW w:w="7660" w:type="dxa"/>
            <w:tcBorders>
              <w:top w:val="single" w:sz="4" w:space="0" w:color="auto"/>
              <w:left w:val="single" w:sz="4" w:space="0" w:color="auto"/>
              <w:bottom w:val="single" w:sz="4" w:space="0" w:color="auto"/>
              <w:right w:val="single" w:sz="4" w:space="0" w:color="auto"/>
            </w:tcBorders>
          </w:tcPr>
          <w:p w14:paraId="33528315" w14:textId="77777777" w:rsidR="00AD14B5" w:rsidRPr="00AD14B5" w:rsidRDefault="00AD14B5" w:rsidP="00AD14B5">
            <w:pPr>
              <w:pStyle w:val="BodyTextIndent"/>
              <w:ind w:left="0" w:firstLine="0"/>
              <w:rPr>
                <w:rFonts w:asciiTheme="minorHAnsi" w:hAnsiTheme="minorHAnsi" w:cs="Calibri"/>
                <w:szCs w:val="22"/>
              </w:rPr>
            </w:pPr>
          </w:p>
          <w:p w14:paraId="2F9DA5AE" w14:textId="77777777" w:rsidR="00AD14B5" w:rsidRPr="00AD14B5" w:rsidRDefault="00AD14B5" w:rsidP="00132A4D">
            <w:pPr>
              <w:pStyle w:val="Standard"/>
              <w:numPr>
                <w:ilvl w:val="0"/>
                <w:numId w:val="6"/>
              </w:numPr>
              <w:rPr>
                <w:rFonts w:ascii="Calibri" w:hAnsi="Calibri" w:cs="Calibri"/>
                <w:sz w:val="22"/>
                <w:szCs w:val="22"/>
              </w:rPr>
            </w:pPr>
            <w:r w:rsidRPr="00AD14B5">
              <w:rPr>
                <w:rFonts w:ascii="Calibri" w:hAnsi="Calibri" w:cs="Calibri"/>
                <w:sz w:val="22"/>
                <w:szCs w:val="22"/>
              </w:rPr>
              <w:t>Strategic leadership of all aspects of the Sixth Form</w:t>
            </w:r>
          </w:p>
          <w:p w14:paraId="4DE9BFC7" w14:textId="77777777" w:rsidR="00AD14B5" w:rsidRPr="00AD14B5" w:rsidRDefault="00AD14B5" w:rsidP="00AD14B5">
            <w:pPr>
              <w:pStyle w:val="Standard"/>
              <w:ind w:left="720"/>
              <w:rPr>
                <w:rFonts w:ascii="Calibri" w:hAnsi="Calibri" w:cs="Calibri"/>
                <w:sz w:val="22"/>
                <w:szCs w:val="22"/>
              </w:rPr>
            </w:pPr>
          </w:p>
          <w:p w14:paraId="1B6F1EA5" w14:textId="77777777" w:rsidR="00AD14B5" w:rsidRPr="00AD14B5" w:rsidRDefault="00AD14B5" w:rsidP="00132A4D">
            <w:pPr>
              <w:pStyle w:val="Standard"/>
              <w:numPr>
                <w:ilvl w:val="0"/>
                <w:numId w:val="6"/>
              </w:numPr>
              <w:rPr>
                <w:rFonts w:ascii="Calibri" w:hAnsi="Calibri" w:cs="Calibri"/>
                <w:sz w:val="22"/>
                <w:szCs w:val="22"/>
              </w:rPr>
            </w:pPr>
            <w:r w:rsidRPr="00AD14B5">
              <w:rPr>
                <w:rFonts w:ascii="Calibri" w:hAnsi="Calibri" w:cs="Calibri"/>
                <w:sz w:val="22"/>
                <w:szCs w:val="22"/>
              </w:rPr>
              <w:t>Promotion and marketing of the Sixth Form and recruitment of students to the Sixth Form</w:t>
            </w:r>
          </w:p>
          <w:p w14:paraId="10F76242" w14:textId="77777777" w:rsidR="00AD14B5" w:rsidRPr="00AD14B5" w:rsidRDefault="00AD14B5" w:rsidP="00AD14B5">
            <w:pPr>
              <w:pStyle w:val="Standard"/>
              <w:rPr>
                <w:rFonts w:ascii="Calibri" w:hAnsi="Calibri" w:cs="Calibri"/>
                <w:sz w:val="22"/>
                <w:szCs w:val="22"/>
              </w:rPr>
            </w:pPr>
          </w:p>
          <w:p w14:paraId="042BB704" w14:textId="77777777" w:rsidR="00AD14B5" w:rsidRDefault="00AD14B5" w:rsidP="00132A4D">
            <w:pPr>
              <w:pStyle w:val="Standard"/>
              <w:numPr>
                <w:ilvl w:val="0"/>
                <w:numId w:val="6"/>
              </w:numPr>
              <w:rPr>
                <w:rFonts w:ascii="Calibri" w:hAnsi="Calibri" w:cs="Calibri"/>
                <w:sz w:val="22"/>
                <w:szCs w:val="22"/>
              </w:rPr>
            </w:pPr>
            <w:r w:rsidRPr="00AD14B5">
              <w:rPr>
                <w:rFonts w:ascii="Calibri" w:hAnsi="Calibri" w:cs="Calibri"/>
                <w:sz w:val="22"/>
                <w:szCs w:val="22"/>
              </w:rPr>
              <w:t>As part of the SLT share in the collaborative strategic planning for the College</w:t>
            </w:r>
          </w:p>
          <w:p w14:paraId="1C18BABE" w14:textId="77777777" w:rsidR="00AD14B5" w:rsidRDefault="00AD14B5" w:rsidP="00AD14B5">
            <w:pPr>
              <w:pStyle w:val="ListParagraph"/>
              <w:rPr>
                <w:rFonts w:ascii="Calibri" w:hAnsi="Calibri" w:cs="Calibri"/>
                <w:szCs w:val="22"/>
              </w:rPr>
            </w:pPr>
          </w:p>
          <w:p w14:paraId="5E92B09E" w14:textId="6CD6B6B2" w:rsidR="00AD14B5" w:rsidRPr="00AD14B5" w:rsidRDefault="00AD14B5" w:rsidP="00132A4D">
            <w:pPr>
              <w:pStyle w:val="Standard"/>
              <w:numPr>
                <w:ilvl w:val="0"/>
                <w:numId w:val="6"/>
              </w:numPr>
              <w:rPr>
                <w:rFonts w:ascii="Calibri" w:hAnsi="Calibri" w:cs="Calibri"/>
                <w:sz w:val="22"/>
                <w:szCs w:val="22"/>
              </w:rPr>
            </w:pPr>
            <w:r w:rsidRPr="00AD14B5">
              <w:rPr>
                <w:rFonts w:ascii="Calibri" w:hAnsi="Calibri" w:cs="Calibri"/>
                <w:szCs w:val="22"/>
              </w:rPr>
              <w:t>As part of the SLT share in the collective responsibility to improve the quality of teaching and learning, raise academic standards and improve student behaviour</w:t>
            </w:r>
          </w:p>
        </w:tc>
      </w:tr>
      <w:tr w:rsidR="00AD14B5" w:rsidRPr="00F1530C" w14:paraId="023F0748" w14:textId="77777777" w:rsidTr="00AD14B5">
        <w:trPr>
          <w:cantSplit/>
        </w:trPr>
        <w:tc>
          <w:tcPr>
            <w:tcW w:w="2270" w:type="dxa"/>
            <w:tcBorders>
              <w:top w:val="single" w:sz="4" w:space="0" w:color="auto"/>
              <w:left w:val="single" w:sz="4" w:space="0" w:color="auto"/>
              <w:bottom w:val="single" w:sz="4" w:space="0" w:color="auto"/>
              <w:right w:val="single" w:sz="4" w:space="0" w:color="auto"/>
            </w:tcBorders>
            <w:hideMark/>
          </w:tcPr>
          <w:p w14:paraId="44E7FE23" w14:textId="045546EE" w:rsidR="00AD14B5" w:rsidRPr="00F1530C" w:rsidRDefault="00AD14B5" w:rsidP="000225B3">
            <w:pPr>
              <w:rPr>
                <w:rFonts w:asciiTheme="minorHAnsi" w:hAnsiTheme="minorHAnsi" w:cs="Calibri"/>
                <w:b/>
                <w:szCs w:val="22"/>
                <w:highlight w:val="yellow"/>
              </w:rPr>
            </w:pPr>
          </w:p>
        </w:tc>
        <w:tc>
          <w:tcPr>
            <w:tcW w:w="7660" w:type="dxa"/>
            <w:tcBorders>
              <w:top w:val="single" w:sz="4" w:space="0" w:color="auto"/>
              <w:left w:val="single" w:sz="4" w:space="0" w:color="auto"/>
              <w:bottom w:val="single" w:sz="4" w:space="0" w:color="auto"/>
              <w:right w:val="single" w:sz="4" w:space="0" w:color="auto"/>
            </w:tcBorders>
            <w:hideMark/>
          </w:tcPr>
          <w:p w14:paraId="130D59E9" w14:textId="4C8C7D45" w:rsidR="00AD14B5" w:rsidRPr="00F1530C" w:rsidRDefault="00AD14B5" w:rsidP="000225B3">
            <w:pPr>
              <w:rPr>
                <w:rFonts w:asciiTheme="minorHAnsi" w:hAnsiTheme="minorHAnsi" w:cs="Calibri"/>
                <w:szCs w:val="22"/>
              </w:rPr>
            </w:pPr>
          </w:p>
        </w:tc>
      </w:tr>
      <w:tr w:rsidR="00AD14B5" w:rsidRPr="00F1530C" w14:paraId="71DD97CD" w14:textId="44AEA059" w:rsidTr="00AD14B5">
        <w:trPr>
          <w:cantSplit/>
        </w:trPr>
        <w:tc>
          <w:tcPr>
            <w:tcW w:w="9930" w:type="dxa"/>
            <w:gridSpan w:val="2"/>
            <w:tcBorders>
              <w:top w:val="single" w:sz="4" w:space="0" w:color="auto"/>
              <w:left w:val="single" w:sz="4" w:space="0" w:color="auto"/>
              <w:bottom w:val="single" w:sz="4" w:space="0" w:color="auto"/>
              <w:right w:val="single" w:sz="4" w:space="0" w:color="auto"/>
            </w:tcBorders>
            <w:hideMark/>
          </w:tcPr>
          <w:p w14:paraId="568EBB27" w14:textId="7438D0FC" w:rsidR="00AD14B5" w:rsidRPr="00F1530C" w:rsidRDefault="00AD14B5" w:rsidP="000225B3">
            <w:pPr>
              <w:rPr>
                <w:rFonts w:asciiTheme="minorHAnsi" w:hAnsiTheme="minorHAnsi" w:cs="Calibri"/>
                <w:b/>
                <w:szCs w:val="22"/>
              </w:rPr>
            </w:pPr>
            <w:r>
              <w:rPr>
                <w:rFonts w:asciiTheme="minorHAnsi" w:hAnsiTheme="minorHAnsi" w:cs="Calibri"/>
                <w:b/>
                <w:szCs w:val="22"/>
              </w:rPr>
              <w:lastRenderedPageBreak/>
              <w:t xml:space="preserve">Notes </w:t>
            </w:r>
          </w:p>
          <w:p w14:paraId="25AAC194" w14:textId="77777777" w:rsidR="00AD14B5" w:rsidRPr="0079638A" w:rsidRDefault="00AD14B5" w:rsidP="00AD14B5">
            <w:pPr>
              <w:pStyle w:val="Standard"/>
              <w:jc w:val="both"/>
              <w:rPr>
                <w:rFonts w:ascii="Calibri" w:eastAsia="Arial" w:hAnsi="Calibri" w:cs="Calibri"/>
              </w:rPr>
            </w:pPr>
            <w:r w:rsidRPr="0079638A">
              <w:rPr>
                <w:rFonts w:ascii="Calibri" w:hAnsi="Calibri" w:cs="Calibri"/>
              </w:rPr>
              <w:t>The job description may be amended at any time through discussion between the post-holder and the Principal and will in any case be reviewed annually as part of the Performance Management Process.  In reviewing the job description account will be taken of:</w:t>
            </w:r>
          </w:p>
          <w:p w14:paraId="22D12475" w14:textId="77777777" w:rsidR="00AD14B5" w:rsidRPr="0079638A" w:rsidRDefault="00AD14B5" w:rsidP="00AD14B5">
            <w:pPr>
              <w:pStyle w:val="Standard"/>
              <w:jc w:val="both"/>
              <w:rPr>
                <w:rFonts w:ascii="Calibri" w:eastAsia="Arial" w:hAnsi="Calibri" w:cs="Calibri"/>
              </w:rPr>
            </w:pPr>
          </w:p>
          <w:p w14:paraId="4C70603D" w14:textId="77777777" w:rsidR="00AD14B5" w:rsidRPr="0079638A" w:rsidRDefault="00AD14B5" w:rsidP="00132A4D">
            <w:pPr>
              <w:pStyle w:val="Standard"/>
              <w:numPr>
                <w:ilvl w:val="0"/>
                <w:numId w:val="7"/>
              </w:numPr>
              <w:ind w:left="709" w:hanging="709"/>
              <w:jc w:val="both"/>
              <w:rPr>
                <w:rFonts w:ascii="Calibri" w:eastAsia="Arial" w:hAnsi="Calibri" w:cs="Calibri"/>
              </w:rPr>
            </w:pPr>
            <w:r w:rsidRPr="0079638A">
              <w:rPr>
                <w:rFonts w:ascii="Calibri" w:hAnsi="Calibri" w:cs="Calibri"/>
              </w:rPr>
              <w:t>College self-evaluation and key priorities</w:t>
            </w:r>
          </w:p>
          <w:p w14:paraId="0E28E5CC" w14:textId="77777777" w:rsidR="00AD14B5" w:rsidRPr="0079638A" w:rsidRDefault="00AD14B5" w:rsidP="00132A4D">
            <w:pPr>
              <w:pStyle w:val="Standard"/>
              <w:numPr>
                <w:ilvl w:val="0"/>
                <w:numId w:val="8"/>
              </w:numPr>
              <w:ind w:left="709" w:hanging="709"/>
              <w:jc w:val="both"/>
              <w:rPr>
                <w:rFonts w:ascii="Calibri" w:eastAsia="Arial" w:hAnsi="Calibri" w:cs="Calibri"/>
              </w:rPr>
            </w:pPr>
            <w:r w:rsidRPr="0079638A">
              <w:rPr>
                <w:rFonts w:ascii="Calibri" w:hAnsi="Calibri" w:cs="Calibri"/>
              </w:rPr>
              <w:t xml:space="preserve">The </w:t>
            </w:r>
            <w:r>
              <w:rPr>
                <w:rFonts w:ascii="Calibri" w:hAnsi="Calibri" w:cs="Calibri"/>
              </w:rPr>
              <w:t>School</w:t>
            </w:r>
            <w:r w:rsidRPr="0079638A">
              <w:rPr>
                <w:rFonts w:ascii="Calibri" w:hAnsi="Calibri" w:cs="Calibri"/>
              </w:rPr>
              <w:t xml:space="preserve"> Improvement plan</w:t>
            </w:r>
          </w:p>
          <w:p w14:paraId="52046A39" w14:textId="77777777" w:rsidR="00AD14B5" w:rsidRPr="0079638A" w:rsidRDefault="00AD14B5" w:rsidP="00132A4D">
            <w:pPr>
              <w:pStyle w:val="Standard"/>
              <w:numPr>
                <w:ilvl w:val="0"/>
                <w:numId w:val="5"/>
              </w:numPr>
              <w:ind w:left="709" w:hanging="709"/>
              <w:jc w:val="both"/>
              <w:rPr>
                <w:rFonts w:ascii="Calibri" w:eastAsia="Arial" w:hAnsi="Calibri" w:cs="Calibri"/>
              </w:rPr>
            </w:pPr>
            <w:r w:rsidRPr="0079638A">
              <w:rPr>
                <w:rFonts w:ascii="Calibri" w:hAnsi="Calibri" w:cs="Calibri"/>
              </w:rPr>
              <w:t>Evidence from Ofsted or any other inspections or external evaluations</w:t>
            </w:r>
          </w:p>
          <w:p w14:paraId="3CAEA4D4" w14:textId="77777777" w:rsidR="00AD14B5" w:rsidRPr="00F1530C" w:rsidRDefault="00AD14B5" w:rsidP="000225B3">
            <w:pPr>
              <w:rPr>
                <w:rFonts w:asciiTheme="minorHAnsi" w:hAnsiTheme="minorHAnsi" w:cs="Calibri"/>
                <w:b/>
                <w:szCs w:val="22"/>
              </w:rPr>
            </w:pPr>
          </w:p>
          <w:p w14:paraId="4706FB25" w14:textId="124B3EA1" w:rsidR="00AD14B5" w:rsidRPr="00F1530C" w:rsidRDefault="00AD14B5" w:rsidP="000225B3">
            <w:pPr>
              <w:spacing w:before="120" w:after="120"/>
              <w:rPr>
                <w:rFonts w:asciiTheme="minorHAnsi" w:hAnsiTheme="minorHAnsi" w:cs="Calibri"/>
                <w:szCs w:val="22"/>
              </w:rPr>
            </w:pPr>
          </w:p>
        </w:tc>
      </w:tr>
      <w:tr w:rsidR="00AD14B5" w:rsidRPr="00F1530C" w14:paraId="668F848D" w14:textId="77777777" w:rsidTr="00AD14B5">
        <w:trPr>
          <w:cantSplit/>
        </w:trPr>
        <w:tc>
          <w:tcPr>
            <w:tcW w:w="2270" w:type="dxa"/>
            <w:tcBorders>
              <w:top w:val="single" w:sz="4" w:space="0" w:color="auto"/>
              <w:left w:val="single" w:sz="4" w:space="0" w:color="auto"/>
              <w:bottom w:val="single" w:sz="4" w:space="0" w:color="auto"/>
              <w:right w:val="single" w:sz="4" w:space="0" w:color="auto"/>
            </w:tcBorders>
          </w:tcPr>
          <w:p w14:paraId="27CA86D1" w14:textId="77777777" w:rsidR="00AD14B5" w:rsidRPr="00F1530C" w:rsidRDefault="00AD14B5" w:rsidP="000225B3">
            <w:pPr>
              <w:rPr>
                <w:rFonts w:asciiTheme="minorHAnsi" w:hAnsiTheme="minorHAnsi" w:cs="Calibr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1A09019C" w14:textId="24D11B64" w:rsidR="00AD14B5" w:rsidRPr="00F1530C" w:rsidRDefault="00AD14B5" w:rsidP="000225B3">
            <w:pPr>
              <w:pStyle w:val="BodyTextIndent"/>
              <w:rPr>
                <w:rFonts w:asciiTheme="minorHAnsi" w:hAnsiTheme="minorHAnsi" w:cs="Calibri"/>
                <w:szCs w:val="22"/>
              </w:rPr>
            </w:pPr>
          </w:p>
        </w:tc>
      </w:tr>
      <w:tr w:rsidR="00AD14B5" w:rsidRPr="00F1530C" w14:paraId="47E745DC" w14:textId="77777777" w:rsidTr="00AD14B5">
        <w:trPr>
          <w:cantSplit/>
        </w:trPr>
        <w:tc>
          <w:tcPr>
            <w:tcW w:w="2270" w:type="dxa"/>
            <w:tcBorders>
              <w:top w:val="single" w:sz="4" w:space="0" w:color="auto"/>
              <w:left w:val="single" w:sz="4" w:space="0" w:color="auto"/>
              <w:bottom w:val="single" w:sz="4" w:space="0" w:color="auto"/>
              <w:right w:val="single" w:sz="4" w:space="0" w:color="auto"/>
            </w:tcBorders>
          </w:tcPr>
          <w:p w14:paraId="6839EAFA" w14:textId="596DCCBB" w:rsidR="00AD14B5" w:rsidRPr="00F1530C" w:rsidRDefault="00AD14B5" w:rsidP="000225B3">
            <w:pPr>
              <w:rPr>
                <w:rFonts w:asciiTheme="minorHAnsi" w:hAnsiTheme="minorHAnsi" w:cs="Calibri"/>
                <w:b/>
                <w:szCs w:val="22"/>
              </w:rPr>
            </w:pPr>
            <w:r>
              <w:rPr>
                <w:rFonts w:asciiTheme="minorHAnsi" w:hAnsiTheme="minorHAnsi" w:cs="Calibri"/>
                <w:b/>
                <w:szCs w:val="22"/>
              </w:rPr>
              <w:lastRenderedPageBreak/>
              <w:t>Strategic Leadership of all aspects of the Sixth Form</w:t>
            </w:r>
          </w:p>
          <w:p w14:paraId="2ADD0EFC" w14:textId="77777777" w:rsidR="00AD14B5" w:rsidRPr="00F1530C" w:rsidRDefault="00AD14B5" w:rsidP="000225B3">
            <w:pPr>
              <w:rPr>
                <w:rFonts w:asciiTheme="minorHAnsi" w:hAnsiTheme="minorHAnsi" w:cs="Calibri"/>
                <w:b/>
                <w:szCs w:val="22"/>
              </w:rPr>
            </w:pPr>
          </w:p>
        </w:tc>
        <w:tc>
          <w:tcPr>
            <w:tcW w:w="7660" w:type="dxa"/>
            <w:tcBorders>
              <w:top w:val="single" w:sz="4" w:space="0" w:color="auto"/>
              <w:left w:val="single" w:sz="4" w:space="0" w:color="auto"/>
              <w:bottom w:val="single" w:sz="4" w:space="0" w:color="auto"/>
              <w:right w:val="single" w:sz="4" w:space="0" w:color="auto"/>
            </w:tcBorders>
          </w:tcPr>
          <w:p w14:paraId="01C899C9" w14:textId="77777777" w:rsidR="00AD14B5" w:rsidRPr="00AD14B5" w:rsidRDefault="00AD14B5" w:rsidP="00AD14B5">
            <w:pPr>
              <w:pStyle w:val="Standard"/>
              <w:jc w:val="both"/>
              <w:rPr>
                <w:rFonts w:ascii="Calibri" w:eastAsia="Arial" w:hAnsi="Calibri" w:cs="Calibri"/>
                <w:sz w:val="22"/>
                <w:szCs w:val="22"/>
              </w:rPr>
            </w:pPr>
            <w:r w:rsidRPr="00AD14B5">
              <w:rPr>
                <w:rFonts w:ascii="Calibri" w:eastAsia="Arial" w:hAnsi="Calibri" w:cs="Calibri"/>
                <w:sz w:val="22"/>
                <w:szCs w:val="22"/>
              </w:rPr>
              <w:t>Lead the self-evaluation and improvement planning processes for the Sixth Form – ensure that there is an up to date improvement plan and self-evaluation document in place.</w:t>
            </w:r>
          </w:p>
          <w:p w14:paraId="07C0762F" w14:textId="77777777" w:rsidR="00AD14B5" w:rsidRPr="00AD14B5" w:rsidRDefault="00AD14B5" w:rsidP="00AD14B5">
            <w:pPr>
              <w:pStyle w:val="Standard"/>
              <w:jc w:val="both"/>
              <w:rPr>
                <w:rFonts w:ascii="Calibri" w:eastAsia="Arial" w:hAnsi="Calibri" w:cs="Calibri"/>
                <w:sz w:val="22"/>
                <w:szCs w:val="22"/>
              </w:rPr>
            </w:pPr>
          </w:p>
          <w:p w14:paraId="7D82AB76" w14:textId="77777777" w:rsidR="00AD14B5" w:rsidRPr="00AD14B5" w:rsidRDefault="00AD14B5" w:rsidP="00AD14B5">
            <w:pPr>
              <w:pStyle w:val="Standard"/>
              <w:jc w:val="both"/>
              <w:rPr>
                <w:rFonts w:ascii="Calibri" w:eastAsia="Arial" w:hAnsi="Calibri" w:cs="Calibri"/>
                <w:sz w:val="22"/>
                <w:szCs w:val="22"/>
              </w:rPr>
            </w:pPr>
            <w:r w:rsidRPr="00AD14B5">
              <w:rPr>
                <w:rFonts w:ascii="Calibri" w:eastAsia="Arial" w:hAnsi="Calibri" w:cs="Calibri"/>
                <w:sz w:val="22"/>
                <w:szCs w:val="22"/>
              </w:rPr>
              <w:t>Ensure the Sixth Form is financially viable, in collaboration with the VP curriculum and Business Manager, through close monitoring of income versus expenditure.</w:t>
            </w:r>
          </w:p>
          <w:p w14:paraId="18F8BC28" w14:textId="77777777" w:rsidR="00AD14B5" w:rsidRPr="00AD14B5" w:rsidRDefault="00AD14B5" w:rsidP="00AD14B5">
            <w:pPr>
              <w:pStyle w:val="Standard"/>
              <w:jc w:val="both"/>
              <w:rPr>
                <w:rFonts w:ascii="Calibri" w:eastAsia="Arial" w:hAnsi="Calibri" w:cs="Calibri"/>
                <w:sz w:val="22"/>
                <w:szCs w:val="22"/>
              </w:rPr>
            </w:pPr>
          </w:p>
          <w:p w14:paraId="1956FD43" w14:textId="77777777" w:rsidR="00AD14B5" w:rsidRPr="00AD14B5" w:rsidRDefault="00AD14B5" w:rsidP="00AD14B5">
            <w:pPr>
              <w:pStyle w:val="Standard"/>
              <w:jc w:val="both"/>
              <w:rPr>
                <w:rFonts w:ascii="Calibri" w:eastAsia="Arial" w:hAnsi="Calibri" w:cs="Calibri"/>
                <w:sz w:val="22"/>
                <w:szCs w:val="22"/>
              </w:rPr>
            </w:pPr>
            <w:r w:rsidRPr="00AD14B5">
              <w:rPr>
                <w:rFonts w:ascii="Calibri" w:eastAsia="Arial" w:hAnsi="Calibri" w:cs="Calibri"/>
                <w:sz w:val="22"/>
                <w:szCs w:val="22"/>
              </w:rPr>
              <w:t>Ensure that the Sixth Form has a distinctive identity that incorporates the vales and ethos of Bacon’s College.</w:t>
            </w:r>
          </w:p>
          <w:p w14:paraId="393EA5B1" w14:textId="77777777" w:rsidR="00AD14B5" w:rsidRPr="00AD14B5" w:rsidRDefault="00AD14B5" w:rsidP="00AD14B5">
            <w:pPr>
              <w:pStyle w:val="Standard"/>
              <w:jc w:val="both"/>
              <w:rPr>
                <w:rFonts w:ascii="Calibri" w:eastAsia="Arial" w:hAnsi="Calibri" w:cs="Calibri"/>
                <w:sz w:val="22"/>
                <w:szCs w:val="22"/>
              </w:rPr>
            </w:pPr>
          </w:p>
          <w:p w14:paraId="3367538A" w14:textId="77777777" w:rsidR="00AD14B5" w:rsidRPr="00AD14B5" w:rsidRDefault="00AD14B5" w:rsidP="00AD14B5">
            <w:pPr>
              <w:pStyle w:val="Standard"/>
              <w:jc w:val="both"/>
              <w:rPr>
                <w:rFonts w:ascii="Calibri" w:eastAsia="Arial" w:hAnsi="Calibri" w:cs="Calibri"/>
                <w:sz w:val="22"/>
                <w:szCs w:val="22"/>
              </w:rPr>
            </w:pPr>
            <w:r w:rsidRPr="00AD14B5">
              <w:rPr>
                <w:rFonts w:ascii="Calibri" w:eastAsia="Arial" w:hAnsi="Calibri" w:cs="Calibri"/>
                <w:sz w:val="22"/>
                <w:szCs w:val="22"/>
              </w:rPr>
              <w:t>Ensure that the Sixth Form maintains high standards of academic achievement and is characterized by high aspiration, challenge and a sense of purpose.</w:t>
            </w:r>
          </w:p>
          <w:p w14:paraId="1DFC9F9D" w14:textId="77777777" w:rsidR="00AD14B5" w:rsidRPr="00AD14B5" w:rsidRDefault="00AD14B5" w:rsidP="00AD14B5">
            <w:pPr>
              <w:pStyle w:val="Standard"/>
              <w:jc w:val="both"/>
              <w:rPr>
                <w:rFonts w:ascii="Calibri" w:eastAsia="Arial" w:hAnsi="Calibri" w:cs="Calibri"/>
                <w:sz w:val="22"/>
                <w:szCs w:val="22"/>
              </w:rPr>
            </w:pPr>
          </w:p>
          <w:p w14:paraId="7F8412A3" w14:textId="77777777" w:rsidR="00AD14B5" w:rsidRPr="00AD14B5" w:rsidRDefault="00AD14B5" w:rsidP="00AD14B5">
            <w:pPr>
              <w:pStyle w:val="Standard"/>
              <w:jc w:val="both"/>
              <w:rPr>
                <w:rFonts w:ascii="Calibri" w:eastAsia="Arial" w:hAnsi="Calibri" w:cs="Calibri"/>
                <w:sz w:val="22"/>
                <w:szCs w:val="22"/>
              </w:rPr>
            </w:pPr>
            <w:r w:rsidRPr="00AD14B5">
              <w:rPr>
                <w:rFonts w:ascii="Calibri" w:eastAsia="Arial" w:hAnsi="Calibri" w:cs="Calibri"/>
                <w:sz w:val="22"/>
                <w:szCs w:val="22"/>
              </w:rPr>
              <w:t>Regularly monitor standards of teaching and learning in Sixth Form lessons and challenge any underperformance. Lead appropriate CPD for staff of Sixth Form classes.</w:t>
            </w:r>
          </w:p>
          <w:p w14:paraId="08CBF7CC" w14:textId="77777777" w:rsidR="00AD14B5" w:rsidRPr="00AD14B5" w:rsidRDefault="00AD14B5" w:rsidP="00AD14B5">
            <w:pPr>
              <w:pStyle w:val="Standard"/>
              <w:jc w:val="both"/>
              <w:rPr>
                <w:rFonts w:ascii="Calibri" w:eastAsia="Arial" w:hAnsi="Calibri" w:cs="Calibri"/>
                <w:sz w:val="22"/>
                <w:szCs w:val="22"/>
              </w:rPr>
            </w:pPr>
          </w:p>
          <w:p w14:paraId="13EDF4E6" w14:textId="77777777" w:rsidR="00AD14B5" w:rsidRPr="00AD14B5" w:rsidRDefault="00AD14B5" w:rsidP="00AD14B5">
            <w:pPr>
              <w:pStyle w:val="Standard"/>
              <w:jc w:val="both"/>
              <w:rPr>
                <w:rFonts w:ascii="Calibri" w:eastAsia="Arial" w:hAnsi="Calibri" w:cs="Calibri"/>
                <w:sz w:val="22"/>
                <w:szCs w:val="22"/>
              </w:rPr>
            </w:pPr>
            <w:r w:rsidRPr="00AD14B5">
              <w:rPr>
                <w:rFonts w:ascii="Calibri" w:eastAsia="Arial" w:hAnsi="Calibri" w:cs="Calibri"/>
                <w:sz w:val="22"/>
                <w:szCs w:val="22"/>
              </w:rPr>
              <w:t>Closely monitor academic progress of students and liaise with curriculum teams to provide intervention where underachievement is identified.</w:t>
            </w:r>
          </w:p>
          <w:p w14:paraId="2AD8E057" w14:textId="77777777" w:rsidR="00AD14B5" w:rsidRPr="00AD14B5" w:rsidRDefault="00AD14B5" w:rsidP="00AD14B5">
            <w:pPr>
              <w:pStyle w:val="Standard"/>
              <w:jc w:val="both"/>
              <w:rPr>
                <w:rFonts w:ascii="Calibri" w:eastAsia="Arial" w:hAnsi="Calibri" w:cs="Calibri"/>
                <w:sz w:val="22"/>
                <w:szCs w:val="22"/>
              </w:rPr>
            </w:pPr>
          </w:p>
          <w:p w14:paraId="5D2339B4" w14:textId="77777777" w:rsidR="00AD14B5" w:rsidRPr="00AD14B5" w:rsidRDefault="00AD14B5" w:rsidP="00AD14B5">
            <w:pPr>
              <w:pStyle w:val="Standard"/>
              <w:jc w:val="both"/>
              <w:rPr>
                <w:rFonts w:ascii="Calibri" w:eastAsia="Arial" w:hAnsi="Calibri" w:cs="Calibri"/>
                <w:sz w:val="22"/>
                <w:szCs w:val="22"/>
              </w:rPr>
            </w:pPr>
            <w:r w:rsidRPr="00AD14B5">
              <w:rPr>
                <w:rFonts w:ascii="Calibri" w:eastAsia="Arial" w:hAnsi="Calibri" w:cs="Calibri"/>
                <w:sz w:val="22"/>
                <w:szCs w:val="22"/>
              </w:rPr>
              <w:t>Monitor and support the well-being, academic success and leadership opportunities of students in the Sixth Form.</w:t>
            </w:r>
          </w:p>
          <w:p w14:paraId="2B698EE6" w14:textId="77777777" w:rsidR="00AD14B5" w:rsidRPr="00AD14B5" w:rsidRDefault="00AD14B5" w:rsidP="00AD14B5">
            <w:pPr>
              <w:pStyle w:val="Standard"/>
              <w:jc w:val="both"/>
              <w:rPr>
                <w:rFonts w:ascii="Calibri" w:eastAsia="Arial" w:hAnsi="Calibri" w:cs="Calibri"/>
                <w:sz w:val="22"/>
                <w:szCs w:val="22"/>
              </w:rPr>
            </w:pPr>
          </w:p>
          <w:p w14:paraId="0B9BE599" w14:textId="77777777" w:rsidR="00AD14B5" w:rsidRPr="00AD14B5" w:rsidRDefault="00AD14B5" w:rsidP="00AD14B5">
            <w:pPr>
              <w:pStyle w:val="NoSpacing"/>
              <w:spacing w:line="300" w:lineRule="auto"/>
              <w:rPr>
                <w:rFonts w:eastAsia="Arial" w:cs="Calibri"/>
                <w:color w:val="000000"/>
                <w:kern w:val="3"/>
                <w:u w:color="000000"/>
                <w:bdr w:val="nil"/>
                <w:lang w:eastAsia="en-GB"/>
              </w:rPr>
            </w:pPr>
            <w:r w:rsidRPr="00AD14B5">
              <w:rPr>
                <w:rFonts w:eastAsia="Arial" w:cs="Calibri"/>
                <w:color w:val="000000"/>
                <w:kern w:val="3"/>
                <w:u w:color="000000"/>
                <w:bdr w:val="nil"/>
                <w:lang w:eastAsia="en-GB"/>
              </w:rPr>
              <w:t>To establish and monitor the setting of targets and support tutors in working with students in the sixth form to achieve them.</w:t>
            </w:r>
          </w:p>
          <w:p w14:paraId="76C3E277" w14:textId="77777777" w:rsidR="00AD14B5" w:rsidRPr="00AD14B5" w:rsidRDefault="00AD14B5" w:rsidP="00AD14B5">
            <w:pPr>
              <w:pStyle w:val="NoSpacing"/>
              <w:spacing w:line="300" w:lineRule="auto"/>
              <w:rPr>
                <w:rFonts w:eastAsia="Arial" w:cs="Calibri"/>
                <w:color w:val="000000"/>
                <w:kern w:val="3"/>
                <w:u w:color="000000"/>
                <w:bdr w:val="nil"/>
                <w:lang w:eastAsia="en-GB"/>
              </w:rPr>
            </w:pPr>
          </w:p>
          <w:p w14:paraId="53D3DECC" w14:textId="77777777" w:rsidR="00AD14B5" w:rsidRPr="00AD14B5" w:rsidRDefault="00AD14B5" w:rsidP="00AD14B5">
            <w:pPr>
              <w:pStyle w:val="NoSpacing"/>
              <w:spacing w:line="300" w:lineRule="auto"/>
              <w:rPr>
                <w:rFonts w:eastAsia="Arial" w:cs="Calibri"/>
                <w:color w:val="000000"/>
                <w:kern w:val="3"/>
                <w:u w:color="000000"/>
                <w:bdr w:val="nil"/>
                <w:lang w:eastAsia="en-GB"/>
              </w:rPr>
            </w:pPr>
            <w:r w:rsidRPr="00AD14B5">
              <w:rPr>
                <w:rFonts w:eastAsia="Arial" w:cs="Calibri"/>
                <w:color w:val="000000"/>
                <w:kern w:val="3"/>
                <w:u w:color="000000"/>
                <w:bdr w:val="nil"/>
                <w:lang w:eastAsia="en-GB"/>
              </w:rPr>
              <w:t>Maintain an overview of the curriculum offer in the Sixth Form and work with curriculum leaders to ensure that it is appropriate and supports high achievement and student progress.</w:t>
            </w:r>
          </w:p>
          <w:p w14:paraId="021723C9" w14:textId="77777777" w:rsidR="00AD14B5" w:rsidRPr="00AD14B5" w:rsidRDefault="00AD14B5" w:rsidP="00AD14B5">
            <w:pPr>
              <w:pStyle w:val="NoSpacing"/>
              <w:spacing w:line="300" w:lineRule="auto"/>
              <w:rPr>
                <w:rFonts w:eastAsia="Arial" w:cs="Calibri"/>
                <w:color w:val="000000"/>
                <w:kern w:val="3"/>
                <w:u w:color="000000"/>
                <w:bdr w:val="nil"/>
                <w:lang w:eastAsia="en-GB"/>
              </w:rPr>
            </w:pPr>
          </w:p>
          <w:p w14:paraId="4CC48A2B" w14:textId="77777777" w:rsidR="00AD14B5" w:rsidRPr="00AD14B5" w:rsidRDefault="00AD14B5" w:rsidP="00AD14B5">
            <w:pPr>
              <w:pStyle w:val="NoSpacing"/>
              <w:spacing w:line="300" w:lineRule="auto"/>
              <w:rPr>
                <w:rFonts w:eastAsia="Arial" w:cs="Calibri"/>
                <w:color w:val="000000"/>
                <w:kern w:val="3"/>
                <w:u w:color="000000"/>
                <w:bdr w:val="nil"/>
                <w:lang w:eastAsia="en-GB"/>
              </w:rPr>
            </w:pPr>
            <w:r w:rsidRPr="00AD14B5">
              <w:rPr>
                <w:rFonts w:eastAsia="Arial" w:cs="Calibri"/>
                <w:color w:val="000000"/>
                <w:kern w:val="3"/>
                <w:u w:color="000000"/>
                <w:bdr w:val="nil"/>
                <w:lang w:eastAsia="en-GB"/>
              </w:rPr>
              <w:t>Work with the Deputy Head of Sixth Form and Sixth Form tutors to ensure that attendance and punctuality of Sixth Form students are high and that behaviour is appropriate at all times.</w:t>
            </w:r>
          </w:p>
          <w:p w14:paraId="2AF57DA6" w14:textId="77777777" w:rsidR="00AD14B5" w:rsidRPr="00AD14B5" w:rsidRDefault="00AD14B5" w:rsidP="00AD14B5">
            <w:pPr>
              <w:pStyle w:val="NoSpacing"/>
              <w:spacing w:line="300" w:lineRule="auto"/>
              <w:rPr>
                <w:rFonts w:eastAsia="Arial" w:cs="Calibri"/>
                <w:color w:val="000000"/>
                <w:kern w:val="3"/>
                <w:u w:color="000000"/>
                <w:bdr w:val="nil"/>
                <w:lang w:eastAsia="en-GB"/>
              </w:rPr>
            </w:pPr>
          </w:p>
          <w:p w14:paraId="26E2149C" w14:textId="77777777" w:rsidR="00AD14B5" w:rsidRPr="00AD14B5" w:rsidRDefault="00AD14B5" w:rsidP="00AD14B5">
            <w:pPr>
              <w:pStyle w:val="NoSpacing"/>
              <w:spacing w:line="300" w:lineRule="auto"/>
              <w:rPr>
                <w:rFonts w:eastAsia="Arial" w:cs="Calibri"/>
                <w:color w:val="000000"/>
                <w:kern w:val="3"/>
                <w:u w:color="000000"/>
                <w:bdr w:val="nil"/>
                <w:lang w:eastAsia="en-GB"/>
              </w:rPr>
            </w:pPr>
            <w:r w:rsidRPr="00AD14B5">
              <w:rPr>
                <w:rFonts w:eastAsia="Arial" w:cs="Calibri"/>
                <w:color w:val="000000"/>
                <w:kern w:val="3"/>
                <w:u w:color="000000"/>
                <w:bdr w:val="nil"/>
                <w:lang w:eastAsia="en-GB"/>
              </w:rPr>
              <w:t>Lead the Sixth Form tutor team and monitor and evaluate the effectiveness of the tutor programme and support for students.</w:t>
            </w:r>
          </w:p>
          <w:p w14:paraId="4A3D6D34" w14:textId="77777777" w:rsidR="00AD14B5" w:rsidRPr="00AD14B5" w:rsidRDefault="00AD14B5" w:rsidP="00AD14B5">
            <w:pPr>
              <w:pStyle w:val="NoSpacing"/>
              <w:spacing w:line="300" w:lineRule="auto"/>
              <w:rPr>
                <w:rFonts w:eastAsia="Arial" w:cs="Calibri"/>
                <w:color w:val="000000"/>
                <w:kern w:val="3"/>
                <w:u w:color="000000"/>
                <w:bdr w:val="nil"/>
                <w:lang w:eastAsia="en-GB"/>
              </w:rPr>
            </w:pPr>
          </w:p>
          <w:p w14:paraId="31933723" w14:textId="77777777" w:rsidR="00AD14B5" w:rsidRPr="00AD14B5" w:rsidRDefault="00AD14B5" w:rsidP="00AD14B5">
            <w:pPr>
              <w:pStyle w:val="NoSpacing"/>
              <w:spacing w:line="300" w:lineRule="auto"/>
              <w:rPr>
                <w:rFonts w:eastAsia="Arial" w:cs="Calibri"/>
                <w:color w:val="000000"/>
                <w:kern w:val="3"/>
                <w:u w:color="000000"/>
                <w:bdr w:val="nil"/>
                <w:lang w:eastAsia="en-GB"/>
              </w:rPr>
            </w:pPr>
            <w:r w:rsidRPr="00AD14B5">
              <w:rPr>
                <w:rFonts w:eastAsia="Arial" w:cs="Calibri"/>
                <w:color w:val="000000"/>
                <w:kern w:val="3"/>
                <w:u w:color="000000"/>
                <w:bdr w:val="nil"/>
                <w:lang w:eastAsia="en-GB"/>
              </w:rPr>
              <w:t>Maintain and develop the Sixth Form Student Leadership Team and selection of Head Girl, Head Boy and other key student leadership posts.</w:t>
            </w:r>
          </w:p>
          <w:p w14:paraId="77B70BFC" w14:textId="77777777" w:rsidR="00AD14B5" w:rsidRPr="00AD14B5" w:rsidRDefault="00AD14B5" w:rsidP="00AD14B5">
            <w:pPr>
              <w:pStyle w:val="NoSpacing"/>
              <w:spacing w:line="300" w:lineRule="auto"/>
              <w:rPr>
                <w:rFonts w:eastAsia="Arial" w:cs="Calibri"/>
                <w:color w:val="000000"/>
                <w:kern w:val="3"/>
                <w:u w:color="000000"/>
                <w:bdr w:val="nil"/>
                <w:lang w:eastAsia="en-GB"/>
              </w:rPr>
            </w:pPr>
          </w:p>
          <w:p w14:paraId="4453AD52" w14:textId="77777777" w:rsidR="00AD14B5" w:rsidRDefault="00AD14B5" w:rsidP="00AD14B5">
            <w:pPr>
              <w:pStyle w:val="NoSpacing"/>
              <w:spacing w:line="300" w:lineRule="auto"/>
              <w:rPr>
                <w:rFonts w:eastAsia="Arial" w:cs="Calibri"/>
                <w:color w:val="000000"/>
                <w:kern w:val="3"/>
                <w:sz w:val="24"/>
                <w:szCs w:val="24"/>
                <w:u w:color="000000"/>
                <w:bdr w:val="nil"/>
                <w:lang w:eastAsia="en-GB"/>
              </w:rPr>
            </w:pPr>
            <w:r w:rsidRPr="00AD14B5">
              <w:rPr>
                <w:rFonts w:eastAsia="Arial" w:cs="Calibri"/>
                <w:color w:val="000000"/>
                <w:kern w:val="3"/>
                <w:u w:color="000000"/>
                <w:bdr w:val="nil"/>
                <w:lang w:eastAsia="en-GB"/>
              </w:rPr>
              <w:t>Lead the process for University applications and UCAS and ensure all students receive appropriate support and guidance for their future</w:t>
            </w:r>
            <w:r w:rsidRPr="0079638A">
              <w:rPr>
                <w:rFonts w:eastAsia="Arial" w:cs="Calibri"/>
                <w:color w:val="000000"/>
                <w:kern w:val="3"/>
                <w:sz w:val="24"/>
                <w:szCs w:val="24"/>
                <w:u w:color="000000"/>
                <w:bdr w:val="nil"/>
                <w:lang w:eastAsia="en-GB"/>
              </w:rPr>
              <w:t>.</w:t>
            </w:r>
          </w:p>
          <w:p w14:paraId="592CF67C" w14:textId="77777777" w:rsidR="00AD14B5" w:rsidRDefault="00AD14B5" w:rsidP="00AD14B5">
            <w:pPr>
              <w:pStyle w:val="NoSpacing"/>
              <w:spacing w:line="300" w:lineRule="auto"/>
              <w:rPr>
                <w:rFonts w:eastAsia="Arial" w:cs="Calibri"/>
                <w:color w:val="000000"/>
                <w:kern w:val="3"/>
                <w:sz w:val="24"/>
                <w:szCs w:val="24"/>
                <w:u w:color="000000"/>
                <w:bdr w:val="nil"/>
                <w:lang w:eastAsia="en-GB"/>
              </w:rPr>
            </w:pPr>
          </w:p>
          <w:p w14:paraId="2CF8C8C4" w14:textId="77777777" w:rsidR="00AD14B5" w:rsidRPr="00AD14B5" w:rsidRDefault="00AD14B5" w:rsidP="00AD14B5">
            <w:pPr>
              <w:pStyle w:val="NoSpacing"/>
              <w:spacing w:line="300" w:lineRule="auto"/>
              <w:rPr>
                <w:rFonts w:eastAsia="Arial" w:cs="Calibri"/>
                <w:color w:val="000000"/>
                <w:kern w:val="3"/>
                <w:szCs w:val="24"/>
                <w:u w:color="000000"/>
                <w:bdr w:val="nil"/>
                <w:lang w:eastAsia="en-GB"/>
              </w:rPr>
            </w:pPr>
            <w:r w:rsidRPr="00AD14B5">
              <w:rPr>
                <w:rFonts w:eastAsia="Arial" w:cs="Calibri"/>
                <w:color w:val="000000"/>
                <w:kern w:val="3"/>
                <w:szCs w:val="24"/>
                <w:u w:color="000000"/>
                <w:bdr w:val="nil"/>
                <w:lang w:eastAsia="en-GB"/>
              </w:rPr>
              <w:t>Work in collaboration with United Learning and other United Learning schools to seek best practice and contribute to the aims and objective of the Group.</w:t>
            </w:r>
          </w:p>
          <w:p w14:paraId="7D949363" w14:textId="289517FC" w:rsidR="00AD14B5" w:rsidRPr="00F1530C" w:rsidRDefault="00AD14B5" w:rsidP="000225B3">
            <w:pPr>
              <w:rPr>
                <w:rFonts w:asciiTheme="minorHAnsi" w:hAnsiTheme="minorHAnsi" w:cs="Calibri"/>
                <w:szCs w:val="22"/>
              </w:rPr>
            </w:pPr>
          </w:p>
        </w:tc>
      </w:tr>
      <w:tr w:rsidR="00AD14B5" w:rsidRPr="00F1530C" w14:paraId="128F3234" w14:textId="77777777" w:rsidTr="00AD14B5">
        <w:trPr>
          <w:cantSplit/>
        </w:trPr>
        <w:tc>
          <w:tcPr>
            <w:tcW w:w="2270" w:type="dxa"/>
            <w:tcBorders>
              <w:top w:val="single" w:sz="4" w:space="0" w:color="auto"/>
              <w:left w:val="single" w:sz="4" w:space="0" w:color="auto"/>
              <w:bottom w:val="single" w:sz="4" w:space="0" w:color="auto"/>
              <w:right w:val="single" w:sz="4" w:space="0" w:color="auto"/>
            </w:tcBorders>
          </w:tcPr>
          <w:p w14:paraId="40C6C6DA" w14:textId="77777777" w:rsidR="00AD14B5" w:rsidRPr="00F1530C" w:rsidRDefault="00AD14B5" w:rsidP="000225B3">
            <w:pPr>
              <w:rPr>
                <w:rFonts w:asciiTheme="minorHAnsi" w:hAnsiTheme="minorHAnsi" w:cs="Calibr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24C772E3" w14:textId="659F7771" w:rsidR="00AD14B5" w:rsidRPr="00F1530C" w:rsidRDefault="00AD14B5" w:rsidP="00B93CB2">
            <w:pPr>
              <w:jc w:val="both"/>
              <w:rPr>
                <w:rFonts w:asciiTheme="minorHAnsi" w:hAnsiTheme="minorHAnsi" w:cs="Calibri"/>
                <w:szCs w:val="22"/>
              </w:rPr>
            </w:pPr>
          </w:p>
        </w:tc>
      </w:tr>
      <w:tr w:rsidR="00AD14B5" w:rsidRPr="00F1530C" w14:paraId="16D0294F" w14:textId="77777777" w:rsidTr="00AD14B5">
        <w:trPr>
          <w:cantSplit/>
        </w:trPr>
        <w:tc>
          <w:tcPr>
            <w:tcW w:w="2270" w:type="dxa"/>
            <w:tcBorders>
              <w:top w:val="single" w:sz="4" w:space="0" w:color="auto"/>
              <w:left w:val="single" w:sz="4" w:space="0" w:color="auto"/>
              <w:bottom w:val="single" w:sz="4" w:space="0" w:color="auto"/>
              <w:right w:val="single" w:sz="4" w:space="0" w:color="auto"/>
            </w:tcBorders>
          </w:tcPr>
          <w:p w14:paraId="01EB7E60" w14:textId="25B219F5" w:rsidR="00AD14B5" w:rsidRPr="00AD14B5" w:rsidRDefault="00AD14B5" w:rsidP="000225B3">
            <w:pPr>
              <w:rPr>
                <w:rFonts w:asciiTheme="minorHAnsi" w:hAnsiTheme="minorHAnsi" w:cs="Calibri"/>
                <w:b/>
                <w:szCs w:val="22"/>
              </w:rPr>
            </w:pPr>
            <w:r w:rsidRPr="00AD14B5">
              <w:rPr>
                <w:rFonts w:asciiTheme="minorHAnsi" w:hAnsiTheme="minorHAnsi" w:cs="Calibri"/>
                <w:b/>
                <w:szCs w:val="22"/>
              </w:rPr>
              <w:lastRenderedPageBreak/>
              <w:t>As part of the SLT, share in the collaborative strategic planning for the College</w:t>
            </w:r>
          </w:p>
          <w:p w14:paraId="425BDF0C" w14:textId="77777777" w:rsidR="00AD14B5" w:rsidRPr="00F1530C" w:rsidRDefault="00AD14B5" w:rsidP="000225B3">
            <w:pPr>
              <w:rPr>
                <w:rFonts w:asciiTheme="minorHAnsi" w:hAnsiTheme="minorHAnsi" w:cs="Calibri"/>
                <w:b/>
                <w:szCs w:val="22"/>
              </w:rPr>
            </w:pPr>
          </w:p>
          <w:p w14:paraId="5988B5B6" w14:textId="77777777" w:rsidR="00AD14B5" w:rsidRPr="00F1530C" w:rsidRDefault="00AD14B5" w:rsidP="000225B3">
            <w:pPr>
              <w:rPr>
                <w:rFonts w:asciiTheme="minorHAnsi" w:hAnsiTheme="minorHAnsi" w:cs="Calibri"/>
                <w:b/>
                <w:szCs w:val="22"/>
              </w:rPr>
            </w:pPr>
          </w:p>
          <w:p w14:paraId="1A85B029" w14:textId="77777777" w:rsidR="00AD14B5" w:rsidRPr="00F1530C" w:rsidRDefault="00AD14B5" w:rsidP="000225B3">
            <w:pPr>
              <w:rPr>
                <w:rFonts w:asciiTheme="minorHAnsi" w:hAnsiTheme="minorHAnsi" w:cs="Calibri"/>
                <w:b/>
                <w:szCs w:val="22"/>
              </w:rPr>
            </w:pPr>
          </w:p>
        </w:tc>
        <w:tc>
          <w:tcPr>
            <w:tcW w:w="7660" w:type="dxa"/>
            <w:tcBorders>
              <w:top w:val="single" w:sz="4" w:space="0" w:color="auto"/>
              <w:left w:val="single" w:sz="4" w:space="0" w:color="auto"/>
              <w:bottom w:val="single" w:sz="4" w:space="0" w:color="auto"/>
              <w:right w:val="single" w:sz="4" w:space="0" w:color="auto"/>
            </w:tcBorders>
          </w:tcPr>
          <w:p w14:paraId="6AA9F644" w14:textId="77777777" w:rsidR="00AD14B5" w:rsidRPr="00AD14B5" w:rsidRDefault="00AD14B5" w:rsidP="00AD14B5">
            <w:pPr>
              <w:pStyle w:val="Standard"/>
              <w:jc w:val="both"/>
              <w:rPr>
                <w:rFonts w:ascii="Calibri" w:eastAsia="Arial" w:hAnsi="Calibri" w:cs="Calibri"/>
                <w:sz w:val="22"/>
                <w:szCs w:val="22"/>
              </w:rPr>
            </w:pPr>
            <w:r w:rsidRPr="00AD14B5">
              <w:rPr>
                <w:rFonts w:ascii="Calibri" w:hAnsi="Calibri" w:cs="Calibri"/>
                <w:sz w:val="22"/>
                <w:szCs w:val="22"/>
              </w:rPr>
              <w:t>Work within the SLT team to collaboratively and collectively lead self-evaluation processes in the College leading to the identification of key priorities for the College.</w:t>
            </w:r>
          </w:p>
          <w:p w14:paraId="1559864B" w14:textId="77777777" w:rsidR="00AD14B5" w:rsidRPr="00AD14B5" w:rsidRDefault="00AD14B5" w:rsidP="00AD14B5">
            <w:pPr>
              <w:pStyle w:val="Standard"/>
              <w:jc w:val="both"/>
              <w:rPr>
                <w:rFonts w:ascii="Calibri" w:eastAsia="Arial" w:hAnsi="Calibri" w:cs="Calibri"/>
                <w:sz w:val="22"/>
                <w:szCs w:val="22"/>
              </w:rPr>
            </w:pPr>
          </w:p>
          <w:p w14:paraId="26819AD4" w14:textId="77777777" w:rsidR="00AD14B5" w:rsidRPr="00AD14B5" w:rsidRDefault="00AD14B5" w:rsidP="00AD14B5">
            <w:pPr>
              <w:pStyle w:val="Standard"/>
              <w:jc w:val="both"/>
              <w:rPr>
                <w:rFonts w:ascii="Calibri" w:eastAsia="Arial" w:hAnsi="Calibri" w:cs="Calibri"/>
                <w:sz w:val="22"/>
                <w:szCs w:val="22"/>
              </w:rPr>
            </w:pPr>
            <w:r w:rsidRPr="00AD14B5">
              <w:rPr>
                <w:rFonts w:ascii="Calibri" w:hAnsi="Calibri" w:cs="Calibri"/>
                <w:sz w:val="22"/>
                <w:szCs w:val="22"/>
              </w:rPr>
              <w:t>Work within the SLT team to collaboratively plan for the short, medium and long term based on the self-evaluation described above.</w:t>
            </w:r>
          </w:p>
          <w:p w14:paraId="551D779A" w14:textId="77777777" w:rsidR="00AD14B5" w:rsidRPr="00AD14B5" w:rsidRDefault="00AD14B5" w:rsidP="00AD14B5">
            <w:pPr>
              <w:pStyle w:val="Standard"/>
              <w:jc w:val="both"/>
              <w:rPr>
                <w:rFonts w:ascii="Calibri" w:eastAsia="Arial" w:hAnsi="Calibri" w:cs="Calibri"/>
                <w:sz w:val="22"/>
                <w:szCs w:val="22"/>
              </w:rPr>
            </w:pPr>
          </w:p>
          <w:p w14:paraId="66823ED0" w14:textId="77777777" w:rsidR="00AD14B5" w:rsidRPr="00AD14B5" w:rsidRDefault="00AD14B5" w:rsidP="00AD14B5">
            <w:pPr>
              <w:pStyle w:val="Standard"/>
              <w:jc w:val="both"/>
              <w:rPr>
                <w:rFonts w:ascii="Calibri" w:eastAsia="Arial" w:hAnsi="Calibri" w:cs="Calibri"/>
                <w:sz w:val="22"/>
                <w:szCs w:val="22"/>
              </w:rPr>
            </w:pPr>
            <w:r w:rsidRPr="00AD14B5">
              <w:rPr>
                <w:rFonts w:ascii="Calibri" w:hAnsi="Calibri" w:cs="Calibri"/>
                <w:sz w:val="22"/>
                <w:szCs w:val="22"/>
              </w:rPr>
              <w:t>Within the SLT take a lead role of planning and self-evaluation on key issues of accountability – teaching and learning, stakeholder voice etc.</w:t>
            </w:r>
          </w:p>
          <w:p w14:paraId="15C3E260" w14:textId="2132986A" w:rsidR="00AD14B5" w:rsidRPr="00F1530C" w:rsidRDefault="00AD14B5" w:rsidP="00AD14B5">
            <w:pPr>
              <w:rPr>
                <w:rFonts w:asciiTheme="minorHAnsi" w:hAnsiTheme="minorHAnsi" w:cs="Calibri"/>
                <w:szCs w:val="22"/>
              </w:rPr>
            </w:pPr>
          </w:p>
        </w:tc>
      </w:tr>
      <w:tr w:rsidR="00AD14B5" w:rsidRPr="00F1530C" w14:paraId="013A3F20" w14:textId="77777777" w:rsidTr="00AD14B5">
        <w:trPr>
          <w:cantSplit/>
        </w:trPr>
        <w:tc>
          <w:tcPr>
            <w:tcW w:w="2270" w:type="dxa"/>
            <w:tcBorders>
              <w:top w:val="single" w:sz="4" w:space="0" w:color="auto"/>
              <w:left w:val="single" w:sz="4" w:space="0" w:color="auto"/>
              <w:bottom w:val="single" w:sz="4" w:space="0" w:color="auto"/>
              <w:right w:val="single" w:sz="4" w:space="0" w:color="auto"/>
            </w:tcBorders>
          </w:tcPr>
          <w:p w14:paraId="4A2D0A4C" w14:textId="77777777" w:rsidR="00AD14B5" w:rsidRPr="00F1530C" w:rsidRDefault="00AD14B5" w:rsidP="000225B3">
            <w:pPr>
              <w:rPr>
                <w:rFonts w:asciiTheme="minorHAnsi" w:hAnsiTheme="minorHAnsi" w:cs="Calibr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3CF0E97D" w14:textId="1873E8AE" w:rsidR="00AD14B5" w:rsidRPr="00F1530C" w:rsidRDefault="00AD14B5" w:rsidP="000225B3">
            <w:pPr>
              <w:jc w:val="both"/>
              <w:rPr>
                <w:rFonts w:asciiTheme="minorHAnsi" w:hAnsiTheme="minorHAnsi" w:cs="Calibri"/>
                <w:szCs w:val="22"/>
              </w:rPr>
            </w:pPr>
          </w:p>
        </w:tc>
      </w:tr>
      <w:tr w:rsidR="00AD14B5" w:rsidRPr="00F1530C" w14:paraId="32F2C788" w14:textId="77777777" w:rsidTr="00AD14B5">
        <w:trPr>
          <w:cantSplit/>
        </w:trPr>
        <w:tc>
          <w:tcPr>
            <w:tcW w:w="2270" w:type="dxa"/>
            <w:tcBorders>
              <w:top w:val="single" w:sz="4" w:space="0" w:color="auto"/>
              <w:left w:val="single" w:sz="4" w:space="0" w:color="auto"/>
              <w:bottom w:val="single" w:sz="4" w:space="0" w:color="auto"/>
              <w:right w:val="single" w:sz="4" w:space="0" w:color="auto"/>
            </w:tcBorders>
          </w:tcPr>
          <w:p w14:paraId="3C47C009" w14:textId="77777777" w:rsidR="00AD14B5" w:rsidRPr="00F1530C" w:rsidRDefault="00AD14B5" w:rsidP="000225B3">
            <w:pPr>
              <w:rPr>
                <w:rFonts w:asciiTheme="minorHAnsi" w:hAnsiTheme="minorHAnsi" w:cs="Calibri"/>
                <w:b/>
                <w:szCs w:val="22"/>
              </w:rPr>
            </w:pPr>
          </w:p>
          <w:p w14:paraId="279EF210" w14:textId="1B44DFA3" w:rsidR="00AD14B5" w:rsidRPr="00F1530C" w:rsidRDefault="00AD14B5" w:rsidP="000225B3">
            <w:pPr>
              <w:rPr>
                <w:rFonts w:asciiTheme="minorHAnsi" w:hAnsiTheme="minorHAnsi" w:cs="Calibri"/>
                <w:b/>
                <w:szCs w:val="22"/>
              </w:rPr>
            </w:pPr>
            <w:r>
              <w:rPr>
                <w:rFonts w:asciiTheme="minorHAnsi" w:hAnsiTheme="minorHAnsi" w:cs="Calibri"/>
                <w:b/>
                <w:szCs w:val="22"/>
              </w:rPr>
              <w:t>As part of the SLT share in the collective responsibility for establishing a happy, orderly and peaceful College community underpinned by the Christian Values and ethos of the College.</w:t>
            </w:r>
          </w:p>
          <w:p w14:paraId="17B90CA8" w14:textId="77777777" w:rsidR="00AD14B5" w:rsidRPr="00F1530C" w:rsidRDefault="00AD14B5" w:rsidP="000225B3">
            <w:pPr>
              <w:rPr>
                <w:rFonts w:asciiTheme="minorHAnsi" w:hAnsiTheme="minorHAnsi" w:cs="Calibri"/>
                <w:b/>
                <w:szCs w:val="22"/>
              </w:rPr>
            </w:pPr>
          </w:p>
          <w:p w14:paraId="31274F64" w14:textId="77777777" w:rsidR="00AD14B5" w:rsidRPr="00F1530C" w:rsidRDefault="00AD14B5" w:rsidP="000225B3">
            <w:pPr>
              <w:rPr>
                <w:rFonts w:asciiTheme="minorHAnsi" w:hAnsiTheme="minorHAnsi" w:cs="Calibri"/>
                <w:b/>
                <w:szCs w:val="22"/>
              </w:rPr>
            </w:pPr>
          </w:p>
          <w:p w14:paraId="4C1D784F" w14:textId="77777777" w:rsidR="00AD14B5" w:rsidRPr="00F1530C" w:rsidRDefault="00AD14B5" w:rsidP="000225B3">
            <w:pPr>
              <w:rPr>
                <w:rFonts w:asciiTheme="minorHAnsi" w:hAnsiTheme="minorHAnsi" w:cs="Calibri"/>
                <w:b/>
                <w:szCs w:val="22"/>
              </w:rPr>
            </w:pPr>
          </w:p>
          <w:p w14:paraId="124903D2" w14:textId="77777777" w:rsidR="00AD14B5" w:rsidRPr="00F1530C" w:rsidRDefault="00AD14B5" w:rsidP="000225B3">
            <w:pPr>
              <w:rPr>
                <w:rFonts w:asciiTheme="minorHAnsi" w:hAnsiTheme="minorHAnsi" w:cs="Calibri"/>
                <w:b/>
                <w:szCs w:val="22"/>
              </w:rPr>
            </w:pPr>
          </w:p>
          <w:p w14:paraId="32945284" w14:textId="77777777" w:rsidR="00AD14B5" w:rsidRPr="00F1530C" w:rsidRDefault="00AD14B5" w:rsidP="000225B3">
            <w:pPr>
              <w:rPr>
                <w:rFonts w:asciiTheme="minorHAnsi" w:hAnsiTheme="minorHAnsi" w:cs="Calibri"/>
                <w:b/>
                <w:szCs w:val="22"/>
              </w:rPr>
            </w:pPr>
          </w:p>
        </w:tc>
        <w:tc>
          <w:tcPr>
            <w:tcW w:w="7660" w:type="dxa"/>
            <w:tcBorders>
              <w:top w:val="single" w:sz="4" w:space="0" w:color="auto"/>
              <w:left w:val="single" w:sz="4" w:space="0" w:color="auto"/>
              <w:bottom w:val="single" w:sz="4" w:space="0" w:color="auto"/>
              <w:right w:val="single" w:sz="4" w:space="0" w:color="auto"/>
            </w:tcBorders>
          </w:tcPr>
          <w:p w14:paraId="4B78FD89" w14:textId="77777777" w:rsidR="008F22AF" w:rsidRPr="008F22AF" w:rsidRDefault="008F22AF" w:rsidP="008F22AF">
            <w:pPr>
              <w:pStyle w:val="Standard"/>
              <w:jc w:val="both"/>
              <w:rPr>
                <w:rFonts w:ascii="Calibri" w:hAnsi="Calibri" w:cs="Calibri"/>
                <w:sz w:val="22"/>
                <w:szCs w:val="22"/>
              </w:rPr>
            </w:pPr>
            <w:r w:rsidRPr="008F22AF">
              <w:rPr>
                <w:rFonts w:ascii="Calibri" w:hAnsi="Calibri" w:cs="Calibri"/>
                <w:sz w:val="22"/>
                <w:szCs w:val="22"/>
              </w:rPr>
              <w:t>Lead assemblies that develop the moral values of young people and promote high expectations and aspirations.</w:t>
            </w:r>
          </w:p>
          <w:p w14:paraId="7BA34C67" w14:textId="77777777" w:rsidR="008F22AF" w:rsidRPr="008F22AF" w:rsidRDefault="008F22AF" w:rsidP="008F22AF">
            <w:pPr>
              <w:pStyle w:val="Standard"/>
              <w:jc w:val="both"/>
              <w:rPr>
                <w:rFonts w:ascii="Calibri" w:eastAsia="Arial" w:hAnsi="Calibri" w:cs="Calibri"/>
                <w:sz w:val="22"/>
                <w:szCs w:val="22"/>
              </w:rPr>
            </w:pPr>
          </w:p>
          <w:p w14:paraId="42B7113D" w14:textId="77777777" w:rsidR="008F22AF" w:rsidRPr="008F22AF" w:rsidRDefault="008F22AF" w:rsidP="008F22AF">
            <w:pPr>
              <w:pStyle w:val="Standard"/>
              <w:jc w:val="both"/>
              <w:rPr>
                <w:rFonts w:ascii="Calibri" w:eastAsia="Arial" w:hAnsi="Calibri" w:cs="Calibri"/>
                <w:sz w:val="22"/>
                <w:szCs w:val="22"/>
              </w:rPr>
            </w:pPr>
            <w:r w:rsidRPr="008F22AF">
              <w:rPr>
                <w:rFonts w:ascii="Calibri" w:hAnsi="Calibri" w:cs="Calibri"/>
                <w:sz w:val="22"/>
                <w:szCs w:val="22"/>
              </w:rPr>
              <w:t>Have a significant presence in and around the College during the College day and share in the disciplinary processes within the College.</w:t>
            </w:r>
          </w:p>
          <w:p w14:paraId="041D3AE3" w14:textId="77777777" w:rsidR="008F22AF" w:rsidRPr="008F22AF" w:rsidRDefault="008F22AF" w:rsidP="008F22AF">
            <w:pPr>
              <w:pStyle w:val="Standard"/>
              <w:jc w:val="both"/>
              <w:rPr>
                <w:rFonts w:ascii="Calibri" w:eastAsia="Arial" w:hAnsi="Calibri" w:cs="Calibri"/>
                <w:sz w:val="22"/>
                <w:szCs w:val="22"/>
              </w:rPr>
            </w:pPr>
          </w:p>
          <w:p w14:paraId="7F2E6C04" w14:textId="019B4E7F" w:rsidR="00AD14B5" w:rsidRPr="008F22AF" w:rsidRDefault="008F22AF" w:rsidP="008F22AF">
            <w:pPr>
              <w:pStyle w:val="Standard"/>
              <w:jc w:val="both"/>
              <w:rPr>
                <w:rFonts w:ascii="Calibri" w:eastAsia="Arial" w:hAnsi="Calibri" w:cs="Calibri"/>
                <w:sz w:val="22"/>
                <w:szCs w:val="22"/>
              </w:rPr>
            </w:pPr>
            <w:r w:rsidRPr="008F22AF">
              <w:rPr>
                <w:rFonts w:ascii="Calibri" w:hAnsi="Calibri" w:cs="Calibri"/>
                <w:sz w:val="22"/>
                <w:szCs w:val="22"/>
              </w:rPr>
              <w:t>As an associate member of the SLT model appropriate behavior and share in the setting of high expectations in all areas of the College</w:t>
            </w:r>
            <w:r>
              <w:rPr>
                <w:rFonts w:ascii="Calibri" w:hAnsi="Calibri" w:cs="Calibri"/>
                <w:sz w:val="22"/>
                <w:szCs w:val="22"/>
              </w:rPr>
              <w:t>.</w:t>
            </w:r>
          </w:p>
        </w:tc>
      </w:tr>
      <w:tr w:rsidR="00AD14B5" w:rsidRPr="00F1530C" w14:paraId="3D4C995D" w14:textId="77777777" w:rsidTr="00AD14B5">
        <w:trPr>
          <w:cantSplit/>
        </w:trPr>
        <w:tc>
          <w:tcPr>
            <w:tcW w:w="2270" w:type="dxa"/>
            <w:tcBorders>
              <w:top w:val="single" w:sz="4" w:space="0" w:color="auto"/>
              <w:left w:val="single" w:sz="4" w:space="0" w:color="auto"/>
              <w:bottom w:val="single" w:sz="4" w:space="0" w:color="auto"/>
              <w:right w:val="single" w:sz="4" w:space="0" w:color="auto"/>
            </w:tcBorders>
          </w:tcPr>
          <w:p w14:paraId="1F420CA4" w14:textId="77777777" w:rsidR="00AD14B5" w:rsidRPr="00F1530C" w:rsidRDefault="00AD14B5" w:rsidP="000225B3">
            <w:pPr>
              <w:rPr>
                <w:rFonts w:asciiTheme="minorHAnsi" w:hAnsiTheme="minorHAnsi" w:cs="Calibri"/>
                <w:b/>
                <w:szCs w:val="22"/>
              </w:rPr>
            </w:pPr>
          </w:p>
        </w:tc>
        <w:tc>
          <w:tcPr>
            <w:tcW w:w="7660" w:type="dxa"/>
            <w:tcBorders>
              <w:top w:val="single" w:sz="4" w:space="0" w:color="auto"/>
              <w:left w:val="single" w:sz="4" w:space="0" w:color="auto"/>
              <w:bottom w:val="single" w:sz="4" w:space="0" w:color="auto"/>
              <w:right w:val="single" w:sz="4" w:space="0" w:color="auto"/>
            </w:tcBorders>
            <w:hideMark/>
          </w:tcPr>
          <w:p w14:paraId="50F760E2" w14:textId="31878139" w:rsidR="00AD14B5" w:rsidRPr="00F1530C" w:rsidRDefault="00AD14B5" w:rsidP="008F22AF">
            <w:pPr>
              <w:rPr>
                <w:rFonts w:asciiTheme="minorHAnsi" w:hAnsiTheme="minorHAnsi" w:cs="Calibri"/>
                <w:szCs w:val="22"/>
              </w:rPr>
            </w:pPr>
          </w:p>
        </w:tc>
      </w:tr>
      <w:tr w:rsidR="00AD14B5" w:rsidRPr="00F1530C" w14:paraId="25AD6F29" w14:textId="77777777" w:rsidTr="00AD14B5">
        <w:trPr>
          <w:cantSplit/>
        </w:trPr>
        <w:tc>
          <w:tcPr>
            <w:tcW w:w="2270" w:type="dxa"/>
            <w:tcBorders>
              <w:top w:val="single" w:sz="4" w:space="0" w:color="auto"/>
              <w:left w:val="single" w:sz="4" w:space="0" w:color="auto"/>
              <w:bottom w:val="single" w:sz="4" w:space="0" w:color="auto"/>
              <w:right w:val="single" w:sz="4" w:space="0" w:color="auto"/>
            </w:tcBorders>
          </w:tcPr>
          <w:p w14:paraId="46A18DFB" w14:textId="6BADEE0F" w:rsidR="00AD14B5" w:rsidRPr="00F1530C" w:rsidRDefault="008F22AF" w:rsidP="000225B3">
            <w:pPr>
              <w:rPr>
                <w:rFonts w:asciiTheme="minorHAnsi" w:hAnsiTheme="minorHAnsi" w:cs="Calibri"/>
                <w:b/>
                <w:szCs w:val="22"/>
              </w:rPr>
            </w:pPr>
            <w:r>
              <w:rPr>
                <w:rFonts w:asciiTheme="minorHAnsi" w:hAnsiTheme="minorHAnsi" w:cs="Calibri"/>
                <w:b/>
                <w:szCs w:val="22"/>
              </w:rPr>
              <w:t xml:space="preserve">As part of the SLT share in the collective responsibility to improve the quality of teaching and learning, raise standards and improve student behaviour </w:t>
            </w:r>
          </w:p>
          <w:p w14:paraId="3ED0BF62" w14:textId="77777777" w:rsidR="00AD14B5" w:rsidRPr="00F1530C" w:rsidRDefault="00AD14B5" w:rsidP="000225B3">
            <w:pPr>
              <w:rPr>
                <w:rFonts w:asciiTheme="minorHAnsi" w:hAnsiTheme="minorHAnsi" w:cs="Calibri"/>
                <w:b/>
                <w:szCs w:val="22"/>
              </w:rPr>
            </w:pPr>
          </w:p>
          <w:p w14:paraId="3EA467C4" w14:textId="77777777" w:rsidR="00AD14B5" w:rsidRPr="00F1530C" w:rsidRDefault="00AD14B5" w:rsidP="000225B3">
            <w:pPr>
              <w:rPr>
                <w:rFonts w:asciiTheme="minorHAnsi" w:hAnsiTheme="minorHAnsi" w:cs="Calibri"/>
                <w:b/>
                <w:szCs w:val="22"/>
              </w:rPr>
            </w:pPr>
          </w:p>
        </w:tc>
        <w:tc>
          <w:tcPr>
            <w:tcW w:w="7660" w:type="dxa"/>
            <w:tcBorders>
              <w:top w:val="single" w:sz="4" w:space="0" w:color="auto"/>
              <w:left w:val="single" w:sz="4" w:space="0" w:color="auto"/>
              <w:bottom w:val="single" w:sz="4" w:space="0" w:color="auto"/>
              <w:right w:val="single" w:sz="4" w:space="0" w:color="auto"/>
            </w:tcBorders>
          </w:tcPr>
          <w:p w14:paraId="48560B1F" w14:textId="77777777" w:rsidR="008F22AF" w:rsidRPr="008F22AF" w:rsidRDefault="008F22AF" w:rsidP="008F22AF">
            <w:pPr>
              <w:pStyle w:val="Standard"/>
              <w:jc w:val="both"/>
              <w:rPr>
                <w:rFonts w:ascii="Calibri" w:eastAsia="Arial" w:hAnsi="Calibri" w:cs="Calibri"/>
                <w:sz w:val="22"/>
                <w:szCs w:val="22"/>
              </w:rPr>
            </w:pPr>
            <w:r w:rsidRPr="008F22AF">
              <w:rPr>
                <w:rFonts w:ascii="Calibri" w:hAnsi="Calibri" w:cs="Calibri"/>
                <w:sz w:val="22"/>
                <w:szCs w:val="22"/>
              </w:rPr>
              <w:t>Take part in the observation of lessons using the agreed College procedures and give feedback to staff in a way that will lead to improvement.</w:t>
            </w:r>
          </w:p>
          <w:p w14:paraId="27F57D5A" w14:textId="77777777" w:rsidR="008F22AF" w:rsidRPr="008F22AF" w:rsidRDefault="008F22AF" w:rsidP="008F22AF">
            <w:pPr>
              <w:pStyle w:val="Standard"/>
              <w:jc w:val="both"/>
              <w:rPr>
                <w:rFonts w:ascii="Calibri" w:eastAsia="Arial" w:hAnsi="Calibri" w:cs="Calibri"/>
                <w:sz w:val="22"/>
                <w:szCs w:val="22"/>
              </w:rPr>
            </w:pPr>
          </w:p>
          <w:p w14:paraId="0FD6BE6A" w14:textId="71BA1DAF" w:rsidR="008F22AF" w:rsidRPr="008F22AF" w:rsidRDefault="008F22AF" w:rsidP="008F22AF">
            <w:pPr>
              <w:pStyle w:val="Standard"/>
              <w:jc w:val="both"/>
              <w:rPr>
                <w:rFonts w:ascii="Calibri" w:eastAsia="Arial" w:hAnsi="Calibri" w:cs="Calibri"/>
                <w:sz w:val="22"/>
                <w:szCs w:val="22"/>
              </w:rPr>
            </w:pPr>
            <w:r w:rsidRPr="008F22AF">
              <w:rPr>
                <w:rFonts w:ascii="Calibri" w:hAnsi="Calibri" w:cs="Calibri"/>
                <w:sz w:val="22"/>
                <w:szCs w:val="22"/>
              </w:rPr>
              <w:t>Share in the identification of teachers and staff who are failing to meet their professional responsibilities and who need support.</w:t>
            </w:r>
          </w:p>
          <w:p w14:paraId="3C539E62" w14:textId="77777777" w:rsidR="008F22AF" w:rsidRPr="008F22AF" w:rsidRDefault="008F22AF" w:rsidP="008F22AF">
            <w:pPr>
              <w:pStyle w:val="Standard"/>
              <w:jc w:val="both"/>
              <w:rPr>
                <w:rFonts w:ascii="Calibri" w:eastAsia="Arial" w:hAnsi="Calibri" w:cs="Calibri"/>
                <w:sz w:val="22"/>
                <w:szCs w:val="22"/>
              </w:rPr>
            </w:pPr>
          </w:p>
          <w:p w14:paraId="6EEFE014" w14:textId="77777777" w:rsidR="008F22AF" w:rsidRPr="008F22AF" w:rsidRDefault="008F22AF" w:rsidP="008F22AF">
            <w:pPr>
              <w:pStyle w:val="Standard"/>
              <w:jc w:val="both"/>
              <w:rPr>
                <w:rFonts w:ascii="Calibri" w:eastAsia="Arial" w:hAnsi="Calibri" w:cs="Calibri"/>
                <w:sz w:val="22"/>
                <w:szCs w:val="22"/>
              </w:rPr>
            </w:pPr>
            <w:r w:rsidRPr="008F22AF">
              <w:rPr>
                <w:rFonts w:ascii="Calibri" w:hAnsi="Calibri" w:cs="Calibri"/>
                <w:sz w:val="22"/>
                <w:szCs w:val="22"/>
              </w:rPr>
              <w:t>Lead appropriate procedures to challenge and support staff to improve aspects of their performance.</w:t>
            </w:r>
          </w:p>
          <w:p w14:paraId="03744E3D" w14:textId="77777777" w:rsidR="008F22AF" w:rsidRPr="008F22AF" w:rsidRDefault="008F22AF" w:rsidP="008F22AF">
            <w:pPr>
              <w:pStyle w:val="Standard"/>
              <w:jc w:val="both"/>
              <w:rPr>
                <w:rFonts w:ascii="Calibri" w:eastAsia="Arial" w:hAnsi="Calibri" w:cs="Calibri"/>
                <w:sz w:val="22"/>
                <w:szCs w:val="22"/>
              </w:rPr>
            </w:pPr>
          </w:p>
          <w:p w14:paraId="1FEA2E16" w14:textId="77777777" w:rsidR="008F22AF" w:rsidRPr="008F22AF" w:rsidRDefault="008F22AF" w:rsidP="008F22AF">
            <w:pPr>
              <w:pStyle w:val="Standard"/>
              <w:jc w:val="both"/>
              <w:rPr>
                <w:rFonts w:ascii="Calibri" w:eastAsia="Arial" w:hAnsi="Calibri" w:cs="Calibri"/>
                <w:sz w:val="22"/>
                <w:szCs w:val="22"/>
              </w:rPr>
            </w:pPr>
            <w:r w:rsidRPr="008F22AF">
              <w:rPr>
                <w:rFonts w:ascii="Calibri" w:hAnsi="Calibri" w:cs="Calibri"/>
                <w:sz w:val="22"/>
                <w:szCs w:val="22"/>
              </w:rPr>
              <w:t>Work with staff to develop their understanding of good and outstanding practice and help them identify appropriate improvement strategies.</w:t>
            </w:r>
          </w:p>
          <w:p w14:paraId="75F6D71C" w14:textId="77777777" w:rsidR="008F22AF" w:rsidRPr="0079638A" w:rsidRDefault="008F22AF" w:rsidP="008F22AF">
            <w:pPr>
              <w:pStyle w:val="Standard"/>
              <w:jc w:val="both"/>
              <w:rPr>
                <w:rFonts w:ascii="Calibri" w:eastAsia="Arial" w:hAnsi="Calibri" w:cs="Calibri"/>
              </w:rPr>
            </w:pPr>
          </w:p>
          <w:p w14:paraId="442DA205" w14:textId="1A71E2F3" w:rsidR="00AD14B5" w:rsidRPr="00F1530C" w:rsidRDefault="00AD14B5" w:rsidP="000225B3">
            <w:pPr>
              <w:rPr>
                <w:rFonts w:asciiTheme="minorHAnsi" w:hAnsiTheme="minorHAnsi" w:cs="Calibri"/>
                <w:szCs w:val="22"/>
              </w:rPr>
            </w:pPr>
          </w:p>
        </w:tc>
      </w:tr>
      <w:tr w:rsidR="00AD14B5" w:rsidRPr="00F1530C" w14:paraId="388CDA20" w14:textId="77777777" w:rsidTr="00AD14B5">
        <w:tc>
          <w:tcPr>
            <w:tcW w:w="9930" w:type="dxa"/>
            <w:gridSpan w:val="2"/>
            <w:tcBorders>
              <w:top w:val="nil"/>
              <w:left w:val="single" w:sz="6" w:space="0" w:color="auto"/>
              <w:bottom w:val="single" w:sz="6" w:space="0" w:color="auto"/>
              <w:right w:val="single" w:sz="6" w:space="0" w:color="auto"/>
            </w:tcBorders>
          </w:tcPr>
          <w:p w14:paraId="4333E2B4" w14:textId="1157D152" w:rsidR="00AD14B5" w:rsidRPr="00F1530C" w:rsidRDefault="00AD14B5" w:rsidP="000225B3">
            <w:pPr>
              <w:jc w:val="both"/>
              <w:rPr>
                <w:rFonts w:asciiTheme="minorHAnsi" w:hAnsiTheme="minorHAnsi" w:cs="Calibri"/>
                <w:b/>
                <w:szCs w:val="22"/>
              </w:rPr>
            </w:pPr>
            <w:r w:rsidRPr="00F1530C">
              <w:rPr>
                <w:rFonts w:asciiTheme="minorHAnsi" w:hAnsiTheme="minorHAnsi" w:cs="Calibri"/>
                <w:szCs w:val="22"/>
              </w:rPr>
              <w:t>This job description is current at the date shown, but following consultation with you, may be changed by the Principal to reflect or anticipate changes in the job which are commensurate with the salary and job title</w:t>
            </w:r>
          </w:p>
        </w:tc>
      </w:tr>
      <w:tr w:rsidR="00AD14B5" w:rsidRPr="00F1530C" w14:paraId="5018266C" w14:textId="77777777" w:rsidTr="00AD14B5">
        <w:tc>
          <w:tcPr>
            <w:tcW w:w="9930" w:type="dxa"/>
            <w:gridSpan w:val="2"/>
            <w:tcBorders>
              <w:top w:val="nil"/>
              <w:left w:val="single" w:sz="6" w:space="0" w:color="auto"/>
              <w:bottom w:val="single" w:sz="6" w:space="0" w:color="auto"/>
              <w:right w:val="single" w:sz="6" w:space="0" w:color="auto"/>
            </w:tcBorders>
            <w:tcMar>
              <w:top w:w="0" w:type="dxa"/>
              <w:left w:w="107" w:type="dxa"/>
              <w:bottom w:w="0" w:type="dxa"/>
              <w:right w:w="107" w:type="dxa"/>
            </w:tcMar>
          </w:tcPr>
          <w:p w14:paraId="38091930" w14:textId="7105E1F2" w:rsidR="00AD14B5" w:rsidRPr="00F1530C" w:rsidRDefault="00AD14B5" w:rsidP="000225B3">
            <w:pPr>
              <w:rPr>
                <w:rFonts w:asciiTheme="minorHAnsi" w:hAnsiTheme="minorHAnsi" w:cs="Calibri"/>
                <w:szCs w:val="22"/>
              </w:rPr>
            </w:pPr>
          </w:p>
        </w:tc>
      </w:tr>
      <w:tr w:rsidR="00AD14B5" w:rsidRPr="00F1530C" w14:paraId="16C94F56" w14:textId="77777777" w:rsidTr="00AD14B5">
        <w:tc>
          <w:tcPr>
            <w:tcW w:w="9930" w:type="dxa"/>
            <w:gridSpan w:val="2"/>
            <w:tcBorders>
              <w:top w:val="nil"/>
              <w:left w:val="single" w:sz="6" w:space="0" w:color="auto"/>
              <w:bottom w:val="single" w:sz="6" w:space="0" w:color="auto"/>
              <w:right w:val="single" w:sz="6" w:space="0" w:color="auto"/>
            </w:tcBorders>
            <w:tcMar>
              <w:top w:w="0" w:type="dxa"/>
              <w:left w:w="107" w:type="dxa"/>
              <w:bottom w:w="0" w:type="dxa"/>
              <w:right w:w="107" w:type="dxa"/>
            </w:tcMar>
          </w:tcPr>
          <w:p w14:paraId="00C4BE68" w14:textId="7D9F6B87" w:rsidR="00AD14B5" w:rsidRPr="00F1530C" w:rsidRDefault="00AD14B5" w:rsidP="000225B3">
            <w:pPr>
              <w:rPr>
                <w:rFonts w:asciiTheme="minorHAnsi" w:hAnsiTheme="minorHAnsi" w:cs="Calibri"/>
                <w:szCs w:val="22"/>
              </w:rPr>
            </w:pPr>
          </w:p>
        </w:tc>
      </w:tr>
      <w:tr w:rsidR="00AD14B5" w:rsidRPr="00F1530C" w14:paraId="7E72E433" w14:textId="77777777" w:rsidTr="00AD14B5">
        <w:tc>
          <w:tcPr>
            <w:tcW w:w="9930" w:type="dxa"/>
            <w:gridSpan w:val="2"/>
            <w:tcBorders>
              <w:top w:val="nil"/>
              <w:left w:val="single" w:sz="6" w:space="0" w:color="auto"/>
              <w:bottom w:val="single" w:sz="6" w:space="0" w:color="auto"/>
              <w:right w:val="single" w:sz="6" w:space="0" w:color="auto"/>
            </w:tcBorders>
            <w:tcMar>
              <w:top w:w="0" w:type="dxa"/>
              <w:left w:w="107" w:type="dxa"/>
              <w:bottom w:w="0" w:type="dxa"/>
              <w:right w:w="107" w:type="dxa"/>
            </w:tcMar>
          </w:tcPr>
          <w:p w14:paraId="33EBF716" w14:textId="3F8C5254" w:rsidR="00AD14B5" w:rsidRPr="00F1530C" w:rsidRDefault="00AD14B5" w:rsidP="000225B3">
            <w:pPr>
              <w:pStyle w:val="Header"/>
              <w:tabs>
                <w:tab w:val="left" w:pos="720"/>
              </w:tabs>
              <w:rPr>
                <w:rFonts w:asciiTheme="minorHAnsi" w:hAnsiTheme="minorHAnsi" w:cs="Calibri"/>
                <w:szCs w:val="22"/>
              </w:rPr>
            </w:pPr>
          </w:p>
        </w:tc>
      </w:tr>
    </w:tbl>
    <w:p w14:paraId="676036F5" w14:textId="77777777" w:rsidR="00763099" w:rsidRPr="00F1530C" w:rsidRDefault="00763099" w:rsidP="00794448">
      <w:pPr>
        <w:rPr>
          <w:rFonts w:asciiTheme="minorHAnsi" w:hAnsiTheme="minorHAnsi"/>
          <w:b/>
          <w:szCs w:val="22"/>
          <w:u w:val="single"/>
        </w:rPr>
      </w:pPr>
    </w:p>
    <w:p w14:paraId="6BC92CE5" w14:textId="77777777" w:rsidR="00794448" w:rsidRPr="00F1530C" w:rsidRDefault="00794448" w:rsidP="00794448">
      <w:pPr>
        <w:rPr>
          <w:rFonts w:asciiTheme="minorHAnsi" w:hAnsiTheme="minorHAnsi"/>
          <w:b/>
          <w:szCs w:val="22"/>
          <w:u w:val="single"/>
        </w:rPr>
      </w:pPr>
    </w:p>
    <w:tbl>
      <w:tblPr>
        <w:tblStyle w:val="TableGrid"/>
        <w:tblW w:w="0" w:type="auto"/>
        <w:tblLook w:val="04A0" w:firstRow="1" w:lastRow="0" w:firstColumn="1" w:lastColumn="0" w:noHBand="0" w:noVBand="1"/>
      </w:tblPr>
      <w:tblGrid>
        <w:gridCol w:w="1893"/>
        <w:gridCol w:w="8305"/>
      </w:tblGrid>
      <w:tr w:rsidR="00794448" w:rsidRPr="00F1530C" w14:paraId="526FF588" w14:textId="77777777" w:rsidTr="000225B3">
        <w:tc>
          <w:tcPr>
            <w:tcW w:w="10414" w:type="dxa"/>
            <w:gridSpan w:val="2"/>
            <w:tcBorders>
              <w:top w:val="nil"/>
              <w:left w:val="nil"/>
              <w:bottom w:val="nil"/>
              <w:right w:val="nil"/>
            </w:tcBorders>
          </w:tcPr>
          <w:p w14:paraId="118C1BB8" w14:textId="77777777" w:rsidR="00794448" w:rsidRPr="00F1530C" w:rsidRDefault="00794448" w:rsidP="000225B3">
            <w:pPr>
              <w:rPr>
                <w:rFonts w:asciiTheme="minorHAnsi" w:hAnsiTheme="minorHAnsi"/>
                <w:i/>
                <w:szCs w:val="22"/>
              </w:rPr>
            </w:pPr>
            <w:r w:rsidRPr="00F1530C">
              <w:rPr>
                <w:rFonts w:asciiTheme="minorHAnsi" w:hAnsiTheme="minorHAnsi"/>
                <w:i/>
                <w:szCs w:val="22"/>
              </w:rPr>
              <w:t>I confirm that I have read and understood the details contained within this job description.</w:t>
            </w:r>
          </w:p>
          <w:p w14:paraId="47102BDF" w14:textId="77777777" w:rsidR="00794448" w:rsidRPr="00F1530C" w:rsidRDefault="00794448" w:rsidP="000225B3">
            <w:pPr>
              <w:rPr>
                <w:rFonts w:asciiTheme="minorHAnsi" w:hAnsiTheme="minorHAnsi"/>
                <w:i/>
                <w:szCs w:val="22"/>
              </w:rPr>
            </w:pPr>
            <w:r w:rsidRPr="00F1530C">
              <w:rPr>
                <w:rFonts w:asciiTheme="minorHAnsi" w:hAnsiTheme="minorHAnsi"/>
                <w:i/>
                <w:szCs w:val="22"/>
              </w:rPr>
              <w:t>I understand that by signing this document, I agree to the terms and conditions contained within it.</w:t>
            </w:r>
          </w:p>
        </w:tc>
      </w:tr>
      <w:tr w:rsidR="00794448" w:rsidRPr="00F1530C" w14:paraId="6B66EEB5" w14:textId="77777777" w:rsidTr="000225B3">
        <w:trPr>
          <w:trHeight w:val="80"/>
        </w:trPr>
        <w:tc>
          <w:tcPr>
            <w:tcW w:w="1917" w:type="dxa"/>
            <w:tcBorders>
              <w:top w:val="nil"/>
              <w:left w:val="nil"/>
              <w:right w:val="nil"/>
            </w:tcBorders>
          </w:tcPr>
          <w:p w14:paraId="2C2B5559" w14:textId="77777777" w:rsidR="00794448" w:rsidRPr="00F1530C" w:rsidRDefault="00794448" w:rsidP="000225B3">
            <w:pPr>
              <w:rPr>
                <w:rFonts w:asciiTheme="minorHAnsi" w:hAnsiTheme="minorHAnsi"/>
                <w:szCs w:val="22"/>
              </w:rPr>
            </w:pPr>
          </w:p>
        </w:tc>
        <w:tc>
          <w:tcPr>
            <w:tcW w:w="8497" w:type="dxa"/>
            <w:tcBorders>
              <w:top w:val="nil"/>
              <w:left w:val="nil"/>
              <w:right w:val="nil"/>
            </w:tcBorders>
          </w:tcPr>
          <w:p w14:paraId="1576033D" w14:textId="77777777" w:rsidR="00794448" w:rsidRPr="00F1530C" w:rsidRDefault="00794448" w:rsidP="000225B3">
            <w:pPr>
              <w:jc w:val="center"/>
              <w:rPr>
                <w:rFonts w:asciiTheme="minorHAnsi" w:hAnsiTheme="minorHAnsi"/>
                <w:szCs w:val="22"/>
              </w:rPr>
            </w:pPr>
          </w:p>
        </w:tc>
      </w:tr>
      <w:tr w:rsidR="00794448" w:rsidRPr="00F1530C" w14:paraId="44632904" w14:textId="77777777" w:rsidTr="000225B3">
        <w:tc>
          <w:tcPr>
            <w:tcW w:w="1917" w:type="dxa"/>
            <w:shd w:val="clear" w:color="auto" w:fill="00B0F0"/>
          </w:tcPr>
          <w:p w14:paraId="66E094C1" w14:textId="77777777" w:rsidR="00794448" w:rsidRPr="00F1530C" w:rsidRDefault="00794448" w:rsidP="000225B3">
            <w:pPr>
              <w:rPr>
                <w:rFonts w:asciiTheme="minorHAnsi" w:hAnsiTheme="minorHAnsi"/>
                <w:b/>
                <w:color w:val="FFFFFF" w:themeColor="background1"/>
                <w:szCs w:val="22"/>
              </w:rPr>
            </w:pPr>
            <w:r w:rsidRPr="00F1530C">
              <w:rPr>
                <w:rFonts w:asciiTheme="minorHAnsi" w:hAnsiTheme="minorHAnsi"/>
                <w:b/>
                <w:color w:val="FFFFFF" w:themeColor="background1"/>
                <w:szCs w:val="22"/>
              </w:rPr>
              <w:t>Signed</w:t>
            </w:r>
          </w:p>
          <w:p w14:paraId="50B7ABD2" w14:textId="77777777" w:rsidR="00794448" w:rsidRPr="00F1530C" w:rsidRDefault="00794448" w:rsidP="000225B3">
            <w:pPr>
              <w:rPr>
                <w:rFonts w:asciiTheme="minorHAnsi" w:hAnsiTheme="minorHAnsi"/>
                <w:b/>
                <w:color w:val="FFFFFF" w:themeColor="background1"/>
                <w:szCs w:val="22"/>
              </w:rPr>
            </w:pPr>
            <w:r w:rsidRPr="00F1530C">
              <w:rPr>
                <w:rFonts w:asciiTheme="minorHAnsi" w:hAnsiTheme="minorHAnsi"/>
                <w:b/>
                <w:color w:val="FFFFFF" w:themeColor="background1"/>
                <w:szCs w:val="22"/>
              </w:rPr>
              <w:t>Print Name</w:t>
            </w:r>
          </w:p>
        </w:tc>
        <w:tc>
          <w:tcPr>
            <w:tcW w:w="8497" w:type="dxa"/>
          </w:tcPr>
          <w:p w14:paraId="31476CDC" w14:textId="77777777" w:rsidR="00794448" w:rsidRPr="00F1530C" w:rsidRDefault="00794448" w:rsidP="000225B3">
            <w:pPr>
              <w:jc w:val="center"/>
              <w:rPr>
                <w:rFonts w:asciiTheme="minorHAnsi" w:hAnsiTheme="minorHAnsi"/>
                <w:szCs w:val="22"/>
              </w:rPr>
            </w:pPr>
          </w:p>
          <w:p w14:paraId="1C27F809" w14:textId="77777777" w:rsidR="00794448" w:rsidRPr="00F1530C" w:rsidRDefault="00794448" w:rsidP="000225B3">
            <w:pPr>
              <w:jc w:val="center"/>
              <w:rPr>
                <w:rFonts w:asciiTheme="minorHAnsi" w:hAnsiTheme="minorHAnsi"/>
                <w:szCs w:val="22"/>
              </w:rPr>
            </w:pPr>
          </w:p>
        </w:tc>
      </w:tr>
      <w:tr w:rsidR="00794448" w:rsidRPr="00F1530C" w14:paraId="1A3D06E4" w14:textId="77777777" w:rsidTr="000225B3">
        <w:tc>
          <w:tcPr>
            <w:tcW w:w="1917" w:type="dxa"/>
            <w:tcBorders>
              <w:left w:val="nil"/>
              <w:right w:val="nil"/>
            </w:tcBorders>
          </w:tcPr>
          <w:p w14:paraId="2B295DB0" w14:textId="77777777" w:rsidR="00794448" w:rsidRPr="00F1530C" w:rsidRDefault="00794448" w:rsidP="000225B3">
            <w:pPr>
              <w:rPr>
                <w:rFonts w:asciiTheme="minorHAnsi" w:hAnsiTheme="minorHAnsi"/>
                <w:szCs w:val="22"/>
              </w:rPr>
            </w:pPr>
          </w:p>
        </w:tc>
        <w:tc>
          <w:tcPr>
            <w:tcW w:w="8497" w:type="dxa"/>
            <w:tcBorders>
              <w:left w:val="nil"/>
              <w:right w:val="nil"/>
            </w:tcBorders>
          </w:tcPr>
          <w:p w14:paraId="6CFBFD9B" w14:textId="77777777" w:rsidR="00794448" w:rsidRPr="00F1530C" w:rsidRDefault="00794448" w:rsidP="000225B3">
            <w:pPr>
              <w:jc w:val="center"/>
              <w:rPr>
                <w:rFonts w:asciiTheme="minorHAnsi" w:hAnsiTheme="minorHAnsi"/>
                <w:szCs w:val="22"/>
              </w:rPr>
            </w:pPr>
          </w:p>
        </w:tc>
      </w:tr>
      <w:tr w:rsidR="00794448" w:rsidRPr="00F1530C" w14:paraId="087D0199" w14:textId="77777777" w:rsidTr="000225B3">
        <w:tc>
          <w:tcPr>
            <w:tcW w:w="1917" w:type="dxa"/>
            <w:shd w:val="clear" w:color="auto" w:fill="00B0F0"/>
          </w:tcPr>
          <w:p w14:paraId="323E1BBE" w14:textId="77777777" w:rsidR="00794448" w:rsidRPr="00F1530C" w:rsidRDefault="00794448" w:rsidP="000225B3">
            <w:pPr>
              <w:rPr>
                <w:rFonts w:asciiTheme="minorHAnsi" w:hAnsiTheme="minorHAnsi"/>
                <w:b/>
                <w:color w:val="00B0F0"/>
                <w:szCs w:val="22"/>
              </w:rPr>
            </w:pPr>
            <w:r w:rsidRPr="00F1530C">
              <w:rPr>
                <w:rFonts w:asciiTheme="minorHAnsi" w:hAnsiTheme="minorHAnsi"/>
                <w:b/>
                <w:color w:val="FFFFFF" w:themeColor="background1"/>
                <w:szCs w:val="22"/>
              </w:rPr>
              <w:lastRenderedPageBreak/>
              <w:t>Dated</w:t>
            </w:r>
          </w:p>
        </w:tc>
        <w:tc>
          <w:tcPr>
            <w:tcW w:w="8497" w:type="dxa"/>
          </w:tcPr>
          <w:p w14:paraId="13BB035F" w14:textId="77777777" w:rsidR="00794448" w:rsidRPr="00F1530C" w:rsidRDefault="00794448" w:rsidP="000225B3">
            <w:pPr>
              <w:jc w:val="center"/>
              <w:rPr>
                <w:rFonts w:asciiTheme="minorHAnsi" w:hAnsiTheme="minorHAnsi"/>
                <w:szCs w:val="22"/>
              </w:rPr>
            </w:pPr>
          </w:p>
        </w:tc>
      </w:tr>
    </w:tbl>
    <w:p w14:paraId="3EB2F2E5" w14:textId="77777777" w:rsidR="00794448" w:rsidRPr="00F1530C" w:rsidRDefault="00794448" w:rsidP="00794448">
      <w:pPr>
        <w:rPr>
          <w:rFonts w:asciiTheme="minorHAnsi" w:hAnsiTheme="minorHAnsi"/>
          <w:b/>
          <w:szCs w:val="22"/>
          <w:u w:val="single"/>
        </w:rPr>
      </w:pPr>
    </w:p>
    <w:p w14:paraId="48D60A00" w14:textId="0F7D6012" w:rsidR="00132A4D" w:rsidRPr="00132A4D" w:rsidRDefault="00AB793D" w:rsidP="00132A4D">
      <w:pPr>
        <w:rPr>
          <w:rFonts w:asciiTheme="minorHAnsi" w:hAnsiTheme="minorHAnsi"/>
          <w:b/>
          <w:color w:val="052264"/>
          <w:szCs w:val="22"/>
        </w:rPr>
      </w:pPr>
      <w:r w:rsidRPr="00F1530C">
        <w:rPr>
          <w:rFonts w:asciiTheme="minorHAnsi" w:hAnsiTheme="minorHAnsi"/>
          <w:b/>
          <w:color w:val="052264"/>
          <w:szCs w:val="22"/>
        </w:rPr>
        <w:br w:type="page"/>
      </w:r>
      <w:bookmarkStart w:id="0" w:name="_GoBack"/>
      <w:bookmarkEnd w:id="0"/>
    </w:p>
    <w:p w14:paraId="02C8756B" w14:textId="77777777" w:rsidR="00132A4D" w:rsidRDefault="00132A4D" w:rsidP="00132A4D">
      <w:pPr>
        <w:pStyle w:val="Body"/>
        <w:tabs>
          <w:tab w:val="left" w:pos="8789"/>
        </w:tabs>
        <w:jc w:val="both"/>
        <w:rPr>
          <w:rFonts w:ascii="Calibri" w:hAnsi="Calibri" w:cs="Calibri"/>
        </w:rPr>
      </w:pPr>
    </w:p>
    <w:p w14:paraId="427EA499" w14:textId="77777777" w:rsidR="00132A4D" w:rsidRPr="00F1530C" w:rsidRDefault="00132A4D" w:rsidP="00132A4D">
      <w:pPr>
        <w:jc w:val="center"/>
        <w:rPr>
          <w:rFonts w:asciiTheme="minorHAnsi" w:hAnsiTheme="minorHAnsi"/>
          <w:b/>
          <w:color w:val="052264"/>
          <w:sz w:val="32"/>
          <w:szCs w:val="32"/>
          <w:u w:val="single"/>
        </w:rPr>
      </w:pPr>
      <w:r w:rsidRPr="00F1530C">
        <w:rPr>
          <w:rFonts w:asciiTheme="minorHAnsi" w:hAnsiTheme="minorHAnsi"/>
          <w:b/>
          <w:color w:val="052264"/>
          <w:sz w:val="32"/>
          <w:szCs w:val="32"/>
          <w:u w:val="single"/>
        </w:rPr>
        <w:t>Person Specification</w:t>
      </w:r>
    </w:p>
    <w:p w14:paraId="1439C2EA" w14:textId="77777777" w:rsidR="00132A4D" w:rsidRDefault="00132A4D" w:rsidP="00132A4D">
      <w:pPr>
        <w:pStyle w:val="Body"/>
        <w:tabs>
          <w:tab w:val="left" w:pos="8789"/>
        </w:tabs>
        <w:jc w:val="both"/>
        <w:rPr>
          <w:rFonts w:ascii="Calibri" w:hAnsi="Calibri" w:cs="Calibri"/>
        </w:rPr>
      </w:pPr>
    </w:p>
    <w:p w14:paraId="58DF6D4B" w14:textId="77777777" w:rsidR="00132A4D" w:rsidRDefault="00132A4D" w:rsidP="00132A4D">
      <w:pPr>
        <w:pStyle w:val="Body"/>
        <w:tabs>
          <w:tab w:val="left" w:pos="8789"/>
        </w:tabs>
        <w:jc w:val="both"/>
        <w:rPr>
          <w:rFonts w:ascii="Calibri" w:hAnsi="Calibri" w:cs="Calibri"/>
        </w:rPr>
      </w:pPr>
    </w:p>
    <w:p w14:paraId="0EB95B4E" w14:textId="06F750B2" w:rsidR="00132A4D" w:rsidRPr="0079638A" w:rsidRDefault="00132A4D" w:rsidP="00132A4D">
      <w:pPr>
        <w:pStyle w:val="Body"/>
        <w:tabs>
          <w:tab w:val="left" w:pos="8789"/>
        </w:tabs>
        <w:jc w:val="both"/>
        <w:rPr>
          <w:rFonts w:ascii="Calibri" w:eastAsia="Arial" w:hAnsi="Calibri" w:cs="Calibri"/>
        </w:rPr>
      </w:pPr>
      <w:r w:rsidRPr="0079638A">
        <w:rPr>
          <w:rFonts w:ascii="Calibri" w:hAnsi="Calibri" w:cs="Calibri"/>
        </w:rPr>
        <w:t xml:space="preserve">The selection panel will base its selection process on these criteria.  At each stage of the process, the panel will assess the merits of each application to determine how far the criteria have been met.  </w:t>
      </w:r>
    </w:p>
    <w:p w14:paraId="77F08B76" w14:textId="77777777" w:rsidR="00132A4D" w:rsidRPr="0079638A" w:rsidRDefault="00132A4D" w:rsidP="00132A4D">
      <w:pPr>
        <w:pStyle w:val="Body"/>
        <w:tabs>
          <w:tab w:val="left" w:pos="8789"/>
        </w:tabs>
        <w:jc w:val="both"/>
        <w:rPr>
          <w:rFonts w:ascii="Calibri" w:eastAsia="Arial" w:hAnsi="Calibri" w:cs="Calibri"/>
        </w:rPr>
      </w:pPr>
    </w:p>
    <w:p w14:paraId="62231CAF" w14:textId="77777777" w:rsidR="00132A4D" w:rsidRPr="0079638A" w:rsidRDefault="00132A4D" w:rsidP="00132A4D">
      <w:pPr>
        <w:pStyle w:val="Body"/>
        <w:tabs>
          <w:tab w:val="left" w:pos="8789"/>
        </w:tabs>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5021"/>
        <w:gridCol w:w="3121"/>
      </w:tblGrid>
      <w:tr w:rsidR="00132A4D" w:rsidRPr="00A23E24" w14:paraId="63650BBA" w14:textId="77777777" w:rsidTr="00606ABD">
        <w:tc>
          <w:tcPr>
            <w:tcW w:w="2074" w:type="dxa"/>
          </w:tcPr>
          <w:p w14:paraId="78105849" w14:textId="77777777" w:rsidR="00132A4D" w:rsidRPr="00DB25EE" w:rsidRDefault="00132A4D" w:rsidP="00606ABD">
            <w:pPr>
              <w:jc w:val="center"/>
              <w:rPr>
                <w:rFonts w:ascii="Calibri" w:hAnsi="Calibri" w:cs="Calibri"/>
                <w:b/>
                <w:bCs/>
                <w:szCs w:val="22"/>
              </w:rPr>
            </w:pPr>
            <w:r w:rsidRPr="00DB25EE">
              <w:rPr>
                <w:rFonts w:ascii="Calibri" w:hAnsi="Calibri" w:cs="Calibri"/>
                <w:b/>
                <w:bCs/>
                <w:szCs w:val="22"/>
              </w:rPr>
              <w:t>CRITERIA</w:t>
            </w:r>
          </w:p>
        </w:tc>
        <w:tc>
          <w:tcPr>
            <w:tcW w:w="5389" w:type="dxa"/>
          </w:tcPr>
          <w:p w14:paraId="2617EC3F" w14:textId="77777777" w:rsidR="00132A4D" w:rsidRPr="00DB25EE" w:rsidRDefault="00132A4D" w:rsidP="00606ABD">
            <w:pPr>
              <w:jc w:val="center"/>
              <w:rPr>
                <w:rFonts w:ascii="Calibri" w:hAnsi="Calibri" w:cs="Calibri"/>
                <w:b/>
                <w:bCs/>
                <w:szCs w:val="22"/>
              </w:rPr>
            </w:pPr>
            <w:r w:rsidRPr="00DB25EE">
              <w:rPr>
                <w:rFonts w:ascii="Calibri" w:hAnsi="Calibri" w:cs="Calibri"/>
                <w:b/>
                <w:bCs/>
                <w:szCs w:val="22"/>
              </w:rPr>
              <w:t>ESSENTIAL</w:t>
            </w:r>
          </w:p>
        </w:tc>
        <w:tc>
          <w:tcPr>
            <w:tcW w:w="3281" w:type="dxa"/>
          </w:tcPr>
          <w:p w14:paraId="7ECEECF2" w14:textId="77777777" w:rsidR="00132A4D" w:rsidRPr="00DB25EE" w:rsidRDefault="00132A4D" w:rsidP="00606ABD">
            <w:pPr>
              <w:jc w:val="center"/>
              <w:rPr>
                <w:rFonts w:ascii="Calibri" w:hAnsi="Calibri" w:cs="Calibri"/>
                <w:b/>
                <w:bCs/>
                <w:szCs w:val="22"/>
              </w:rPr>
            </w:pPr>
            <w:r w:rsidRPr="00DB25EE">
              <w:rPr>
                <w:rFonts w:ascii="Calibri" w:hAnsi="Calibri" w:cs="Calibri"/>
                <w:b/>
                <w:bCs/>
                <w:szCs w:val="22"/>
              </w:rPr>
              <w:t>DESIRABLE</w:t>
            </w:r>
          </w:p>
        </w:tc>
      </w:tr>
      <w:tr w:rsidR="00132A4D" w:rsidRPr="00097F1D" w14:paraId="2B75A3E1" w14:textId="77777777" w:rsidTr="00606ABD">
        <w:tc>
          <w:tcPr>
            <w:tcW w:w="2074" w:type="dxa"/>
          </w:tcPr>
          <w:p w14:paraId="367FDCAD" w14:textId="77777777" w:rsidR="00132A4D" w:rsidRPr="00DB25EE" w:rsidRDefault="00132A4D" w:rsidP="00606ABD">
            <w:pPr>
              <w:rPr>
                <w:rFonts w:ascii="Calibri" w:hAnsi="Calibri" w:cs="Calibri"/>
                <w:szCs w:val="22"/>
              </w:rPr>
            </w:pPr>
            <w:r w:rsidRPr="00DB25EE">
              <w:rPr>
                <w:rFonts w:ascii="Calibri" w:hAnsi="Calibri" w:cs="Calibri"/>
                <w:szCs w:val="22"/>
              </w:rPr>
              <w:t>QUALIFICATIONS</w:t>
            </w:r>
          </w:p>
          <w:p w14:paraId="6241A739" w14:textId="77777777" w:rsidR="00132A4D" w:rsidRPr="00DB25EE" w:rsidRDefault="00132A4D" w:rsidP="00606ABD">
            <w:pPr>
              <w:rPr>
                <w:rFonts w:ascii="Calibri" w:hAnsi="Calibri" w:cs="Calibri"/>
                <w:szCs w:val="22"/>
              </w:rPr>
            </w:pPr>
          </w:p>
        </w:tc>
        <w:tc>
          <w:tcPr>
            <w:tcW w:w="5389" w:type="dxa"/>
          </w:tcPr>
          <w:p w14:paraId="0BB90F66" w14:textId="77777777" w:rsidR="00132A4D" w:rsidRPr="00DB25EE" w:rsidRDefault="00132A4D" w:rsidP="00606ABD">
            <w:pPr>
              <w:rPr>
                <w:rFonts w:ascii="Calibri" w:hAnsi="Calibri" w:cs="Calibri"/>
                <w:szCs w:val="22"/>
              </w:rPr>
            </w:pPr>
            <w:r w:rsidRPr="00DB25EE">
              <w:rPr>
                <w:rFonts w:ascii="Calibri" w:hAnsi="Calibri" w:cs="Calibri"/>
                <w:szCs w:val="22"/>
              </w:rPr>
              <w:t xml:space="preserve">Qualified Teacher Status </w:t>
            </w:r>
          </w:p>
          <w:p w14:paraId="55907FCA" w14:textId="77777777" w:rsidR="00132A4D" w:rsidRPr="00DB25EE" w:rsidRDefault="00132A4D" w:rsidP="00606ABD">
            <w:pPr>
              <w:ind w:left="360"/>
              <w:rPr>
                <w:rFonts w:ascii="Calibri" w:hAnsi="Calibri" w:cs="Calibri"/>
                <w:szCs w:val="22"/>
              </w:rPr>
            </w:pPr>
          </w:p>
        </w:tc>
        <w:tc>
          <w:tcPr>
            <w:tcW w:w="3281" w:type="dxa"/>
          </w:tcPr>
          <w:p w14:paraId="23834A04" w14:textId="77777777" w:rsidR="00132A4D" w:rsidRPr="00DB25EE" w:rsidRDefault="00132A4D" w:rsidP="00606ABD">
            <w:pPr>
              <w:rPr>
                <w:rFonts w:ascii="Calibri" w:hAnsi="Calibri" w:cs="Calibri"/>
                <w:szCs w:val="22"/>
              </w:rPr>
            </w:pPr>
            <w:r w:rsidRPr="00DB25EE">
              <w:rPr>
                <w:rFonts w:ascii="Calibri" w:hAnsi="Calibri" w:cs="Calibri"/>
                <w:szCs w:val="22"/>
              </w:rPr>
              <w:t>Further professional qualifications related to management and/or education</w:t>
            </w:r>
          </w:p>
          <w:p w14:paraId="7EBB48ED" w14:textId="77777777" w:rsidR="00132A4D" w:rsidRPr="00DB25EE" w:rsidRDefault="00132A4D" w:rsidP="00606ABD">
            <w:pPr>
              <w:rPr>
                <w:rFonts w:ascii="Calibri" w:hAnsi="Calibri" w:cs="Calibri"/>
                <w:szCs w:val="22"/>
              </w:rPr>
            </w:pPr>
          </w:p>
          <w:p w14:paraId="71E9A541" w14:textId="77777777" w:rsidR="00132A4D" w:rsidRPr="00DB25EE" w:rsidRDefault="00132A4D" w:rsidP="00606ABD">
            <w:pPr>
              <w:rPr>
                <w:rFonts w:ascii="Calibri" w:hAnsi="Calibri" w:cs="Calibri"/>
                <w:szCs w:val="22"/>
              </w:rPr>
            </w:pPr>
            <w:r w:rsidRPr="00DB25EE">
              <w:rPr>
                <w:rFonts w:ascii="Calibri" w:hAnsi="Calibri" w:cs="Calibri"/>
                <w:szCs w:val="22"/>
              </w:rPr>
              <w:t>Appropriate in-service training/CPD</w:t>
            </w:r>
          </w:p>
        </w:tc>
      </w:tr>
      <w:tr w:rsidR="00132A4D" w:rsidRPr="00097F1D" w14:paraId="2394CD32" w14:textId="77777777" w:rsidTr="00606ABD">
        <w:tc>
          <w:tcPr>
            <w:tcW w:w="2074" w:type="dxa"/>
          </w:tcPr>
          <w:p w14:paraId="5B1CAC8E" w14:textId="77777777" w:rsidR="00132A4D" w:rsidRPr="00DB25EE" w:rsidRDefault="00132A4D" w:rsidP="00606ABD">
            <w:pPr>
              <w:rPr>
                <w:rFonts w:ascii="Calibri" w:hAnsi="Calibri" w:cs="Calibri"/>
                <w:szCs w:val="22"/>
              </w:rPr>
            </w:pPr>
            <w:r w:rsidRPr="00DB25EE">
              <w:rPr>
                <w:rFonts w:ascii="Calibri" w:hAnsi="Calibri" w:cs="Calibri"/>
                <w:szCs w:val="22"/>
              </w:rPr>
              <w:t>EXPERIENCE</w:t>
            </w:r>
          </w:p>
        </w:tc>
        <w:tc>
          <w:tcPr>
            <w:tcW w:w="5389" w:type="dxa"/>
          </w:tcPr>
          <w:p w14:paraId="761497CD" w14:textId="77777777" w:rsidR="00132A4D" w:rsidRDefault="00132A4D" w:rsidP="00606ABD">
            <w:pPr>
              <w:rPr>
                <w:rFonts w:ascii="Calibri" w:hAnsi="Calibri" w:cs="Calibri"/>
                <w:szCs w:val="22"/>
              </w:rPr>
            </w:pPr>
            <w:r w:rsidRPr="00DB25EE">
              <w:rPr>
                <w:rFonts w:ascii="Calibri" w:hAnsi="Calibri" w:cs="Calibri"/>
                <w:szCs w:val="22"/>
              </w:rPr>
              <w:t>A track record of success in learning and teaching</w:t>
            </w:r>
          </w:p>
          <w:p w14:paraId="0F1099F9" w14:textId="77777777" w:rsidR="00132A4D" w:rsidRDefault="00132A4D" w:rsidP="00606ABD">
            <w:pPr>
              <w:rPr>
                <w:rFonts w:ascii="Calibri" w:hAnsi="Calibri" w:cs="Calibri"/>
                <w:szCs w:val="22"/>
              </w:rPr>
            </w:pPr>
          </w:p>
          <w:p w14:paraId="0AEF9ABC" w14:textId="77777777" w:rsidR="00132A4D" w:rsidRPr="001E5473" w:rsidRDefault="00132A4D" w:rsidP="00606ABD">
            <w:pPr>
              <w:rPr>
                <w:rFonts w:ascii="Calibri" w:hAnsi="Calibri" w:cs="Calibri"/>
                <w:kern w:val="3"/>
                <w:szCs w:val="22"/>
              </w:rPr>
            </w:pPr>
            <w:r>
              <w:rPr>
                <w:rFonts w:ascii="Calibri" w:hAnsi="Calibri" w:cs="Calibri"/>
                <w:kern w:val="3"/>
                <w:szCs w:val="22"/>
              </w:rPr>
              <w:t xml:space="preserve">Proven successful </w:t>
            </w:r>
            <w:r w:rsidRPr="001E5473">
              <w:rPr>
                <w:rFonts w:ascii="Calibri" w:hAnsi="Calibri" w:cs="Calibri"/>
                <w:kern w:val="3"/>
                <w:szCs w:val="22"/>
              </w:rPr>
              <w:t>experience in a leadership role in a similar school.</w:t>
            </w:r>
          </w:p>
          <w:p w14:paraId="250FD765" w14:textId="77777777" w:rsidR="00132A4D" w:rsidRDefault="00132A4D" w:rsidP="00606ABD">
            <w:pPr>
              <w:pStyle w:val="ListParagraph"/>
              <w:ind w:left="360"/>
              <w:rPr>
                <w:rFonts w:ascii="Calibri" w:hAnsi="Calibri" w:cs="Calibri"/>
                <w:kern w:val="3"/>
                <w:szCs w:val="22"/>
              </w:rPr>
            </w:pPr>
          </w:p>
          <w:p w14:paraId="6BC700E6" w14:textId="77777777" w:rsidR="00132A4D" w:rsidRDefault="00132A4D" w:rsidP="00606ABD">
            <w:pPr>
              <w:rPr>
                <w:rFonts w:ascii="Calibri" w:hAnsi="Calibri" w:cs="Calibri"/>
                <w:kern w:val="3"/>
                <w:szCs w:val="22"/>
              </w:rPr>
            </w:pPr>
            <w:r w:rsidRPr="001E5473">
              <w:rPr>
                <w:rFonts w:ascii="Calibri" w:hAnsi="Calibri" w:cs="Calibri"/>
                <w:kern w:val="3"/>
                <w:szCs w:val="22"/>
              </w:rPr>
              <w:t>Contribution to strategic planning</w:t>
            </w:r>
          </w:p>
          <w:p w14:paraId="4C7A7522" w14:textId="77777777" w:rsidR="00132A4D" w:rsidRPr="001E5473" w:rsidRDefault="00132A4D" w:rsidP="00606ABD">
            <w:pPr>
              <w:rPr>
                <w:rFonts w:ascii="Calibri" w:hAnsi="Calibri" w:cs="Calibri"/>
                <w:kern w:val="3"/>
                <w:szCs w:val="22"/>
              </w:rPr>
            </w:pPr>
          </w:p>
          <w:p w14:paraId="10EC83AE" w14:textId="77777777" w:rsidR="00132A4D" w:rsidRDefault="00132A4D" w:rsidP="00606ABD">
            <w:pPr>
              <w:rPr>
                <w:rFonts w:ascii="Calibri" w:hAnsi="Calibri" w:cs="Calibri"/>
                <w:kern w:val="3"/>
                <w:szCs w:val="22"/>
              </w:rPr>
            </w:pPr>
            <w:r w:rsidRPr="001E5473">
              <w:rPr>
                <w:rFonts w:ascii="Calibri" w:hAnsi="Calibri" w:cs="Calibri"/>
                <w:kern w:val="3"/>
                <w:szCs w:val="22"/>
              </w:rPr>
              <w:t>Of working in partnership with other agencies</w:t>
            </w:r>
          </w:p>
          <w:p w14:paraId="5C845405" w14:textId="77777777" w:rsidR="00132A4D" w:rsidRDefault="00132A4D" w:rsidP="00606ABD">
            <w:pPr>
              <w:rPr>
                <w:rFonts w:ascii="Calibri" w:hAnsi="Calibri" w:cs="Calibri"/>
                <w:szCs w:val="22"/>
              </w:rPr>
            </w:pPr>
          </w:p>
          <w:p w14:paraId="5B982B4B" w14:textId="77777777" w:rsidR="00132A4D" w:rsidRDefault="00132A4D" w:rsidP="00606ABD">
            <w:pPr>
              <w:rPr>
                <w:rFonts w:ascii="Calibri" w:hAnsi="Calibri" w:cs="Calibri"/>
                <w:szCs w:val="22"/>
              </w:rPr>
            </w:pPr>
            <w:r w:rsidRPr="00DB25EE">
              <w:rPr>
                <w:rFonts w:ascii="Calibri" w:hAnsi="Calibri" w:cs="Calibri"/>
                <w:szCs w:val="22"/>
              </w:rPr>
              <w:t>Proven track record of A Level outcomes</w:t>
            </w:r>
          </w:p>
          <w:p w14:paraId="77C1B02A" w14:textId="77777777" w:rsidR="00132A4D" w:rsidRDefault="00132A4D" w:rsidP="00606ABD">
            <w:pPr>
              <w:rPr>
                <w:rFonts w:ascii="Calibri" w:hAnsi="Calibri" w:cs="Calibri"/>
                <w:szCs w:val="22"/>
              </w:rPr>
            </w:pPr>
          </w:p>
          <w:p w14:paraId="5C9025E1" w14:textId="77777777" w:rsidR="00132A4D" w:rsidRPr="00DB25EE" w:rsidRDefault="00132A4D" w:rsidP="00606ABD">
            <w:pPr>
              <w:rPr>
                <w:rFonts w:ascii="Calibri" w:hAnsi="Calibri" w:cs="Calibri"/>
                <w:szCs w:val="22"/>
              </w:rPr>
            </w:pPr>
            <w:r>
              <w:rPr>
                <w:rFonts w:ascii="Calibri" w:hAnsi="Calibri" w:cs="Calibri"/>
                <w:szCs w:val="22"/>
              </w:rPr>
              <w:t>Prove track record of outstanding teaching &amp; learning and pupil outcomes</w:t>
            </w:r>
          </w:p>
        </w:tc>
        <w:tc>
          <w:tcPr>
            <w:tcW w:w="3281" w:type="dxa"/>
          </w:tcPr>
          <w:p w14:paraId="210A14DD" w14:textId="77777777" w:rsidR="00132A4D" w:rsidRPr="00DB25EE" w:rsidRDefault="00132A4D" w:rsidP="00606ABD">
            <w:pPr>
              <w:rPr>
                <w:rFonts w:ascii="Calibri" w:hAnsi="Calibri" w:cs="Calibri"/>
                <w:szCs w:val="22"/>
              </w:rPr>
            </w:pPr>
            <w:r w:rsidRPr="00DB25EE">
              <w:rPr>
                <w:rFonts w:ascii="Calibri" w:hAnsi="Calibri" w:cs="Calibri"/>
                <w:szCs w:val="22"/>
              </w:rPr>
              <w:t>Involvement in curriculum initiatives and extra-curricular developments</w:t>
            </w:r>
          </w:p>
          <w:p w14:paraId="1ACF19E2" w14:textId="77777777" w:rsidR="00132A4D" w:rsidRPr="00DB25EE" w:rsidRDefault="00132A4D" w:rsidP="00606ABD">
            <w:pPr>
              <w:rPr>
                <w:rFonts w:ascii="Calibri" w:hAnsi="Calibri" w:cs="Calibri"/>
                <w:szCs w:val="22"/>
              </w:rPr>
            </w:pPr>
          </w:p>
          <w:p w14:paraId="1620C467" w14:textId="77777777" w:rsidR="00132A4D" w:rsidRPr="00DB25EE" w:rsidRDefault="00132A4D" w:rsidP="00606ABD">
            <w:pPr>
              <w:rPr>
                <w:rFonts w:ascii="Calibri" w:hAnsi="Calibri" w:cs="Calibri"/>
                <w:szCs w:val="22"/>
              </w:rPr>
            </w:pPr>
          </w:p>
          <w:p w14:paraId="021B59F8" w14:textId="77777777" w:rsidR="00132A4D" w:rsidRPr="00DB25EE" w:rsidRDefault="00132A4D" w:rsidP="00606ABD">
            <w:pPr>
              <w:rPr>
                <w:rFonts w:ascii="Calibri" w:hAnsi="Calibri" w:cs="Calibri"/>
                <w:szCs w:val="22"/>
              </w:rPr>
            </w:pPr>
            <w:r w:rsidRPr="00DB25EE">
              <w:rPr>
                <w:rFonts w:ascii="Calibri" w:hAnsi="Calibri" w:cs="Calibri"/>
                <w:szCs w:val="22"/>
              </w:rPr>
              <w:t>Involvement in sixth form improvement</w:t>
            </w:r>
          </w:p>
          <w:p w14:paraId="6E573B8F" w14:textId="77777777" w:rsidR="00132A4D" w:rsidRPr="00DB25EE" w:rsidRDefault="00132A4D" w:rsidP="00606ABD">
            <w:pPr>
              <w:pStyle w:val="NoSpacing"/>
              <w:rPr>
                <w:rFonts w:cs="Calibri"/>
              </w:rPr>
            </w:pPr>
          </w:p>
        </w:tc>
      </w:tr>
      <w:tr w:rsidR="00132A4D" w:rsidRPr="00C54C5B" w14:paraId="0AC276B1" w14:textId="77777777" w:rsidTr="00606ABD">
        <w:tc>
          <w:tcPr>
            <w:tcW w:w="2074" w:type="dxa"/>
          </w:tcPr>
          <w:p w14:paraId="1E90C577" w14:textId="77777777" w:rsidR="00132A4D" w:rsidRPr="00DB25EE" w:rsidRDefault="00132A4D" w:rsidP="00606ABD">
            <w:pPr>
              <w:rPr>
                <w:rFonts w:ascii="Calibri" w:eastAsia="Calibri" w:hAnsi="Calibri" w:cs="Calibri"/>
                <w:szCs w:val="22"/>
              </w:rPr>
            </w:pPr>
            <w:r w:rsidRPr="00DB25EE">
              <w:rPr>
                <w:rFonts w:ascii="Calibri" w:eastAsia="Calibri" w:hAnsi="Calibri" w:cs="Calibri"/>
                <w:szCs w:val="22"/>
              </w:rPr>
              <w:t>KNOWLEDGE AND SKILLS</w:t>
            </w:r>
          </w:p>
        </w:tc>
        <w:tc>
          <w:tcPr>
            <w:tcW w:w="5389" w:type="dxa"/>
          </w:tcPr>
          <w:p w14:paraId="32F438F4" w14:textId="77777777" w:rsidR="00132A4D" w:rsidRDefault="00132A4D" w:rsidP="00606ABD">
            <w:pPr>
              <w:contextualSpacing/>
              <w:rPr>
                <w:rFonts w:ascii="Calibri" w:hAnsi="Calibri" w:cs="Calibri"/>
                <w:szCs w:val="22"/>
              </w:rPr>
            </w:pPr>
            <w:r>
              <w:rPr>
                <w:rFonts w:ascii="Calibri" w:hAnsi="Calibri" w:cs="Calibri"/>
                <w:szCs w:val="22"/>
              </w:rPr>
              <w:t>Ability to demonstrate a wide range of leadership and management styles</w:t>
            </w:r>
          </w:p>
          <w:p w14:paraId="5E39B07F" w14:textId="77777777" w:rsidR="00132A4D" w:rsidRDefault="00132A4D" w:rsidP="00606ABD">
            <w:pPr>
              <w:contextualSpacing/>
              <w:rPr>
                <w:rFonts w:ascii="Calibri" w:hAnsi="Calibri" w:cs="Calibri"/>
                <w:szCs w:val="22"/>
              </w:rPr>
            </w:pPr>
          </w:p>
          <w:p w14:paraId="6634D964" w14:textId="77777777" w:rsidR="00132A4D" w:rsidRPr="00DB25EE" w:rsidRDefault="00132A4D" w:rsidP="00606ABD">
            <w:pPr>
              <w:contextualSpacing/>
              <w:rPr>
                <w:rFonts w:ascii="Calibri" w:hAnsi="Calibri" w:cs="Calibri"/>
                <w:szCs w:val="22"/>
              </w:rPr>
            </w:pPr>
            <w:r w:rsidRPr="00DB25EE">
              <w:rPr>
                <w:rFonts w:ascii="Calibri" w:hAnsi="Calibri" w:cs="Calibri"/>
                <w:szCs w:val="22"/>
              </w:rPr>
              <w:t>Knowledge of curriculum developments and opportunities</w:t>
            </w:r>
          </w:p>
          <w:p w14:paraId="1484C8B1" w14:textId="77777777" w:rsidR="00132A4D" w:rsidRPr="00DB25EE" w:rsidRDefault="00132A4D" w:rsidP="00606ABD">
            <w:pPr>
              <w:rPr>
                <w:rFonts w:ascii="Calibri" w:hAnsi="Calibri" w:cs="Calibri"/>
                <w:szCs w:val="22"/>
              </w:rPr>
            </w:pPr>
          </w:p>
          <w:p w14:paraId="4513EF57" w14:textId="77777777" w:rsidR="00132A4D" w:rsidRPr="00DB25EE" w:rsidRDefault="00132A4D" w:rsidP="00606ABD">
            <w:pPr>
              <w:contextualSpacing/>
              <w:rPr>
                <w:rFonts w:ascii="Calibri" w:hAnsi="Calibri" w:cs="Calibri"/>
                <w:szCs w:val="22"/>
              </w:rPr>
            </w:pPr>
            <w:r w:rsidRPr="00DB25EE">
              <w:rPr>
                <w:rFonts w:ascii="Calibri" w:hAnsi="Calibri" w:cs="Calibri"/>
                <w:szCs w:val="22"/>
              </w:rPr>
              <w:t>Ability to articulate characteristics of effective teaching and learning with evidence of good practice</w:t>
            </w:r>
          </w:p>
          <w:p w14:paraId="28D1A98F" w14:textId="77777777" w:rsidR="00132A4D" w:rsidRPr="00DB25EE" w:rsidRDefault="00132A4D" w:rsidP="00606ABD">
            <w:pPr>
              <w:rPr>
                <w:rFonts w:ascii="Calibri" w:hAnsi="Calibri" w:cs="Calibri"/>
                <w:szCs w:val="22"/>
              </w:rPr>
            </w:pPr>
          </w:p>
          <w:p w14:paraId="0E629B55" w14:textId="77777777" w:rsidR="00132A4D" w:rsidRPr="00DB25EE" w:rsidRDefault="00132A4D" w:rsidP="00606ABD">
            <w:pPr>
              <w:contextualSpacing/>
              <w:rPr>
                <w:rFonts w:ascii="Calibri" w:hAnsi="Calibri" w:cs="Calibri"/>
                <w:szCs w:val="22"/>
              </w:rPr>
            </w:pPr>
            <w:r>
              <w:rPr>
                <w:rFonts w:ascii="Calibri" w:hAnsi="Calibri" w:cs="Calibri"/>
                <w:szCs w:val="22"/>
              </w:rPr>
              <w:t>Excellent</w:t>
            </w:r>
            <w:r w:rsidRPr="00DB25EE">
              <w:rPr>
                <w:rFonts w:ascii="Calibri" w:hAnsi="Calibri" w:cs="Calibri"/>
                <w:szCs w:val="22"/>
              </w:rPr>
              <w:t xml:space="preserve"> classroom management technique</w:t>
            </w:r>
          </w:p>
          <w:p w14:paraId="77EDD12F" w14:textId="77777777" w:rsidR="00132A4D" w:rsidRPr="00DB25EE" w:rsidRDefault="00132A4D" w:rsidP="00606ABD">
            <w:pPr>
              <w:rPr>
                <w:rFonts w:ascii="Calibri" w:hAnsi="Calibri" w:cs="Calibri"/>
                <w:szCs w:val="22"/>
              </w:rPr>
            </w:pPr>
          </w:p>
          <w:p w14:paraId="797EF8F3" w14:textId="77777777" w:rsidR="00132A4D" w:rsidRPr="00DB25EE" w:rsidRDefault="00132A4D" w:rsidP="00606ABD">
            <w:pPr>
              <w:contextualSpacing/>
              <w:rPr>
                <w:rFonts w:ascii="Calibri" w:hAnsi="Calibri" w:cs="Calibri"/>
                <w:szCs w:val="22"/>
              </w:rPr>
            </w:pPr>
            <w:r w:rsidRPr="00DB25EE">
              <w:rPr>
                <w:rFonts w:ascii="Calibri" w:hAnsi="Calibri" w:cs="Calibri"/>
                <w:szCs w:val="22"/>
              </w:rPr>
              <w:t>Knowledge and understanding of effective assessment and its contribution to learning and progression</w:t>
            </w:r>
          </w:p>
          <w:p w14:paraId="17216C4E" w14:textId="77777777" w:rsidR="00132A4D" w:rsidRPr="00DB25EE" w:rsidRDefault="00132A4D" w:rsidP="00606ABD">
            <w:pPr>
              <w:rPr>
                <w:rFonts w:ascii="Calibri" w:hAnsi="Calibri" w:cs="Calibri"/>
                <w:szCs w:val="22"/>
              </w:rPr>
            </w:pPr>
          </w:p>
          <w:p w14:paraId="7844A0B5" w14:textId="77777777" w:rsidR="00132A4D" w:rsidRPr="00DB25EE" w:rsidRDefault="00132A4D" w:rsidP="00606ABD">
            <w:pPr>
              <w:contextualSpacing/>
              <w:rPr>
                <w:rFonts w:ascii="Calibri" w:hAnsi="Calibri" w:cs="Calibri"/>
                <w:szCs w:val="22"/>
              </w:rPr>
            </w:pPr>
            <w:r w:rsidRPr="00DB25EE">
              <w:rPr>
                <w:rFonts w:ascii="Calibri" w:hAnsi="Calibri" w:cs="Calibri"/>
                <w:szCs w:val="22"/>
              </w:rPr>
              <w:t>Understanding and experience of raising attainment strategies and improvement planning at a departmental level</w:t>
            </w:r>
          </w:p>
          <w:p w14:paraId="7BD63EAE" w14:textId="77777777" w:rsidR="00132A4D" w:rsidRPr="00DB25EE" w:rsidRDefault="00132A4D" w:rsidP="00606ABD">
            <w:pPr>
              <w:rPr>
                <w:rFonts w:ascii="Calibri" w:hAnsi="Calibri" w:cs="Calibri"/>
                <w:szCs w:val="22"/>
              </w:rPr>
            </w:pPr>
          </w:p>
          <w:p w14:paraId="652F8E06" w14:textId="77777777" w:rsidR="00132A4D" w:rsidRPr="00DB25EE" w:rsidRDefault="00132A4D" w:rsidP="00606ABD">
            <w:pPr>
              <w:contextualSpacing/>
              <w:rPr>
                <w:rFonts w:ascii="Calibri" w:hAnsi="Calibri" w:cs="Calibri"/>
                <w:szCs w:val="22"/>
              </w:rPr>
            </w:pPr>
            <w:r w:rsidRPr="00DB25EE">
              <w:rPr>
                <w:rFonts w:ascii="Calibri" w:hAnsi="Calibri" w:cs="Calibri"/>
                <w:szCs w:val="22"/>
              </w:rPr>
              <w:t>The ability to use data to evaluate student performance and take effective action on the basis of this data</w:t>
            </w:r>
          </w:p>
          <w:p w14:paraId="6C685CE9" w14:textId="77777777" w:rsidR="00132A4D" w:rsidRPr="00DB25EE" w:rsidRDefault="00132A4D" w:rsidP="00606ABD">
            <w:pPr>
              <w:rPr>
                <w:rFonts w:ascii="Calibri" w:hAnsi="Calibri" w:cs="Calibri"/>
                <w:szCs w:val="22"/>
              </w:rPr>
            </w:pPr>
          </w:p>
          <w:p w14:paraId="7AC14396" w14:textId="77777777" w:rsidR="00132A4D" w:rsidRDefault="00132A4D" w:rsidP="00606ABD">
            <w:pPr>
              <w:contextualSpacing/>
              <w:rPr>
                <w:rFonts w:ascii="Calibri" w:hAnsi="Calibri" w:cs="Calibri"/>
                <w:szCs w:val="22"/>
              </w:rPr>
            </w:pPr>
            <w:r w:rsidRPr="00DB25EE">
              <w:rPr>
                <w:rFonts w:ascii="Calibri" w:hAnsi="Calibri" w:cs="Calibri"/>
                <w:szCs w:val="22"/>
              </w:rPr>
              <w:t>Excellent communication and organisational skills</w:t>
            </w:r>
          </w:p>
          <w:p w14:paraId="634AD5E3" w14:textId="77777777" w:rsidR="00132A4D" w:rsidRDefault="00132A4D" w:rsidP="00606ABD">
            <w:pPr>
              <w:contextualSpacing/>
              <w:rPr>
                <w:rFonts w:ascii="Calibri" w:hAnsi="Calibri" w:cs="Calibri"/>
                <w:szCs w:val="22"/>
              </w:rPr>
            </w:pPr>
          </w:p>
          <w:p w14:paraId="48FC642B" w14:textId="77777777" w:rsidR="00132A4D" w:rsidRPr="00DB25EE" w:rsidRDefault="00132A4D" w:rsidP="00606ABD">
            <w:pPr>
              <w:rPr>
                <w:rFonts w:ascii="Calibri" w:hAnsi="Calibri" w:cs="Calibri"/>
                <w:szCs w:val="22"/>
              </w:rPr>
            </w:pPr>
            <w:r w:rsidRPr="00DB25EE">
              <w:rPr>
                <w:rFonts w:ascii="Calibri" w:hAnsi="Calibri" w:cs="Calibri"/>
                <w:szCs w:val="22"/>
              </w:rPr>
              <w:t>Knowledge and understanding of current Teaching &amp; Learning issues</w:t>
            </w:r>
          </w:p>
          <w:p w14:paraId="159BA562" w14:textId="77777777" w:rsidR="00132A4D" w:rsidRPr="00DB25EE" w:rsidRDefault="00132A4D" w:rsidP="00606ABD">
            <w:pPr>
              <w:rPr>
                <w:rFonts w:ascii="Calibri" w:eastAsia="Calibri" w:hAnsi="Calibri" w:cs="Calibri"/>
                <w:szCs w:val="22"/>
              </w:rPr>
            </w:pPr>
          </w:p>
        </w:tc>
        <w:tc>
          <w:tcPr>
            <w:tcW w:w="3281" w:type="dxa"/>
          </w:tcPr>
          <w:p w14:paraId="0F245953" w14:textId="77777777" w:rsidR="00132A4D" w:rsidRPr="00DB25EE" w:rsidRDefault="00132A4D" w:rsidP="00606ABD">
            <w:pPr>
              <w:rPr>
                <w:rFonts w:ascii="Calibri" w:hAnsi="Calibri" w:cs="Calibri"/>
                <w:szCs w:val="22"/>
              </w:rPr>
            </w:pPr>
            <w:r w:rsidRPr="00DB25EE">
              <w:rPr>
                <w:rFonts w:ascii="Calibri" w:hAnsi="Calibri" w:cs="Calibri"/>
                <w:szCs w:val="22"/>
              </w:rPr>
              <w:lastRenderedPageBreak/>
              <w:t>Knowledge and understanding of current Teaching &amp; Learning issues</w:t>
            </w:r>
          </w:p>
          <w:p w14:paraId="00838BE4" w14:textId="77777777" w:rsidR="00132A4D" w:rsidRPr="00DB25EE" w:rsidRDefault="00132A4D" w:rsidP="00606ABD">
            <w:pPr>
              <w:rPr>
                <w:rFonts w:ascii="Calibri" w:hAnsi="Calibri" w:cs="Calibri"/>
                <w:szCs w:val="22"/>
              </w:rPr>
            </w:pPr>
          </w:p>
          <w:p w14:paraId="519A48EC" w14:textId="77777777" w:rsidR="00132A4D" w:rsidRDefault="00132A4D" w:rsidP="00606ABD">
            <w:pPr>
              <w:rPr>
                <w:rFonts w:ascii="Calibri" w:hAnsi="Calibri" w:cs="Calibri"/>
                <w:szCs w:val="22"/>
              </w:rPr>
            </w:pPr>
            <w:r>
              <w:rPr>
                <w:rFonts w:ascii="Calibri" w:hAnsi="Calibri" w:cs="Calibri"/>
                <w:szCs w:val="22"/>
              </w:rPr>
              <w:t>Experience of appraisal and managing underperformance</w:t>
            </w:r>
          </w:p>
          <w:p w14:paraId="26EC6E30" w14:textId="77777777" w:rsidR="00132A4D" w:rsidRDefault="00132A4D" w:rsidP="00606ABD">
            <w:pPr>
              <w:rPr>
                <w:rFonts w:ascii="Calibri" w:hAnsi="Calibri" w:cs="Calibri"/>
                <w:szCs w:val="22"/>
              </w:rPr>
            </w:pPr>
          </w:p>
          <w:p w14:paraId="574BEE52" w14:textId="77777777" w:rsidR="00132A4D" w:rsidRPr="00DB25EE" w:rsidRDefault="00132A4D" w:rsidP="00606ABD">
            <w:pPr>
              <w:rPr>
                <w:rFonts w:ascii="Calibri" w:hAnsi="Calibri" w:cs="Calibri"/>
                <w:szCs w:val="22"/>
              </w:rPr>
            </w:pPr>
            <w:r>
              <w:rPr>
                <w:rFonts w:ascii="Calibri" w:hAnsi="Calibri" w:cs="Calibri"/>
                <w:szCs w:val="22"/>
              </w:rPr>
              <w:t>Experience of UCAS applications and BMAT etc</w:t>
            </w:r>
          </w:p>
          <w:p w14:paraId="17029330" w14:textId="77777777" w:rsidR="00132A4D" w:rsidRPr="00DB25EE" w:rsidRDefault="00132A4D" w:rsidP="00606ABD">
            <w:pPr>
              <w:rPr>
                <w:rFonts w:ascii="Calibri" w:hAnsi="Calibri" w:cs="Calibri"/>
                <w:szCs w:val="22"/>
              </w:rPr>
            </w:pPr>
          </w:p>
          <w:p w14:paraId="58D55248" w14:textId="77777777" w:rsidR="00132A4D" w:rsidRPr="00DB25EE" w:rsidRDefault="00132A4D" w:rsidP="00606ABD">
            <w:pPr>
              <w:pStyle w:val="ListParagraph"/>
              <w:ind w:left="360"/>
              <w:rPr>
                <w:rFonts w:ascii="Calibri" w:hAnsi="Calibri" w:cs="Calibri"/>
                <w:szCs w:val="22"/>
              </w:rPr>
            </w:pPr>
          </w:p>
        </w:tc>
      </w:tr>
      <w:tr w:rsidR="00132A4D" w:rsidRPr="00981B2A" w14:paraId="2A394001" w14:textId="77777777" w:rsidTr="00606ABD">
        <w:tc>
          <w:tcPr>
            <w:tcW w:w="2074" w:type="dxa"/>
          </w:tcPr>
          <w:p w14:paraId="6150124E" w14:textId="77777777" w:rsidR="00132A4D" w:rsidRPr="00DB25EE" w:rsidRDefault="00132A4D" w:rsidP="00606ABD">
            <w:pPr>
              <w:rPr>
                <w:rFonts w:ascii="Calibri" w:hAnsi="Calibri" w:cs="Calibri"/>
                <w:szCs w:val="22"/>
              </w:rPr>
            </w:pPr>
            <w:r w:rsidRPr="00DB25EE">
              <w:rPr>
                <w:rFonts w:ascii="Calibri" w:hAnsi="Calibri" w:cs="Calibri"/>
                <w:szCs w:val="22"/>
              </w:rPr>
              <w:t xml:space="preserve">PERSONAL QUALITIES AND CHARACTERISTICS </w:t>
            </w:r>
          </w:p>
        </w:tc>
        <w:tc>
          <w:tcPr>
            <w:tcW w:w="5389" w:type="dxa"/>
          </w:tcPr>
          <w:p w14:paraId="57DB2868" w14:textId="77777777" w:rsidR="00132A4D" w:rsidRPr="00DB25EE" w:rsidRDefault="00132A4D" w:rsidP="00606ABD">
            <w:pPr>
              <w:rPr>
                <w:rFonts w:ascii="Calibri" w:hAnsi="Calibri" w:cs="Calibri"/>
                <w:szCs w:val="22"/>
              </w:rPr>
            </w:pPr>
            <w:r w:rsidRPr="00DB25EE">
              <w:rPr>
                <w:rFonts w:ascii="Calibri" w:hAnsi="Calibri" w:cs="Calibri"/>
                <w:szCs w:val="22"/>
              </w:rPr>
              <w:t>A person who:</w:t>
            </w:r>
          </w:p>
          <w:p w14:paraId="0DA9F11B" w14:textId="77777777" w:rsidR="00132A4D" w:rsidRPr="00DB25EE" w:rsidRDefault="00132A4D" w:rsidP="00606ABD">
            <w:pPr>
              <w:rPr>
                <w:rFonts w:ascii="Calibri" w:hAnsi="Calibri" w:cs="Calibri"/>
                <w:szCs w:val="22"/>
              </w:rPr>
            </w:pPr>
          </w:p>
          <w:p w14:paraId="4B934BAF" w14:textId="77777777" w:rsidR="00132A4D" w:rsidRPr="00DB25EE" w:rsidRDefault="00132A4D" w:rsidP="00132A4D">
            <w:pPr>
              <w:numPr>
                <w:ilvl w:val="0"/>
                <w:numId w:val="3"/>
              </w:numPr>
              <w:rPr>
                <w:rFonts w:ascii="Calibri" w:hAnsi="Calibri" w:cs="Calibri"/>
                <w:szCs w:val="22"/>
              </w:rPr>
            </w:pPr>
            <w:r w:rsidRPr="00DB25EE">
              <w:rPr>
                <w:rFonts w:ascii="Calibri" w:hAnsi="Calibri" w:cs="Calibri"/>
                <w:szCs w:val="22"/>
              </w:rPr>
              <w:t>Is committed to an ethos of high standards, personal fulfilment and academic success</w:t>
            </w:r>
          </w:p>
          <w:p w14:paraId="6CCB5F39" w14:textId="77777777" w:rsidR="00132A4D" w:rsidRPr="00DB25EE" w:rsidRDefault="00132A4D" w:rsidP="00132A4D">
            <w:pPr>
              <w:numPr>
                <w:ilvl w:val="0"/>
                <w:numId w:val="3"/>
              </w:numPr>
              <w:rPr>
                <w:rFonts w:ascii="Calibri" w:hAnsi="Calibri" w:cs="Calibri"/>
                <w:szCs w:val="22"/>
              </w:rPr>
            </w:pPr>
            <w:r w:rsidRPr="00DB25EE">
              <w:rPr>
                <w:rFonts w:ascii="Calibri" w:hAnsi="Calibri" w:cs="Calibri"/>
                <w:szCs w:val="22"/>
              </w:rPr>
              <w:t>Has a capacity to inspire through a love of teaching</w:t>
            </w:r>
          </w:p>
          <w:p w14:paraId="51110810" w14:textId="77777777" w:rsidR="00132A4D" w:rsidRPr="00DB25EE" w:rsidRDefault="00132A4D" w:rsidP="00132A4D">
            <w:pPr>
              <w:numPr>
                <w:ilvl w:val="0"/>
                <w:numId w:val="3"/>
              </w:numPr>
              <w:rPr>
                <w:rFonts w:ascii="Calibri" w:hAnsi="Calibri" w:cs="Calibri"/>
                <w:szCs w:val="22"/>
              </w:rPr>
            </w:pPr>
            <w:r w:rsidRPr="00DB25EE">
              <w:rPr>
                <w:rFonts w:ascii="Calibri" w:hAnsi="Calibri" w:cs="Calibri"/>
                <w:szCs w:val="22"/>
              </w:rPr>
              <w:t>Has an ability to relate well to the whole community</w:t>
            </w:r>
          </w:p>
          <w:p w14:paraId="156F3F7B" w14:textId="77777777" w:rsidR="00132A4D" w:rsidRPr="00DB25EE" w:rsidRDefault="00132A4D" w:rsidP="00132A4D">
            <w:pPr>
              <w:numPr>
                <w:ilvl w:val="0"/>
                <w:numId w:val="3"/>
              </w:numPr>
              <w:rPr>
                <w:rFonts w:ascii="Calibri" w:hAnsi="Calibri" w:cs="Calibri"/>
                <w:szCs w:val="22"/>
              </w:rPr>
            </w:pPr>
            <w:r w:rsidRPr="00DB25EE">
              <w:rPr>
                <w:rFonts w:ascii="Calibri" w:hAnsi="Calibri" w:cs="Calibri"/>
                <w:szCs w:val="22"/>
              </w:rPr>
              <w:t>Has energy, stamina and determination</w:t>
            </w:r>
          </w:p>
          <w:p w14:paraId="67E31A36" w14:textId="77777777" w:rsidR="00132A4D" w:rsidRPr="00DB25EE" w:rsidRDefault="00132A4D" w:rsidP="00132A4D">
            <w:pPr>
              <w:numPr>
                <w:ilvl w:val="0"/>
                <w:numId w:val="3"/>
              </w:numPr>
              <w:rPr>
                <w:rFonts w:ascii="Calibri" w:hAnsi="Calibri" w:cs="Calibri"/>
                <w:szCs w:val="22"/>
              </w:rPr>
            </w:pPr>
            <w:r w:rsidRPr="00DB25EE">
              <w:rPr>
                <w:rFonts w:ascii="Calibri" w:hAnsi="Calibri" w:cs="Calibri"/>
                <w:szCs w:val="22"/>
              </w:rPr>
              <w:t xml:space="preserve">Has a genuine commitment to equal opportunities and </w:t>
            </w:r>
            <w:proofErr w:type="gramStart"/>
            <w:r w:rsidRPr="00DB25EE">
              <w:rPr>
                <w:rFonts w:ascii="Calibri" w:hAnsi="Calibri" w:cs="Calibri"/>
                <w:szCs w:val="22"/>
              </w:rPr>
              <w:t>inclusion</w:t>
            </w:r>
            <w:proofErr w:type="gramEnd"/>
          </w:p>
          <w:p w14:paraId="0E71833B" w14:textId="77777777" w:rsidR="00132A4D" w:rsidRPr="00DB25EE" w:rsidRDefault="00132A4D" w:rsidP="00606ABD">
            <w:pPr>
              <w:pStyle w:val="Default"/>
              <w:ind w:left="360"/>
              <w:rPr>
                <w:sz w:val="22"/>
                <w:szCs w:val="22"/>
              </w:rPr>
            </w:pPr>
          </w:p>
          <w:p w14:paraId="33C41A58" w14:textId="77777777" w:rsidR="00132A4D" w:rsidRPr="00DB25EE" w:rsidRDefault="00132A4D" w:rsidP="00132A4D">
            <w:pPr>
              <w:pStyle w:val="ListParagraph"/>
              <w:numPr>
                <w:ilvl w:val="0"/>
                <w:numId w:val="9"/>
              </w:numPr>
              <w:rPr>
                <w:rFonts w:ascii="Calibri" w:hAnsi="Calibri" w:cs="Calibri"/>
                <w:szCs w:val="22"/>
              </w:rPr>
            </w:pPr>
            <w:r w:rsidRPr="00DB25EE">
              <w:rPr>
                <w:rFonts w:ascii="Calibri" w:hAnsi="Calibri" w:cs="Calibri"/>
                <w:szCs w:val="22"/>
              </w:rPr>
              <w:t>An ability to establish positive and sensitive interpersonal relationships within the community</w:t>
            </w:r>
          </w:p>
          <w:p w14:paraId="05336662" w14:textId="77777777" w:rsidR="00132A4D" w:rsidRPr="00DB25EE" w:rsidRDefault="00132A4D" w:rsidP="00132A4D">
            <w:pPr>
              <w:pStyle w:val="ListParagraph"/>
              <w:numPr>
                <w:ilvl w:val="0"/>
                <w:numId w:val="9"/>
              </w:numPr>
              <w:rPr>
                <w:rFonts w:ascii="Calibri" w:hAnsi="Calibri" w:cs="Calibri"/>
                <w:szCs w:val="22"/>
              </w:rPr>
            </w:pPr>
            <w:r w:rsidRPr="00DB25EE">
              <w:rPr>
                <w:rFonts w:ascii="Calibri" w:hAnsi="Calibri" w:cs="Calibri"/>
                <w:szCs w:val="22"/>
              </w:rPr>
              <w:t>An ability to be a team player</w:t>
            </w:r>
          </w:p>
          <w:p w14:paraId="1FEB6ADC" w14:textId="77777777" w:rsidR="00132A4D" w:rsidRPr="00DB25EE" w:rsidRDefault="00132A4D" w:rsidP="00132A4D">
            <w:pPr>
              <w:pStyle w:val="ListParagraph"/>
              <w:numPr>
                <w:ilvl w:val="0"/>
                <w:numId w:val="9"/>
              </w:numPr>
              <w:rPr>
                <w:rFonts w:ascii="Calibri" w:hAnsi="Calibri" w:cs="Calibri"/>
                <w:szCs w:val="22"/>
              </w:rPr>
            </w:pPr>
            <w:r w:rsidRPr="00DB25EE">
              <w:rPr>
                <w:rFonts w:ascii="Calibri" w:hAnsi="Calibri" w:cs="Calibri"/>
                <w:szCs w:val="22"/>
              </w:rPr>
              <w:t>An ability to plan time effectively and meet required deadlines</w:t>
            </w:r>
          </w:p>
          <w:p w14:paraId="256F48AC" w14:textId="77777777" w:rsidR="00132A4D" w:rsidRDefault="00132A4D" w:rsidP="00132A4D">
            <w:pPr>
              <w:pStyle w:val="ListParagraph"/>
              <w:numPr>
                <w:ilvl w:val="0"/>
                <w:numId w:val="9"/>
              </w:numPr>
              <w:rPr>
                <w:rFonts w:ascii="Calibri" w:hAnsi="Calibri" w:cs="Calibri"/>
                <w:szCs w:val="22"/>
              </w:rPr>
            </w:pPr>
            <w:bookmarkStart w:id="1" w:name="_Hlk2758945"/>
            <w:r w:rsidRPr="00DB25EE">
              <w:rPr>
                <w:rFonts w:ascii="Calibri" w:hAnsi="Calibri" w:cs="Calibri"/>
                <w:szCs w:val="22"/>
              </w:rPr>
              <w:t>A commitment to promote fundamental British Values</w:t>
            </w:r>
          </w:p>
          <w:p w14:paraId="3943C4A7" w14:textId="77777777" w:rsidR="00132A4D" w:rsidRPr="00DB25EE" w:rsidRDefault="00132A4D" w:rsidP="00132A4D">
            <w:pPr>
              <w:pStyle w:val="ListParagraph"/>
              <w:numPr>
                <w:ilvl w:val="0"/>
                <w:numId w:val="9"/>
              </w:numPr>
              <w:rPr>
                <w:rFonts w:ascii="Calibri" w:hAnsi="Calibri" w:cs="Calibri"/>
                <w:szCs w:val="22"/>
              </w:rPr>
            </w:pPr>
            <w:r>
              <w:rPr>
                <w:rFonts w:ascii="Calibri" w:hAnsi="Calibri" w:cs="Calibri"/>
                <w:szCs w:val="22"/>
              </w:rPr>
              <w:t>A commitment to supporting and furthering the Christian ethos of the College</w:t>
            </w:r>
          </w:p>
          <w:bookmarkEnd w:id="1"/>
          <w:p w14:paraId="77DC1028" w14:textId="77777777" w:rsidR="00132A4D" w:rsidRPr="00DB25EE" w:rsidRDefault="00132A4D" w:rsidP="00606ABD">
            <w:pPr>
              <w:pStyle w:val="Default"/>
              <w:ind w:left="360"/>
              <w:rPr>
                <w:sz w:val="22"/>
                <w:szCs w:val="22"/>
              </w:rPr>
            </w:pPr>
          </w:p>
        </w:tc>
        <w:tc>
          <w:tcPr>
            <w:tcW w:w="3281" w:type="dxa"/>
          </w:tcPr>
          <w:p w14:paraId="5064D866" w14:textId="77777777" w:rsidR="00132A4D" w:rsidRPr="00DB25EE" w:rsidRDefault="00132A4D" w:rsidP="00606ABD">
            <w:pPr>
              <w:rPr>
                <w:rFonts w:ascii="Calibri" w:hAnsi="Calibri" w:cs="Calibri"/>
                <w:szCs w:val="22"/>
              </w:rPr>
            </w:pPr>
            <w:r w:rsidRPr="00DB25EE">
              <w:rPr>
                <w:rFonts w:ascii="Calibri" w:hAnsi="Calibri" w:cs="Calibri"/>
                <w:szCs w:val="22"/>
              </w:rPr>
              <w:t>Involved in educational developments beyond what is required.</w:t>
            </w:r>
          </w:p>
          <w:p w14:paraId="47CEA349" w14:textId="77777777" w:rsidR="00132A4D" w:rsidRPr="00DB25EE" w:rsidRDefault="00132A4D" w:rsidP="00606ABD">
            <w:pPr>
              <w:rPr>
                <w:rFonts w:ascii="Calibri" w:hAnsi="Calibri" w:cs="Calibri"/>
                <w:szCs w:val="22"/>
              </w:rPr>
            </w:pPr>
          </w:p>
          <w:p w14:paraId="5D5B0661" w14:textId="77777777" w:rsidR="00132A4D" w:rsidRPr="00DB25EE" w:rsidRDefault="00132A4D" w:rsidP="00606ABD">
            <w:pPr>
              <w:rPr>
                <w:rFonts w:ascii="Calibri" w:hAnsi="Calibri" w:cs="Calibri"/>
                <w:szCs w:val="22"/>
              </w:rPr>
            </w:pPr>
            <w:r w:rsidRPr="00DB25EE">
              <w:rPr>
                <w:rFonts w:ascii="Calibri" w:hAnsi="Calibri" w:cs="Calibri"/>
                <w:szCs w:val="22"/>
              </w:rPr>
              <w:t>Eager to acquire further skills and career enhancement</w:t>
            </w:r>
          </w:p>
          <w:p w14:paraId="08108F6F" w14:textId="77777777" w:rsidR="00132A4D" w:rsidRPr="00DB25EE" w:rsidRDefault="00132A4D" w:rsidP="00606ABD">
            <w:pPr>
              <w:rPr>
                <w:rFonts w:ascii="Calibri" w:hAnsi="Calibri" w:cs="Calibri"/>
                <w:szCs w:val="22"/>
              </w:rPr>
            </w:pPr>
          </w:p>
          <w:p w14:paraId="7E5B40C7" w14:textId="77777777" w:rsidR="00132A4D" w:rsidRPr="00DB25EE" w:rsidRDefault="00132A4D" w:rsidP="00606ABD">
            <w:pPr>
              <w:rPr>
                <w:rFonts w:ascii="Calibri" w:hAnsi="Calibri" w:cs="Calibri"/>
                <w:szCs w:val="22"/>
              </w:rPr>
            </w:pPr>
            <w:r w:rsidRPr="00DB25EE">
              <w:rPr>
                <w:rFonts w:ascii="Calibri" w:hAnsi="Calibri" w:cs="Calibri"/>
                <w:szCs w:val="22"/>
              </w:rPr>
              <w:t>An awareness of whole Academy issues</w:t>
            </w:r>
          </w:p>
          <w:p w14:paraId="0DD11FFC" w14:textId="77777777" w:rsidR="00132A4D" w:rsidRPr="00DB25EE" w:rsidRDefault="00132A4D" w:rsidP="00606ABD">
            <w:pPr>
              <w:rPr>
                <w:rFonts w:ascii="Calibri" w:hAnsi="Calibri" w:cs="Calibri"/>
                <w:szCs w:val="22"/>
              </w:rPr>
            </w:pPr>
          </w:p>
          <w:p w14:paraId="2AC4CC9B" w14:textId="77777777" w:rsidR="00132A4D" w:rsidRPr="00DB25EE" w:rsidRDefault="00132A4D" w:rsidP="00606ABD">
            <w:pPr>
              <w:rPr>
                <w:rFonts w:ascii="Calibri" w:hAnsi="Calibri" w:cs="Calibri"/>
                <w:szCs w:val="22"/>
              </w:rPr>
            </w:pPr>
            <w:r w:rsidRPr="00DB25EE">
              <w:rPr>
                <w:rFonts w:ascii="Calibri" w:hAnsi="Calibri" w:cs="Calibri"/>
                <w:szCs w:val="22"/>
              </w:rPr>
              <w:t>An understanding of accountability</w:t>
            </w:r>
          </w:p>
          <w:p w14:paraId="5AEA29C7" w14:textId="77777777" w:rsidR="00132A4D" w:rsidRPr="00DB25EE" w:rsidRDefault="00132A4D" w:rsidP="00606ABD">
            <w:pPr>
              <w:rPr>
                <w:rFonts w:ascii="Calibri" w:hAnsi="Calibri" w:cs="Calibri"/>
                <w:szCs w:val="22"/>
              </w:rPr>
            </w:pPr>
          </w:p>
          <w:p w14:paraId="64519E78" w14:textId="77777777" w:rsidR="00132A4D" w:rsidRPr="00DB25EE" w:rsidRDefault="00132A4D" w:rsidP="00606ABD">
            <w:pPr>
              <w:pStyle w:val="Default"/>
              <w:rPr>
                <w:sz w:val="22"/>
                <w:szCs w:val="22"/>
              </w:rPr>
            </w:pPr>
            <w:r w:rsidRPr="00DB25EE">
              <w:rPr>
                <w:sz w:val="22"/>
                <w:szCs w:val="22"/>
              </w:rPr>
              <w:t>Eager to acquire further skills and career enhancement</w:t>
            </w:r>
          </w:p>
        </w:tc>
      </w:tr>
    </w:tbl>
    <w:p w14:paraId="71593B1B" w14:textId="77777777" w:rsidR="00132A4D" w:rsidRPr="00E56F29" w:rsidRDefault="00132A4D" w:rsidP="00132A4D">
      <w:pPr>
        <w:pStyle w:val="Body"/>
        <w:rPr>
          <w:rFonts w:ascii="Trebuchet MS" w:eastAsia="Arial" w:hAnsi="Trebuchet MS" w:cs="Arial"/>
        </w:rPr>
      </w:pPr>
    </w:p>
    <w:p w14:paraId="073D655C" w14:textId="77777777" w:rsidR="00132A4D" w:rsidRPr="007F7BC8" w:rsidRDefault="00132A4D" w:rsidP="00132A4D">
      <w:pPr>
        <w:pStyle w:val="Body"/>
        <w:tabs>
          <w:tab w:val="left" w:pos="8789"/>
        </w:tabs>
        <w:jc w:val="both"/>
        <w:rPr>
          <w:rFonts w:ascii="Trebuchet MS" w:eastAsia="Arial" w:hAnsi="Trebuchet MS" w:cs="Arial"/>
        </w:rPr>
      </w:pPr>
    </w:p>
    <w:p w14:paraId="59663949" w14:textId="77777777" w:rsidR="00132A4D" w:rsidRPr="007F7BC8" w:rsidRDefault="00132A4D" w:rsidP="00132A4D">
      <w:pPr>
        <w:pStyle w:val="Body"/>
        <w:rPr>
          <w:rFonts w:ascii="Trebuchet MS" w:eastAsia="Arial" w:hAnsi="Trebuchet MS" w:cs="Arial"/>
        </w:rPr>
      </w:pPr>
    </w:p>
    <w:sectPr w:rsidR="00132A4D" w:rsidRPr="007F7BC8" w:rsidSect="00792DA7">
      <w:headerReference w:type="even" r:id="rId14"/>
      <w:headerReference w:type="default" r:id="rId15"/>
      <w:footerReference w:type="even" r:id="rId16"/>
      <w:footerReference w:type="default" r:id="rId17"/>
      <w:headerReference w:type="first" r:id="rId18"/>
      <w:footerReference w:type="first" r:id="rId19"/>
      <w:pgSz w:w="11900" w:h="16840"/>
      <w:pgMar w:top="851" w:right="851" w:bottom="1418" w:left="851"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03749" w14:textId="77777777" w:rsidR="008F22AF" w:rsidRDefault="008F22AF">
      <w:r>
        <w:separator/>
      </w:r>
    </w:p>
  </w:endnote>
  <w:endnote w:type="continuationSeparator" w:id="0">
    <w:p w14:paraId="6760374A" w14:textId="77777777" w:rsidR="008F22AF" w:rsidRDefault="008F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G Omega">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A694" w14:textId="77777777" w:rsidR="008F22AF" w:rsidRDefault="008F2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0374C" w14:textId="46057D5B" w:rsidR="008F22AF" w:rsidRDefault="008F22AF" w:rsidP="000C5200">
    <w:pPr>
      <w:pStyle w:val="Footer"/>
    </w:pPr>
    <w:r>
      <w:rPr>
        <w:noProof/>
        <w:lang w:eastAsia="en-GB"/>
      </w:rPr>
      <mc:AlternateContent>
        <mc:Choice Requires="wps">
          <w:drawing>
            <wp:anchor distT="0" distB="0" distL="114300" distR="114300" simplePos="0" relativeHeight="251658240" behindDoc="0" locked="0" layoutInCell="1" allowOverlap="1" wp14:anchorId="67603752" wp14:editId="20B7CB78">
              <wp:simplePos x="0" y="0"/>
              <wp:positionH relativeFrom="column">
                <wp:posOffset>5454650</wp:posOffset>
              </wp:positionH>
              <wp:positionV relativeFrom="paragraph">
                <wp:posOffset>-461010</wp:posOffset>
              </wp:positionV>
              <wp:extent cx="1304925" cy="309245"/>
              <wp:effectExtent l="0" t="0" r="3175"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03759" w14:textId="77777777" w:rsidR="008F22AF" w:rsidRPr="000C5200" w:rsidRDefault="008F22AF"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603752" id="_x0000_t202" coordsize="21600,21600" o:spt="202" path="m,l,21600r21600,l21600,xe">
              <v:stroke joinstyle="miter"/>
              <v:path gradientshapeok="t" o:connecttype="rect"/>
            </v:shapetype>
            <v:shape id="Text Box 15" o:spid="_x0000_s1026" type="#_x0000_t202" style="position:absolute;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3w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" filled="f" stroked="f">
              <v:textbox>
                <w:txbxContent>
                  <w:p w14:paraId="67603759" w14:textId="77777777" w:rsidR="008F22AF" w:rsidRPr="000C5200" w:rsidRDefault="008F22AF" w:rsidP="000C5200">
                    <w:pPr>
                      <w:rPr>
                        <w:szCs w:val="18"/>
                      </w:rPr>
                    </w:pPr>
                  </w:p>
                </w:txbxContent>
              </v:textbox>
            </v:shape>
          </w:pict>
        </mc:Fallback>
      </mc:AlternateContent>
    </w:r>
  </w:p>
  <w:p w14:paraId="6760374D" w14:textId="35B159EC" w:rsidR="008F22AF" w:rsidRDefault="008F22AF" w:rsidP="000C5200">
    <w:pPr>
      <w:pStyle w:val="Footer"/>
      <w:ind w:left="-1800"/>
    </w:pPr>
    <w:r>
      <w:rPr>
        <w:noProof/>
        <w:lang w:eastAsia="en-GB"/>
      </w:rPr>
      <mc:AlternateContent>
        <mc:Choice Requires="wps">
          <w:drawing>
            <wp:anchor distT="0" distB="0" distL="114300" distR="114300" simplePos="0" relativeHeight="251662336" behindDoc="0" locked="0" layoutInCell="1" allowOverlap="1" wp14:anchorId="67603753" wp14:editId="0AB0A4DD">
              <wp:simplePos x="0" y="0"/>
              <wp:positionH relativeFrom="column">
                <wp:posOffset>5454650</wp:posOffset>
              </wp:positionH>
              <wp:positionV relativeFrom="paragraph">
                <wp:posOffset>125095</wp:posOffset>
              </wp:positionV>
              <wp:extent cx="1304925" cy="309245"/>
              <wp:effectExtent l="0" t="1270" r="3175" b="381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0375A" w14:textId="6AD20426" w:rsidR="008F22AF" w:rsidRPr="009F3D9F" w:rsidRDefault="008F22AF"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Pr>
                              <w:rFonts w:cs="Calibri"/>
                              <w:noProof/>
                              <w:color w:val="052264"/>
                              <w:sz w:val="18"/>
                              <w:szCs w:val="18"/>
                            </w:rPr>
                            <w:t>5</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Pr>
                              <w:rFonts w:cs="Calibri"/>
                              <w:noProof/>
                              <w:color w:val="052264"/>
                              <w:sz w:val="18"/>
                              <w:szCs w:val="18"/>
                            </w:rPr>
                            <w:t>7</w:t>
                          </w:r>
                          <w:r w:rsidRPr="009F3D9F">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03753" id="Text Box 19" o:spid="_x0000_s1027" type="#_x0000_t202" style="position:absolute;left:0;text-align:left;margin-left:429.5pt;margin-top:9.85pt;width:102.7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dB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" filled="f" stroked="f">
              <v:textbox>
                <w:txbxContent>
                  <w:p w14:paraId="6760375A" w14:textId="6AD20426" w:rsidR="008F22AF" w:rsidRPr="009F3D9F" w:rsidRDefault="008F22AF"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Pr>
                        <w:rFonts w:cs="Calibri"/>
                        <w:noProof/>
                        <w:color w:val="052264"/>
                        <w:sz w:val="18"/>
                        <w:szCs w:val="18"/>
                      </w:rPr>
                      <w:t>5</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Pr>
                        <w:rFonts w:cs="Calibri"/>
                        <w:noProof/>
                        <w:color w:val="052264"/>
                        <w:sz w:val="18"/>
                        <w:szCs w:val="18"/>
                      </w:rPr>
                      <w:t>7</w:t>
                    </w:r>
                    <w:r w:rsidRPr="009F3D9F">
                      <w:rPr>
                        <w:rFonts w:cs="Calibri"/>
                        <w:color w:val="052264"/>
                        <w:sz w:val="18"/>
                        <w:szCs w:val="18"/>
                      </w:rPr>
                      <w:fldChar w:fldCharType="end"/>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7603754" wp14:editId="1B25330A">
              <wp:simplePos x="0" y="0"/>
              <wp:positionH relativeFrom="column">
                <wp:posOffset>5825490</wp:posOffset>
              </wp:positionH>
              <wp:positionV relativeFrom="paragraph">
                <wp:posOffset>528955</wp:posOffset>
              </wp:positionV>
              <wp:extent cx="635" cy="311150"/>
              <wp:effectExtent l="5715" t="5080" r="12700" b="762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7BC916"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01UIwIAAD0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9BNNVCMCAAA9BAAADgAAAAAAAAAAAAAAAAAuAgAAZHJzL2Uyb0RvYy54&#10;bWxQSwECLQAUAAYACAAAACEAbRvxRt4AAAAKAQAADwAAAAAAAAAAAAAAAAB9BAAAZHJzL2Rvd25y&#10;ZXYueG1sUEsFBgAAAAAEAAQA8wAAAIgFAAAAAA==&#10;" strokecolor="white"/>
          </w:pict>
        </mc:Fallback>
      </mc:AlternateContent>
    </w:r>
    <w:r>
      <w:rPr>
        <w:noProof/>
        <w:lang w:eastAsia="en-GB"/>
      </w:rPr>
      <w:drawing>
        <wp:anchor distT="0" distB="0" distL="114300" distR="114300" simplePos="0" relativeHeight="251664384" behindDoc="1" locked="0" layoutInCell="1" allowOverlap="1" wp14:anchorId="67603755" wp14:editId="67603756">
          <wp:simplePos x="0" y="0"/>
          <wp:positionH relativeFrom="column">
            <wp:posOffset>-521335</wp:posOffset>
          </wp:positionH>
          <wp:positionV relativeFrom="paragraph">
            <wp:posOffset>-271672</wp:posOffset>
          </wp:positionV>
          <wp:extent cx="7571297" cy="1078302"/>
          <wp:effectExtent l="19050" t="0" r="0" b="0"/>
          <wp:wrapNone/>
          <wp:docPr id="21" name="Picture 6"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l document banner"/>
                  <pic:cNvPicPr>
                    <a:picLocks noChangeAspect="1" noChangeArrowheads="1"/>
                  </pic:cNvPicPr>
                </pic:nvPicPr>
                <pic:blipFill>
                  <a:blip r:embed="rId1"/>
                  <a:srcRect/>
                  <a:stretch>
                    <a:fillRect/>
                  </a:stretch>
                </pic:blipFill>
                <pic:spPr bwMode="auto">
                  <a:xfrm>
                    <a:off x="0" y="0"/>
                    <a:ext cx="7571297" cy="1078302"/>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14:anchorId="67603757" wp14:editId="28300940">
              <wp:simplePos x="0" y="0"/>
              <wp:positionH relativeFrom="column">
                <wp:posOffset>5825490</wp:posOffset>
              </wp:positionH>
              <wp:positionV relativeFrom="paragraph">
                <wp:posOffset>528955</wp:posOffset>
              </wp:positionV>
              <wp:extent cx="635" cy="311150"/>
              <wp:effectExtent l="5715" t="5080" r="12700" b="762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D57FA"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hSIw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7B8YUiMCAAA9BAAADgAAAAAAAAAAAAAAAAAuAgAAZHJzL2Uyb0RvYy54&#10;bWxQSwECLQAUAAYACAAAACEAbRvxRt4AAAAKAQAADwAAAAAAAAAAAAAAAAB9BAAAZHJzL2Rvd25y&#10;ZXYueG1sUEsFBgAAAAAEAAQA8wAAAIgFAAAAAA==&#10;" strokecolor="white"/>
          </w:pict>
        </mc:Fallback>
      </mc:AlternateContent>
    </w:r>
  </w:p>
  <w:p w14:paraId="6760374E" w14:textId="5300EE0E" w:rsidR="008F22AF" w:rsidRDefault="008F22AF" w:rsidP="005E48B2">
    <w:pPr>
      <w:pStyle w:val="Footer"/>
      <w:tabs>
        <w:tab w:val="clear" w:pos="4320"/>
        <w:tab w:val="clear" w:pos="8640"/>
        <w:tab w:val="left" w:pos="1470"/>
      </w:tabs>
      <w:ind w:left="-1800"/>
    </w:pPr>
    <w:r>
      <w:tab/>
    </w:r>
  </w:p>
  <w:p w14:paraId="6760374F" w14:textId="591E73FB" w:rsidR="008F22AF" w:rsidRPr="008267A0" w:rsidRDefault="008F22AF" w:rsidP="000C5200">
    <w:pPr>
      <w:pStyle w:val="Footer"/>
    </w:pPr>
    <w:r>
      <w:rPr>
        <w:noProof/>
        <w:lang w:eastAsia="en-GB"/>
      </w:rPr>
      <mc:AlternateContent>
        <mc:Choice Requires="wps">
          <w:drawing>
            <wp:anchor distT="0" distB="0" distL="114300" distR="114300" simplePos="0" relativeHeight="251663360" behindDoc="0" locked="0" layoutInCell="1" allowOverlap="1" wp14:anchorId="67603758" wp14:editId="79660017">
              <wp:simplePos x="0" y="0"/>
              <wp:positionH relativeFrom="column">
                <wp:posOffset>2637155</wp:posOffset>
              </wp:positionH>
              <wp:positionV relativeFrom="paragraph">
                <wp:posOffset>19685</wp:posOffset>
              </wp:positionV>
              <wp:extent cx="4122420" cy="381000"/>
              <wp:effectExtent l="0" t="635" r="317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0375B" w14:textId="77777777" w:rsidR="008F22AF" w:rsidRPr="0075018C" w:rsidRDefault="008F22AF"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6760375C" w14:textId="77777777" w:rsidR="008F22AF" w:rsidRPr="0075018C" w:rsidRDefault="008F22AF"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14:paraId="6760375D" w14:textId="77777777" w:rsidR="008F22AF" w:rsidRPr="0075018C" w:rsidRDefault="008F22AF" w:rsidP="000C5200">
                          <w:pPr>
                            <w:rPr>
                              <w:color w:val="0020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03758" id="Text Box 20" o:spid="_x0000_s1028" type="#_x0000_t202" style="position:absolute;margin-left:207.65pt;margin-top:1.55pt;width:324.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" stroked="f">
              <v:textbox>
                <w:txbxContent>
                  <w:p w14:paraId="6760375B" w14:textId="77777777" w:rsidR="008F22AF" w:rsidRPr="0075018C" w:rsidRDefault="008F22AF"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6760375C" w14:textId="77777777" w:rsidR="008F22AF" w:rsidRPr="0075018C" w:rsidRDefault="008F22AF"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14:paraId="6760375D" w14:textId="77777777" w:rsidR="008F22AF" w:rsidRPr="0075018C" w:rsidRDefault="008F22AF" w:rsidP="000C5200">
                    <w:pPr>
                      <w:rPr>
                        <w:color w:val="002060"/>
                      </w:rPr>
                    </w:pPr>
                  </w:p>
                </w:txbxContent>
              </v:textbox>
            </v:shape>
          </w:pict>
        </mc:Fallback>
      </mc:AlternateContent>
    </w:r>
  </w:p>
  <w:p w14:paraId="67603750" w14:textId="77777777" w:rsidR="008F22AF" w:rsidRDefault="008F22AF" w:rsidP="000C5200">
    <w:pPr>
      <w:pStyle w:val="Footer"/>
    </w:pPr>
  </w:p>
  <w:p w14:paraId="67603751" w14:textId="77777777" w:rsidR="008F22AF" w:rsidRDefault="008F22AF">
    <w:pPr>
      <w:pStyle w:val="Footer"/>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DC6F7" w14:textId="77777777" w:rsidR="008F22AF" w:rsidRDefault="008F2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03747" w14:textId="77777777" w:rsidR="008F22AF" w:rsidRDefault="008F22AF">
      <w:r>
        <w:separator/>
      </w:r>
    </w:p>
  </w:footnote>
  <w:footnote w:type="continuationSeparator" w:id="0">
    <w:p w14:paraId="67603748" w14:textId="77777777" w:rsidR="008F22AF" w:rsidRDefault="008F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F044" w14:textId="77777777" w:rsidR="008F22AF" w:rsidRDefault="008F2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0374B" w14:textId="77777777" w:rsidR="008F22AF" w:rsidRDefault="008F22A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693E5" w14:textId="77777777" w:rsidR="008F22AF" w:rsidRDefault="008F2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47D5D"/>
    <w:multiLevelType w:val="multilevel"/>
    <w:tmpl w:val="3C5A9776"/>
    <w:styleLink w:val="List4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18E13865"/>
    <w:multiLevelType w:val="multilevel"/>
    <w:tmpl w:val="11880E2A"/>
    <w:styleLink w:val="List0"/>
    <w:lvl w:ilvl="0">
      <w:start w:val="1"/>
      <w:numFmt w:val="bullet"/>
      <w:lvlText w:val=""/>
      <w:lvlJc w:val="left"/>
      <w:rPr>
        <w:rFonts w:ascii="Symbol" w:hAnsi="Symbol" w:hint="default"/>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3"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7F5351E"/>
    <w:multiLevelType w:val="multilevel"/>
    <w:tmpl w:val="0BC857EE"/>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 w15:restartNumberingAfterBreak="0">
    <w:nsid w:val="4DFE3F96"/>
    <w:multiLevelType w:val="multilevel"/>
    <w:tmpl w:val="34A63D46"/>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15:restartNumberingAfterBreak="0">
    <w:nsid w:val="683161FF"/>
    <w:multiLevelType w:val="hybridMultilevel"/>
    <w:tmpl w:val="EE12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AF624A"/>
    <w:multiLevelType w:val="hybridMultilevel"/>
    <w:tmpl w:val="0D8E4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3601C7"/>
    <w:multiLevelType w:val="hybridMultilevel"/>
    <w:tmpl w:val="DD1E5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8"/>
  </w:num>
  <w:num w:numId="4">
    <w:abstractNumId w:val="1"/>
  </w:num>
  <w:num w:numId="5">
    <w:abstractNumId w:val="0"/>
  </w:num>
  <w:num w:numId="6">
    <w:abstractNumId w:val="7"/>
  </w:num>
  <w:num w:numId="7">
    <w:abstractNumId w:val="4"/>
  </w:num>
  <w:num w:numId="8">
    <w:abstractNumId w:val="5"/>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3C"/>
    <w:rsid w:val="00005BF7"/>
    <w:rsid w:val="000145D1"/>
    <w:rsid w:val="000225B3"/>
    <w:rsid w:val="000918F2"/>
    <w:rsid w:val="000A35AD"/>
    <w:rsid w:val="000B07EE"/>
    <w:rsid w:val="000C5200"/>
    <w:rsid w:val="000D7A95"/>
    <w:rsid w:val="001042CB"/>
    <w:rsid w:val="001069A7"/>
    <w:rsid w:val="00132A4D"/>
    <w:rsid w:val="00134334"/>
    <w:rsid w:val="00142BC1"/>
    <w:rsid w:val="001C3048"/>
    <w:rsid w:val="001E03AA"/>
    <w:rsid w:val="00210AD5"/>
    <w:rsid w:val="00227745"/>
    <w:rsid w:val="0024072C"/>
    <w:rsid w:val="002808EA"/>
    <w:rsid w:val="00285968"/>
    <w:rsid w:val="00293429"/>
    <w:rsid w:val="002A686C"/>
    <w:rsid w:val="002B7EB5"/>
    <w:rsid w:val="002E1114"/>
    <w:rsid w:val="00300473"/>
    <w:rsid w:val="00311B86"/>
    <w:rsid w:val="00362467"/>
    <w:rsid w:val="003641BE"/>
    <w:rsid w:val="003758B3"/>
    <w:rsid w:val="003E2BDE"/>
    <w:rsid w:val="003F560D"/>
    <w:rsid w:val="004119F8"/>
    <w:rsid w:val="00435ACC"/>
    <w:rsid w:val="00446C8C"/>
    <w:rsid w:val="00464701"/>
    <w:rsid w:val="0048765B"/>
    <w:rsid w:val="004E5482"/>
    <w:rsid w:val="005157A9"/>
    <w:rsid w:val="00521FC4"/>
    <w:rsid w:val="00552FBA"/>
    <w:rsid w:val="00553593"/>
    <w:rsid w:val="005548E5"/>
    <w:rsid w:val="00581C68"/>
    <w:rsid w:val="0059474B"/>
    <w:rsid w:val="005E48B2"/>
    <w:rsid w:val="005F2788"/>
    <w:rsid w:val="0063564F"/>
    <w:rsid w:val="00660939"/>
    <w:rsid w:val="0066216A"/>
    <w:rsid w:val="006942A7"/>
    <w:rsid w:val="006D4C43"/>
    <w:rsid w:val="006F1620"/>
    <w:rsid w:val="006F5613"/>
    <w:rsid w:val="00703D14"/>
    <w:rsid w:val="007318E2"/>
    <w:rsid w:val="00763099"/>
    <w:rsid w:val="00774AD0"/>
    <w:rsid w:val="00792DA7"/>
    <w:rsid w:val="00794448"/>
    <w:rsid w:val="007A2F9E"/>
    <w:rsid w:val="007C5959"/>
    <w:rsid w:val="007E17D4"/>
    <w:rsid w:val="007F08CF"/>
    <w:rsid w:val="0082608F"/>
    <w:rsid w:val="00830B62"/>
    <w:rsid w:val="00840353"/>
    <w:rsid w:val="008733A8"/>
    <w:rsid w:val="008865C1"/>
    <w:rsid w:val="008E7436"/>
    <w:rsid w:val="008F22AF"/>
    <w:rsid w:val="00902B09"/>
    <w:rsid w:val="00931F93"/>
    <w:rsid w:val="009356BB"/>
    <w:rsid w:val="00936601"/>
    <w:rsid w:val="0097595F"/>
    <w:rsid w:val="009C1FB7"/>
    <w:rsid w:val="009C5777"/>
    <w:rsid w:val="009C760F"/>
    <w:rsid w:val="009D6135"/>
    <w:rsid w:val="009E266A"/>
    <w:rsid w:val="009E7C0E"/>
    <w:rsid w:val="00A201CB"/>
    <w:rsid w:val="00A415CA"/>
    <w:rsid w:val="00A464F0"/>
    <w:rsid w:val="00A541D2"/>
    <w:rsid w:val="00A612B1"/>
    <w:rsid w:val="00A80742"/>
    <w:rsid w:val="00A952BE"/>
    <w:rsid w:val="00A96566"/>
    <w:rsid w:val="00AA0277"/>
    <w:rsid w:val="00AA14D5"/>
    <w:rsid w:val="00AB173C"/>
    <w:rsid w:val="00AB6ED8"/>
    <w:rsid w:val="00AB793D"/>
    <w:rsid w:val="00AC7F65"/>
    <w:rsid w:val="00AD14B5"/>
    <w:rsid w:val="00AE70DD"/>
    <w:rsid w:val="00B02655"/>
    <w:rsid w:val="00B53D41"/>
    <w:rsid w:val="00B67FB0"/>
    <w:rsid w:val="00B745CD"/>
    <w:rsid w:val="00B77750"/>
    <w:rsid w:val="00B93CB2"/>
    <w:rsid w:val="00BB0270"/>
    <w:rsid w:val="00BB5602"/>
    <w:rsid w:val="00BB5A2A"/>
    <w:rsid w:val="00BF0F70"/>
    <w:rsid w:val="00C21590"/>
    <w:rsid w:val="00C226AB"/>
    <w:rsid w:val="00C2548D"/>
    <w:rsid w:val="00C30092"/>
    <w:rsid w:val="00C4516F"/>
    <w:rsid w:val="00C559A9"/>
    <w:rsid w:val="00C90671"/>
    <w:rsid w:val="00CA656B"/>
    <w:rsid w:val="00CC349B"/>
    <w:rsid w:val="00CC5AB2"/>
    <w:rsid w:val="00CF2477"/>
    <w:rsid w:val="00CF695E"/>
    <w:rsid w:val="00D26019"/>
    <w:rsid w:val="00D41072"/>
    <w:rsid w:val="00D45203"/>
    <w:rsid w:val="00DA3DC9"/>
    <w:rsid w:val="00DD43EB"/>
    <w:rsid w:val="00DE5E07"/>
    <w:rsid w:val="00DF26B5"/>
    <w:rsid w:val="00E11331"/>
    <w:rsid w:val="00E17AF4"/>
    <w:rsid w:val="00E24A8E"/>
    <w:rsid w:val="00E356E0"/>
    <w:rsid w:val="00E50249"/>
    <w:rsid w:val="00E91DA6"/>
    <w:rsid w:val="00EE13A1"/>
    <w:rsid w:val="00F03188"/>
    <w:rsid w:val="00F1530C"/>
    <w:rsid w:val="00F23166"/>
    <w:rsid w:val="00F47AF9"/>
    <w:rsid w:val="00F807F1"/>
    <w:rsid w:val="00FA208A"/>
    <w:rsid w:val="00FA25E6"/>
    <w:rsid w:val="00FE5F3A"/>
    <w:rsid w:val="00FF061F"/>
    <w:rsid w:val="00FF11ED"/>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676036DC"/>
  <w15:docId w15:val="{2DF2D26F-5166-45E0-8116-7D5DE3D7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paragraph" w:styleId="Heading2">
    <w:name w:val="heading 2"/>
    <w:basedOn w:val="Normal"/>
    <w:next w:val="Normal"/>
    <w:link w:val="Heading2Char"/>
    <w:uiPriority w:val="9"/>
    <w:unhideWhenUsed/>
    <w:qFormat/>
    <w:rsid w:val="00830B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link w:val="HeaderChar"/>
    <w:rsid w:val="00C226AB"/>
    <w:pPr>
      <w:tabs>
        <w:tab w:val="center" w:pos="4320"/>
        <w:tab w:val="right" w:pos="8640"/>
      </w:tabs>
    </w:pPr>
  </w:style>
  <w:style w:type="paragraph" w:styleId="Footer">
    <w:name w:val="footer"/>
    <w:basedOn w:val="Normal"/>
    <w:link w:val="FooterChar"/>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1"/>
      </w:numPr>
    </w:pPr>
  </w:style>
  <w:style w:type="numbering" w:customStyle="1" w:styleId="UCSTNumbers">
    <w:name w:val="UCST Numbers"/>
    <w:rsid w:val="00C226AB"/>
    <w:pPr>
      <w:numPr>
        <w:numId w:val="2"/>
      </w:numPr>
    </w:pPr>
  </w:style>
  <w:style w:type="character" w:styleId="PlaceholderText">
    <w:name w:val="Placeholder Text"/>
    <w:uiPriority w:val="99"/>
    <w:semiHidden/>
    <w:rsid w:val="007A2F9E"/>
    <w:rPr>
      <w:color w:val="808080"/>
    </w:rPr>
  </w:style>
  <w:style w:type="character" w:customStyle="1" w:styleId="FooterChar">
    <w:name w:val="Footer Char"/>
    <w:basedOn w:val="DefaultParagraphFont"/>
    <w:link w:val="Footer"/>
    <w:rsid w:val="000C5200"/>
    <w:rPr>
      <w:sz w:val="22"/>
      <w:szCs w:val="24"/>
      <w:lang w:eastAsia="en-US"/>
    </w:rPr>
  </w:style>
  <w:style w:type="paragraph" w:customStyle="1" w:styleId="Default">
    <w:name w:val="Default"/>
    <w:rsid w:val="000C5200"/>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830B62"/>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sid w:val="00830B62"/>
    <w:rPr>
      <w:sz w:val="22"/>
      <w:szCs w:val="24"/>
      <w:lang w:eastAsia="en-US"/>
    </w:rPr>
  </w:style>
  <w:style w:type="paragraph" w:styleId="BodyTextIndent">
    <w:name w:val="Body Text Indent"/>
    <w:basedOn w:val="Normal"/>
    <w:link w:val="BodyTextIndentChar"/>
    <w:unhideWhenUsed/>
    <w:rsid w:val="00830B62"/>
    <w:pPr>
      <w:ind w:left="720" w:hanging="720"/>
    </w:pPr>
    <w:rPr>
      <w:rFonts w:ascii="CG Omega" w:hAnsi="CG Omega"/>
      <w:szCs w:val="20"/>
      <w:lang w:eastAsia="en-GB"/>
    </w:rPr>
  </w:style>
  <w:style w:type="character" w:customStyle="1" w:styleId="BodyTextIndentChar">
    <w:name w:val="Body Text Indent Char"/>
    <w:basedOn w:val="DefaultParagraphFont"/>
    <w:link w:val="BodyTextIndent"/>
    <w:rsid w:val="00830B62"/>
    <w:rPr>
      <w:rFonts w:ascii="CG Omega" w:hAnsi="CG Omega"/>
      <w:sz w:val="22"/>
    </w:rPr>
  </w:style>
  <w:style w:type="paragraph" w:styleId="NormalWeb">
    <w:name w:val="Normal (Web)"/>
    <w:basedOn w:val="Normal"/>
    <w:uiPriority w:val="99"/>
    <w:unhideWhenUsed/>
    <w:rsid w:val="006D4C43"/>
    <w:pPr>
      <w:spacing w:before="100" w:beforeAutospacing="1" w:after="100" w:afterAutospacing="1"/>
    </w:pPr>
    <w:rPr>
      <w:rFonts w:ascii="Times New Roman" w:hAnsi="Times New Roman"/>
      <w:sz w:val="24"/>
      <w:lang w:eastAsia="en-GB"/>
    </w:rPr>
  </w:style>
  <w:style w:type="character" w:styleId="Strong">
    <w:name w:val="Strong"/>
    <w:basedOn w:val="DefaultParagraphFont"/>
    <w:uiPriority w:val="22"/>
    <w:qFormat/>
    <w:rsid w:val="006D4C43"/>
    <w:rPr>
      <w:b/>
      <w:bCs/>
    </w:rPr>
  </w:style>
  <w:style w:type="paragraph" w:customStyle="1" w:styleId="Standard">
    <w:name w:val="Standard"/>
    <w:rsid w:val="007F08CF"/>
    <w:pPr>
      <w:widowControl w:val="0"/>
      <w:pBdr>
        <w:top w:val="nil"/>
        <w:left w:val="nil"/>
        <w:bottom w:val="nil"/>
        <w:right w:val="nil"/>
        <w:between w:val="nil"/>
        <w:bar w:val="nil"/>
      </w:pBdr>
      <w:suppressAutoHyphens/>
    </w:pPr>
    <w:rPr>
      <w:rFonts w:ascii="Times New Roman" w:hAnsi="Times New Roman"/>
      <w:color w:val="000000"/>
      <w:kern w:val="3"/>
      <w:sz w:val="24"/>
      <w:szCs w:val="24"/>
      <w:u w:color="000000"/>
      <w:bdr w:val="nil"/>
      <w:lang w:val="en-US"/>
    </w:rPr>
  </w:style>
  <w:style w:type="paragraph" w:customStyle="1" w:styleId="Body">
    <w:name w:val="Body"/>
    <w:rsid w:val="007F08CF"/>
    <w:pPr>
      <w:widowControl w:val="0"/>
      <w:pBdr>
        <w:top w:val="nil"/>
        <w:left w:val="nil"/>
        <w:bottom w:val="nil"/>
        <w:right w:val="nil"/>
        <w:between w:val="nil"/>
        <w:bar w:val="nil"/>
      </w:pBdr>
      <w:suppressAutoHyphens/>
    </w:pPr>
    <w:rPr>
      <w:rFonts w:ascii="Times New Roman" w:eastAsia="Arial Unicode MS" w:hAnsi="Arial Unicode MS" w:cs="Arial Unicode MS"/>
      <w:color w:val="000000"/>
      <w:kern w:val="3"/>
      <w:sz w:val="24"/>
      <w:szCs w:val="24"/>
      <w:u w:color="000000"/>
      <w:bdr w:val="nil"/>
      <w:lang w:val="en-US"/>
    </w:rPr>
  </w:style>
  <w:style w:type="numbering" w:customStyle="1" w:styleId="List0">
    <w:name w:val="List 0"/>
    <w:basedOn w:val="NoList"/>
    <w:rsid w:val="007F08CF"/>
    <w:pPr>
      <w:numPr>
        <w:numId w:val="4"/>
      </w:numPr>
    </w:pPr>
  </w:style>
  <w:style w:type="numbering" w:customStyle="1" w:styleId="List41">
    <w:name w:val="List 41"/>
    <w:basedOn w:val="NoList"/>
    <w:rsid w:val="00AD14B5"/>
    <w:pPr>
      <w:numPr>
        <w:numId w:val="5"/>
      </w:numPr>
    </w:pPr>
  </w:style>
  <w:style w:type="paragraph" w:styleId="NoSpacing">
    <w:name w:val="No Spacing"/>
    <w:uiPriority w:val="1"/>
    <w:qFormat/>
    <w:rsid w:val="00AD14B5"/>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8" ma:contentTypeDescription="" ma:contentTypeScope="" ma:versionID="42f0a2962974cbe660b35ad058f2aabc">
  <xsd:schema xmlns:xsd="http://www.w3.org/2001/XMLSchema" xmlns:xs="http://www.w3.org/2001/XMLSchema" xmlns:p="http://schemas.microsoft.com/office/2006/metadata/properties" xmlns:ns1="http://schemas.microsoft.com/sharepoint/v3" xmlns:ns2="18c96cb8-2bee-4f96-8271-b8d005748f86" targetNamespace="http://schemas.microsoft.com/office/2006/metadata/properties" ma:root="true" ma:fieldsID="21658a1dea48768321bf255668d5a855" ns1:_="" ns2:_="">
    <xsd:import namespace="http://schemas.microsoft.com/sharepoint/v3"/>
    <xsd:import namespace="18c96cb8-2bee-4f96-8271-b8d005748f86"/>
    <xsd:element name="properties">
      <xsd:complexType>
        <xsd:sequence>
          <xsd:element name="documentManagement">
            <xsd:complexType>
              <xsd:all>
                <xsd:element ref="ns1:Categories" minOccurs="0"/>
                <xsd:element ref="ns2:TaxKeywordTaxHTField" minOccurs="0"/>
                <xsd:element ref="ns2:TaxCatchAll" minOccurs="0"/>
                <xsd:element ref="ns2:Department_x0020_OriginTaxHTField0" minOccurs="0"/>
                <xsd:element ref="ns2:Document_x0020_TypeTaxHTField0" minOccurs="0"/>
                <xsd:element ref="ns2:OrganisationTaxHTField0" minOccurs="0"/>
                <xsd:element ref="ns2:School_x0020_Section_x0028_s_x0029_TaxHTField0" minOccurs="0"/>
                <xsd:element ref="ns2:School_x0028_s_x0029_TaxHTField0" minOccurs="0"/>
                <xsd:element ref="ns2:TopicTaxHTField0" minOccurs="0"/>
                <xsd:element ref="ns2:TaxCatchAllLabel" minOccurs="0"/>
                <xsd:element ref="ns2:Target_x0020_AudienceTaxHTField0"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0" nillable="true" ma:displayName="Categories" ma:internalName="Categories">
      <xsd:simpleType>
        <xsd:restriction base="dms:Text"/>
      </xsd:simpleType>
    </xsd:element>
    <xsd:element name="AverageRating" ma:index="27" nillable="true" ma:displayName="Rating (0-5)" ma:decimals="2" ma:description="Average value of all the ratings that have been submitted" ma:internalName="AverageRating" ma:readOnly="true">
      <xsd:simpleType>
        <xsd:restriction base="dms:Number"/>
      </xsd:simpleType>
    </xsd:element>
    <xsd:element name="RatingCount" ma:index="28"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2b5c70d-092c-4ba5-aa02-da264e0a3bc5"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0c9edef-ac81-4836-a1f0-c8c53bde4d94}" ma:internalName="TaxCatchAll" ma:showField="CatchAllData"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Department_x0020_OriginTaxHTField0" ma:index="13" nillable="true" ma:taxonomy="true" ma:internalName="Department_x0020_OriginTaxHTField0" ma:taxonomyFieldName="Department_x0020_Origin" ma:displayName="Department Origin" ma:default="" ma:fieldId="{7c09f6f2-5f4c-4c12-8d45-128266d7b408}" ma:sspId="c2b5c70d-092c-4ba5-aa02-da264e0a3bc5" ma:termSetId="3bc9e578-b204-4fc1-afbe-5c56286e167d" ma:anchorId="00000000-0000-0000-0000-000000000000" ma:open="false" ma:isKeyword="false">
      <xsd:complexType>
        <xsd:sequence>
          <xsd:element ref="pc:Terms" minOccurs="0" maxOccurs="1"/>
        </xsd:sequence>
      </xsd:complexType>
    </xsd:element>
    <xsd:element name="Document_x0020_TypeTaxHTField0" ma:index="15" nillable="true" ma:taxonomy="true" ma:internalName="Document_x0020_TypeTaxHTField0" ma:taxonomyFieldName="Document_x0020_Type" ma:displayName="Document Type" ma:default="" ma:fieldId="{ddff70c0-e2de-40f4-8a1e-647d148200da}" ma:sspId="c2b5c70d-092c-4ba5-aa02-da264e0a3bc5" ma:termSetId="5c05955d-0bfa-4b96-9a26-87616e32e253" ma:anchorId="00000000-0000-0000-0000-000000000000" ma:open="false" ma:isKeyword="false">
      <xsd:complexType>
        <xsd:sequence>
          <xsd:element ref="pc:Terms" minOccurs="0" maxOccurs="1"/>
        </xsd:sequence>
      </xsd:complexType>
    </xsd:element>
    <xsd:element name="OrganisationTaxHTField0" ma:index="17" nillable="true" ma:taxonomy="true" ma:internalName="OrganisationTaxHTField0" ma:taxonomyFieldName="Organisation" ma:displayName="Organisation" ma:default="" ma:fieldId="{1d3994bf-06f9-414f-859d-636ec4813651}" ma:sspId="c2b5c70d-092c-4ba5-aa02-da264e0a3bc5" ma:termSetId="685068b2-4f2d-499c-9f1b-f731bd08e981" ma:anchorId="00000000-0000-0000-0000-000000000000" ma:open="false" ma:isKeyword="false">
      <xsd:complexType>
        <xsd:sequence>
          <xsd:element ref="pc:Terms" minOccurs="0" maxOccurs="1"/>
        </xsd:sequence>
      </xsd:complexType>
    </xsd:element>
    <xsd:element name="School_x0020_Section_x0028_s_x0029_TaxHTField0" ma:index="19" nillable="true" ma:taxonomy="true" ma:internalName="School_x0020_Section_x0028_s_x0029_TaxHTField0" ma:taxonomyFieldName="School_x0020_Section_x0028_s_x0029_" ma:displayName="School Section(s)" ma:default="" ma:fieldId="{1cd1886b-811f-4821-9e73-17dcdb05bed6}" ma:taxonomyMulti="true" ma:sspId="c2b5c70d-092c-4ba5-aa02-da264e0a3bc5" ma:termSetId="90ef4e95-579e-428c-b26c-3ed9fa0325f7" ma:anchorId="00000000-0000-0000-0000-000000000000" ma:open="false" ma:isKeyword="false">
      <xsd:complexType>
        <xsd:sequence>
          <xsd:element ref="pc:Terms" minOccurs="0" maxOccurs="1"/>
        </xsd:sequence>
      </xsd:complexType>
    </xsd:element>
    <xsd:element name="School_x0028_s_x0029_TaxHTField0" ma:index="21" nillable="true" ma:taxonomy="true" ma:internalName="School_x0028_s_x0029_TaxHTField0" ma:taxonomyFieldName="School_x0028_s_x0029_" ma:displayName="School(s)" ma:default="" ma:fieldId="{8688b786-8f56-4fa8-bbbc-ea97f4577555}" ma:taxonomyMulti="true" ma:sspId="c2b5c70d-092c-4ba5-aa02-da264e0a3bc5" ma:termSetId="71f17cd3-f599-44ca-a254-90ae290ad70a" ma:anchorId="00000000-0000-0000-0000-000000000000" ma:open="false" ma:isKeyword="false">
      <xsd:complexType>
        <xsd:sequence>
          <xsd:element ref="pc:Terms" minOccurs="0" maxOccurs="1"/>
        </xsd:sequence>
      </xsd:complexType>
    </xsd:element>
    <xsd:element name="TopicTaxHTField0" ma:index="23" nillable="true" ma:taxonomy="true" ma:internalName="TopicTaxHTField0" ma:taxonomyFieldName="Topic" ma:displayName="Topic" ma:default="" ma:fieldId="{9e2c729a-a41e-4550-b2b8-3093a2040b28}" ma:taxonomyMulti="true" ma:sspId="c2b5c70d-092c-4ba5-aa02-da264e0a3bc5" ma:termSetId="dbbff4ed-d43d-41f9-8714-57632bac6507" ma:anchorId="00000000-0000-0000-0000-000000000000" ma:open="true" ma:isKeyword="false">
      <xsd:complexType>
        <xsd:sequence>
          <xsd:element ref="pc:Terms" minOccurs="0" maxOccurs="1"/>
        </xsd:sequence>
      </xsd:complexType>
    </xsd:element>
    <xsd:element name="TaxCatchAllLabel" ma:index="24" nillable="true" ma:displayName="Taxonomy Catch All Column1" ma:hidden="true" ma:list="{70c9edef-ac81-4836-a1f0-c8c53bde4d94}" ma:internalName="TaxCatchAllLabel" ma:readOnly="true" ma:showField="CatchAllDataLabel"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Target_x0020_AudienceTaxHTField0" ma:index="25" nillable="true" ma:taxonomy="true" ma:internalName="Target_x0020_AudienceTaxHTField0" ma:taxonomyFieldName="Target_x0020_Audience" ma:displayName="Target Audience" ma:default="" ma:fieldId="{0c097a34-477f-4abb-b049-d869997696cb}" ma:sspId="c2b5c70d-092c-4ba5-aa02-da264e0a3bc5" ma:termSetId="e0cd46bb-b7b5-45c5-a40b-ba14b1b9288e" ma:anchorId="00000000-0000-0000-0000-000000000000" ma:open="false" ma:isKeyword="false">
      <xsd:complexType>
        <xsd:sequence>
          <xsd:element ref="pc:Terms" minOccurs="0" maxOccurs="1"/>
        </xsd:sequence>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18c96cb8-2bee-4f96-8271-b8d005748f86">
      <Value>67</Value>
      <Value>35</Value>
      <Value>12</Value>
      <Value>34</Value>
      <Value>54</Value>
      <Value>6</Value>
      <Value>2</Value>
      <Value>23</Value>
    </TaxCatchAll>
    <Categories xmlns="http://schemas.microsoft.com/sharepoint/v3">Template</Categories>
    <Department_x0020_OriginTaxHTField0 xmlns="18c96cb8-2bee-4f96-8271-b8d005748f86">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d6874056-389c-404e-b33f-f1f0d41f4b0f</TermId>
        </TermInfo>
      </Terms>
    </Department_x0020_OriginTaxHTField0>
    <School_x0028_s_x0029_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cb4ae1ef-8f56-4627-ba1b-ef83ce45dac7</TermId>
        </TermInfo>
      </Terms>
    </School_x0028_s_x0029_TaxHTField0>
    <OrganisationTaxHTField0 xmlns="18c96cb8-2bee-4f96-8271-b8d005748f86">
      <Terms xmlns="http://schemas.microsoft.com/office/infopath/2007/PartnerControls">
        <TermInfo xmlns="http://schemas.microsoft.com/office/infopath/2007/PartnerControls">
          <TermName xmlns="http://schemas.microsoft.com/office/infopath/2007/PartnerControls">Both UCST and ULT groups</TermName>
          <TermId xmlns="http://schemas.microsoft.com/office/infopath/2007/PartnerControls">78fecae7-3de1-4c41-be8d-0e9945c84d56</TermId>
        </TermInfo>
      </Terms>
    </OrganisationTaxHTField0>
    <TopicTaxHTField0 xmlns="18c96cb8-2bee-4f96-8271-b8d005748f86">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1c6e1d7d-d5d2-4da1-8e54-6dc3c8a67db0</TermId>
        </TermInfo>
      </Terms>
    </TopicTaxHTField0>
    <TaxKeywordTaxHTField xmlns="18c96cb8-2bee-4f96-8271-b8d005748f86">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02b75aba-1b7e-4dc5-b458-04f4eafcb699</TermId>
        </TermInfo>
      </Terms>
    </TaxKeywordTaxHTField>
    <Document_x0020_TypeTaxHTField0 xmlns="18c96cb8-2bee-4f96-8271-b8d005748f86">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e1161dc1-aaf4-4d5d-8487-104b683e8c51</TermId>
        </TermInfo>
      </Terms>
    </Document_x0020_TypeTaxHTField0>
    <Target_x0020_Audience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07baa815-ffed-4a45-af96-56873a9b3bc4</TermId>
        </TermInfo>
      </Terms>
    </Target_x0020_AudienceTaxHTField0>
    <School_x0020_Section_x0028_s_x0029_TaxHTField0 xmlns="18c96cb8-2bee-4f96-8271-b8d005748f86">
      <Terms xmlns="http://schemas.microsoft.com/office/infopath/2007/PartnerControls">
        <TermInfo xmlns="http://schemas.microsoft.com/office/infopath/2007/PartnerControls">
          <TermName xmlns="http://schemas.microsoft.com/office/infopath/2007/PartnerControls">All sections</TermName>
          <TermId xmlns="http://schemas.microsoft.com/office/infopath/2007/PartnerControls">989c0247-8405-4af9-bc75-2193e2c61e62</TermId>
        </TermInfo>
      </Terms>
    </School_x0020_Section_x0028_s_x0029_TaxHTField0>
    <_dlc_DocIdUrl xmlns="18c96cb8-2bee-4f96-8271-b8d005748f86">
      <Url>http://biecloud/HR/_layouts/DocIdRedir.aspx?ID=UFUVCNFJS4AH-55-299</Url>
      <Description>UFUVCNFJS4AH-55-299</Description>
    </_dlc_DocIdUrl>
    <_dlc_DocId xmlns="18c96cb8-2bee-4f96-8271-b8d005748f86">UFUVCNFJS4AH-55-299</_dlc_DocId>
    <AverageRating xmlns="http://schemas.microsoft.com/sharepoint/v3" xsi:nil="tru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2.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3.xml><?xml version="1.0" encoding="utf-8"?>
<ds:datastoreItem xmlns:ds="http://schemas.openxmlformats.org/officeDocument/2006/customXml" ds:itemID="{E6ED6323-D71D-4870-8ED8-02C82FACC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96cb8-2bee-4f96-8271-b8d00574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E3A27-F428-41AF-B746-C463AC4D2C4F}">
  <ds:schemaRefs>
    <ds:schemaRef ds:uri="http://schemas.microsoft.com/office/2006/metadata/properties"/>
    <ds:schemaRef ds:uri="http://purl.org/dc/terms/"/>
    <ds:schemaRef ds:uri="18c96cb8-2bee-4f96-8271-b8d005748f86"/>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6.xml><?xml version="1.0" encoding="utf-8"?>
<ds:datastoreItem xmlns:ds="http://schemas.openxmlformats.org/officeDocument/2006/customXml" ds:itemID="{5704F17E-9BE9-4C45-BD8F-1DD921D3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 UCST ULT templates (4).dotx</Template>
  <TotalTime>42</TotalTime>
  <Pages>7</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United Learning Word Document Template</vt:lpstr>
    </vt:vector>
  </TitlesOfParts>
  <Company>Yeomans</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creator>Joanna Mills</dc:creator>
  <cp:keywords>word template</cp:keywords>
  <cp:lastModifiedBy>Valeria Garcia</cp:lastModifiedBy>
  <cp:revision>3</cp:revision>
  <cp:lastPrinted>2017-06-15T09:54:00Z</cp:lastPrinted>
  <dcterms:created xsi:type="dcterms:W3CDTF">2019-05-09T07:32:00Z</dcterms:created>
  <dcterms:modified xsi:type="dcterms:W3CDTF">2019-05-09T08:13:00Z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12;#Form|e1161dc1-aaf4-4d5d-8487-104b683e8c51</vt:lpwstr>
  </property>
  <property fmtid="{D5CDD505-2E9C-101B-9397-08002B2CF9AE}" pid="16" name="School Section(s)">
    <vt:lpwstr>6;#All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d6992d97-163d-4a3e-bf9e-3e53ad8a6935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0x01010093B67CB73EE9924C9BFEEB7D1FE857C80014394BE6AF544142B577A533DE78C69D</vt:lpwstr>
  </property>
</Properties>
</file>