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0B6ECB" w14:textId="57F2F99F" w:rsidR="005937C3" w:rsidRPr="006D6AAF" w:rsidRDefault="005937C3" w:rsidP="72E59A6C">
      <w:pPr>
        <w:tabs>
          <w:tab w:val="left" w:pos="4536"/>
        </w:tabs>
        <w:contextualSpacing/>
        <w:rPr>
          <w:rFonts w:ascii="Avenir Next" w:hAnsi="Avenir Next"/>
          <w:color w:val="000000" w:themeColor="text1"/>
          <w:sz w:val="22"/>
          <w:szCs w:val="22"/>
        </w:rPr>
      </w:pPr>
    </w:p>
    <w:p w14:paraId="7F56997B" w14:textId="77777777" w:rsidR="005937C3" w:rsidRPr="006D6AAF" w:rsidRDefault="005937C3" w:rsidP="009A3984">
      <w:pPr>
        <w:tabs>
          <w:tab w:val="left" w:pos="4536"/>
        </w:tabs>
        <w:contextualSpacing/>
        <w:rPr>
          <w:rFonts w:ascii="Avenir Next" w:hAnsi="Avenir Next" w:cstheme="minorHAnsi"/>
          <w:color w:val="000000" w:themeColor="text1"/>
          <w:sz w:val="22"/>
          <w:szCs w:val="22"/>
        </w:rPr>
      </w:pPr>
    </w:p>
    <w:p w14:paraId="5880A478" w14:textId="77777777" w:rsidR="006D6AAF" w:rsidRDefault="007238F8" w:rsidP="009A3984">
      <w:pPr>
        <w:spacing w:after="160"/>
        <w:contextualSpacing/>
        <w:jc w:val="center"/>
        <w:rPr>
          <w:rFonts w:ascii="Avenir Next" w:hAnsi="Avenir Next" w:cstheme="minorHAnsi"/>
          <w:b/>
          <w:bCs/>
          <w:color w:val="000000" w:themeColor="text1"/>
          <w:sz w:val="28"/>
          <w:szCs w:val="28"/>
        </w:rPr>
      </w:pPr>
      <w:r w:rsidRPr="006D6AAF">
        <w:rPr>
          <w:rFonts w:ascii="Avenir Next" w:hAnsi="Avenir Next" w:cstheme="minorHAnsi"/>
          <w:b/>
          <w:bCs/>
          <w:color w:val="000000" w:themeColor="text1"/>
          <w:sz w:val="28"/>
          <w:szCs w:val="28"/>
        </w:rPr>
        <w:t xml:space="preserve">Part-time </w:t>
      </w:r>
      <w:r w:rsidR="00DD45C1" w:rsidRPr="006D6AAF">
        <w:rPr>
          <w:rFonts w:ascii="Avenir Next" w:hAnsi="Avenir Next" w:cstheme="minorHAnsi"/>
          <w:b/>
          <w:bCs/>
          <w:color w:val="000000" w:themeColor="text1"/>
          <w:sz w:val="28"/>
          <w:szCs w:val="28"/>
        </w:rPr>
        <w:t>Learning Support Assistant</w:t>
      </w:r>
      <w:r w:rsidR="001A5C3A" w:rsidRPr="006D6AAF">
        <w:rPr>
          <w:rFonts w:ascii="Avenir Next" w:hAnsi="Avenir Next" w:cstheme="minorHAnsi"/>
          <w:b/>
          <w:bCs/>
          <w:color w:val="000000" w:themeColor="text1"/>
          <w:sz w:val="28"/>
          <w:szCs w:val="28"/>
        </w:rPr>
        <w:t xml:space="preserve"> </w:t>
      </w:r>
    </w:p>
    <w:p w14:paraId="3F9E9986" w14:textId="2AD2151C" w:rsidR="005937C3" w:rsidRPr="006D6AAF" w:rsidRDefault="001A5C3A" w:rsidP="009A3984">
      <w:pPr>
        <w:spacing w:after="160"/>
        <w:contextualSpacing/>
        <w:jc w:val="center"/>
        <w:rPr>
          <w:rFonts w:ascii="Avenir Next" w:eastAsia="Calibri" w:hAnsi="Avenir Next" w:cstheme="minorHAnsi"/>
          <w:b/>
          <w:bCs/>
          <w:color w:val="000000" w:themeColor="text1"/>
          <w:sz w:val="28"/>
          <w:szCs w:val="28"/>
          <w:lang w:val="en-US"/>
        </w:rPr>
      </w:pPr>
      <w:r w:rsidRPr="006D6AAF">
        <w:rPr>
          <w:rFonts w:ascii="Avenir Next" w:hAnsi="Avenir Next" w:cstheme="minorHAnsi"/>
          <w:b/>
          <w:bCs/>
          <w:color w:val="000000" w:themeColor="text1"/>
          <w:sz w:val="28"/>
          <w:szCs w:val="28"/>
        </w:rPr>
        <w:t>(</w:t>
      </w:r>
      <w:r w:rsidR="006D6AAF">
        <w:rPr>
          <w:rFonts w:ascii="Avenir Next" w:hAnsi="Avenir Next" w:cstheme="minorHAnsi"/>
          <w:b/>
          <w:bCs/>
          <w:color w:val="000000" w:themeColor="text1"/>
          <w:sz w:val="28"/>
          <w:szCs w:val="28"/>
        </w:rPr>
        <w:t xml:space="preserve">16 </w:t>
      </w:r>
      <w:r w:rsidRPr="006D6AAF">
        <w:rPr>
          <w:rFonts w:ascii="Avenir Next" w:hAnsi="Avenir Next" w:cstheme="minorHAnsi"/>
          <w:b/>
          <w:bCs/>
          <w:color w:val="000000" w:themeColor="text1"/>
          <w:sz w:val="28"/>
          <w:szCs w:val="28"/>
        </w:rPr>
        <w:t>hrs a week term-time only)</w:t>
      </w:r>
    </w:p>
    <w:p w14:paraId="4274925B" w14:textId="6846DB5F" w:rsidR="005937C3" w:rsidRPr="006D6AAF" w:rsidRDefault="005937C3" w:rsidP="009A3984">
      <w:pPr>
        <w:spacing w:after="160"/>
        <w:contextualSpacing/>
        <w:jc w:val="center"/>
        <w:rPr>
          <w:rFonts w:ascii="Avenir Next" w:eastAsia="Calibri" w:hAnsi="Avenir Next" w:cstheme="minorHAnsi"/>
          <w:b/>
          <w:bCs/>
          <w:color w:val="000000" w:themeColor="text1"/>
          <w:sz w:val="22"/>
          <w:szCs w:val="22"/>
          <w:lang w:val="en-US"/>
        </w:rPr>
      </w:pPr>
      <w:r w:rsidRPr="006D6AAF">
        <w:rPr>
          <w:rFonts w:ascii="Avenir Next" w:eastAsia="Calibri" w:hAnsi="Avenir Next" w:cstheme="minorHAnsi"/>
          <w:b/>
          <w:bCs/>
          <w:color w:val="000000" w:themeColor="text1"/>
          <w:sz w:val="22"/>
          <w:szCs w:val="22"/>
          <w:lang w:val="en-US"/>
        </w:rPr>
        <w:t xml:space="preserve">Required </w:t>
      </w:r>
      <w:r w:rsidR="006D6AAF">
        <w:rPr>
          <w:rFonts w:ascii="Avenir Next" w:eastAsia="Calibri" w:hAnsi="Avenir Next" w:cstheme="minorHAnsi"/>
          <w:b/>
          <w:bCs/>
          <w:color w:val="000000" w:themeColor="text1"/>
          <w:sz w:val="22"/>
          <w:szCs w:val="22"/>
          <w:lang w:val="en-US"/>
        </w:rPr>
        <w:t>April 2021</w:t>
      </w:r>
    </w:p>
    <w:p w14:paraId="399079E9" w14:textId="77777777" w:rsidR="009A3984" w:rsidRPr="006D6AAF" w:rsidRDefault="009A3984" w:rsidP="009A3984">
      <w:pPr>
        <w:spacing w:after="160"/>
        <w:contextualSpacing/>
        <w:jc w:val="center"/>
        <w:rPr>
          <w:rFonts w:ascii="Avenir Next" w:eastAsia="Calibri" w:hAnsi="Avenir Next" w:cstheme="minorHAnsi"/>
          <w:b/>
          <w:bCs/>
          <w:color w:val="000000" w:themeColor="text1"/>
          <w:sz w:val="22"/>
          <w:szCs w:val="22"/>
          <w:lang w:val="en-US"/>
        </w:rPr>
      </w:pPr>
    </w:p>
    <w:p w14:paraId="5BDB34D3" w14:textId="1D90AA0A" w:rsidR="006D6AAF" w:rsidRPr="00CD6B3D" w:rsidRDefault="006D6AAF" w:rsidP="006D6AAF">
      <w:pPr>
        <w:spacing w:after="160" w:line="276" w:lineRule="auto"/>
        <w:rPr>
          <w:rFonts w:ascii="Avenir Next" w:eastAsia="Calibri" w:hAnsi="Avenir Next" w:cs="Times New Roman"/>
          <w:b/>
          <w:bCs/>
          <w:color w:val="000000" w:themeColor="text1"/>
          <w:sz w:val="22"/>
          <w:szCs w:val="22"/>
          <w:lang w:val="en-US"/>
        </w:rPr>
      </w:pPr>
      <w:r w:rsidRPr="00CD6B3D">
        <w:rPr>
          <w:rFonts w:ascii="Avenir Next" w:eastAsia="Calibri" w:hAnsi="Avenir Next" w:cs="Times New Roman"/>
          <w:b/>
          <w:bCs/>
          <w:color w:val="000000" w:themeColor="text1"/>
          <w:sz w:val="22"/>
          <w:szCs w:val="22"/>
          <w:lang w:val="en-US"/>
        </w:rPr>
        <w:t>Required</w:t>
      </w:r>
      <w:r>
        <w:rPr>
          <w:rFonts w:ascii="Avenir Next" w:eastAsia="Calibri" w:hAnsi="Avenir Next" w:cs="Times New Roman"/>
          <w:b/>
          <w:bCs/>
          <w:color w:val="000000" w:themeColor="text1"/>
          <w:sz w:val="22"/>
          <w:szCs w:val="22"/>
          <w:lang w:val="en-US"/>
        </w:rPr>
        <w:t xml:space="preserve"> April</w:t>
      </w:r>
      <w:r w:rsidRPr="00CD6B3D">
        <w:rPr>
          <w:rFonts w:ascii="Avenir Next" w:eastAsia="Calibri" w:hAnsi="Avenir Next" w:cs="Times New Roman"/>
          <w:b/>
          <w:bCs/>
          <w:color w:val="000000" w:themeColor="text1"/>
          <w:sz w:val="22"/>
          <w:szCs w:val="22"/>
          <w:lang w:val="en-US"/>
        </w:rPr>
        <w:t xml:space="preserve"> 202</w:t>
      </w:r>
      <w:r>
        <w:rPr>
          <w:rFonts w:ascii="Avenir Next" w:eastAsia="Calibri" w:hAnsi="Avenir Next" w:cs="Times New Roman"/>
          <w:b/>
          <w:bCs/>
          <w:color w:val="000000" w:themeColor="text1"/>
          <w:sz w:val="22"/>
          <w:szCs w:val="22"/>
          <w:lang w:val="en-US"/>
        </w:rPr>
        <w:t>1</w:t>
      </w:r>
    </w:p>
    <w:p w14:paraId="038676B8" w14:textId="77777777" w:rsidR="006D6AAF" w:rsidRPr="00A15667" w:rsidRDefault="006D6AAF" w:rsidP="006D6AAF">
      <w:pPr>
        <w:spacing w:after="160" w:line="276" w:lineRule="auto"/>
        <w:jc w:val="both"/>
        <w:rPr>
          <w:rFonts w:ascii="Avenir Next" w:eastAsia="Calibri" w:hAnsi="Avenir Next" w:cs="Arial"/>
          <w:color w:val="000000" w:themeColor="text1"/>
          <w:sz w:val="22"/>
          <w:szCs w:val="22"/>
        </w:rPr>
      </w:pPr>
      <w:r w:rsidRPr="00A15667">
        <w:rPr>
          <w:rFonts w:ascii="Avenir Next" w:eastAsia="Calibri" w:hAnsi="Avenir Next" w:cs="Times New Roman"/>
          <w:color w:val="000000" w:themeColor="text1"/>
          <w:sz w:val="22"/>
          <w:szCs w:val="22"/>
        </w:rPr>
        <w:t xml:space="preserve">The Directors of the Gardener Schools Group have established Maida Vale School </w:t>
      </w:r>
      <w:r w:rsidRPr="00A15667">
        <w:rPr>
          <w:rFonts w:ascii="Avenir Next" w:eastAsia="Calibri" w:hAnsi="Avenir Next" w:cs="Arial"/>
          <w:color w:val="000000" w:themeColor="text1"/>
          <w:sz w:val="22"/>
          <w:szCs w:val="22"/>
        </w:rPr>
        <w:t xml:space="preserve">in the conviction that there exists an opportunity for a different kind of independent secondary school in London - academically demanding but with a modern approach to selection criteria, the flexibility of the curriculum and recognition of creativity and talent. We are now looking to appoint </w:t>
      </w:r>
      <w:r>
        <w:rPr>
          <w:rFonts w:ascii="Avenir Next" w:eastAsia="Calibri" w:hAnsi="Avenir Next" w:cs="Arial"/>
          <w:color w:val="000000" w:themeColor="text1"/>
          <w:sz w:val="22"/>
          <w:szCs w:val="22"/>
        </w:rPr>
        <w:t>a</w:t>
      </w:r>
      <w:r w:rsidRPr="00A15667">
        <w:rPr>
          <w:rFonts w:ascii="Avenir Next" w:eastAsia="Calibri" w:hAnsi="Avenir Next" w:cs="Arial"/>
          <w:color w:val="000000" w:themeColor="text1"/>
          <w:sz w:val="22"/>
          <w:szCs w:val="22"/>
        </w:rPr>
        <w:t xml:space="preserve"> Head of </w:t>
      </w:r>
      <w:r>
        <w:rPr>
          <w:rFonts w:ascii="Avenir Next" w:eastAsia="Calibri" w:hAnsi="Avenir Next" w:cs="Arial"/>
          <w:color w:val="000000" w:themeColor="text1"/>
          <w:sz w:val="22"/>
          <w:szCs w:val="22"/>
        </w:rPr>
        <w:t>Music</w:t>
      </w:r>
      <w:r w:rsidRPr="00A15667">
        <w:rPr>
          <w:rFonts w:ascii="Avenir Next" w:eastAsia="Calibri" w:hAnsi="Avenir Next" w:cs="Arial"/>
          <w:color w:val="000000" w:themeColor="text1"/>
          <w:sz w:val="22"/>
          <w:szCs w:val="22"/>
        </w:rPr>
        <w:t>.</w:t>
      </w:r>
    </w:p>
    <w:p w14:paraId="5885322E" w14:textId="77777777" w:rsidR="006D6AAF" w:rsidRPr="00CA3434" w:rsidRDefault="006D6AAF" w:rsidP="006D6AAF">
      <w:pPr>
        <w:spacing w:line="276" w:lineRule="auto"/>
        <w:rPr>
          <w:rFonts w:ascii="Avenir Next" w:eastAsia="Times New Roman" w:hAnsi="Avenir Next" w:cs="Times New Roman"/>
          <w:color w:val="FF0000"/>
          <w:sz w:val="22"/>
          <w:szCs w:val="22"/>
          <w:shd w:val="clear" w:color="auto" w:fill="FFFFFF"/>
          <w:lang w:eastAsia="en-GB"/>
        </w:rPr>
      </w:pPr>
      <w:r w:rsidRPr="00A15667">
        <w:rPr>
          <w:rFonts w:ascii="Avenir Next" w:eastAsia="Calibri" w:hAnsi="Avenir Next" w:cs="Arial"/>
          <w:color w:val="000000" w:themeColor="text1"/>
          <w:sz w:val="22"/>
          <w:szCs w:val="22"/>
        </w:rPr>
        <w:t>If you are a</w:t>
      </w:r>
      <w:r>
        <w:rPr>
          <w:rFonts w:ascii="Avenir Next" w:eastAsia="Calibri" w:hAnsi="Avenir Next" w:cs="Arial"/>
          <w:color w:val="000000" w:themeColor="text1"/>
          <w:sz w:val="22"/>
          <w:szCs w:val="22"/>
        </w:rPr>
        <w:t xml:space="preserve"> well-qualified, experienced, </w:t>
      </w:r>
      <w:r w:rsidRPr="00A15667">
        <w:rPr>
          <w:rFonts w:ascii="Avenir Next" w:eastAsia="Calibri" w:hAnsi="Avenir Next" w:cs="Arial"/>
          <w:color w:val="000000" w:themeColor="text1"/>
          <w:sz w:val="22"/>
          <w:szCs w:val="22"/>
        </w:rPr>
        <w:t>enthusiastic, and imaginative</w:t>
      </w:r>
      <w:r>
        <w:rPr>
          <w:rFonts w:ascii="Avenir Next" w:eastAsia="Calibri" w:hAnsi="Avenir Next" w:cs="Arial"/>
          <w:color w:val="000000" w:themeColor="text1"/>
          <w:sz w:val="22"/>
          <w:szCs w:val="22"/>
        </w:rPr>
        <w:t xml:space="preserve"> practitioner</w:t>
      </w:r>
      <w:r w:rsidRPr="00A15667">
        <w:rPr>
          <w:rFonts w:ascii="Avenir Next" w:eastAsia="Calibri" w:hAnsi="Avenir Next" w:cs="Arial"/>
          <w:color w:val="000000" w:themeColor="text1"/>
          <w:sz w:val="22"/>
          <w:szCs w:val="22"/>
        </w:rPr>
        <w:t xml:space="preserve">, this is a once-in-a-lifetime opportunity to help establish a modern and pioneering </w:t>
      </w:r>
      <w:r>
        <w:rPr>
          <w:rFonts w:ascii="Avenir Next" w:eastAsia="Calibri" w:hAnsi="Avenir Next" w:cs="Arial"/>
          <w:color w:val="000000" w:themeColor="text1"/>
          <w:sz w:val="22"/>
          <w:szCs w:val="22"/>
        </w:rPr>
        <w:t>Music</w:t>
      </w:r>
      <w:r w:rsidRPr="00A15667">
        <w:rPr>
          <w:rFonts w:ascii="Avenir Next" w:eastAsia="Calibri" w:hAnsi="Avenir Next" w:cs="Arial"/>
          <w:color w:val="000000" w:themeColor="text1"/>
          <w:sz w:val="22"/>
          <w:szCs w:val="22"/>
        </w:rPr>
        <w:t xml:space="preserve"> Department in a School which </w:t>
      </w:r>
      <w:r>
        <w:rPr>
          <w:rFonts w:ascii="Avenir Next" w:eastAsia="Calibri" w:hAnsi="Avenir Next" w:cs="Arial"/>
          <w:color w:val="000000" w:themeColor="text1"/>
          <w:sz w:val="22"/>
          <w:szCs w:val="22"/>
        </w:rPr>
        <w:t>is</w:t>
      </w:r>
      <w:r w:rsidRPr="00A15667">
        <w:rPr>
          <w:rFonts w:ascii="Avenir Next" w:eastAsia="Calibri" w:hAnsi="Avenir Next" w:cs="Arial"/>
          <w:color w:val="000000" w:themeColor="text1"/>
          <w:sz w:val="22"/>
          <w:szCs w:val="22"/>
        </w:rPr>
        <w:t xml:space="preserve"> seek</w:t>
      </w:r>
      <w:r>
        <w:rPr>
          <w:rFonts w:ascii="Avenir Next" w:eastAsia="Calibri" w:hAnsi="Avenir Next" w:cs="Arial"/>
          <w:color w:val="000000" w:themeColor="text1"/>
          <w:sz w:val="22"/>
          <w:szCs w:val="22"/>
        </w:rPr>
        <w:t>ing</w:t>
      </w:r>
      <w:r w:rsidRPr="00A15667">
        <w:rPr>
          <w:rFonts w:ascii="Avenir Next" w:eastAsia="Calibri" w:hAnsi="Avenir Next" w:cs="Arial"/>
          <w:color w:val="000000" w:themeColor="text1"/>
          <w:sz w:val="22"/>
          <w:szCs w:val="22"/>
        </w:rPr>
        <w:t xml:space="preserve"> to be a front runner in educational practice in London. </w:t>
      </w:r>
      <w:r>
        <w:rPr>
          <w:rFonts w:ascii="Avenir Next" w:eastAsia="Times New Roman" w:hAnsi="Avenir Next" w:cs="Times New Roman"/>
          <w:color w:val="000000"/>
          <w:sz w:val="22"/>
          <w:szCs w:val="22"/>
          <w:shd w:val="clear" w:color="auto" w:fill="FFFFFF"/>
          <w:lang w:eastAsia="en-GB"/>
        </w:rPr>
        <w:t>T</w:t>
      </w:r>
      <w:r w:rsidRPr="00C35BFD">
        <w:rPr>
          <w:rFonts w:ascii="Avenir Next" w:eastAsia="Times New Roman" w:hAnsi="Avenir Next" w:cs="Times New Roman"/>
          <w:color w:val="000000"/>
          <w:sz w:val="22"/>
          <w:szCs w:val="22"/>
          <w:shd w:val="clear" w:color="auto" w:fill="FFFFFF"/>
          <w:lang w:eastAsia="en-GB"/>
        </w:rPr>
        <w:t>he ideal candidate will provide positive and dynamic leadership in all areas relating to the teaching and learning in </w:t>
      </w:r>
      <w:r>
        <w:rPr>
          <w:rFonts w:ascii="Avenir Next" w:eastAsia="Times New Roman" w:hAnsi="Avenir Next" w:cs="Times New Roman"/>
          <w:color w:val="000000"/>
          <w:sz w:val="22"/>
          <w:szCs w:val="22"/>
          <w:shd w:val="clear" w:color="auto" w:fill="FFFFFF"/>
          <w:lang w:eastAsia="en-GB"/>
        </w:rPr>
        <w:t>Music</w:t>
      </w:r>
      <w:r w:rsidRPr="00C35BFD">
        <w:rPr>
          <w:rFonts w:ascii="Avenir Next" w:eastAsia="Times New Roman" w:hAnsi="Avenir Next" w:cs="Times New Roman"/>
          <w:color w:val="000000"/>
          <w:sz w:val="22"/>
          <w:szCs w:val="22"/>
          <w:shd w:val="clear" w:color="auto" w:fill="FFFFFF"/>
          <w:lang w:eastAsia="en-GB"/>
        </w:rPr>
        <w:t>. The ideal candidate will be able to</w:t>
      </w:r>
      <w:r>
        <w:rPr>
          <w:rFonts w:ascii="Avenir Next" w:eastAsia="Times New Roman" w:hAnsi="Avenir Next" w:cs="Times New Roman"/>
          <w:color w:val="000000"/>
          <w:sz w:val="22"/>
          <w:szCs w:val="22"/>
          <w:shd w:val="clear" w:color="auto" w:fill="FFFFFF"/>
          <w:lang w:eastAsia="en-GB"/>
        </w:rPr>
        <w:t xml:space="preserve"> teach Music and Music Technology</w:t>
      </w:r>
      <w:r w:rsidRPr="00C35BFD">
        <w:rPr>
          <w:rFonts w:ascii="Avenir Next" w:eastAsia="Times New Roman" w:hAnsi="Avenir Next" w:cs="Times New Roman"/>
          <w:color w:val="000000"/>
          <w:sz w:val="22"/>
          <w:szCs w:val="22"/>
          <w:shd w:val="clear" w:color="auto" w:fill="FFFFFF"/>
          <w:lang w:eastAsia="en-GB"/>
        </w:rPr>
        <w:t xml:space="preserve"> to A Level</w:t>
      </w:r>
      <w:r>
        <w:rPr>
          <w:rFonts w:ascii="Avenir Next" w:eastAsia="Times New Roman" w:hAnsi="Avenir Next" w:cs="Times New Roman"/>
          <w:color w:val="000000"/>
          <w:sz w:val="22"/>
          <w:szCs w:val="22"/>
          <w:shd w:val="clear" w:color="auto" w:fill="FFFFFF"/>
          <w:lang w:eastAsia="en-GB"/>
        </w:rPr>
        <w:t>,</w:t>
      </w:r>
      <w:r w:rsidRPr="00CA3434">
        <w:rPr>
          <w:rFonts w:ascii="Avenir Next" w:eastAsia="Times New Roman" w:hAnsi="Avenir Next" w:cs="Times New Roman"/>
          <w:color w:val="FF0000"/>
          <w:sz w:val="22"/>
          <w:szCs w:val="22"/>
          <w:shd w:val="clear" w:color="auto" w:fill="FFFFFF"/>
          <w:lang w:eastAsia="en-GB"/>
        </w:rPr>
        <w:t xml:space="preserve"> </w:t>
      </w:r>
      <w:r w:rsidRPr="00EC52CB">
        <w:rPr>
          <w:rFonts w:ascii="Avenir Next" w:eastAsia="Times New Roman" w:hAnsi="Avenir Next" w:cs="Times New Roman"/>
          <w:color w:val="000000" w:themeColor="text1"/>
          <w:sz w:val="22"/>
          <w:szCs w:val="22"/>
          <w:shd w:val="clear" w:color="auto" w:fill="FFFFFF"/>
          <w:lang w:eastAsia="en-GB"/>
        </w:rPr>
        <w:t>have strong piano skills and the ability to lead orchestral ensembles and choirs. The Music Department follows the Edexcel GCSE specification.</w:t>
      </w:r>
    </w:p>
    <w:p w14:paraId="08E2F78A" w14:textId="77777777" w:rsidR="006D6AAF" w:rsidRPr="00FD6A35" w:rsidRDefault="006D6AAF" w:rsidP="006D6AAF">
      <w:pPr>
        <w:rPr>
          <w:rFonts w:ascii="Times New Roman" w:eastAsia="Times New Roman" w:hAnsi="Times New Roman" w:cs="Times New Roman"/>
          <w:lang w:eastAsia="en-GB"/>
        </w:rPr>
      </w:pPr>
    </w:p>
    <w:p w14:paraId="063F2108" w14:textId="77777777" w:rsidR="006D6AAF" w:rsidRPr="00A15667" w:rsidRDefault="006D6AAF" w:rsidP="006D6AAF">
      <w:pPr>
        <w:spacing w:line="276" w:lineRule="auto"/>
        <w:jc w:val="both"/>
        <w:rPr>
          <w:rFonts w:ascii="Avenir Next" w:hAnsi="Avenir Next" w:cs="Arial"/>
          <w:sz w:val="22"/>
          <w:szCs w:val="22"/>
        </w:rPr>
      </w:pPr>
      <w:r w:rsidRPr="00A15667">
        <w:rPr>
          <w:rFonts w:ascii="Avenir Next" w:hAnsi="Avenir Next" w:cs="Arial"/>
          <w:sz w:val="22"/>
          <w:szCs w:val="22"/>
        </w:rPr>
        <w:t xml:space="preserve">The </w:t>
      </w:r>
      <w:r>
        <w:rPr>
          <w:rFonts w:ascii="Avenir Next" w:hAnsi="Avenir Next" w:cs="Arial"/>
          <w:sz w:val="22"/>
          <w:szCs w:val="22"/>
        </w:rPr>
        <w:t>S</w:t>
      </w:r>
      <w:r w:rsidRPr="00A15667">
        <w:rPr>
          <w:rFonts w:ascii="Avenir Next" w:hAnsi="Avenir Next" w:cs="Arial"/>
          <w:sz w:val="22"/>
          <w:szCs w:val="22"/>
        </w:rPr>
        <w:t>chool open</w:t>
      </w:r>
      <w:r>
        <w:rPr>
          <w:rFonts w:ascii="Avenir Next" w:hAnsi="Avenir Next" w:cs="Arial"/>
          <w:sz w:val="22"/>
          <w:szCs w:val="22"/>
        </w:rPr>
        <w:t>ed</w:t>
      </w:r>
      <w:r w:rsidRPr="00A15667">
        <w:rPr>
          <w:rFonts w:ascii="Avenir Next" w:hAnsi="Avenir Next" w:cs="Arial"/>
          <w:sz w:val="22"/>
          <w:szCs w:val="22"/>
        </w:rPr>
        <w:t xml:space="preserve"> in September 202</w:t>
      </w:r>
      <w:r>
        <w:rPr>
          <w:rFonts w:ascii="Avenir Next" w:hAnsi="Avenir Next" w:cs="Arial"/>
          <w:sz w:val="22"/>
          <w:szCs w:val="22"/>
        </w:rPr>
        <w:t>0</w:t>
      </w:r>
      <w:r w:rsidRPr="00A15667">
        <w:rPr>
          <w:rFonts w:ascii="Avenir Next" w:hAnsi="Avenir Next" w:cs="Arial"/>
          <w:sz w:val="22"/>
          <w:szCs w:val="22"/>
        </w:rPr>
        <w:t xml:space="preserve"> with </w:t>
      </w:r>
      <w:r>
        <w:rPr>
          <w:rFonts w:ascii="Avenir Next" w:hAnsi="Avenir Next" w:cs="Arial"/>
          <w:sz w:val="22"/>
          <w:szCs w:val="22"/>
        </w:rPr>
        <w:t>53</w:t>
      </w:r>
      <w:r w:rsidRPr="00A15667">
        <w:rPr>
          <w:rFonts w:ascii="Avenir Next" w:hAnsi="Avenir Next" w:cs="Arial"/>
          <w:sz w:val="22"/>
          <w:szCs w:val="22"/>
        </w:rPr>
        <w:t xml:space="preserve"> of Year 7</w:t>
      </w:r>
      <w:r>
        <w:rPr>
          <w:rFonts w:ascii="Avenir Next" w:hAnsi="Avenir Next" w:cs="Arial"/>
          <w:sz w:val="22"/>
          <w:szCs w:val="22"/>
        </w:rPr>
        <w:t xml:space="preserve">, </w:t>
      </w:r>
      <w:r w:rsidRPr="00A15667">
        <w:rPr>
          <w:rFonts w:ascii="Avenir Next" w:hAnsi="Avenir Next" w:cs="Arial"/>
          <w:sz w:val="22"/>
          <w:szCs w:val="22"/>
        </w:rPr>
        <w:t>8 and 9</w:t>
      </w:r>
      <w:r>
        <w:rPr>
          <w:rFonts w:ascii="Avenir Next" w:hAnsi="Avenir Next" w:cs="Arial"/>
          <w:sz w:val="22"/>
          <w:szCs w:val="22"/>
        </w:rPr>
        <w:t xml:space="preserve"> Pupils</w:t>
      </w:r>
      <w:r w:rsidRPr="00A15667">
        <w:rPr>
          <w:rFonts w:ascii="Avenir Next" w:hAnsi="Avenir Next" w:cs="Arial"/>
          <w:sz w:val="22"/>
          <w:szCs w:val="22"/>
        </w:rPr>
        <w:t xml:space="preserve">. The school will grow to full capacity over the next 5 or 6 years with circa </w:t>
      </w:r>
      <w:r>
        <w:rPr>
          <w:rFonts w:ascii="Avenir Next" w:hAnsi="Avenir Next" w:cs="Arial"/>
          <w:sz w:val="22"/>
          <w:szCs w:val="22"/>
        </w:rPr>
        <w:t>6</w:t>
      </w:r>
      <w:r w:rsidRPr="00A15667">
        <w:rPr>
          <w:rFonts w:ascii="Avenir Next" w:hAnsi="Avenir Next" w:cs="Arial"/>
          <w:sz w:val="22"/>
          <w:szCs w:val="22"/>
        </w:rPr>
        <w:t>00+ pupils 11-18.</w:t>
      </w:r>
    </w:p>
    <w:p w14:paraId="6AED269C" w14:textId="77777777" w:rsidR="006D6AAF" w:rsidRPr="00A15667" w:rsidRDefault="006D6AAF" w:rsidP="006D6AAF">
      <w:pPr>
        <w:spacing w:line="276" w:lineRule="auto"/>
        <w:rPr>
          <w:rFonts w:ascii="Avenir Next" w:hAnsi="Avenir Next" w:cs="Arial"/>
          <w:b/>
          <w:sz w:val="22"/>
          <w:szCs w:val="22"/>
        </w:rPr>
      </w:pPr>
    </w:p>
    <w:p w14:paraId="05E2A60C" w14:textId="77777777" w:rsidR="00701E3B" w:rsidRDefault="006D6AAF" w:rsidP="006D6AAF">
      <w:pPr>
        <w:spacing w:line="276" w:lineRule="auto"/>
        <w:ind w:right="237"/>
        <w:rPr>
          <w:rFonts w:ascii="Avenir Next" w:hAnsi="Avenir Next" w:cs="Arial"/>
          <w:sz w:val="22"/>
          <w:szCs w:val="22"/>
        </w:rPr>
      </w:pPr>
      <w:r w:rsidRPr="00A15667">
        <w:rPr>
          <w:rFonts w:ascii="Avenir Next" w:hAnsi="Avenir Next" w:cs="Arial"/>
          <w:b/>
          <w:sz w:val="22"/>
          <w:szCs w:val="22"/>
        </w:rPr>
        <w:t>Location</w:t>
      </w:r>
      <w:r w:rsidRPr="00A15667">
        <w:rPr>
          <w:rFonts w:ascii="Avenir Next" w:hAnsi="Avenir Next" w:cs="Arial"/>
          <w:b/>
          <w:sz w:val="22"/>
          <w:szCs w:val="22"/>
        </w:rPr>
        <w:br/>
      </w:r>
      <w:r w:rsidRPr="00A15667">
        <w:rPr>
          <w:rFonts w:ascii="Avenir Next" w:hAnsi="Avenir Next" w:cs="Arial"/>
          <w:color w:val="000000"/>
          <w:sz w:val="22"/>
          <w:szCs w:val="22"/>
        </w:rPr>
        <w:t xml:space="preserve">Gardener Schools Group took the rare opportunity to acquire a large Victorian school building in residential Maida Vale. </w:t>
      </w:r>
      <w:r>
        <w:rPr>
          <w:rFonts w:ascii="Avenir Next" w:hAnsi="Avenir Next" w:cs="Arial"/>
          <w:color w:val="000000"/>
          <w:sz w:val="22"/>
          <w:szCs w:val="22"/>
        </w:rPr>
        <w:t xml:space="preserve"> </w:t>
      </w:r>
      <w:r w:rsidRPr="00A15667">
        <w:rPr>
          <w:rFonts w:ascii="Avenir Next" w:hAnsi="Avenir Next" w:cs="Arial"/>
          <w:sz w:val="22"/>
          <w:szCs w:val="22"/>
        </w:rPr>
        <w:t xml:space="preserve">The School </w:t>
      </w:r>
      <w:r>
        <w:rPr>
          <w:rFonts w:ascii="Avenir Next" w:hAnsi="Avenir Next" w:cs="Arial"/>
          <w:sz w:val="22"/>
          <w:szCs w:val="22"/>
        </w:rPr>
        <w:t>has undertaken</w:t>
      </w:r>
      <w:r w:rsidRPr="00A15667">
        <w:rPr>
          <w:rFonts w:ascii="Avenir Next" w:hAnsi="Avenir Next" w:cs="Arial"/>
          <w:sz w:val="22"/>
          <w:szCs w:val="22"/>
        </w:rPr>
        <w:t xml:space="preserve"> a fit-out program in the </w:t>
      </w:r>
      <w:r>
        <w:rPr>
          <w:rFonts w:ascii="Avenir Next" w:hAnsi="Avenir Next" w:cs="Arial"/>
          <w:sz w:val="22"/>
          <w:szCs w:val="22"/>
        </w:rPr>
        <w:t>past</w:t>
      </w:r>
      <w:r w:rsidRPr="00A15667">
        <w:rPr>
          <w:rFonts w:ascii="Avenir Next" w:hAnsi="Avenir Next" w:cs="Arial"/>
          <w:sz w:val="22"/>
          <w:szCs w:val="22"/>
        </w:rPr>
        <w:t xml:space="preserve"> twelve months, and </w:t>
      </w:r>
      <w:r>
        <w:rPr>
          <w:rFonts w:ascii="Avenir Next" w:hAnsi="Avenir Next" w:cs="Arial"/>
          <w:sz w:val="22"/>
          <w:szCs w:val="22"/>
        </w:rPr>
        <w:t>it is</w:t>
      </w:r>
      <w:r w:rsidRPr="00A15667">
        <w:rPr>
          <w:rFonts w:ascii="Avenir Next" w:hAnsi="Avenir Next" w:cs="Arial"/>
          <w:sz w:val="22"/>
          <w:szCs w:val="22"/>
        </w:rPr>
        <w:t xml:space="preserve"> equipped with modern, cutting edge facilities including </w:t>
      </w:r>
      <w:r>
        <w:rPr>
          <w:rFonts w:ascii="Avenir Next" w:hAnsi="Avenir Next" w:cs="Arial"/>
          <w:sz w:val="22"/>
          <w:szCs w:val="22"/>
        </w:rPr>
        <w:t>Science</w:t>
      </w:r>
      <w:r w:rsidRPr="00A15667">
        <w:rPr>
          <w:rFonts w:ascii="Avenir Next" w:hAnsi="Avenir Next" w:cs="Arial"/>
          <w:sz w:val="22"/>
          <w:szCs w:val="22"/>
        </w:rPr>
        <w:t xml:space="preserve"> laboratories, an arts and graphics department, design technology and CAD CAM suites, computing lab, music department, </w:t>
      </w:r>
      <w:r>
        <w:rPr>
          <w:rFonts w:ascii="Avenir Next" w:hAnsi="Avenir Next" w:cs="Arial"/>
          <w:sz w:val="22"/>
          <w:szCs w:val="22"/>
        </w:rPr>
        <w:t>restaurant</w:t>
      </w:r>
      <w:r w:rsidRPr="00A15667">
        <w:rPr>
          <w:rFonts w:ascii="Avenir Next" w:hAnsi="Avenir Next" w:cs="Arial"/>
          <w:sz w:val="22"/>
          <w:szCs w:val="22"/>
        </w:rPr>
        <w:t xml:space="preserve"> and </w:t>
      </w:r>
      <w:r>
        <w:rPr>
          <w:rFonts w:ascii="Avenir Next" w:hAnsi="Avenir Next" w:cs="Arial"/>
          <w:sz w:val="22"/>
          <w:szCs w:val="22"/>
        </w:rPr>
        <w:t>P</w:t>
      </w:r>
      <w:r w:rsidRPr="00A15667">
        <w:rPr>
          <w:rFonts w:ascii="Avenir Next" w:hAnsi="Avenir Next" w:cs="Arial"/>
          <w:sz w:val="22"/>
          <w:szCs w:val="22"/>
        </w:rPr>
        <w:t xml:space="preserve">arent </w:t>
      </w:r>
      <w:r>
        <w:rPr>
          <w:rFonts w:ascii="Avenir Next" w:hAnsi="Avenir Next" w:cs="Arial"/>
          <w:sz w:val="22"/>
          <w:szCs w:val="22"/>
        </w:rPr>
        <w:t>C</w:t>
      </w:r>
      <w:r w:rsidRPr="00A15667">
        <w:rPr>
          <w:rFonts w:ascii="Avenir Next" w:hAnsi="Avenir Next" w:cs="Arial"/>
          <w:sz w:val="22"/>
          <w:szCs w:val="22"/>
        </w:rPr>
        <w:t xml:space="preserve">afé, theatre, dance </w:t>
      </w:r>
      <w:r>
        <w:rPr>
          <w:rFonts w:ascii="Avenir Next" w:hAnsi="Avenir Next" w:cs="Arial"/>
          <w:sz w:val="22"/>
          <w:szCs w:val="22"/>
        </w:rPr>
        <w:t xml:space="preserve">and drama </w:t>
      </w:r>
      <w:r w:rsidRPr="00A15667">
        <w:rPr>
          <w:rFonts w:ascii="Avenir Next" w:hAnsi="Avenir Next" w:cs="Arial"/>
          <w:sz w:val="22"/>
          <w:szCs w:val="22"/>
        </w:rPr>
        <w:t xml:space="preserve">studios, flexible teaching suites and meeting rooms. The use of Information Technology will be given great importance within the </w:t>
      </w:r>
      <w:r>
        <w:rPr>
          <w:rFonts w:ascii="Avenir Next" w:hAnsi="Avenir Next" w:cs="Arial"/>
          <w:sz w:val="22"/>
          <w:szCs w:val="22"/>
        </w:rPr>
        <w:t>S</w:t>
      </w:r>
      <w:r w:rsidRPr="00A15667">
        <w:rPr>
          <w:rFonts w:ascii="Avenir Next" w:hAnsi="Avenir Next" w:cs="Arial"/>
          <w:sz w:val="22"/>
          <w:szCs w:val="22"/>
        </w:rPr>
        <w:t xml:space="preserve">chool and the </w:t>
      </w:r>
    </w:p>
    <w:p w14:paraId="26EF10D4" w14:textId="69C82E5F" w:rsidR="006D6AAF" w:rsidRPr="00C35BFD" w:rsidRDefault="006D6AAF" w:rsidP="006D6AAF">
      <w:pPr>
        <w:spacing w:line="276" w:lineRule="auto"/>
        <w:ind w:right="237"/>
        <w:rPr>
          <w:rFonts w:ascii="Avenir Next" w:hAnsi="Avenir Next" w:cs="Arial"/>
          <w:sz w:val="22"/>
          <w:szCs w:val="22"/>
        </w:rPr>
      </w:pPr>
      <w:r w:rsidRPr="00A15667">
        <w:rPr>
          <w:rFonts w:ascii="Avenir Next" w:hAnsi="Avenir Next" w:cs="Arial"/>
          <w:sz w:val="22"/>
          <w:szCs w:val="22"/>
        </w:rPr>
        <w:t xml:space="preserve">Digital Curriculum will be a core component of the education of Maida Vale </w:t>
      </w:r>
      <w:r>
        <w:rPr>
          <w:rFonts w:ascii="Avenir Next" w:hAnsi="Avenir Next" w:cs="Arial"/>
          <w:sz w:val="22"/>
          <w:szCs w:val="22"/>
        </w:rPr>
        <w:t>School pupil</w:t>
      </w:r>
      <w:r w:rsidRPr="00A15667">
        <w:rPr>
          <w:rFonts w:ascii="Avenir Next" w:hAnsi="Avenir Next" w:cs="Arial"/>
          <w:sz w:val="22"/>
          <w:szCs w:val="22"/>
        </w:rPr>
        <w:t xml:space="preserve">s. </w:t>
      </w:r>
    </w:p>
    <w:p w14:paraId="4A1B5872" w14:textId="51D93AB1" w:rsidR="006D6AAF" w:rsidRDefault="006D6AAF" w:rsidP="006D6AAF">
      <w:pPr>
        <w:spacing w:line="276" w:lineRule="auto"/>
        <w:jc w:val="both"/>
        <w:rPr>
          <w:rFonts w:ascii="Avenir Next" w:hAnsi="Avenir Next" w:cs="Arial"/>
          <w:b/>
          <w:sz w:val="22"/>
          <w:szCs w:val="22"/>
        </w:rPr>
      </w:pPr>
    </w:p>
    <w:p w14:paraId="15AD8A1F" w14:textId="3D98775E" w:rsidR="007D425A" w:rsidRDefault="007D425A" w:rsidP="006D6AAF">
      <w:pPr>
        <w:spacing w:line="276" w:lineRule="auto"/>
        <w:jc w:val="both"/>
        <w:rPr>
          <w:rFonts w:ascii="Avenir Next" w:hAnsi="Avenir Next" w:cs="Arial"/>
          <w:b/>
          <w:sz w:val="22"/>
          <w:szCs w:val="22"/>
        </w:rPr>
      </w:pPr>
    </w:p>
    <w:p w14:paraId="1D281C27" w14:textId="26CCD731" w:rsidR="007D425A" w:rsidRDefault="007D425A" w:rsidP="006D6AAF">
      <w:pPr>
        <w:spacing w:line="276" w:lineRule="auto"/>
        <w:jc w:val="both"/>
        <w:rPr>
          <w:rFonts w:ascii="Avenir Next" w:hAnsi="Avenir Next" w:cs="Arial"/>
          <w:b/>
          <w:sz w:val="22"/>
          <w:szCs w:val="22"/>
        </w:rPr>
      </w:pPr>
    </w:p>
    <w:p w14:paraId="1B68302B" w14:textId="070CB266" w:rsidR="007D425A" w:rsidRDefault="007D425A" w:rsidP="006D6AAF">
      <w:pPr>
        <w:spacing w:line="276" w:lineRule="auto"/>
        <w:jc w:val="both"/>
        <w:rPr>
          <w:rFonts w:ascii="Avenir Next" w:hAnsi="Avenir Next" w:cs="Arial"/>
          <w:b/>
          <w:sz w:val="22"/>
          <w:szCs w:val="22"/>
        </w:rPr>
      </w:pPr>
    </w:p>
    <w:p w14:paraId="0D249F31" w14:textId="77777777" w:rsidR="007D425A" w:rsidRDefault="007D425A" w:rsidP="006D6AAF">
      <w:pPr>
        <w:spacing w:line="276" w:lineRule="auto"/>
        <w:jc w:val="both"/>
        <w:rPr>
          <w:rFonts w:ascii="Avenir Next" w:hAnsi="Avenir Next" w:cs="Arial"/>
          <w:b/>
          <w:sz w:val="22"/>
          <w:szCs w:val="22"/>
        </w:rPr>
      </w:pPr>
    </w:p>
    <w:p w14:paraId="161CF904" w14:textId="77777777" w:rsidR="006D6AAF" w:rsidRDefault="006D6AAF" w:rsidP="006D6AAF">
      <w:pPr>
        <w:spacing w:line="276" w:lineRule="auto"/>
        <w:jc w:val="both"/>
        <w:rPr>
          <w:rFonts w:ascii="Avenir Next" w:hAnsi="Avenir Next" w:cs="Arial"/>
          <w:sz w:val="22"/>
          <w:szCs w:val="22"/>
        </w:rPr>
      </w:pPr>
      <w:r w:rsidRPr="00A15667">
        <w:rPr>
          <w:rFonts w:ascii="Avenir Next" w:hAnsi="Avenir Next" w:cs="Arial"/>
          <w:b/>
          <w:sz w:val="22"/>
          <w:szCs w:val="22"/>
        </w:rPr>
        <w:t>Curriculum</w:t>
      </w:r>
      <w:r w:rsidRPr="00A15667">
        <w:rPr>
          <w:rFonts w:ascii="Avenir Next" w:hAnsi="Avenir Next" w:cs="Arial"/>
          <w:b/>
          <w:sz w:val="22"/>
          <w:szCs w:val="22"/>
        </w:rPr>
        <w:br/>
      </w:r>
      <w:r w:rsidRPr="00A15667">
        <w:rPr>
          <w:rFonts w:ascii="Avenir Next" w:hAnsi="Avenir Next" w:cs="Arial"/>
          <w:sz w:val="22"/>
          <w:szCs w:val="22"/>
        </w:rPr>
        <w:t xml:space="preserve">As the </w:t>
      </w:r>
      <w:r>
        <w:rPr>
          <w:rFonts w:ascii="Avenir Next" w:hAnsi="Avenir Next" w:cs="Arial"/>
          <w:sz w:val="22"/>
          <w:szCs w:val="22"/>
        </w:rPr>
        <w:t>S</w:t>
      </w:r>
      <w:r w:rsidRPr="00A15667">
        <w:rPr>
          <w:rFonts w:ascii="Avenir Next" w:hAnsi="Avenir Next" w:cs="Arial"/>
          <w:sz w:val="22"/>
          <w:szCs w:val="22"/>
        </w:rPr>
        <w:t>chool grows, we will offer a full range of GCSE and A level subjects. The curriculum is structured around a two-year Key Stage Three</w:t>
      </w:r>
      <w:r>
        <w:rPr>
          <w:rFonts w:ascii="Avenir Next" w:hAnsi="Avenir Next" w:cs="Arial"/>
          <w:sz w:val="22"/>
          <w:szCs w:val="22"/>
        </w:rPr>
        <w:t>, a three-year GCSE programme</w:t>
      </w:r>
      <w:r w:rsidRPr="00A15667">
        <w:rPr>
          <w:rFonts w:ascii="Avenir Next" w:hAnsi="Avenir Next" w:cs="Arial"/>
          <w:sz w:val="22"/>
          <w:szCs w:val="22"/>
        </w:rPr>
        <w:t xml:space="preserve"> and flexible timetabling. The </w:t>
      </w:r>
      <w:r>
        <w:rPr>
          <w:rFonts w:ascii="Avenir Next" w:hAnsi="Avenir Next" w:cs="Arial"/>
          <w:sz w:val="22"/>
          <w:szCs w:val="22"/>
        </w:rPr>
        <w:t>S</w:t>
      </w:r>
      <w:r w:rsidRPr="00A15667">
        <w:rPr>
          <w:rFonts w:ascii="Avenir Next" w:hAnsi="Avenir Next" w:cs="Arial"/>
          <w:sz w:val="22"/>
          <w:szCs w:val="22"/>
        </w:rPr>
        <w:t xml:space="preserve">chool pursues excellence in all areas whether examinable or not. </w:t>
      </w:r>
    </w:p>
    <w:p w14:paraId="7089BBA2" w14:textId="77777777" w:rsidR="006D6AAF" w:rsidRDefault="006D6AAF" w:rsidP="006D6AAF">
      <w:pPr>
        <w:spacing w:line="276" w:lineRule="auto"/>
        <w:jc w:val="both"/>
        <w:rPr>
          <w:rFonts w:ascii="Avenir Next" w:hAnsi="Avenir Next" w:cs="Arial"/>
          <w:sz w:val="22"/>
          <w:szCs w:val="22"/>
        </w:rPr>
      </w:pPr>
    </w:p>
    <w:p w14:paraId="6EF023FE" w14:textId="77777777" w:rsidR="006D6AAF" w:rsidRDefault="006D6AAF" w:rsidP="006D6AAF">
      <w:pPr>
        <w:spacing w:line="276" w:lineRule="auto"/>
        <w:jc w:val="both"/>
        <w:rPr>
          <w:rFonts w:ascii="Avenir Next" w:hAnsi="Avenir Next" w:cs="Arial"/>
          <w:sz w:val="22"/>
          <w:szCs w:val="22"/>
        </w:rPr>
      </w:pPr>
      <w:r w:rsidRPr="00A15667">
        <w:rPr>
          <w:rFonts w:ascii="Avenir Next" w:hAnsi="Avenir Next" w:cs="Arial"/>
          <w:sz w:val="22"/>
          <w:szCs w:val="22"/>
        </w:rPr>
        <w:lastRenderedPageBreak/>
        <w:t xml:space="preserve">The </w:t>
      </w:r>
      <w:r>
        <w:rPr>
          <w:rFonts w:ascii="Avenir Next" w:hAnsi="Avenir Next" w:cs="Arial"/>
          <w:sz w:val="22"/>
          <w:szCs w:val="22"/>
        </w:rPr>
        <w:t>S</w:t>
      </w:r>
      <w:r w:rsidRPr="00A15667">
        <w:rPr>
          <w:rFonts w:ascii="Avenir Next" w:hAnsi="Avenir Next" w:cs="Arial"/>
          <w:sz w:val="22"/>
          <w:szCs w:val="22"/>
        </w:rPr>
        <w:t>chool’s aim is to provide a rich and broad education to all pupils whatever their specialism. Whilst we aim to achieve the highest academic results for each pupil, we do not serve as an examination “factory”.</w:t>
      </w:r>
    </w:p>
    <w:p w14:paraId="0DA1C814" w14:textId="77777777" w:rsidR="006D6AAF" w:rsidRDefault="006D6AAF" w:rsidP="006D6AAF">
      <w:pPr>
        <w:spacing w:line="276" w:lineRule="auto"/>
        <w:jc w:val="both"/>
        <w:rPr>
          <w:rFonts w:ascii="Avenir Next" w:hAnsi="Avenir Next" w:cs="Arial"/>
          <w:sz w:val="22"/>
          <w:szCs w:val="22"/>
        </w:rPr>
      </w:pPr>
    </w:p>
    <w:p w14:paraId="12856409" w14:textId="77777777" w:rsidR="006D6AAF" w:rsidRDefault="006D6AAF" w:rsidP="006D6AAF">
      <w:pPr>
        <w:spacing w:line="276" w:lineRule="auto"/>
        <w:jc w:val="both"/>
        <w:rPr>
          <w:rFonts w:ascii="Avenir Next" w:hAnsi="Avenir Next" w:cs="Arial"/>
          <w:sz w:val="22"/>
          <w:szCs w:val="22"/>
        </w:rPr>
      </w:pPr>
      <w:r w:rsidRPr="00A15667">
        <w:rPr>
          <w:rFonts w:ascii="Avenir Next" w:hAnsi="Avenir Next" w:cs="Arial"/>
          <w:sz w:val="22"/>
          <w:szCs w:val="22"/>
        </w:rPr>
        <w:t xml:space="preserve">An extensive extra-curricular programme is in place. This consists of sport, creative activities and curriculum extension sessions. We include guest speakers and workshops to inspire the pupils. Residential and other school visits are encouraged, making the optimum use of the resources and facilities available locally, nationally and internationally. </w:t>
      </w:r>
    </w:p>
    <w:p w14:paraId="225B6CA9" w14:textId="77777777" w:rsidR="006D6AAF" w:rsidRPr="00A15667" w:rsidRDefault="006D6AAF" w:rsidP="006D6AAF">
      <w:pPr>
        <w:spacing w:line="276" w:lineRule="auto"/>
        <w:jc w:val="both"/>
        <w:rPr>
          <w:rFonts w:ascii="Avenir Next" w:hAnsi="Avenir Next" w:cs="Arial"/>
          <w:sz w:val="22"/>
          <w:szCs w:val="22"/>
        </w:rPr>
      </w:pPr>
    </w:p>
    <w:p w14:paraId="28645C7F" w14:textId="77777777" w:rsidR="006D6AAF" w:rsidRPr="00A15667" w:rsidRDefault="006D6AAF" w:rsidP="006D6AAF">
      <w:pPr>
        <w:spacing w:line="276" w:lineRule="auto"/>
        <w:jc w:val="both"/>
        <w:rPr>
          <w:rFonts w:ascii="Avenir Next" w:hAnsi="Avenir Next" w:cs="Arial"/>
          <w:b/>
          <w:sz w:val="22"/>
          <w:szCs w:val="22"/>
        </w:rPr>
      </w:pPr>
      <w:r w:rsidRPr="00A15667">
        <w:rPr>
          <w:rFonts w:ascii="Avenir Next" w:hAnsi="Avenir Next" w:cs="Arial"/>
          <w:b/>
          <w:sz w:val="22"/>
          <w:szCs w:val="22"/>
        </w:rPr>
        <w:t>Pastoral</w:t>
      </w:r>
      <w:r w:rsidRPr="00A15667">
        <w:rPr>
          <w:rFonts w:ascii="Avenir Next" w:hAnsi="Avenir Next" w:cs="Arial"/>
          <w:b/>
          <w:sz w:val="22"/>
          <w:szCs w:val="22"/>
        </w:rPr>
        <w:br/>
      </w:r>
      <w:r w:rsidRPr="00A15667">
        <w:rPr>
          <w:rFonts w:ascii="Avenir Next" w:hAnsi="Avenir Next" w:cs="Arial"/>
          <w:sz w:val="22"/>
          <w:szCs w:val="22"/>
        </w:rPr>
        <w:t xml:space="preserve">The ethos of the </w:t>
      </w:r>
      <w:r>
        <w:rPr>
          <w:rFonts w:ascii="Avenir Next" w:hAnsi="Avenir Next" w:cs="Arial"/>
          <w:sz w:val="22"/>
          <w:szCs w:val="22"/>
        </w:rPr>
        <w:t>S</w:t>
      </w:r>
      <w:r w:rsidRPr="00A15667">
        <w:rPr>
          <w:rFonts w:ascii="Avenir Next" w:hAnsi="Avenir Next" w:cs="Arial"/>
          <w:sz w:val="22"/>
          <w:szCs w:val="22"/>
        </w:rPr>
        <w:t xml:space="preserve">chool is that of a family and social hub, giving emotional support and security to all pupils and employees. Each pupil receives individual attention both educationally and pastorally. The approach emphasises the partnership with </w:t>
      </w:r>
      <w:r>
        <w:rPr>
          <w:rFonts w:ascii="Avenir Next" w:hAnsi="Avenir Next" w:cs="Arial"/>
          <w:sz w:val="22"/>
          <w:szCs w:val="22"/>
        </w:rPr>
        <w:t>P</w:t>
      </w:r>
      <w:r w:rsidRPr="00A15667">
        <w:rPr>
          <w:rFonts w:ascii="Avenir Next" w:hAnsi="Avenir Next" w:cs="Arial"/>
          <w:sz w:val="22"/>
          <w:szCs w:val="22"/>
        </w:rPr>
        <w:t xml:space="preserve">arents; their involvement, with </w:t>
      </w:r>
      <w:r>
        <w:rPr>
          <w:rFonts w:ascii="Avenir Next" w:hAnsi="Avenir Next" w:cs="Arial"/>
          <w:sz w:val="22"/>
          <w:szCs w:val="22"/>
        </w:rPr>
        <w:t>P</w:t>
      </w:r>
      <w:r w:rsidRPr="00A15667">
        <w:rPr>
          <w:rFonts w:ascii="Avenir Next" w:hAnsi="Avenir Next" w:cs="Arial"/>
          <w:sz w:val="22"/>
          <w:szCs w:val="22"/>
        </w:rPr>
        <w:t xml:space="preserve">arents often spending time in school, is part of the ethos of </w:t>
      </w:r>
      <w:r>
        <w:rPr>
          <w:rFonts w:ascii="Avenir Next" w:hAnsi="Avenir Next" w:cs="Arial"/>
          <w:sz w:val="22"/>
          <w:szCs w:val="22"/>
        </w:rPr>
        <w:t>Maida Vale School</w:t>
      </w:r>
      <w:r w:rsidRPr="00A15667">
        <w:rPr>
          <w:rFonts w:ascii="Avenir Next" w:hAnsi="Avenir Next" w:cs="Arial"/>
          <w:sz w:val="22"/>
          <w:szCs w:val="22"/>
        </w:rPr>
        <w:t>.  As the school matures, vertical tutor groups will add to the family approach.</w:t>
      </w:r>
    </w:p>
    <w:p w14:paraId="011E610E" w14:textId="77777777" w:rsidR="00A15667" w:rsidRPr="006D6AAF" w:rsidRDefault="00A15667" w:rsidP="009A3984">
      <w:pPr>
        <w:contextualSpacing/>
        <w:jc w:val="center"/>
        <w:rPr>
          <w:rFonts w:ascii="Avenir Next" w:hAnsi="Avenir Next" w:cstheme="minorHAnsi"/>
          <w:b/>
          <w:color w:val="000000" w:themeColor="text1"/>
          <w:sz w:val="22"/>
          <w:szCs w:val="22"/>
        </w:rPr>
      </w:pPr>
    </w:p>
    <w:p w14:paraId="4D420201" w14:textId="6BE935DD" w:rsidR="00A15667" w:rsidRPr="006D6AAF" w:rsidRDefault="00A15667" w:rsidP="009A3984">
      <w:pPr>
        <w:contextualSpacing/>
        <w:rPr>
          <w:rFonts w:ascii="Avenir Next" w:hAnsi="Avenir Next" w:cstheme="minorHAnsi"/>
          <w:b/>
          <w:color w:val="000000" w:themeColor="text1"/>
          <w:sz w:val="22"/>
          <w:szCs w:val="22"/>
        </w:rPr>
      </w:pPr>
      <w:r w:rsidRPr="006D6AAF">
        <w:rPr>
          <w:rFonts w:ascii="Avenir Next" w:hAnsi="Avenir Next" w:cstheme="minorHAnsi"/>
          <w:b/>
          <w:color w:val="000000" w:themeColor="text1"/>
          <w:sz w:val="22"/>
          <w:szCs w:val="22"/>
        </w:rPr>
        <w:t>Requirements for the position</w:t>
      </w:r>
    </w:p>
    <w:p w14:paraId="3002B9F3" w14:textId="36F8C3E7" w:rsidR="00EE6547" w:rsidRPr="006D6AAF" w:rsidRDefault="00A15667" w:rsidP="009A3984">
      <w:pPr>
        <w:pStyle w:val="ListParagraph"/>
        <w:numPr>
          <w:ilvl w:val="0"/>
          <w:numId w:val="4"/>
        </w:numPr>
        <w:autoSpaceDE w:val="0"/>
        <w:autoSpaceDN w:val="0"/>
        <w:adjustRightInd w:val="0"/>
        <w:spacing w:after="150" w:line="240" w:lineRule="auto"/>
        <w:rPr>
          <w:rFonts w:ascii="Avenir Next" w:hAnsi="Avenir Next" w:cstheme="minorHAnsi"/>
          <w:color w:val="000000" w:themeColor="text1"/>
        </w:rPr>
      </w:pPr>
      <w:r w:rsidRPr="006D6AAF">
        <w:rPr>
          <w:rFonts w:ascii="Avenir Next" w:hAnsi="Avenir Next" w:cstheme="minorHAnsi"/>
          <w:color w:val="000000" w:themeColor="text1"/>
        </w:rPr>
        <w:t>A</w:t>
      </w:r>
      <w:r w:rsidR="00D23AD8" w:rsidRPr="006D6AAF">
        <w:rPr>
          <w:rFonts w:ascii="Avenir Next" w:hAnsi="Avenir Next" w:cstheme="minorHAnsi"/>
          <w:color w:val="000000" w:themeColor="text1"/>
        </w:rPr>
        <w:t>n appropriate Teaching Assistant qualification</w:t>
      </w:r>
      <w:r w:rsidR="00550533" w:rsidRPr="006D6AAF">
        <w:rPr>
          <w:rFonts w:ascii="Avenir Next" w:hAnsi="Avenir Next" w:cstheme="minorHAnsi"/>
          <w:color w:val="000000" w:themeColor="text1"/>
        </w:rPr>
        <w:t>,</w:t>
      </w:r>
      <w:r w:rsidR="00EE6547" w:rsidRPr="006D6AAF">
        <w:rPr>
          <w:rFonts w:ascii="Avenir Next" w:hAnsi="Avenir Next" w:cstheme="minorHAnsi"/>
          <w:color w:val="000000" w:themeColor="text1"/>
        </w:rPr>
        <w:t xml:space="preserve"> for example:</w:t>
      </w:r>
    </w:p>
    <w:p w14:paraId="5E2569F0" w14:textId="77777777" w:rsidR="00EE6547" w:rsidRPr="006D6AAF" w:rsidRDefault="00EE6547" w:rsidP="009A3984">
      <w:pPr>
        <w:pStyle w:val="ListParagraph"/>
        <w:autoSpaceDE w:val="0"/>
        <w:autoSpaceDN w:val="0"/>
        <w:adjustRightInd w:val="0"/>
        <w:spacing w:after="150"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Level 3 Award in Supporting Teaching and Learning in Schools</w:t>
      </w:r>
    </w:p>
    <w:p w14:paraId="46A26626" w14:textId="77777777" w:rsidR="00EE6547" w:rsidRPr="006D6AAF" w:rsidRDefault="00EE6547" w:rsidP="009A3984">
      <w:pPr>
        <w:pStyle w:val="ListParagraph"/>
        <w:autoSpaceDE w:val="0"/>
        <w:autoSpaceDN w:val="0"/>
        <w:adjustRightInd w:val="0"/>
        <w:spacing w:after="150"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Level 3 Certificate Supporting Teaching and Learning in Schools</w:t>
      </w:r>
    </w:p>
    <w:p w14:paraId="2B25C37D" w14:textId="4B12F882" w:rsidR="00EE6547" w:rsidRPr="006D6AAF" w:rsidRDefault="00EE6547" w:rsidP="009A3984">
      <w:pPr>
        <w:pStyle w:val="ListParagraph"/>
        <w:autoSpaceDE w:val="0"/>
        <w:autoSpaceDN w:val="0"/>
        <w:adjustRightInd w:val="0"/>
        <w:spacing w:after="150" w:line="240" w:lineRule="auto"/>
        <w:rPr>
          <w:rFonts w:ascii="Avenir Next" w:hAnsi="Avenir Next" w:cstheme="minorHAnsi"/>
          <w:color w:val="000000" w:themeColor="text1"/>
        </w:rPr>
      </w:pPr>
      <w:r w:rsidRPr="006D6AAF">
        <w:rPr>
          <w:rFonts w:ascii="Avenir Next" w:eastAsia="Times New Roman" w:hAnsi="Avenir Next" w:cstheme="minorHAnsi"/>
          <w:color w:val="000000" w:themeColor="text1"/>
          <w:lang w:eastAsia="en-GB"/>
        </w:rPr>
        <w:t>Level 3 Diploma in Specialist Support for Teaching and Learning in Schools</w:t>
      </w:r>
    </w:p>
    <w:p w14:paraId="6C45A3C1" w14:textId="254D86EE" w:rsidR="00D23AD8" w:rsidRPr="006D6AAF" w:rsidRDefault="00D23AD8" w:rsidP="009A3984">
      <w:pPr>
        <w:pStyle w:val="ListParagraph"/>
        <w:numPr>
          <w:ilvl w:val="0"/>
          <w:numId w:val="4"/>
        </w:numPr>
        <w:autoSpaceDE w:val="0"/>
        <w:autoSpaceDN w:val="0"/>
        <w:adjustRightInd w:val="0"/>
        <w:spacing w:after="150" w:line="240" w:lineRule="auto"/>
        <w:rPr>
          <w:rFonts w:ascii="Avenir Next" w:hAnsi="Avenir Next" w:cstheme="minorHAnsi"/>
          <w:color w:val="000000" w:themeColor="text1"/>
        </w:rPr>
      </w:pPr>
      <w:r w:rsidRPr="006D6AAF">
        <w:rPr>
          <w:rFonts w:ascii="Avenir Next" w:hAnsi="Avenir Next" w:cstheme="minorHAnsi"/>
          <w:color w:val="000000" w:themeColor="text1"/>
        </w:rPr>
        <w:t>Some recent experience of support individuals with Dyslexia</w:t>
      </w:r>
      <w:r w:rsidR="009A3984" w:rsidRPr="006D6AAF">
        <w:rPr>
          <w:rFonts w:ascii="Avenir Next" w:hAnsi="Avenir Next" w:cstheme="minorHAnsi"/>
          <w:color w:val="000000" w:themeColor="text1"/>
        </w:rPr>
        <w:t xml:space="preserve">, </w:t>
      </w:r>
      <w:r w:rsidRPr="006D6AAF">
        <w:rPr>
          <w:rFonts w:ascii="Avenir Next" w:hAnsi="Avenir Next" w:cstheme="minorHAnsi"/>
          <w:color w:val="000000" w:themeColor="text1"/>
        </w:rPr>
        <w:t>ADHD</w:t>
      </w:r>
      <w:r w:rsidR="009A3984" w:rsidRPr="006D6AAF">
        <w:rPr>
          <w:rFonts w:ascii="Avenir Next" w:hAnsi="Avenir Next" w:cstheme="minorHAnsi"/>
          <w:color w:val="000000" w:themeColor="text1"/>
        </w:rPr>
        <w:t>, Speech and Language Needs</w:t>
      </w:r>
    </w:p>
    <w:p w14:paraId="2F595D2D" w14:textId="0BD2D727" w:rsidR="00A15667" w:rsidRPr="006D6AAF" w:rsidRDefault="00A15667" w:rsidP="009A3984">
      <w:pPr>
        <w:shd w:val="clear" w:color="auto" w:fill="FFFFFF"/>
        <w:spacing w:before="100" w:beforeAutospacing="1" w:after="100" w:afterAutospacing="1"/>
        <w:contextualSpacing/>
        <w:rPr>
          <w:rFonts w:ascii="Avenir Next" w:eastAsia="Times New Roman" w:hAnsi="Avenir Next" w:cstheme="minorHAnsi"/>
          <w:color w:val="000000" w:themeColor="text1"/>
          <w:sz w:val="22"/>
          <w:szCs w:val="22"/>
          <w:lang w:val="en" w:eastAsia="en-GB"/>
        </w:rPr>
      </w:pPr>
      <w:r w:rsidRPr="006D6AAF">
        <w:rPr>
          <w:rFonts w:ascii="Avenir Next" w:eastAsia="Times New Roman" w:hAnsi="Avenir Next" w:cstheme="minorHAnsi"/>
          <w:b/>
          <w:bCs/>
          <w:color w:val="000000" w:themeColor="text1"/>
          <w:sz w:val="22"/>
          <w:szCs w:val="22"/>
          <w:lang w:val="en" w:eastAsia="en-GB"/>
        </w:rPr>
        <w:t>The successful candidate will have the opportunity to:</w:t>
      </w:r>
    </w:p>
    <w:p w14:paraId="12584A90" w14:textId="7B624D32" w:rsidR="00A15667" w:rsidRPr="006D6AAF" w:rsidRDefault="00A15667" w:rsidP="009A3984">
      <w:pPr>
        <w:numPr>
          <w:ilvl w:val="0"/>
          <w:numId w:val="2"/>
        </w:numPr>
        <w:shd w:val="clear" w:color="auto" w:fill="FFFFFF"/>
        <w:spacing w:before="100" w:beforeAutospacing="1" w:after="120"/>
        <w:ind w:left="867" w:hanging="357"/>
        <w:contextualSpacing/>
        <w:rPr>
          <w:rFonts w:ascii="Avenir Next" w:eastAsia="Times New Roman" w:hAnsi="Avenir Next" w:cstheme="minorHAnsi"/>
          <w:color w:val="000000" w:themeColor="text1"/>
          <w:sz w:val="22"/>
          <w:szCs w:val="22"/>
          <w:lang w:val="en" w:eastAsia="en-GB"/>
        </w:rPr>
      </w:pPr>
      <w:r w:rsidRPr="006D6AAF">
        <w:rPr>
          <w:rFonts w:ascii="Avenir Next" w:eastAsia="Times New Roman" w:hAnsi="Avenir Next" w:cstheme="minorHAnsi"/>
          <w:color w:val="000000" w:themeColor="text1"/>
          <w:sz w:val="22"/>
          <w:szCs w:val="22"/>
          <w:lang w:val="en" w:eastAsia="en-GB"/>
        </w:rPr>
        <w:t xml:space="preserve">Work with fantastic and engaging </w:t>
      </w:r>
      <w:r w:rsidR="00482285" w:rsidRPr="006D6AAF">
        <w:rPr>
          <w:rFonts w:ascii="Avenir Next" w:eastAsia="Times New Roman" w:hAnsi="Avenir Next" w:cstheme="minorHAnsi"/>
          <w:color w:val="000000" w:themeColor="text1"/>
          <w:sz w:val="22"/>
          <w:szCs w:val="22"/>
          <w:lang w:val="en" w:eastAsia="en-GB"/>
        </w:rPr>
        <w:t>pupil</w:t>
      </w:r>
      <w:r w:rsidRPr="006D6AAF">
        <w:rPr>
          <w:rFonts w:ascii="Avenir Next" w:eastAsia="Times New Roman" w:hAnsi="Avenir Next" w:cstheme="minorHAnsi"/>
          <w:color w:val="000000" w:themeColor="text1"/>
          <w:sz w:val="22"/>
          <w:szCs w:val="22"/>
          <w:lang w:val="en" w:eastAsia="en-GB"/>
        </w:rPr>
        <w:t>s</w:t>
      </w:r>
    </w:p>
    <w:p w14:paraId="6031272A" w14:textId="77777777" w:rsidR="00A15667" w:rsidRPr="006D6AAF" w:rsidRDefault="00A15667" w:rsidP="009A3984">
      <w:pPr>
        <w:numPr>
          <w:ilvl w:val="0"/>
          <w:numId w:val="2"/>
        </w:numPr>
        <w:shd w:val="clear" w:color="auto" w:fill="FFFFFF"/>
        <w:spacing w:before="100" w:beforeAutospacing="1" w:after="120"/>
        <w:ind w:left="867" w:hanging="357"/>
        <w:contextualSpacing/>
        <w:rPr>
          <w:rFonts w:ascii="Avenir Next" w:eastAsia="Times New Roman" w:hAnsi="Avenir Next" w:cstheme="minorHAnsi"/>
          <w:color w:val="000000" w:themeColor="text1"/>
          <w:sz w:val="22"/>
          <w:szCs w:val="22"/>
          <w:lang w:val="en" w:eastAsia="en-GB"/>
        </w:rPr>
      </w:pPr>
      <w:r w:rsidRPr="006D6AAF">
        <w:rPr>
          <w:rFonts w:ascii="Avenir Next" w:eastAsia="Times New Roman" w:hAnsi="Avenir Next" w:cstheme="minorHAnsi"/>
          <w:color w:val="000000" w:themeColor="text1"/>
          <w:sz w:val="22"/>
          <w:szCs w:val="22"/>
          <w:lang w:val="en" w:eastAsia="en-GB"/>
        </w:rPr>
        <w:t>Enjoy an inspiring new building.</w:t>
      </w:r>
    </w:p>
    <w:p w14:paraId="051FE158" w14:textId="0883625D" w:rsidR="00701E3B" w:rsidRDefault="00A15667" w:rsidP="009A3984">
      <w:pPr>
        <w:numPr>
          <w:ilvl w:val="0"/>
          <w:numId w:val="2"/>
        </w:numPr>
        <w:shd w:val="clear" w:color="auto" w:fill="FFFFFF"/>
        <w:spacing w:before="100" w:beforeAutospacing="1" w:after="120"/>
        <w:ind w:left="867" w:hanging="357"/>
        <w:contextualSpacing/>
        <w:rPr>
          <w:rFonts w:ascii="Avenir Next" w:eastAsia="Times New Roman" w:hAnsi="Avenir Next" w:cstheme="minorHAnsi"/>
          <w:color w:val="000000" w:themeColor="text1"/>
          <w:sz w:val="22"/>
          <w:szCs w:val="22"/>
          <w:lang w:val="en" w:eastAsia="en-GB"/>
        </w:rPr>
      </w:pPr>
      <w:r w:rsidRPr="006D6AAF">
        <w:rPr>
          <w:rFonts w:ascii="Avenir Next" w:eastAsia="Times New Roman" w:hAnsi="Avenir Next" w:cstheme="minorHAnsi"/>
          <w:color w:val="000000" w:themeColor="text1"/>
          <w:sz w:val="22"/>
          <w:szCs w:val="22"/>
          <w:lang w:val="en" w:eastAsia="en-GB"/>
        </w:rPr>
        <w:t>Take part in extra-curricular trips and visits</w:t>
      </w:r>
    </w:p>
    <w:p w14:paraId="33614D26" w14:textId="77777777" w:rsidR="00701E3B" w:rsidRDefault="00701E3B">
      <w:pPr>
        <w:rPr>
          <w:rFonts w:ascii="Avenir Next" w:eastAsia="Times New Roman" w:hAnsi="Avenir Next" w:cstheme="minorHAnsi"/>
          <w:color w:val="000000" w:themeColor="text1"/>
          <w:sz w:val="22"/>
          <w:szCs w:val="22"/>
          <w:lang w:val="en" w:eastAsia="en-GB"/>
        </w:rPr>
      </w:pPr>
      <w:r>
        <w:rPr>
          <w:rFonts w:ascii="Avenir Next" w:eastAsia="Times New Roman" w:hAnsi="Avenir Next" w:cstheme="minorHAnsi"/>
          <w:color w:val="000000" w:themeColor="text1"/>
          <w:sz w:val="22"/>
          <w:szCs w:val="22"/>
          <w:lang w:val="en" w:eastAsia="en-GB"/>
        </w:rPr>
        <w:br w:type="page"/>
      </w:r>
    </w:p>
    <w:p w14:paraId="49C793F1" w14:textId="77777777" w:rsidR="00D23AD8" w:rsidRPr="006D6AAF" w:rsidRDefault="00D23AD8" w:rsidP="00701E3B">
      <w:pPr>
        <w:shd w:val="clear" w:color="auto" w:fill="FFFFFF"/>
        <w:spacing w:before="100" w:beforeAutospacing="1" w:after="120"/>
        <w:ind w:left="867"/>
        <w:contextualSpacing/>
        <w:rPr>
          <w:rFonts w:ascii="Avenir Next" w:eastAsia="Times New Roman" w:hAnsi="Avenir Next" w:cstheme="minorHAnsi"/>
          <w:color w:val="000000" w:themeColor="text1"/>
          <w:sz w:val="22"/>
          <w:szCs w:val="22"/>
          <w:lang w:val="en" w:eastAsia="en-GB"/>
        </w:rPr>
      </w:pPr>
    </w:p>
    <w:p w14:paraId="0EF811BB" w14:textId="77777777" w:rsidR="00D23AD8" w:rsidRPr="006D6AAF" w:rsidRDefault="00D23AD8" w:rsidP="009A3984">
      <w:pPr>
        <w:shd w:val="clear" w:color="auto" w:fill="FFFFFF"/>
        <w:spacing w:before="100" w:beforeAutospacing="1" w:after="120"/>
        <w:ind w:left="867"/>
        <w:contextualSpacing/>
        <w:rPr>
          <w:rFonts w:ascii="Avenir Next" w:eastAsia="Times New Roman" w:hAnsi="Avenir Next" w:cstheme="minorHAnsi"/>
          <w:color w:val="000000" w:themeColor="text1"/>
          <w:sz w:val="22"/>
          <w:szCs w:val="22"/>
          <w:lang w:val="en" w:eastAsia="en-GB"/>
        </w:rPr>
      </w:pPr>
    </w:p>
    <w:p w14:paraId="00100925" w14:textId="0E71DE72" w:rsidR="00D23AD8" w:rsidRPr="006D6AAF" w:rsidRDefault="00D23AD8" w:rsidP="009A3984">
      <w:pPr>
        <w:shd w:val="clear" w:color="auto" w:fill="FFFFFF"/>
        <w:spacing w:after="388"/>
        <w:contextualSpacing/>
        <w:rPr>
          <w:rFonts w:ascii="Avenir Next" w:eastAsia="Times New Roman" w:hAnsi="Avenir Next" w:cstheme="minorHAnsi"/>
          <w:b/>
          <w:bCs/>
          <w:color w:val="000000" w:themeColor="text1"/>
          <w:sz w:val="22"/>
          <w:szCs w:val="22"/>
          <w:lang w:eastAsia="en-GB"/>
        </w:rPr>
      </w:pPr>
      <w:r w:rsidRPr="006D6AAF">
        <w:rPr>
          <w:rFonts w:ascii="Avenir Next" w:eastAsia="Times New Roman" w:hAnsi="Avenir Next" w:cstheme="minorHAnsi"/>
          <w:b/>
          <w:bCs/>
          <w:color w:val="000000" w:themeColor="text1"/>
          <w:sz w:val="22"/>
          <w:szCs w:val="22"/>
          <w:lang w:eastAsia="en-GB"/>
        </w:rPr>
        <w:t>Role of a Teaching Assistant at Maida Vale School</w:t>
      </w:r>
    </w:p>
    <w:p w14:paraId="29BA55C3" w14:textId="77777777" w:rsidR="006C42EC" w:rsidRPr="006D6AAF" w:rsidRDefault="00D23AD8" w:rsidP="009A3984">
      <w:pPr>
        <w:shd w:val="clear" w:color="auto" w:fill="FFFFFF"/>
        <w:spacing w:after="388"/>
        <w:contextualSpacing/>
        <w:rPr>
          <w:rFonts w:ascii="Avenir Next" w:eastAsia="Times New Roman" w:hAnsi="Avenir Next" w:cstheme="minorHAnsi"/>
          <w:color w:val="000000" w:themeColor="text1"/>
          <w:sz w:val="22"/>
          <w:szCs w:val="22"/>
          <w:lang w:eastAsia="en-GB"/>
        </w:rPr>
      </w:pPr>
      <w:r w:rsidRPr="006D6AAF">
        <w:rPr>
          <w:rFonts w:ascii="Avenir Next" w:eastAsia="Times New Roman" w:hAnsi="Avenir Next" w:cstheme="minorHAnsi"/>
          <w:b/>
          <w:bCs/>
          <w:color w:val="000000" w:themeColor="text1"/>
          <w:sz w:val="22"/>
          <w:szCs w:val="22"/>
          <w:lang w:eastAsia="en-GB"/>
        </w:rPr>
        <w:t>1) Personal and professional conduct</w:t>
      </w:r>
    </w:p>
    <w:p w14:paraId="787A400C" w14:textId="77777777" w:rsidR="006C42EC" w:rsidRPr="006D6AAF" w:rsidRDefault="00D23AD8" w:rsidP="009A3984">
      <w:pPr>
        <w:pStyle w:val="ListParagraph"/>
        <w:numPr>
          <w:ilvl w:val="0"/>
          <w:numId w:val="11"/>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Having proper and professional regard for the ethos, policies and practices of the school in which they work as professional members of staff.</w:t>
      </w:r>
    </w:p>
    <w:p w14:paraId="167F8956" w14:textId="77777777" w:rsidR="006C42EC" w:rsidRPr="006D6AAF" w:rsidRDefault="00D23AD8" w:rsidP="009A3984">
      <w:pPr>
        <w:pStyle w:val="ListParagraph"/>
        <w:numPr>
          <w:ilvl w:val="0"/>
          <w:numId w:val="11"/>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Demonstrating positive attitudes, values and behaviours to develop and sustain effective relationships with the school community.</w:t>
      </w:r>
    </w:p>
    <w:p w14:paraId="7A5495F6" w14:textId="77777777" w:rsidR="006C42EC" w:rsidRPr="006D6AAF" w:rsidRDefault="00D23AD8" w:rsidP="009A3984">
      <w:pPr>
        <w:pStyle w:val="ListParagraph"/>
        <w:numPr>
          <w:ilvl w:val="0"/>
          <w:numId w:val="11"/>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Having regard for the need to safeguard pupils’ well-being by following relevant statutory guidance along with school policies and practice.</w:t>
      </w:r>
    </w:p>
    <w:p w14:paraId="311246ED" w14:textId="77777777" w:rsidR="006C42EC" w:rsidRPr="006D6AAF" w:rsidRDefault="00D23AD8" w:rsidP="009A3984">
      <w:pPr>
        <w:pStyle w:val="ListParagraph"/>
        <w:numPr>
          <w:ilvl w:val="0"/>
          <w:numId w:val="11"/>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Upholding values consistent with those required from teachers by respecting individual differences and cultural diversity.</w:t>
      </w:r>
    </w:p>
    <w:p w14:paraId="7F0B8364" w14:textId="31033009" w:rsidR="00DD45C1" w:rsidRPr="00701E3B" w:rsidRDefault="00D23AD8" w:rsidP="009A3984">
      <w:pPr>
        <w:pStyle w:val="ListParagraph"/>
        <w:numPr>
          <w:ilvl w:val="0"/>
          <w:numId w:val="11"/>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Committing to improve their own practice through self-evaluation and awareness.</w:t>
      </w:r>
    </w:p>
    <w:p w14:paraId="4644C241" w14:textId="02D9F7FE" w:rsidR="006C42EC" w:rsidRPr="006D6AAF" w:rsidRDefault="00D23AD8" w:rsidP="009A3984">
      <w:pPr>
        <w:shd w:val="clear" w:color="auto" w:fill="FFFFFF"/>
        <w:spacing w:after="388"/>
        <w:contextualSpacing/>
        <w:rPr>
          <w:rFonts w:ascii="Avenir Next" w:eastAsia="Times New Roman" w:hAnsi="Avenir Next" w:cstheme="minorHAnsi"/>
          <w:color w:val="000000" w:themeColor="text1"/>
          <w:sz w:val="22"/>
          <w:szCs w:val="22"/>
          <w:lang w:eastAsia="en-GB"/>
        </w:rPr>
      </w:pPr>
      <w:r w:rsidRPr="006D6AAF">
        <w:rPr>
          <w:rFonts w:ascii="Avenir Next" w:eastAsia="Times New Roman" w:hAnsi="Avenir Next" w:cstheme="minorHAnsi"/>
          <w:b/>
          <w:bCs/>
          <w:color w:val="000000" w:themeColor="text1"/>
          <w:sz w:val="22"/>
          <w:szCs w:val="22"/>
          <w:lang w:eastAsia="en-GB"/>
        </w:rPr>
        <w:t>2) Knowledge and understanding</w:t>
      </w:r>
    </w:p>
    <w:p w14:paraId="6B889818" w14:textId="77777777" w:rsidR="006C42EC" w:rsidRPr="006D6AAF" w:rsidRDefault="00D23AD8" w:rsidP="009A3984">
      <w:pPr>
        <w:pStyle w:val="ListParagraph"/>
        <w:numPr>
          <w:ilvl w:val="0"/>
          <w:numId w:val="12"/>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Share responsibility for ensuring that their own knowledge and understanding is relevant and up to date by reflecting on their own practice, liaising with school leaders, and identifying relevant professional development to improve personal effectiveness.</w:t>
      </w:r>
    </w:p>
    <w:p w14:paraId="6F0B76FD" w14:textId="77777777" w:rsidR="006C42EC" w:rsidRPr="006D6AAF" w:rsidRDefault="00D23AD8" w:rsidP="009A3984">
      <w:pPr>
        <w:pStyle w:val="ListParagraph"/>
        <w:numPr>
          <w:ilvl w:val="0"/>
          <w:numId w:val="12"/>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Take opportunities to acquire the appropriate skills, qualifications, and/or experience required for the teaching assistant role, with support from the school/employer.</w:t>
      </w:r>
    </w:p>
    <w:p w14:paraId="03812FDB" w14:textId="77777777" w:rsidR="006C42EC" w:rsidRPr="006D6AAF" w:rsidRDefault="00D23AD8" w:rsidP="009A3984">
      <w:pPr>
        <w:pStyle w:val="ListParagraph"/>
        <w:numPr>
          <w:ilvl w:val="0"/>
          <w:numId w:val="12"/>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Demonstrate expertise and skills in understanding the needs of all pupils (including specialist expertise as appropriate) and know how to contribute effectively to the adaptation and delivery of support to meet individual needs.</w:t>
      </w:r>
    </w:p>
    <w:p w14:paraId="048BBEF6" w14:textId="77777777" w:rsidR="006C42EC" w:rsidRPr="006D6AAF" w:rsidRDefault="00D23AD8" w:rsidP="009A3984">
      <w:pPr>
        <w:pStyle w:val="ListParagraph"/>
        <w:numPr>
          <w:ilvl w:val="0"/>
          <w:numId w:val="12"/>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Demonstrate a level of subject and curriculum knowledge relevant to their role and apply this effectively in supporting teachers and pupils.</w:t>
      </w:r>
    </w:p>
    <w:p w14:paraId="4D76CEC6" w14:textId="0F6B8BCC" w:rsidR="009A3984" w:rsidRPr="006D6AAF" w:rsidRDefault="00D23AD8" w:rsidP="009A3984">
      <w:pPr>
        <w:pStyle w:val="ListParagraph"/>
        <w:numPr>
          <w:ilvl w:val="0"/>
          <w:numId w:val="12"/>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Understand their roles and responsibilities within the classroom and whole school context recognising that these may extend beyond a direct support role.</w:t>
      </w:r>
    </w:p>
    <w:p w14:paraId="2BDEDD76" w14:textId="77777777" w:rsidR="009A3984" w:rsidRPr="006D6AAF" w:rsidRDefault="009A3984" w:rsidP="009A3984">
      <w:pPr>
        <w:pStyle w:val="ListParagraph"/>
        <w:shd w:val="clear" w:color="auto" w:fill="FFFFFF"/>
        <w:spacing w:after="388" w:line="240" w:lineRule="auto"/>
        <w:ind w:left="360"/>
        <w:rPr>
          <w:rFonts w:ascii="Avenir Next" w:eastAsia="Times New Roman" w:hAnsi="Avenir Next" w:cstheme="minorHAnsi"/>
          <w:color w:val="000000" w:themeColor="text1"/>
          <w:lang w:eastAsia="en-GB"/>
        </w:rPr>
      </w:pPr>
    </w:p>
    <w:p w14:paraId="546E13E4" w14:textId="77777777" w:rsidR="006C42EC" w:rsidRPr="006D6AAF" w:rsidRDefault="00D23AD8" w:rsidP="009A3984">
      <w:pPr>
        <w:shd w:val="clear" w:color="auto" w:fill="FFFFFF"/>
        <w:spacing w:after="388"/>
        <w:contextualSpacing/>
        <w:rPr>
          <w:rFonts w:ascii="Avenir Next" w:eastAsia="Times New Roman" w:hAnsi="Avenir Next" w:cstheme="minorHAnsi"/>
          <w:color w:val="000000" w:themeColor="text1"/>
          <w:sz w:val="22"/>
          <w:szCs w:val="22"/>
          <w:lang w:eastAsia="en-GB"/>
        </w:rPr>
      </w:pPr>
      <w:r w:rsidRPr="006D6AAF">
        <w:rPr>
          <w:rFonts w:ascii="Avenir Next" w:eastAsia="Times New Roman" w:hAnsi="Avenir Next" w:cstheme="minorHAnsi"/>
          <w:b/>
          <w:bCs/>
          <w:color w:val="000000" w:themeColor="text1"/>
          <w:sz w:val="22"/>
          <w:szCs w:val="22"/>
          <w:lang w:eastAsia="en-GB"/>
        </w:rPr>
        <w:t>3) Teaching and learning</w:t>
      </w:r>
    </w:p>
    <w:p w14:paraId="24A1AA44" w14:textId="77777777" w:rsidR="006C42EC" w:rsidRPr="006D6AAF" w:rsidRDefault="00D23AD8" w:rsidP="009A3984">
      <w:pPr>
        <w:pStyle w:val="ListParagraph"/>
        <w:numPr>
          <w:ilvl w:val="0"/>
          <w:numId w:val="13"/>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Demonstrate an informed and efficient approach to teaching and learning by adopting relevant strategies to support the work of the teacher and increase achievement of all pupils including, where appropriate, those with special educational needs and disabilities.</w:t>
      </w:r>
    </w:p>
    <w:p w14:paraId="0D286A83" w14:textId="77777777" w:rsidR="006C42EC" w:rsidRPr="006D6AAF" w:rsidRDefault="00D23AD8" w:rsidP="009A3984">
      <w:pPr>
        <w:pStyle w:val="ListParagraph"/>
        <w:numPr>
          <w:ilvl w:val="0"/>
          <w:numId w:val="13"/>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Promote, support and facilitate inclusion by encouraging participation of all pupils in learning and extracurricular activities.</w:t>
      </w:r>
    </w:p>
    <w:p w14:paraId="1AFCCDA5" w14:textId="2B61FCB1" w:rsidR="00701E3B" w:rsidRDefault="00D23AD8" w:rsidP="007D425A">
      <w:pPr>
        <w:pStyle w:val="ListParagraph"/>
        <w:numPr>
          <w:ilvl w:val="0"/>
          <w:numId w:val="13"/>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Use effective behaviour management strategies consistently in line with the school’s policy and procedures.</w:t>
      </w:r>
    </w:p>
    <w:p w14:paraId="6927D79B" w14:textId="77777777" w:rsidR="007D425A" w:rsidRPr="007D425A" w:rsidRDefault="007D425A" w:rsidP="007D425A">
      <w:pPr>
        <w:pStyle w:val="ListParagraph"/>
        <w:shd w:val="clear" w:color="auto" w:fill="FFFFFF"/>
        <w:spacing w:after="388" w:line="240" w:lineRule="auto"/>
        <w:ind w:left="360"/>
        <w:rPr>
          <w:rFonts w:ascii="Avenir Next" w:eastAsia="Times New Roman" w:hAnsi="Avenir Next" w:cstheme="minorHAnsi"/>
          <w:color w:val="000000" w:themeColor="text1"/>
          <w:lang w:eastAsia="en-GB"/>
        </w:rPr>
      </w:pPr>
    </w:p>
    <w:p w14:paraId="4F5FCA05" w14:textId="77777777" w:rsidR="00701E3B" w:rsidRDefault="00701E3B" w:rsidP="00701E3B">
      <w:pPr>
        <w:pStyle w:val="ListParagraph"/>
        <w:shd w:val="clear" w:color="auto" w:fill="FFFFFF"/>
        <w:spacing w:after="388" w:line="240" w:lineRule="auto"/>
        <w:ind w:left="360"/>
        <w:rPr>
          <w:rFonts w:ascii="Avenir Next" w:eastAsia="Times New Roman" w:hAnsi="Avenir Next" w:cstheme="minorHAnsi"/>
          <w:color w:val="000000" w:themeColor="text1"/>
          <w:lang w:eastAsia="en-GB"/>
        </w:rPr>
      </w:pPr>
    </w:p>
    <w:p w14:paraId="37D30349" w14:textId="77777777" w:rsidR="00701E3B" w:rsidRDefault="00701E3B" w:rsidP="00701E3B">
      <w:pPr>
        <w:pStyle w:val="ListParagraph"/>
        <w:shd w:val="clear" w:color="auto" w:fill="FFFFFF"/>
        <w:spacing w:after="388" w:line="240" w:lineRule="auto"/>
        <w:ind w:left="360"/>
        <w:rPr>
          <w:rFonts w:ascii="Avenir Next" w:eastAsia="Times New Roman" w:hAnsi="Avenir Next" w:cstheme="minorHAnsi"/>
          <w:color w:val="000000" w:themeColor="text1"/>
          <w:lang w:eastAsia="en-GB"/>
        </w:rPr>
      </w:pPr>
    </w:p>
    <w:p w14:paraId="7347E412" w14:textId="28D6143C" w:rsidR="006C42EC" w:rsidRPr="00701E3B" w:rsidRDefault="00D23AD8" w:rsidP="00701E3B">
      <w:pPr>
        <w:pStyle w:val="ListParagraph"/>
        <w:numPr>
          <w:ilvl w:val="0"/>
          <w:numId w:val="13"/>
        </w:numPr>
        <w:shd w:val="clear" w:color="auto" w:fill="FFFFFF"/>
        <w:spacing w:after="388" w:line="240" w:lineRule="auto"/>
        <w:rPr>
          <w:rFonts w:ascii="Avenir Next" w:eastAsia="Times New Roman" w:hAnsi="Avenir Next" w:cstheme="minorHAnsi"/>
          <w:color w:val="000000" w:themeColor="text1"/>
          <w:lang w:eastAsia="en-GB"/>
        </w:rPr>
      </w:pPr>
      <w:r w:rsidRPr="00701E3B">
        <w:rPr>
          <w:rFonts w:ascii="Avenir Next" w:eastAsia="Times New Roman" w:hAnsi="Avenir Next" w:cstheme="minorHAnsi"/>
          <w:color w:val="000000" w:themeColor="text1"/>
          <w:lang w:eastAsia="en-GB"/>
        </w:rPr>
        <w:t>Contribute to effective assessment and planning by supporting the monitoring, recording and reporting of pupil performance and progress as appropriate to the level of the role.</w:t>
      </w:r>
    </w:p>
    <w:p w14:paraId="2CA9D228" w14:textId="77777777" w:rsidR="006C42EC" w:rsidRPr="006D6AAF" w:rsidRDefault="00D23AD8" w:rsidP="009A3984">
      <w:pPr>
        <w:pStyle w:val="ListParagraph"/>
        <w:numPr>
          <w:ilvl w:val="0"/>
          <w:numId w:val="13"/>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Communicate effectively and sensitively with pupils to adapt to their needs and support their learning.</w:t>
      </w:r>
    </w:p>
    <w:p w14:paraId="0E966AFA" w14:textId="1123FCE7" w:rsidR="00D23AD8" w:rsidRPr="006D6AAF" w:rsidRDefault="00D23AD8" w:rsidP="009A3984">
      <w:pPr>
        <w:pStyle w:val="ListParagraph"/>
        <w:numPr>
          <w:ilvl w:val="0"/>
          <w:numId w:val="13"/>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lastRenderedPageBreak/>
        <w:t>Maintain a stimulating and safe learning environment by organising and managing physical teaching space and resources.</w:t>
      </w:r>
    </w:p>
    <w:p w14:paraId="31FD7829" w14:textId="77777777" w:rsidR="006C42EC" w:rsidRPr="006D6AAF" w:rsidRDefault="00D23AD8" w:rsidP="009A3984">
      <w:pPr>
        <w:shd w:val="clear" w:color="auto" w:fill="FFFFFF"/>
        <w:spacing w:after="388"/>
        <w:contextualSpacing/>
        <w:rPr>
          <w:rFonts w:ascii="Avenir Next" w:eastAsia="Times New Roman" w:hAnsi="Avenir Next" w:cstheme="minorHAnsi"/>
          <w:color w:val="000000" w:themeColor="text1"/>
          <w:sz w:val="22"/>
          <w:szCs w:val="22"/>
          <w:lang w:eastAsia="en-GB"/>
        </w:rPr>
      </w:pPr>
      <w:r w:rsidRPr="006D6AAF">
        <w:rPr>
          <w:rFonts w:ascii="Avenir Next" w:eastAsia="Times New Roman" w:hAnsi="Avenir Next" w:cstheme="minorHAnsi"/>
          <w:b/>
          <w:bCs/>
          <w:color w:val="000000" w:themeColor="text1"/>
          <w:sz w:val="22"/>
          <w:szCs w:val="22"/>
          <w:lang w:eastAsia="en-GB"/>
        </w:rPr>
        <w:t>4) Working with others</w:t>
      </w:r>
    </w:p>
    <w:p w14:paraId="1C079E7F" w14:textId="240E5E5A" w:rsidR="000F196B" w:rsidRPr="006D6AAF" w:rsidRDefault="00D23AD8" w:rsidP="009A3984">
      <w:pPr>
        <w:pStyle w:val="ListParagraph"/>
        <w:numPr>
          <w:ilvl w:val="0"/>
          <w:numId w:val="14"/>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Recognise and respect the role and contribution of other professionals, parents and carers by liaising effectively and working in partnership with them</w:t>
      </w:r>
    </w:p>
    <w:p w14:paraId="1AAA69D2" w14:textId="77777777" w:rsidR="00701E3B" w:rsidRDefault="00D23AD8" w:rsidP="00701E3B">
      <w:pPr>
        <w:pStyle w:val="ListParagraph"/>
        <w:numPr>
          <w:ilvl w:val="0"/>
          <w:numId w:val="14"/>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With the class teacher, keep other professionals accurately informed of performance and progress or concerns they may have about the pupils they work with.</w:t>
      </w:r>
    </w:p>
    <w:p w14:paraId="750A3C30" w14:textId="4963F492" w:rsidR="006C42EC" w:rsidRPr="00701E3B" w:rsidRDefault="00D23AD8" w:rsidP="00701E3B">
      <w:pPr>
        <w:pStyle w:val="ListParagraph"/>
        <w:numPr>
          <w:ilvl w:val="0"/>
          <w:numId w:val="14"/>
        </w:numPr>
        <w:shd w:val="clear" w:color="auto" w:fill="FFFFFF"/>
        <w:spacing w:after="388" w:line="240" w:lineRule="auto"/>
        <w:rPr>
          <w:rFonts w:ascii="Avenir Next" w:eastAsia="Times New Roman" w:hAnsi="Avenir Next" w:cstheme="minorHAnsi"/>
          <w:color w:val="000000" w:themeColor="text1"/>
          <w:lang w:eastAsia="en-GB"/>
        </w:rPr>
      </w:pPr>
      <w:r w:rsidRPr="00701E3B">
        <w:rPr>
          <w:rFonts w:ascii="Avenir Next" w:eastAsia="Times New Roman" w:hAnsi="Avenir Next" w:cstheme="minorHAnsi"/>
          <w:color w:val="000000" w:themeColor="text1"/>
          <w:lang w:eastAsia="en-GB"/>
        </w:rPr>
        <w:t>Understand their responsibility to share knowledge to inform planning and decision making.</w:t>
      </w:r>
    </w:p>
    <w:p w14:paraId="6285783C" w14:textId="1E5DD018" w:rsidR="006C42EC" w:rsidRPr="006D6AAF" w:rsidRDefault="00D23AD8" w:rsidP="009A3984">
      <w:pPr>
        <w:pStyle w:val="ListParagraph"/>
        <w:numPr>
          <w:ilvl w:val="0"/>
          <w:numId w:val="14"/>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Understand their role in order to be able to work collaboratively with classroom teachers and other colleagues, including specialist advisory teachers.</w:t>
      </w:r>
    </w:p>
    <w:p w14:paraId="4B2A532C" w14:textId="4AC1B4D2" w:rsidR="00D23AD8" w:rsidRPr="006D6AAF" w:rsidRDefault="00D23AD8" w:rsidP="009A3984">
      <w:pPr>
        <w:pStyle w:val="ListParagraph"/>
        <w:numPr>
          <w:ilvl w:val="0"/>
          <w:numId w:val="14"/>
        </w:numPr>
        <w:shd w:val="clear" w:color="auto" w:fill="FFFFFF"/>
        <w:spacing w:after="388" w:line="240" w:lineRule="auto"/>
        <w:rPr>
          <w:rFonts w:ascii="Avenir Next" w:eastAsia="Times New Roman" w:hAnsi="Avenir Next" w:cstheme="minorHAnsi"/>
          <w:color w:val="000000" w:themeColor="text1"/>
          <w:lang w:eastAsia="en-GB"/>
        </w:rPr>
      </w:pPr>
      <w:r w:rsidRPr="006D6AAF">
        <w:rPr>
          <w:rFonts w:ascii="Avenir Next" w:eastAsia="Times New Roman" w:hAnsi="Avenir Next" w:cstheme="minorHAnsi"/>
          <w:color w:val="000000" w:themeColor="text1"/>
          <w:lang w:eastAsia="en-GB"/>
        </w:rPr>
        <w:t>Communicate their knowledge and understanding of pupils to other school staff and education, health and social care professionals, so that informed decision making can take place on intervention and provision.</w:t>
      </w:r>
    </w:p>
    <w:p w14:paraId="22030C6A" w14:textId="1017804C" w:rsidR="000F196B" w:rsidRPr="006D6AAF" w:rsidRDefault="000F196B" w:rsidP="009A3984">
      <w:pPr>
        <w:pStyle w:val="NormalWeb"/>
        <w:contextualSpacing/>
        <w:rPr>
          <w:rFonts w:ascii="Avenir Next" w:hAnsi="Avenir Next" w:cstheme="minorHAnsi"/>
          <w:color w:val="000000"/>
          <w:sz w:val="22"/>
          <w:szCs w:val="22"/>
        </w:rPr>
      </w:pPr>
      <w:r w:rsidRPr="006D6AAF">
        <w:rPr>
          <w:rFonts w:ascii="Avenir Next" w:hAnsi="Avenir Next" w:cstheme="minorHAnsi"/>
          <w:color w:val="000000"/>
          <w:sz w:val="22"/>
          <w:szCs w:val="22"/>
        </w:rPr>
        <w:t xml:space="preserve">Main areas of responsibility </w:t>
      </w:r>
      <w:r w:rsidR="009A3984" w:rsidRPr="006D6AAF">
        <w:rPr>
          <w:rFonts w:ascii="Avenir Next" w:hAnsi="Avenir Next" w:cstheme="minorHAnsi"/>
          <w:color w:val="000000"/>
          <w:sz w:val="22"/>
          <w:szCs w:val="22"/>
        </w:rPr>
        <w:t xml:space="preserve">to </w:t>
      </w:r>
      <w:r w:rsidRPr="006D6AAF">
        <w:rPr>
          <w:rFonts w:ascii="Avenir Next" w:hAnsi="Avenir Next" w:cstheme="minorHAnsi"/>
          <w:color w:val="000000"/>
          <w:sz w:val="22"/>
          <w:szCs w:val="22"/>
        </w:rPr>
        <w:t>support the individual pupil:</w:t>
      </w:r>
    </w:p>
    <w:p w14:paraId="72E0ABB5" w14:textId="02CD26AF" w:rsidR="000F196B" w:rsidRPr="006D6AAF" w:rsidRDefault="000F196B" w:rsidP="009A3984">
      <w:pPr>
        <w:pStyle w:val="NormalWeb"/>
        <w:numPr>
          <w:ilvl w:val="0"/>
          <w:numId w:val="16"/>
        </w:numPr>
        <w:contextualSpacing/>
        <w:rPr>
          <w:rFonts w:ascii="Avenir Next" w:hAnsi="Avenir Next" w:cstheme="minorHAnsi"/>
          <w:b/>
          <w:bCs/>
          <w:color w:val="000000"/>
          <w:sz w:val="22"/>
          <w:szCs w:val="22"/>
        </w:rPr>
      </w:pPr>
      <w:r w:rsidRPr="006D6AAF">
        <w:rPr>
          <w:rFonts w:ascii="Avenir Next" w:hAnsi="Avenir Next" w:cstheme="minorHAnsi"/>
          <w:b/>
          <w:bCs/>
          <w:color w:val="000000"/>
          <w:sz w:val="22"/>
          <w:szCs w:val="22"/>
        </w:rPr>
        <w:t>Support for the Pupil</w:t>
      </w:r>
    </w:p>
    <w:p w14:paraId="662B71CD" w14:textId="1165364C" w:rsidR="000F196B" w:rsidRPr="006D6AAF"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To work with the class teacher to foster a warm, caring and friendly environment for the Pupil within the classroom</w:t>
      </w:r>
    </w:p>
    <w:p w14:paraId="519CCB5C" w14:textId="585B7197" w:rsidR="000F196B" w:rsidRPr="006D6AAF"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To work with the class teacher in preparing work for the Pupil</w:t>
      </w:r>
    </w:p>
    <w:p w14:paraId="3C5235BE" w14:textId="77777777" w:rsidR="000F196B" w:rsidRPr="006D6AAF"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To carry out delegated tasks set by the class teacher</w:t>
      </w:r>
    </w:p>
    <w:p w14:paraId="747729E1" w14:textId="234F30A9" w:rsidR="000F196B" w:rsidRPr="006D6AAF"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 xml:space="preserve"> To provide support for the Pupil, ensuring their safety at all times as well as the ability to access learning activities</w:t>
      </w:r>
    </w:p>
    <w:p w14:paraId="08E54FE3" w14:textId="6EF4AB97" w:rsidR="000F196B" w:rsidRPr="006D6AAF"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To establish a positive and constructive relationship with the Pupil and interact with them according to individual needs</w:t>
      </w:r>
    </w:p>
    <w:p w14:paraId="3FEAFB00" w14:textId="2072D3E6" w:rsidR="009A3984" w:rsidRPr="006D6AAF"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 xml:space="preserve">Assist with the development and implementation of the </w:t>
      </w:r>
      <w:r w:rsidR="007D425A">
        <w:rPr>
          <w:rFonts w:ascii="Avenir Next" w:hAnsi="Avenir Next" w:cstheme="minorHAnsi"/>
          <w:color w:val="000000"/>
          <w:sz w:val="22"/>
          <w:szCs w:val="22"/>
        </w:rPr>
        <w:t>Education Health Care Plan</w:t>
      </w:r>
    </w:p>
    <w:p w14:paraId="610B6028" w14:textId="50943C82" w:rsidR="000F196B" w:rsidRPr="006D6AAF"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Encourage the Pupil to interact with others and engage in activities led by the teacher</w:t>
      </w:r>
    </w:p>
    <w:p w14:paraId="24AC1A77" w14:textId="77777777" w:rsidR="000F196B" w:rsidRPr="006D6AAF"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Set challenging and demanding expectations and promote self-esteem and independence</w:t>
      </w:r>
    </w:p>
    <w:p w14:paraId="5A97BB8D" w14:textId="3E2FD32B" w:rsidR="000F196B" w:rsidRPr="006D6AAF"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Provide feedback to the Pupil in relation to progress and achievement under the guidance of the teacher</w:t>
      </w:r>
    </w:p>
    <w:p w14:paraId="7EE1CFF6" w14:textId="16AA5C88" w:rsidR="009A3984"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To help ensure that the Pupil makes the maximum amount of progress possible in each lesson</w:t>
      </w:r>
    </w:p>
    <w:p w14:paraId="20AC8C93" w14:textId="16999B9A" w:rsidR="00701E3B" w:rsidRDefault="00701E3B" w:rsidP="00701E3B">
      <w:pPr>
        <w:pStyle w:val="NormalWeb"/>
        <w:contextualSpacing/>
        <w:rPr>
          <w:rFonts w:ascii="Avenir Next" w:hAnsi="Avenir Next" w:cstheme="minorHAnsi"/>
          <w:color w:val="000000"/>
          <w:sz w:val="22"/>
          <w:szCs w:val="22"/>
        </w:rPr>
      </w:pPr>
    </w:p>
    <w:p w14:paraId="1DF31F44" w14:textId="13032FA6" w:rsidR="00701E3B" w:rsidRDefault="00701E3B" w:rsidP="00701E3B">
      <w:pPr>
        <w:pStyle w:val="NormalWeb"/>
        <w:contextualSpacing/>
        <w:rPr>
          <w:rFonts w:ascii="Avenir Next" w:hAnsi="Avenir Next" w:cstheme="minorHAnsi"/>
          <w:color w:val="000000"/>
          <w:sz w:val="22"/>
          <w:szCs w:val="22"/>
        </w:rPr>
      </w:pPr>
    </w:p>
    <w:p w14:paraId="7C47B2C4" w14:textId="77777777" w:rsidR="00701E3B" w:rsidRPr="006D6AAF" w:rsidRDefault="00701E3B" w:rsidP="00701E3B">
      <w:pPr>
        <w:pStyle w:val="NormalWeb"/>
        <w:contextualSpacing/>
        <w:rPr>
          <w:rFonts w:ascii="Avenir Next" w:hAnsi="Avenir Next" w:cstheme="minorHAnsi"/>
          <w:color w:val="000000"/>
          <w:sz w:val="22"/>
          <w:szCs w:val="22"/>
        </w:rPr>
      </w:pPr>
    </w:p>
    <w:p w14:paraId="307BC530" w14:textId="77777777" w:rsidR="000F196B" w:rsidRPr="006D6AAF"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Use specialist skills to undertake activities necessary to meet the physical and emotional needs of the Pupil</w:t>
      </w:r>
    </w:p>
    <w:p w14:paraId="0F199940" w14:textId="77777777" w:rsidR="000F196B" w:rsidRPr="006D6AAF"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To provide support for the Pupil in a broad range of situations both on and off-site</w:t>
      </w:r>
    </w:p>
    <w:p w14:paraId="401ABCA9" w14:textId="77777777" w:rsidR="000F196B" w:rsidRPr="006D6AAF"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To encourage positive practise in relation to general behaviour and approach to school life</w:t>
      </w:r>
    </w:p>
    <w:p w14:paraId="7F6BEBBD" w14:textId="77777777" w:rsidR="000F196B" w:rsidRPr="006D6AAF"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To develop social, communication and interaction skills inside and outside of the classroom</w:t>
      </w:r>
    </w:p>
    <w:p w14:paraId="38D4683C" w14:textId="57AFD63B" w:rsidR="000F196B" w:rsidRPr="006D6AAF" w:rsidRDefault="000F196B" w:rsidP="009A3984">
      <w:pPr>
        <w:pStyle w:val="NormalWeb"/>
        <w:numPr>
          <w:ilvl w:val="1"/>
          <w:numId w:val="16"/>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To maintain cordial and informative relationships with the Parents.</w:t>
      </w:r>
    </w:p>
    <w:p w14:paraId="0FBA836E" w14:textId="77777777" w:rsidR="009A3984" w:rsidRPr="006D6AAF" w:rsidRDefault="009A3984" w:rsidP="009A3984">
      <w:pPr>
        <w:pStyle w:val="NormalWeb"/>
        <w:ind w:left="360"/>
        <w:contextualSpacing/>
        <w:rPr>
          <w:rFonts w:ascii="Avenir Next" w:hAnsi="Avenir Next" w:cstheme="minorHAnsi"/>
          <w:color w:val="000000"/>
          <w:sz w:val="22"/>
          <w:szCs w:val="22"/>
        </w:rPr>
      </w:pPr>
    </w:p>
    <w:p w14:paraId="405A2427" w14:textId="77777777" w:rsidR="000F196B" w:rsidRPr="006D6AAF" w:rsidRDefault="000F196B" w:rsidP="009A3984">
      <w:pPr>
        <w:pStyle w:val="NormalWeb"/>
        <w:numPr>
          <w:ilvl w:val="0"/>
          <w:numId w:val="16"/>
        </w:numPr>
        <w:contextualSpacing/>
        <w:rPr>
          <w:rFonts w:ascii="Avenir Next" w:hAnsi="Avenir Next" w:cstheme="minorHAnsi"/>
          <w:b/>
          <w:bCs/>
          <w:color w:val="000000"/>
          <w:sz w:val="22"/>
          <w:szCs w:val="22"/>
        </w:rPr>
      </w:pPr>
      <w:r w:rsidRPr="006D6AAF">
        <w:rPr>
          <w:rFonts w:ascii="Avenir Next" w:hAnsi="Avenir Next" w:cstheme="minorHAnsi"/>
          <w:b/>
          <w:bCs/>
          <w:color w:val="000000"/>
          <w:sz w:val="22"/>
          <w:szCs w:val="22"/>
        </w:rPr>
        <w:t>Support for the teacher</w:t>
      </w:r>
    </w:p>
    <w:p w14:paraId="37588C45" w14:textId="77777777" w:rsidR="000F196B" w:rsidRPr="006D6AAF" w:rsidRDefault="000F196B" w:rsidP="009A3984">
      <w:pPr>
        <w:pStyle w:val="NormalWeb"/>
        <w:numPr>
          <w:ilvl w:val="0"/>
          <w:numId w:val="17"/>
        </w:numPr>
        <w:contextualSpacing/>
        <w:rPr>
          <w:rFonts w:ascii="Avenir Next" w:hAnsi="Avenir Next" w:cstheme="minorHAnsi"/>
          <w:b/>
          <w:bCs/>
          <w:color w:val="000000"/>
          <w:sz w:val="22"/>
          <w:szCs w:val="22"/>
        </w:rPr>
      </w:pPr>
      <w:r w:rsidRPr="006D6AAF">
        <w:rPr>
          <w:rFonts w:ascii="Avenir Next" w:hAnsi="Avenir Next" w:cstheme="minorHAnsi"/>
          <w:color w:val="000000"/>
          <w:sz w:val="22"/>
          <w:szCs w:val="22"/>
        </w:rPr>
        <w:t>Create and maintain a purposeful, orderly and supportive environment in accordance with lesson plans</w:t>
      </w:r>
    </w:p>
    <w:p w14:paraId="693DE87A" w14:textId="77777777" w:rsidR="000F196B" w:rsidRPr="006D6AAF" w:rsidRDefault="000F196B" w:rsidP="009A3984">
      <w:pPr>
        <w:pStyle w:val="NormalWeb"/>
        <w:numPr>
          <w:ilvl w:val="0"/>
          <w:numId w:val="17"/>
        </w:numPr>
        <w:contextualSpacing/>
        <w:rPr>
          <w:rFonts w:ascii="Avenir Next" w:hAnsi="Avenir Next" w:cstheme="minorHAnsi"/>
          <w:b/>
          <w:bCs/>
          <w:color w:val="000000"/>
          <w:sz w:val="22"/>
          <w:szCs w:val="22"/>
        </w:rPr>
      </w:pPr>
      <w:r w:rsidRPr="006D6AAF">
        <w:rPr>
          <w:rFonts w:ascii="Avenir Next" w:hAnsi="Avenir Next" w:cstheme="minorHAnsi"/>
          <w:color w:val="000000"/>
          <w:sz w:val="22"/>
          <w:szCs w:val="22"/>
        </w:rPr>
        <w:t>Support with the planning of learning activities</w:t>
      </w:r>
    </w:p>
    <w:p w14:paraId="49D1BB14" w14:textId="77777777" w:rsidR="000F196B" w:rsidRPr="006D6AAF" w:rsidRDefault="000F196B" w:rsidP="009A3984">
      <w:pPr>
        <w:pStyle w:val="NormalWeb"/>
        <w:numPr>
          <w:ilvl w:val="0"/>
          <w:numId w:val="17"/>
        </w:numPr>
        <w:contextualSpacing/>
        <w:rPr>
          <w:rFonts w:ascii="Avenir Next" w:hAnsi="Avenir Next" w:cstheme="minorHAnsi"/>
          <w:b/>
          <w:bCs/>
          <w:color w:val="000000"/>
          <w:sz w:val="22"/>
          <w:szCs w:val="22"/>
        </w:rPr>
      </w:pPr>
      <w:r w:rsidRPr="006D6AAF">
        <w:rPr>
          <w:rFonts w:ascii="Avenir Next" w:hAnsi="Avenir Next" w:cstheme="minorHAnsi"/>
          <w:color w:val="000000"/>
          <w:sz w:val="22"/>
          <w:szCs w:val="22"/>
        </w:rPr>
        <w:lastRenderedPageBreak/>
        <w:t>Monitor the Pupil’s responses to learning activities and accurately record achievement/progress as directed by the teacher</w:t>
      </w:r>
    </w:p>
    <w:p w14:paraId="4739A4B9" w14:textId="0C3447BA" w:rsidR="00DD45C1" w:rsidRPr="00701E3B" w:rsidRDefault="000F196B" w:rsidP="00DD45C1">
      <w:pPr>
        <w:pStyle w:val="NormalWeb"/>
        <w:numPr>
          <w:ilvl w:val="0"/>
          <w:numId w:val="17"/>
        </w:numPr>
        <w:contextualSpacing/>
        <w:rPr>
          <w:rFonts w:ascii="Avenir Next" w:hAnsi="Avenir Next" w:cstheme="minorHAnsi"/>
          <w:b/>
          <w:bCs/>
          <w:color w:val="000000"/>
          <w:sz w:val="22"/>
          <w:szCs w:val="22"/>
        </w:rPr>
      </w:pPr>
      <w:r w:rsidRPr="006D6AAF">
        <w:rPr>
          <w:rFonts w:ascii="Avenir Next" w:hAnsi="Avenir Next" w:cstheme="minorHAnsi"/>
          <w:color w:val="000000"/>
          <w:sz w:val="22"/>
          <w:szCs w:val="22"/>
        </w:rPr>
        <w:t>Provide detailed and regular feedback to the teacher</w:t>
      </w:r>
    </w:p>
    <w:p w14:paraId="4FDC8A1D" w14:textId="47EA259F" w:rsidR="000F196B" w:rsidRPr="006D6AAF" w:rsidRDefault="000F196B" w:rsidP="009A3984">
      <w:pPr>
        <w:pStyle w:val="NormalWeb"/>
        <w:numPr>
          <w:ilvl w:val="0"/>
          <w:numId w:val="17"/>
        </w:numPr>
        <w:contextualSpacing/>
        <w:rPr>
          <w:rFonts w:ascii="Avenir Next" w:hAnsi="Avenir Next" w:cstheme="minorHAnsi"/>
          <w:b/>
          <w:bCs/>
          <w:color w:val="000000"/>
          <w:sz w:val="22"/>
          <w:szCs w:val="22"/>
        </w:rPr>
      </w:pPr>
      <w:r w:rsidRPr="006D6AAF">
        <w:rPr>
          <w:rFonts w:ascii="Avenir Next" w:hAnsi="Avenir Next" w:cstheme="minorHAnsi"/>
          <w:color w:val="000000"/>
          <w:sz w:val="22"/>
          <w:szCs w:val="22"/>
        </w:rPr>
        <w:t xml:space="preserve">Provide detailed and regular feedback to the </w:t>
      </w:r>
      <w:r w:rsidR="009A3984" w:rsidRPr="006D6AAF">
        <w:rPr>
          <w:rFonts w:ascii="Avenir Next" w:hAnsi="Avenir Next" w:cstheme="minorHAnsi"/>
          <w:color w:val="000000"/>
          <w:sz w:val="22"/>
          <w:szCs w:val="22"/>
        </w:rPr>
        <w:t>P</w:t>
      </w:r>
      <w:r w:rsidRPr="006D6AAF">
        <w:rPr>
          <w:rFonts w:ascii="Avenir Next" w:hAnsi="Avenir Next" w:cstheme="minorHAnsi"/>
          <w:color w:val="000000"/>
          <w:sz w:val="22"/>
          <w:szCs w:val="22"/>
        </w:rPr>
        <w:t>arents in conjunction with the class teacher</w:t>
      </w:r>
    </w:p>
    <w:p w14:paraId="30B082E0" w14:textId="7A075616" w:rsidR="000F196B" w:rsidRPr="006D6AAF" w:rsidRDefault="000F196B" w:rsidP="009A3984">
      <w:pPr>
        <w:pStyle w:val="NormalWeb"/>
        <w:numPr>
          <w:ilvl w:val="0"/>
          <w:numId w:val="17"/>
        </w:numPr>
        <w:contextualSpacing/>
        <w:rPr>
          <w:rFonts w:ascii="Avenir Next" w:hAnsi="Avenir Next" w:cstheme="minorHAnsi"/>
          <w:b/>
          <w:bCs/>
          <w:color w:val="000000"/>
          <w:sz w:val="22"/>
          <w:szCs w:val="22"/>
        </w:rPr>
      </w:pPr>
      <w:r w:rsidRPr="006D6AAF">
        <w:rPr>
          <w:rFonts w:ascii="Avenir Next" w:hAnsi="Avenir Next" w:cstheme="minorHAnsi"/>
          <w:color w:val="000000"/>
          <w:sz w:val="22"/>
          <w:szCs w:val="22"/>
        </w:rPr>
        <w:t>Promote good pupil behaviour, dealing promptly with incidents in line with established policy and encourage the Pupil to take responsibility for his own conduct</w:t>
      </w:r>
    </w:p>
    <w:p w14:paraId="3F3AD554" w14:textId="77777777" w:rsidR="000F196B" w:rsidRPr="006D6AAF" w:rsidRDefault="000F196B" w:rsidP="009A3984">
      <w:pPr>
        <w:pStyle w:val="NormalWeb"/>
        <w:contextualSpacing/>
        <w:rPr>
          <w:rFonts w:ascii="Avenir Next" w:hAnsi="Avenir Next" w:cstheme="minorHAnsi"/>
          <w:color w:val="000000"/>
          <w:sz w:val="22"/>
          <w:szCs w:val="22"/>
        </w:rPr>
      </w:pPr>
    </w:p>
    <w:p w14:paraId="7E99AA02" w14:textId="4740E2F5" w:rsidR="000F196B" w:rsidRPr="006D6AAF" w:rsidRDefault="000F196B" w:rsidP="009A3984">
      <w:pPr>
        <w:pStyle w:val="NormalWeb"/>
        <w:numPr>
          <w:ilvl w:val="0"/>
          <w:numId w:val="16"/>
        </w:numPr>
        <w:contextualSpacing/>
        <w:rPr>
          <w:rFonts w:ascii="Avenir Next" w:hAnsi="Avenir Next" w:cstheme="minorHAnsi"/>
          <w:b/>
          <w:bCs/>
          <w:color w:val="000000"/>
          <w:sz w:val="22"/>
          <w:szCs w:val="22"/>
        </w:rPr>
      </w:pPr>
      <w:r w:rsidRPr="006D6AAF">
        <w:rPr>
          <w:rFonts w:ascii="Avenir Next" w:hAnsi="Avenir Next" w:cstheme="minorHAnsi"/>
          <w:b/>
          <w:bCs/>
          <w:color w:val="000000"/>
          <w:sz w:val="22"/>
          <w:szCs w:val="22"/>
        </w:rPr>
        <w:t>Support for the curriculum</w:t>
      </w:r>
    </w:p>
    <w:p w14:paraId="74A02892" w14:textId="77777777" w:rsidR="000F196B" w:rsidRPr="006D6AAF" w:rsidRDefault="000F196B" w:rsidP="009A3984">
      <w:pPr>
        <w:pStyle w:val="NormalWeb"/>
        <w:numPr>
          <w:ilvl w:val="0"/>
          <w:numId w:val="19"/>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Undertake structured and agreed learning activities/teaching programmes adjusting activities according to the Pupil’s response</w:t>
      </w:r>
    </w:p>
    <w:p w14:paraId="3A56BEC5" w14:textId="2CE1634F" w:rsidR="000F196B" w:rsidRPr="006D6AAF" w:rsidRDefault="000F196B" w:rsidP="009A3984">
      <w:pPr>
        <w:pStyle w:val="NormalWeb"/>
        <w:numPr>
          <w:ilvl w:val="0"/>
          <w:numId w:val="19"/>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Undertake literacy and numeracy programmes of learning, recording achievement and progress as well as feeding back to the teacher</w:t>
      </w:r>
    </w:p>
    <w:p w14:paraId="6A52CE7F" w14:textId="77777777" w:rsidR="000F196B" w:rsidRPr="006D6AAF" w:rsidRDefault="000F196B" w:rsidP="009A3984">
      <w:pPr>
        <w:pStyle w:val="NormalWeb"/>
        <w:numPr>
          <w:ilvl w:val="0"/>
          <w:numId w:val="19"/>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Support the use of ICT in learning activities and develop the Pupil’s competence and independence in its use</w:t>
      </w:r>
    </w:p>
    <w:p w14:paraId="6DCAC389" w14:textId="536DEAC1" w:rsidR="000F196B" w:rsidRPr="006D6AAF" w:rsidRDefault="000F196B" w:rsidP="009A3984">
      <w:pPr>
        <w:pStyle w:val="NormalWeb"/>
        <w:numPr>
          <w:ilvl w:val="0"/>
          <w:numId w:val="19"/>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Prepare, maintain and use equipment/resources required to meet the lesson plans/relevant learning activity and assist the Pupil in its use</w:t>
      </w:r>
    </w:p>
    <w:p w14:paraId="3AD3BDEA" w14:textId="77777777" w:rsidR="009A3984" w:rsidRPr="006D6AAF" w:rsidRDefault="009A3984" w:rsidP="009A3984">
      <w:pPr>
        <w:pStyle w:val="NormalWeb"/>
        <w:ind w:left="360"/>
        <w:contextualSpacing/>
        <w:rPr>
          <w:rFonts w:ascii="Avenir Next" w:hAnsi="Avenir Next" w:cstheme="minorHAnsi"/>
          <w:color w:val="000000"/>
          <w:sz w:val="22"/>
          <w:szCs w:val="22"/>
        </w:rPr>
      </w:pPr>
    </w:p>
    <w:p w14:paraId="4979A76A" w14:textId="16BC4B32" w:rsidR="000F196B" w:rsidRPr="006D6AAF" w:rsidRDefault="000F196B" w:rsidP="009A3984">
      <w:pPr>
        <w:pStyle w:val="NormalWeb"/>
        <w:ind w:left="360"/>
        <w:contextualSpacing/>
        <w:rPr>
          <w:rFonts w:ascii="Avenir Next" w:hAnsi="Avenir Next" w:cstheme="minorHAnsi"/>
          <w:b/>
          <w:bCs/>
          <w:color w:val="000000"/>
          <w:sz w:val="22"/>
          <w:szCs w:val="22"/>
        </w:rPr>
      </w:pPr>
      <w:r w:rsidRPr="006D6AAF">
        <w:rPr>
          <w:rFonts w:ascii="Avenir Next" w:hAnsi="Avenir Next" w:cstheme="minorHAnsi"/>
          <w:b/>
          <w:bCs/>
          <w:color w:val="000000"/>
          <w:sz w:val="22"/>
          <w:szCs w:val="22"/>
        </w:rPr>
        <w:t>4. Support for the school</w:t>
      </w:r>
    </w:p>
    <w:p w14:paraId="1AFA8D21" w14:textId="77777777" w:rsidR="000F196B" w:rsidRPr="006D6AAF" w:rsidRDefault="000F196B" w:rsidP="009A3984">
      <w:pPr>
        <w:pStyle w:val="NormalWeb"/>
        <w:numPr>
          <w:ilvl w:val="0"/>
          <w:numId w:val="14"/>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Be aware of and comply with policies and procedures in relation to safeguarding, health, safety and security, confidentiality and data protection, reporting all concerns to the appropriate person</w:t>
      </w:r>
    </w:p>
    <w:p w14:paraId="61601EA2" w14:textId="77777777" w:rsidR="000F196B" w:rsidRPr="006D6AAF" w:rsidRDefault="000F196B" w:rsidP="009A3984">
      <w:pPr>
        <w:pStyle w:val="NormalWeb"/>
        <w:numPr>
          <w:ilvl w:val="0"/>
          <w:numId w:val="14"/>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To comply with all legal requirements such as register of attendance and Health and Safety regulations</w:t>
      </w:r>
    </w:p>
    <w:p w14:paraId="142A522C" w14:textId="77777777" w:rsidR="000F196B" w:rsidRPr="006D6AAF" w:rsidRDefault="000F196B" w:rsidP="009A3984">
      <w:pPr>
        <w:pStyle w:val="NormalWeb"/>
        <w:numPr>
          <w:ilvl w:val="0"/>
          <w:numId w:val="14"/>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Be aware of and support differences ensuring all pupils have equal access to opportunities to learn and develop academically and pastorally</w:t>
      </w:r>
    </w:p>
    <w:p w14:paraId="5119924A" w14:textId="4AC324D0" w:rsidR="000F196B" w:rsidRPr="006D6AAF" w:rsidRDefault="000F196B" w:rsidP="009A3984">
      <w:pPr>
        <w:pStyle w:val="NormalWeb"/>
        <w:numPr>
          <w:ilvl w:val="0"/>
          <w:numId w:val="14"/>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Contribute to the overall ethos, aims and values of the school</w:t>
      </w:r>
    </w:p>
    <w:p w14:paraId="5D0E06B5" w14:textId="4CB06936" w:rsidR="000F196B" w:rsidRDefault="000F196B" w:rsidP="009A3984">
      <w:pPr>
        <w:pStyle w:val="NormalWeb"/>
        <w:numPr>
          <w:ilvl w:val="0"/>
          <w:numId w:val="14"/>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Attend and participate in relevant meetings as required</w:t>
      </w:r>
    </w:p>
    <w:p w14:paraId="26C110C3" w14:textId="57ACE201" w:rsidR="00701E3B" w:rsidRDefault="00701E3B" w:rsidP="00701E3B">
      <w:pPr>
        <w:pStyle w:val="NormalWeb"/>
        <w:contextualSpacing/>
        <w:rPr>
          <w:rFonts w:ascii="Avenir Next" w:hAnsi="Avenir Next" w:cstheme="minorHAnsi"/>
          <w:color w:val="000000"/>
          <w:sz w:val="22"/>
          <w:szCs w:val="22"/>
        </w:rPr>
      </w:pPr>
    </w:p>
    <w:p w14:paraId="1E67200D" w14:textId="75454479" w:rsidR="00701E3B" w:rsidRDefault="00701E3B" w:rsidP="00701E3B">
      <w:pPr>
        <w:pStyle w:val="NormalWeb"/>
        <w:contextualSpacing/>
        <w:rPr>
          <w:rFonts w:ascii="Avenir Next" w:hAnsi="Avenir Next" w:cstheme="minorHAnsi"/>
          <w:color w:val="000000"/>
          <w:sz w:val="22"/>
          <w:szCs w:val="22"/>
        </w:rPr>
      </w:pPr>
    </w:p>
    <w:p w14:paraId="7D60C72C" w14:textId="77777777" w:rsidR="00701E3B" w:rsidRPr="006D6AAF" w:rsidRDefault="00701E3B" w:rsidP="00701E3B">
      <w:pPr>
        <w:pStyle w:val="NormalWeb"/>
        <w:contextualSpacing/>
        <w:rPr>
          <w:rFonts w:ascii="Avenir Next" w:hAnsi="Avenir Next" w:cstheme="minorHAnsi"/>
          <w:color w:val="000000"/>
          <w:sz w:val="22"/>
          <w:szCs w:val="22"/>
        </w:rPr>
      </w:pPr>
    </w:p>
    <w:p w14:paraId="7E24482F" w14:textId="2A91DB2B" w:rsidR="000F196B" w:rsidRPr="006D6AAF" w:rsidRDefault="000F196B" w:rsidP="009A3984">
      <w:pPr>
        <w:pStyle w:val="NormalWeb"/>
        <w:numPr>
          <w:ilvl w:val="0"/>
          <w:numId w:val="14"/>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Participate in training and other learning activities to further knowledge and expertise as required</w:t>
      </w:r>
    </w:p>
    <w:p w14:paraId="4C0836A3" w14:textId="71A104D7" w:rsidR="009A3984" w:rsidRPr="006D6AAF" w:rsidRDefault="000F196B" w:rsidP="009A3984">
      <w:pPr>
        <w:pStyle w:val="NormalWeb"/>
        <w:numPr>
          <w:ilvl w:val="0"/>
          <w:numId w:val="14"/>
        </w:numPr>
        <w:contextualSpacing/>
        <w:rPr>
          <w:rFonts w:ascii="Avenir Next" w:hAnsi="Avenir Next" w:cstheme="minorHAnsi"/>
          <w:color w:val="000000"/>
          <w:sz w:val="22"/>
          <w:szCs w:val="22"/>
        </w:rPr>
      </w:pPr>
      <w:r w:rsidRPr="006D6AAF">
        <w:rPr>
          <w:rFonts w:ascii="Avenir Next" w:hAnsi="Avenir Next" w:cstheme="minorHAnsi"/>
          <w:color w:val="000000"/>
          <w:sz w:val="22"/>
          <w:szCs w:val="22"/>
        </w:rPr>
        <w:t>Accompany teaching staff and pupils on of out of school activities and educational visits</w:t>
      </w:r>
    </w:p>
    <w:p w14:paraId="13F8F0E5" w14:textId="69979452" w:rsidR="00CF1730" w:rsidRPr="006D6AAF" w:rsidRDefault="00CF1730" w:rsidP="009A3984">
      <w:pPr>
        <w:tabs>
          <w:tab w:val="left" w:pos="2470"/>
        </w:tabs>
        <w:contextualSpacing/>
        <w:rPr>
          <w:rFonts w:ascii="Avenir Next" w:hAnsi="Avenir Next" w:cstheme="minorHAnsi"/>
          <w:color w:val="000000" w:themeColor="text1"/>
          <w:sz w:val="22"/>
          <w:szCs w:val="22"/>
        </w:rPr>
      </w:pPr>
      <w:r w:rsidRPr="006D6AAF">
        <w:rPr>
          <w:rFonts w:ascii="Avenir Next" w:hAnsi="Avenir Next" w:cstheme="minorHAnsi"/>
          <w:color w:val="000000" w:themeColor="text1"/>
          <w:sz w:val="22"/>
          <w:szCs w:val="22"/>
        </w:rPr>
        <w:t>Accept any other reasonable duties and responsibilities as may be requested by the Headmaster.</w:t>
      </w:r>
    </w:p>
    <w:p w14:paraId="54A08D41" w14:textId="77777777" w:rsidR="00CF1730" w:rsidRPr="006D6AAF" w:rsidRDefault="00CF1730" w:rsidP="009A3984">
      <w:pPr>
        <w:pStyle w:val="Default"/>
        <w:contextualSpacing/>
        <w:rPr>
          <w:rFonts w:ascii="Avenir Next" w:hAnsi="Avenir Next" w:cstheme="minorHAnsi"/>
          <w:b/>
          <w:bCs/>
          <w:color w:val="000000" w:themeColor="text1"/>
          <w:sz w:val="22"/>
          <w:szCs w:val="22"/>
        </w:rPr>
      </w:pPr>
    </w:p>
    <w:p w14:paraId="6042331D" w14:textId="5E68D9A6" w:rsidR="00A15667" w:rsidRPr="006D6AAF" w:rsidRDefault="00A15667" w:rsidP="009A3984">
      <w:pPr>
        <w:pStyle w:val="Default"/>
        <w:contextualSpacing/>
        <w:rPr>
          <w:rFonts w:ascii="Avenir Next" w:hAnsi="Avenir Next" w:cstheme="minorHAnsi"/>
          <w:color w:val="000000" w:themeColor="text1"/>
          <w:sz w:val="22"/>
          <w:szCs w:val="22"/>
        </w:rPr>
      </w:pPr>
      <w:r w:rsidRPr="006D6AAF">
        <w:rPr>
          <w:rFonts w:ascii="Avenir Next" w:hAnsi="Avenir Next" w:cstheme="minorHAnsi"/>
          <w:b/>
          <w:bCs/>
          <w:color w:val="000000" w:themeColor="text1"/>
          <w:sz w:val="22"/>
          <w:szCs w:val="22"/>
        </w:rPr>
        <w:t xml:space="preserve">Staff Development </w:t>
      </w:r>
    </w:p>
    <w:p w14:paraId="66AFD88B" w14:textId="77777777" w:rsidR="00A15667" w:rsidRPr="006D6AAF" w:rsidRDefault="00A15667" w:rsidP="009A3984">
      <w:pPr>
        <w:autoSpaceDE w:val="0"/>
        <w:autoSpaceDN w:val="0"/>
        <w:adjustRightInd w:val="0"/>
        <w:contextualSpacing/>
        <w:jc w:val="both"/>
        <w:rPr>
          <w:rFonts w:ascii="Avenir Next" w:hAnsi="Avenir Next" w:cstheme="minorHAnsi"/>
          <w:color w:val="000000" w:themeColor="text1"/>
          <w:sz w:val="22"/>
          <w:szCs w:val="22"/>
        </w:rPr>
      </w:pPr>
      <w:r w:rsidRPr="006D6AAF">
        <w:rPr>
          <w:rFonts w:ascii="Avenir Next" w:hAnsi="Avenir Next" w:cstheme="minorHAnsi"/>
          <w:color w:val="000000" w:themeColor="text1"/>
          <w:sz w:val="22"/>
          <w:szCs w:val="22"/>
        </w:rPr>
        <w:t>The school is committed to staff development and the position will provide a good springboard for further promotion within the school and beyond. All staff will be encouraged to attend INSET courses and will be provided with ample professional development opportunities.</w:t>
      </w:r>
    </w:p>
    <w:p w14:paraId="4891DFCA" w14:textId="77777777" w:rsidR="005751F8" w:rsidRPr="006D6AAF" w:rsidRDefault="005751F8" w:rsidP="009A3984">
      <w:pPr>
        <w:autoSpaceDE w:val="0"/>
        <w:autoSpaceDN w:val="0"/>
        <w:adjustRightInd w:val="0"/>
        <w:contextualSpacing/>
        <w:jc w:val="both"/>
        <w:rPr>
          <w:rFonts w:ascii="Avenir Next" w:eastAsia="Calibri" w:hAnsi="Avenir Next" w:cstheme="minorHAnsi"/>
          <w:b/>
          <w:color w:val="000000" w:themeColor="text1"/>
          <w:sz w:val="22"/>
          <w:szCs w:val="22"/>
        </w:rPr>
      </w:pPr>
    </w:p>
    <w:p w14:paraId="43D733E6" w14:textId="5399A669" w:rsidR="00E74E61" w:rsidRPr="006D6AAF" w:rsidRDefault="00E74E61" w:rsidP="009A3984">
      <w:pPr>
        <w:autoSpaceDE w:val="0"/>
        <w:autoSpaceDN w:val="0"/>
        <w:adjustRightInd w:val="0"/>
        <w:contextualSpacing/>
        <w:jc w:val="both"/>
        <w:rPr>
          <w:rFonts w:ascii="Avenir Next" w:eastAsia="Calibri" w:hAnsi="Avenir Next" w:cstheme="minorHAnsi"/>
          <w:b/>
          <w:color w:val="000000" w:themeColor="text1"/>
          <w:sz w:val="22"/>
          <w:szCs w:val="22"/>
        </w:rPr>
      </w:pPr>
      <w:r w:rsidRPr="006D6AAF">
        <w:rPr>
          <w:rFonts w:ascii="Avenir Next" w:eastAsia="Calibri" w:hAnsi="Avenir Next" w:cstheme="minorHAnsi"/>
          <w:b/>
          <w:color w:val="000000" w:themeColor="text1"/>
          <w:sz w:val="22"/>
          <w:szCs w:val="22"/>
        </w:rPr>
        <w:t>Appointments</w:t>
      </w:r>
    </w:p>
    <w:p w14:paraId="77D81142" w14:textId="7CE6A0B4" w:rsidR="001507A3" w:rsidRPr="006D6AAF" w:rsidRDefault="005751F8" w:rsidP="009A3984">
      <w:pPr>
        <w:spacing w:after="160"/>
        <w:contextualSpacing/>
        <w:rPr>
          <w:rFonts w:ascii="Avenir Next" w:eastAsia="Calibri" w:hAnsi="Avenir Next" w:cstheme="minorHAnsi"/>
          <w:color w:val="000000" w:themeColor="text1"/>
          <w:sz w:val="22"/>
          <w:szCs w:val="22"/>
        </w:rPr>
      </w:pPr>
      <w:r w:rsidRPr="006D6AAF">
        <w:rPr>
          <w:rFonts w:ascii="Avenir Next" w:eastAsia="Calibri" w:hAnsi="Avenir Next" w:cstheme="minorHAnsi"/>
          <w:color w:val="000000" w:themeColor="text1"/>
          <w:sz w:val="22"/>
          <w:szCs w:val="22"/>
        </w:rPr>
        <w:t>The school is committed to staff development. All staff will be encouraged to attend INSET courses and will be provided with ample professional development opportunities.</w:t>
      </w:r>
      <w:r w:rsidR="00052547" w:rsidRPr="006D6AAF">
        <w:rPr>
          <w:rFonts w:ascii="Avenir Next" w:eastAsia="Calibri" w:hAnsi="Avenir Next" w:cstheme="minorHAnsi"/>
          <w:color w:val="000000" w:themeColor="text1"/>
          <w:sz w:val="22"/>
          <w:szCs w:val="22"/>
        </w:rPr>
        <w:t xml:space="preserve"> </w:t>
      </w:r>
      <w:r w:rsidRPr="006D6AAF">
        <w:rPr>
          <w:rFonts w:ascii="Avenir Next" w:eastAsia="Calibri" w:hAnsi="Avenir Next" w:cstheme="minorHAnsi"/>
          <w:color w:val="000000" w:themeColor="text1"/>
          <w:sz w:val="22"/>
          <w:szCs w:val="22"/>
        </w:rPr>
        <w:t>All appointments are made in accordance with our equal opportunities policy and applicants should let us know of any special needs they may have. Maida Vale School i</w:t>
      </w:r>
      <w:r w:rsidRPr="006D6AAF">
        <w:rPr>
          <w:rFonts w:ascii="Avenir Next" w:eastAsia="Times New Roman" w:hAnsi="Avenir Next" w:cstheme="minorHAnsi"/>
          <w:color w:val="000000" w:themeColor="text1"/>
          <w:sz w:val="22"/>
          <w:szCs w:val="22"/>
          <w:lang w:eastAsia="en-GB"/>
        </w:rPr>
        <w:t>s committed to safeguarding and promoting the welfare of</w:t>
      </w:r>
      <w:r w:rsidR="009A3984" w:rsidRPr="006D6AAF">
        <w:rPr>
          <w:rFonts w:ascii="Avenir Next" w:eastAsia="Times New Roman" w:hAnsi="Avenir Next" w:cstheme="minorHAnsi"/>
          <w:color w:val="000000" w:themeColor="text1"/>
          <w:sz w:val="22"/>
          <w:szCs w:val="22"/>
          <w:lang w:eastAsia="en-GB"/>
        </w:rPr>
        <w:t xml:space="preserve"> children</w:t>
      </w:r>
      <w:r w:rsidRPr="006D6AAF">
        <w:rPr>
          <w:rFonts w:ascii="Avenir Next" w:eastAsia="Times New Roman" w:hAnsi="Avenir Next" w:cstheme="minorHAnsi"/>
          <w:color w:val="000000" w:themeColor="text1"/>
          <w:sz w:val="22"/>
          <w:szCs w:val="22"/>
          <w:lang w:eastAsia="en-GB"/>
        </w:rPr>
        <w:t>. Successful candidates must be willing to undergo full screening in accordance with Keeping</w:t>
      </w:r>
      <w:r w:rsidR="009A3984" w:rsidRPr="006D6AAF">
        <w:rPr>
          <w:rFonts w:ascii="Avenir Next" w:eastAsia="Times New Roman" w:hAnsi="Avenir Next" w:cstheme="minorHAnsi"/>
          <w:color w:val="000000" w:themeColor="text1"/>
          <w:sz w:val="22"/>
          <w:szCs w:val="22"/>
          <w:lang w:eastAsia="en-GB"/>
        </w:rPr>
        <w:t xml:space="preserve"> Children</w:t>
      </w:r>
      <w:r w:rsidRPr="006D6AAF">
        <w:rPr>
          <w:rFonts w:ascii="Avenir Next" w:eastAsia="Times New Roman" w:hAnsi="Avenir Next" w:cstheme="minorHAnsi"/>
          <w:color w:val="000000" w:themeColor="text1"/>
          <w:sz w:val="22"/>
          <w:szCs w:val="22"/>
          <w:lang w:eastAsia="en-GB"/>
        </w:rPr>
        <w:t xml:space="preserve"> Safe in Education, including an Enhanced Disclosure and Barring Service </w:t>
      </w:r>
      <w:r w:rsidRPr="006D6AAF">
        <w:rPr>
          <w:rFonts w:ascii="Avenir Next" w:eastAsia="Times New Roman" w:hAnsi="Avenir Next" w:cstheme="minorHAnsi"/>
          <w:color w:val="000000" w:themeColor="text1"/>
          <w:sz w:val="22"/>
          <w:szCs w:val="22"/>
          <w:lang w:eastAsia="en-GB"/>
        </w:rPr>
        <w:lastRenderedPageBreak/>
        <w:t>check. Issues relating to safeguarding and promoting the welfare of pupils will be explored at interview.</w:t>
      </w:r>
    </w:p>
    <w:p w14:paraId="25353A76" w14:textId="77777777" w:rsidR="001507A3" w:rsidRPr="006D6AAF" w:rsidRDefault="001507A3" w:rsidP="009A3984">
      <w:pPr>
        <w:autoSpaceDE w:val="0"/>
        <w:autoSpaceDN w:val="0"/>
        <w:adjustRightInd w:val="0"/>
        <w:contextualSpacing/>
        <w:rPr>
          <w:rFonts w:ascii="Avenir Next" w:eastAsia="Times New Roman" w:hAnsi="Avenir Next" w:cstheme="minorHAnsi"/>
          <w:color w:val="000000" w:themeColor="text1"/>
          <w:sz w:val="22"/>
          <w:szCs w:val="22"/>
          <w:lang w:eastAsia="en-GB"/>
        </w:rPr>
      </w:pPr>
    </w:p>
    <w:p w14:paraId="6FDFBC34" w14:textId="21A64A42" w:rsidR="005751F8" w:rsidRPr="006D6AAF" w:rsidRDefault="005751F8" w:rsidP="009A3984">
      <w:pPr>
        <w:autoSpaceDE w:val="0"/>
        <w:autoSpaceDN w:val="0"/>
        <w:adjustRightInd w:val="0"/>
        <w:contextualSpacing/>
        <w:rPr>
          <w:rFonts w:ascii="Avenir Next" w:eastAsia="Calibri" w:hAnsi="Avenir Next" w:cstheme="minorHAnsi"/>
          <w:color w:val="000000" w:themeColor="text1"/>
          <w:sz w:val="22"/>
          <w:szCs w:val="22"/>
        </w:rPr>
      </w:pPr>
      <w:r w:rsidRPr="006D6AAF">
        <w:rPr>
          <w:rFonts w:ascii="Avenir Next" w:hAnsi="Avenir Next" w:cstheme="minorHAnsi"/>
          <w:color w:val="000000" w:themeColor="text1"/>
          <w:sz w:val="22"/>
          <w:szCs w:val="22"/>
        </w:rPr>
        <w:t xml:space="preserve">Applications must be made on the School’s application form, which may be obtained via the School website or from </w:t>
      </w:r>
      <w:r w:rsidR="006F718B" w:rsidRPr="006D6AAF">
        <w:rPr>
          <w:rFonts w:ascii="Avenir Next" w:hAnsi="Avenir Next" w:cstheme="minorHAnsi"/>
          <w:color w:val="000000" w:themeColor="text1"/>
          <w:sz w:val="22"/>
          <w:szCs w:val="22"/>
        </w:rPr>
        <w:t>hmpa</w:t>
      </w:r>
      <w:r w:rsidRPr="006D6AAF">
        <w:rPr>
          <w:rFonts w:ascii="Avenir Next" w:hAnsi="Avenir Next" w:cstheme="minorHAnsi"/>
          <w:color w:val="000000" w:themeColor="text1"/>
          <w:sz w:val="22"/>
          <w:szCs w:val="22"/>
        </w:rPr>
        <w:t>@maidavaleschool.com</w:t>
      </w:r>
      <w:r w:rsidRPr="006D6AAF">
        <w:rPr>
          <w:rFonts w:ascii="Avenir Next" w:eastAsia="Calibri" w:hAnsi="Avenir Next" w:cstheme="minorHAnsi"/>
          <w:color w:val="000000" w:themeColor="text1"/>
          <w:sz w:val="22"/>
          <w:szCs w:val="22"/>
        </w:rPr>
        <w:t>, please submit a completed application form together with supporting letter of application and details of two referees. One referee should be able to comment on your teaching skills, and one from your current or most recent employer. References will be taken prior to interview. You must provide original documents as proof of identity at interview.</w:t>
      </w:r>
    </w:p>
    <w:p w14:paraId="4B5B9042" w14:textId="77777777" w:rsidR="005751F8" w:rsidRPr="006D6AAF" w:rsidRDefault="005751F8" w:rsidP="009A3984">
      <w:pPr>
        <w:autoSpaceDE w:val="0"/>
        <w:autoSpaceDN w:val="0"/>
        <w:adjustRightInd w:val="0"/>
        <w:contextualSpacing/>
        <w:rPr>
          <w:rFonts w:ascii="Avenir Next" w:hAnsi="Avenir Next" w:cstheme="minorHAnsi"/>
          <w:color w:val="000000" w:themeColor="text1"/>
          <w:sz w:val="22"/>
          <w:szCs w:val="22"/>
        </w:rPr>
      </w:pPr>
    </w:p>
    <w:p w14:paraId="05803EAA" w14:textId="4C4F24F8" w:rsidR="008D559C" w:rsidRPr="006D6AAF" w:rsidRDefault="005751F8" w:rsidP="009A3984">
      <w:pPr>
        <w:spacing w:after="160"/>
        <w:contextualSpacing/>
        <w:rPr>
          <w:rFonts w:ascii="Avenir Next" w:eastAsia="Calibri" w:hAnsi="Avenir Next" w:cstheme="minorHAnsi"/>
          <w:color w:val="000000" w:themeColor="text1"/>
          <w:sz w:val="22"/>
          <w:szCs w:val="22"/>
        </w:rPr>
      </w:pPr>
      <w:r w:rsidRPr="006D6AAF">
        <w:rPr>
          <w:rFonts w:ascii="Avenir Next" w:eastAsia="Calibri" w:hAnsi="Avenir Next" w:cstheme="minorHAnsi"/>
          <w:color w:val="000000" w:themeColor="text1"/>
          <w:sz w:val="22"/>
          <w:szCs w:val="22"/>
        </w:rPr>
        <w:t xml:space="preserve">Completed applications should be emailed to </w:t>
      </w:r>
      <w:r w:rsidR="000372E0" w:rsidRPr="006D6AAF">
        <w:rPr>
          <w:rFonts w:ascii="Avenir Next" w:eastAsia="Calibri" w:hAnsi="Avenir Next" w:cstheme="minorHAnsi"/>
          <w:color w:val="000000" w:themeColor="text1"/>
          <w:sz w:val="22"/>
          <w:szCs w:val="22"/>
        </w:rPr>
        <w:t>hmpa</w:t>
      </w:r>
      <w:r w:rsidRPr="006D6AAF">
        <w:rPr>
          <w:rFonts w:ascii="Avenir Next" w:eastAsia="Calibri" w:hAnsi="Avenir Next" w:cstheme="minorHAnsi"/>
          <w:color w:val="000000" w:themeColor="text1"/>
          <w:sz w:val="22"/>
          <w:szCs w:val="22"/>
        </w:rPr>
        <w:t xml:space="preserve">@maidavaleschool.com or posted to Mr Steven Winter, Headmaster, Maida Vale School, 18 </w:t>
      </w:r>
      <w:proofErr w:type="spellStart"/>
      <w:r w:rsidRPr="006D6AAF">
        <w:rPr>
          <w:rFonts w:ascii="Avenir Next" w:eastAsia="Calibri" w:hAnsi="Avenir Next" w:cstheme="minorHAnsi"/>
          <w:color w:val="000000" w:themeColor="text1"/>
          <w:sz w:val="22"/>
          <w:szCs w:val="22"/>
        </w:rPr>
        <w:t>Saltram</w:t>
      </w:r>
      <w:proofErr w:type="spellEnd"/>
      <w:r w:rsidRPr="006D6AAF">
        <w:rPr>
          <w:rFonts w:ascii="Avenir Next" w:eastAsia="Calibri" w:hAnsi="Avenir Next" w:cstheme="minorHAnsi"/>
          <w:color w:val="000000" w:themeColor="text1"/>
          <w:sz w:val="22"/>
          <w:szCs w:val="22"/>
        </w:rPr>
        <w:t xml:space="preserve"> Crescent, London, W9 3HR.</w:t>
      </w:r>
    </w:p>
    <w:p w14:paraId="1CE68B9E" w14:textId="77777777" w:rsidR="00681E60" w:rsidRPr="006D6AAF" w:rsidRDefault="00681E60" w:rsidP="009A3984">
      <w:pPr>
        <w:spacing w:after="160"/>
        <w:contextualSpacing/>
        <w:rPr>
          <w:rFonts w:ascii="Avenir Next" w:eastAsia="Calibri" w:hAnsi="Avenir Next" w:cstheme="minorHAnsi"/>
          <w:color w:val="000000" w:themeColor="text1"/>
          <w:sz w:val="22"/>
          <w:szCs w:val="22"/>
        </w:rPr>
      </w:pPr>
    </w:p>
    <w:p w14:paraId="4BFB164C" w14:textId="10FC7CB4" w:rsidR="005751F8" w:rsidRPr="006D6AAF" w:rsidRDefault="005751F8" w:rsidP="009A3984">
      <w:pPr>
        <w:spacing w:after="160"/>
        <w:contextualSpacing/>
        <w:rPr>
          <w:rFonts w:ascii="Avenir Next" w:eastAsia="Calibri" w:hAnsi="Avenir Next" w:cstheme="minorHAnsi"/>
          <w:color w:val="000000" w:themeColor="text1"/>
          <w:sz w:val="22"/>
          <w:szCs w:val="22"/>
        </w:rPr>
      </w:pPr>
      <w:r w:rsidRPr="006D6AAF">
        <w:rPr>
          <w:rFonts w:ascii="Avenir Next" w:eastAsia="Calibri" w:hAnsi="Avenir Next" w:cstheme="minorHAnsi"/>
          <w:b/>
          <w:color w:val="000000" w:themeColor="text1"/>
          <w:sz w:val="22"/>
          <w:szCs w:val="22"/>
        </w:rPr>
        <w:t>Closing date</w:t>
      </w:r>
      <w:r w:rsidRPr="006D6AAF">
        <w:rPr>
          <w:rFonts w:ascii="Avenir Next" w:eastAsia="Calibri" w:hAnsi="Avenir Next" w:cstheme="minorHAnsi"/>
          <w:color w:val="000000" w:themeColor="text1"/>
          <w:sz w:val="22"/>
          <w:szCs w:val="22"/>
        </w:rPr>
        <w:t>: Midda</w:t>
      </w:r>
      <w:r w:rsidR="009720F5" w:rsidRPr="006D6AAF">
        <w:rPr>
          <w:rFonts w:ascii="Avenir Next" w:eastAsia="Calibri" w:hAnsi="Avenir Next" w:cstheme="minorHAnsi"/>
          <w:color w:val="000000" w:themeColor="text1"/>
          <w:sz w:val="22"/>
          <w:szCs w:val="22"/>
        </w:rPr>
        <w:t xml:space="preserve">y </w:t>
      </w:r>
      <w:r w:rsidR="00701E3B">
        <w:rPr>
          <w:rFonts w:ascii="Avenir Next" w:eastAsia="Calibri" w:hAnsi="Avenir Next" w:cstheme="minorHAnsi"/>
          <w:color w:val="000000" w:themeColor="text1"/>
          <w:sz w:val="22"/>
          <w:szCs w:val="22"/>
        </w:rPr>
        <w:t>19</w:t>
      </w:r>
      <w:r w:rsidR="00701E3B" w:rsidRPr="00701E3B">
        <w:rPr>
          <w:rFonts w:ascii="Avenir Next" w:eastAsia="Calibri" w:hAnsi="Avenir Next" w:cstheme="minorHAnsi"/>
          <w:color w:val="000000" w:themeColor="text1"/>
          <w:sz w:val="22"/>
          <w:szCs w:val="22"/>
          <w:vertAlign w:val="superscript"/>
        </w:rPr>
        <w:t>th</w:t>
      </w:r>
      <w:r w:rsidR="00701E3B">
        <w:rPr>
          <w:rFonts w:ascii="Avenir Next" w:eastAsia="Calibri" w:hAnsi="Avenir Next" w:cstheme="minorHAnsi"/>
          <w:color w:val="000000" w:themeColor="text1"/>
          <w:sz w:val="22"/>
          <w:szCs w:val="22"/>
        </w:rPr>
        <w:t xml:space="preserve"> April</w:t>
      </w:r>
      <w:r w:rsidRPr="006D6AAF">
        <w:rPr>
          <w:rFonts w:ascii="Avenir Next" w:eastAsia="Calibri" w:hAnsi="Avenir Next" w:cstheme="minorHAnsi"/>
          <w:color w:val="000000" w:themeColor="text1"/>
          <w:sz w:val="22"/>
          <w:szCs w:val="22"/>
        </w:rPr>
        <w:t>. Suitable applicants will be contacted by telephone and invited to attend an interview</w:t>
      </w:r>
      <w:r w:rsidR="009720F5" w:rsidRPr="006D6AAF">
        <w:rPr>
          <w:rFonts w:ascii="Avenir Next" w:eastAsia="Calibri" w:hAnsi="Avenir Next" w:cstheme="minorHAnsi"/>
          <w:color w:val="000000" w:themeColor="text1"/>
          <w:sz w:val="22"/>
          <w:szCs w:val="22"/>
        </w:rPr>
        <w:t xml:space="preserve"> just as soon as we are able to organise them</w:t>
      </w:r>
      <w:r w:rsidR="00CF05C7" w:rsidRPr="006D6AAF">
        <w:rPr>
          <w:rFonts w:ascii="Avenir Next" w:eastAsia="Calibri" w:hAnsi="Avenir Next" w:cstheme="minorHAnsi"/>
          <w:color w:val="000000" w:themeColor="text1"/>
          <w:sz w:val="22"/>
          <w:szCs w:val="22"/>
        </w:rPr>
        <w:t>.</w:t>
      </w:r>
    </w:p>
    <w:p w14:paraId="39C4439C" w14:textId="350F07A3" w:rsidR="00350091" w:rsidRPr="006D6AAF" w:rsidRDefault="00350091" w:rsidP="009A3984">
      <w:pPr>
        <w:contextualSpacing/>
        <w:rPr>
          <w:rFonts w:ascii="Avenir Next" w:hAnsi="Avenir Next" w:cstheme="minorHAnsi"/>
          <w:color w:val="000000" w:themeColor="text1"/>
          <w:sz w:val="22"/>
          <w:szCs w:val="22"/>
        </w:rPr>
      </w:pPr>
    </w:p>
    <w:sectPr w:rsidR="00350091" w:rsidRPr="006D6AAF" w:rsidSect="008D559C">
      <w:headerReference w:type="default" r:id="rId1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E533FB" w14:textId="77777777" w:rsidR="004C4974" w:rsidRDefault="004C4974" w:rsidP="002B29EC">
      <w:r>
        <w:separator/>
      </w:r>
    </w:p>
  </w:endnote>
  <w:endnote w:type="continuationSeparator" w:id="0">
    <w:p w14:paraId="3580EB2C" w14:textId="77777777" w:rsidR="004C4974" w:rsidRDefault="004C4974" w:rsidP="002B2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CF22D" w14:textId="45FCC7B8" w:rsidR="002B29EC" w:rsidRDefault="00350091" w:rsidP="007245A1">
    <w:pPr>
      <w:pStyle w:val="Footer"/>
      <w:jc w:val="center"/>
    </w:pPr>
    <w:r w:rsidRPr="00350091">
      <w:rPr>
        <w:noProof/>
        <w:lang w:eastAsia="en-GB"/>
      </w:rPr>
      <w:drawing>
        <wp:anchor distT="0" distB="0" distL="114300" distR="114300" simplePos="0" relativeHeight="251658240" behindDoc="0" locked="0" layoutInCell="1" allowOverlap="1" wp14:anchorId="0D86BD28" wp14:editId="24AD3FE1">
          <wp:simplePos x="0" y="0"/>
          <wp:positionH relativeFrom="margin">
            <wp:posOffset>-483235</wp:posOffset>
          </wp:positionH>
          <wp:positionV relativeFrom="margin">
            <wp:posOffset>8606046</wp:posOffset>
          </wp:positionV>
          <wp:extent cx="6732971" cy="821094"/>
          <wp:effectExtent l="0" t="0" r="0"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732971" cy="82109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932C9" w14:textId="77777777" w:rsidR="004C4974" w:rsidRDefault="004C4974" w:rsidP="002B29EC">
      <w:r>
        <w:separator/>
      </w:r>
    </w:p>
  </w:footnote>
  <w:footnote w:type="continuationSeparator" w:id="0">
    <w:p w14:paraId="53E29BC7" w14:textId="77777777" w:rsidR="004C4974" w:rsidRDefault="004C4974" w:rsidP="002B2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9E4B9" w14:textId="67626688" w:rsidR="002B29EC" w:rsidRDefault="00350091" w:rsidP="00D85E9F">
    <w:pPr>
      <w:pStyle w:val="Header"/>
      <w:tabs>
        <w:tab w:val="left" w:pos="4536"/>
      </w:tabs>
    </w:pPr>
    <w:r w:rsidRPr="00350091">
      <w:rPr>
        <w:noProof/>
        <w:lang w:eastAsia="en-GB"/>
      </w:rPr>
      <w:drawing>
        <wp:anchor distT="0" distB="0" distL="114300" distR="114300" simplePos="0" relativeHeight="251659264" behindDoc="0" locked="0" layoutInCell="1" allowOverlap="1" wp14:anchorId="4504548F" wp14:editId="24185136">
          <wp:simplePos x="0" y="0"/>
          <wp:positionH relativeFrom="margin">
            <wp:posOffset>1930400</wp:posOffset>
          </wp:positionH>
          <wp:positionV relativeFrom="margin">
            <wp:posOffset>-562646</wp:posOffset>
          </wp:positionV>
          <wp:extent cx="1828800" cy="774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774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B50AD"/>
    <w:multiLevelType w:val="hybridMultilevel"/>
    <w:tmpl w:val="D10C31C8"/>
    <w:lvl w:ilvl="0" w:tplc="E9B088D4">
      <w:start w:val="1"/>
      <w:numFmt w:val="decimal"/>
      <w:lvlText w:val="%1."/>
      <w:lvlJc w:val="left"/>
      <w:pPr>
        <w:ind w:left="720" w:hanging="360"/>
      </w:pPr>
      <w:rPr>
        <w:rFonts w:hint="default"/>
        <w:b/>
        <w:bCs/>
      </w:rPr>
    </w:lvl>
    <w:lvl w:ilvl="1" w:tplc="08090001">
      <w:start w:val="1"/>
      <w:numFmt w:val="bullet"/>
      <w:lvlText w:val=""/>
      <w:lvlJc w:val="left"/>
      <w:pPr>
        <w:ind w:left="36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E71F3"/>
    <w:multiLevelType w:val="hybridMultilevel"/>
    <w:tmpl w:val="9AE0F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0241AD"/>
    <w:multiLevelType w:val="multilevel"/>
    <w:tmpl w:val="8F7C329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C4E03BC"/>
    <w:multiLevelType w:val="hybridMultilevel"/>
    <w:tmpl w:val="03681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FD30F5"/>
    <w:multiLevelType w:val="hybridMultilevel"/>
    <w:tmpl w:val="EA206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31E7553"/>
    <w:multiLevelType w:val="hybridMultilevel"/>
    <w:tmpl w:val="726AB224"/>
    <w:lvl w:ilvl="0" w:tplc="88F0E914">
      <w:start w:val="1"/>
      <w:numFmt w:val="bullet"/>
      <w:lvlText w:val=""/>
      <w:lvlJc w:val="left"/>
      <w:pPr>
        <w:tabs>
          <w:tab w:val="num" w:pos="720"/>
        </w:tabs>
        <w:ind w:left="720" w:hanging="360"/>
      </w:pPr>
      <w:rPr>
        <w:rFonts w:ascii="Symbol" w:hAnsi="Symbol" w:hint="default"/>
        <w:sz w:val="20"/>
      </w:rPr>
    </w:lvl>
    <w:lvl w:ilvl="1" w:tplc="3642CAF0" w:tentative="1">
      <w:start w:val="1"/>
      <w:numFmt w:val="bullet"/>
      <w:lvlText w:val="o"/>
      <w:lvlJc w:val="left"/>
      <w:pPr>
        <w:tabs>
          <w:tab w:val="num" w:pos="1440"/>
        </w:tabs>
        <w:ind w:left="1440" w:hanging="360"/>
      </w:pPr>
      <w:rPr>
        <w:rFonts w:ascii="Courier New" w:hAnsi="Courier New" w:hint="default"/>
        <w:sz w:val="20"/>
      </w:rPr>
    </w:lvl>
    <w:lvl w:ilvl="2" w:tplc="0E6CB10C" w:tentative="1">
      <w:start w:val="1"/>
      <w:numFmt w:val="bullet"/>
      <w:lvlText w:val=""/>
      <w:lvlJc w:val="left"/>
      <w:pPr>
        <w:tabs>
          <w:tab w:val="num" w:pos="2160"/>
        </w:tabs>
        <w:ind w:left="2160" w:hanging="360"/>
      </w:pPr>
      <w:rPr>
        <w:rFonts w:ascii="Wingdings" w:hAnsi="Wingdings" w:hint="default"/>
        <w:sz w:val="20"/>
      </w:rPr>
    </w:lvl>
    <w:lvl w:ilvl="3" w:tplc="BB74E480" w:tentative="1">
      <w:start w:val="1"/>
      <w:numFmt w:val="bullet"/>
      <w:lvlText w:val=""/>
      <w:lvlJc w:val="left"/>
      <w:pPr>
        <w:tabs>
          <w:tab w:val="num" w:pos="2880"/>
        </w:tabs>
        <w:ind w:left="2880" w:hanging="360"/>
      </w:pPr>
      <w:rPr>
        <w:rFonts w:ascii="Wingdings" w:hAnsi="Wingdings" w:hint="default"/>
        <w:sz w:val="20"/>
      </w:rPr>
    </w:lvl>
    <w:lvl w:ilvl="4" w:tplc="81FE5D5A" w:tentative="1">
      <w:start w:val="1"/>
      <w:numFmt w:val="bullet"/>
      <w:lvlText w:val=""/>
      <w:lvlJc w:val="left"/>
      <w:pPr>
        <w:tabs>
          <w:tab w:val="num" w:pos="3600"/>
        </w:tabs>
        <w:ind w:left="3600" w:hanging="360"/>
      </w:pPr>
      <w:rPr>
        <w:rFonts w:ascii="Wingdings" w:hAnsi="Wingdings" w:hint="default"/>
        <w:sz w:val="20"/>
      </w:rPr>
    </w:lvl>
    <w:lvl w:ilvl="5" w:tplc="C3760034" w:tentative="1">
      <w:start w:val="1"/>
      <w:numFmt w:val="bullet"/>
      <w:lvlText w:val=""/>
      <w:lvlJc w:val="left"/>
      <w:pPr>
        <w:tabs>
          <w:tab w:val="num" w:pos="4320"/>
        </w:tabs>
        <w:ind w:left="4320" w:hanging="360"/>
      </w:pPr>
      <w:rPr>
        <w:rFonts w:ascii="Wingdings" w:hAnsi="Wingdings" w:hint="default"/>
        <w:sz w:val="20"/>
      </w:rPr>
    </w:lvl>
    <w:lvl w:ilvl="6" w:tplc="32B00538" w:tentative="1">
      <w:start w:val="1"/>
      <w:numFmt w:val="bullet"/>
      <w:lvlText w:val=""/>
      <w:lvlJc w:val="left"/>
      <w:pPr>
        <w:tabs>
          <w:tab w:val="num" w:pos="5040"/>
        </w:tabs>
        <w:ind w:left="5040" w:hanging="360"/>
      </w:pPr>
      <w:rPr>
        <w:rFonts w:ascii="Wingdings" w:hAnsi="Wingdings" w:hint="default"/>
        <w:sz w:val="20"/>
      </w:rPr>
    </w:lvl>
    <w:lvl w:ilvl="7" w:tplc="AE98A414" w:tentative="1">
      <w:start w:val="1"/>
      <w:numFmt w:val="bullet"/>
      <w:lvlText w:val=""/>
      <w:lvlJc w:val="left"/>
      <w:pPr>
        <w:tabs>
          <w:tab w:val="num" w:pos="5760"/>
        </w:tabs>
        <w:ind w:left="5760" w:hanging="360"/>
      </w:pPr>
      <w:rPr>
        <w:rFonts w:ascii="Wingdings" w:hAnsi="Wingdings" w:hint="default"/>
        <w:sz w:val="20"/>
      </w:rPr>
    </w:lvl>
    <w:lvl w:ilvl="8" w:tplc="1A22E6F0"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31462E"/>
    <w:multiLevelType w:val="hybridMultilevel"/>
    <w:tmpl w:val="2DDCA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E0C83"/>
    <w:multiLevelType w:val="hybridMultilevel"/>
    <w:tmpl w:val="7FCC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A172E"/>
    <w:multiLevelType w:val="hybridMultilevel"/>
    <w:tmpl w:val="FDF43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F1638C6"/>
    <w:multiLevelType w:val="hybridMultilevel"/>
    <w:tmpl w:val="670C9660"/>
    <w:lvl w:ilvl="0" w:tplc="E9B088D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DC7B11"/>
    <w:multiLevelType w:val="hybridMultilevel"/>
    <w:tmpl w:val="38AEB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9C316F"/>
    <w:multiLevelType w:val="hybridMultilevel"/>
    <w:tmpl w:val="6BE24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B3F4572"/>
    <w:multiLevelType w:val="hybridMultilevel"/>
    <w:tmpl w:val="F52C4310"/>
    <w:lvl w:ilvl="0" w:tplc="A574D1EE">
      <w:start w:val="1"/>
      <w:numFmt w:val="bullet"/>
      <w:lvlText w:val=""/>
      <w:lvlJc w:val="left"/>
      <w:pPr>
        <w:tabs>
          <w:tab w:val="num" w:pos="720"/>
        </w:tabs>
        <w:ind w:left="720" w:hanging="360"/>
      </w:pPr>
      <w:rPr>
        <w:rFonts w:ascii="Symbol" w:hAnsi="Symbol" w:hint="default"/>
        <w:sz w:val="20"/>
      </w:rPr>
    </w:lvl>
    <w:lvl w:ilvl="1" w:tplc="2176F08C" w:tentative="1">
      <w:start w:val="1"/>
      <w:numFmt w:val="bullet"/>
      <w:lvlText w:val="o"/>
      <w:lvlJc w:val="left"/>
      <w:pPr>
        <w:tabs>
          <w:tab w:val="num" w:pos="1440"/>
        </w:tabs>
        <w:ind w:left="1440" w:hanging="360"/>
      </w:pPr>
      <w:rPr>
        <w:rFonts w:ascii="Courier New" w:hAnsi="Courier New" w:hint="default"/>
        <w:sz w:val="20"/>
      </w:rPr>
    </w:lvl>
    <w:lvl w:ilvl="2" w:tplc="B3229CF4" w:tentative="1">
      <w:start w:val="1"/>
      <w:numFmt w:val="bullet"/>
      <w:lvlText w:val=""/>
      <w:lvlJc w:val="left"/>
      <w:pPr>
        <w:tabs>
          <w:tab w:val="num" w:pos="2160"/>
        </w:tabs>
        <w:ind w:left="2160" w:hanging="360"/>
      </w:pPr>
      <w:rPr>
        <w:rFonts w:ascii="Wingdings" w:hAnsi="Wingdings" w:hint="default"/>
        <w:sz w:val="20"/>
      </w:rPr>
    </w:lvl>
    <w:lvl w:ilvl="3" w:tplc="BE60F388" w:tentative="1">
      <w:start w:val="1"/>
      <w:numFmt w:val="bullet"/>
      <w:lvlText w:val=""/>
      <w:lvlJc w:val="left"/>
      <w:pPr>
        <w:tabs>
          <w:tab w:val="num" w:pos="2880"/>
        </w:tabs>
        <w:ind w:left="2880" w:hanging="360"/>
      </w:pPr>
      <w:rPr>
        <w:rFonts w:ascii="Wingdings" w:hAnsi="Wingdings" w:hint="default"/>
        <w:sz w:val="20"/>
      </w:rPr>
    </w:lvl>
    <w:lvl w:ilvl="4" w:tplc="4FAAA59A" w:tentative="1">
      <w:start w:val="1"/>
      <w:numFmt w:val="bullet"/>
      <w:lvlText w:val=""/>
      <w:lvlJc w:val="left"/>
      <w:pPr>
        <w:tabs>
          <w:tab w:val="num" w:pos="3600"/>
        </w:tabs>
        <w:ind w:left="3600" w:hanging="360"/>
      </w:pPr>
      <w:rPr>
        <w:rFonts w:ascii="Wingdings" w:hAnsi="Wingdings" w:hint="default"/>
        <w:sz w:val="20"/>
      </w:rPr>
    </w:lvl>
    <w:lvl w:ilvl="5" w:tplc="6E763D08" w:tentative="1">
      <w:start w:val="1"/>
      <w:numFmt w:val="bullet"/>
      <w:lvlText w:val=""/>
      <w:lvlJc w:val="left"/>
      <w:pPr>
        <w:tabs>
          <w:tab w:val="num" w:pos="4320"/>
        </w:tabs>
        <w:ind w:left="4320" w:hanging="360"/>
      </w:pPr>
      <w:rPr>
        <w:rFonts w:ascii="Wingdings" w:hAnsi="Wingdings" w:hint="default"/>
        <w:sz w:val="20"/>
      </w:rPr>
    </w:lvl>
    <w:lvl w:ilvl="6" w:tplc="A5B231E0" w:tentative="1">
      <w:start w:val="1"/>
      <w:numFmt w:val="bullet"/>
      <w:lvlText w:val=""/>
      <w:lvlJc w:val="left"/>
      <w:pPr>
        <w:tabs>
          <w:tab w:val="num" w:pos="5040"/>
        </w:tabs>
        <w:ind w:left="5040" w:hanging="360"/>
      </w:pPr>
      <w:rPr>
        <w:rFonts w:ascii="Wingdings" w:hAnsi="Wingdings" w:hint="default"/>
        <w:sz w:val="20"/>
      </w:rPr>
    </w:lvl>
    <w:lvl w:ilvl="7" w:tplc="B04A9504" w:tentative="1">
      <w:start w:val="1"/>
      <w:numFmt w:val="bullet"/>
      <w:lvlText w:val=""/>
      <w:lvlJc w:val="left"/>
      <w:pPr>
        <w:tabs>
          <w:tab w:val="num" w:pos="5760"/>
        </w:tabs>
        <w:ind w:left="5760" w:hanging="360"/>
      </w:pPr>
      <w:rPr>
        <w:rFonts w:ascii="Wingdings" w:hAnsi="Wingdings" w:hint="default"/>
        <w:sz w:val="20"/>
      </w:rPr>
    </w:lvl>
    <w:lvl w:ilvl="8" w:tplc="4DB23BD6"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856D5"/>
    <w:multiLevelType w:val="hybridMultilevel"/>
    <w:tmpl w:val="04090001"/>
    <w:lvl w:ilvl="0" w:tplc="E4762BC8">
      <w:start w:val="1"/>
      <w:numFmt w:val="bullet"/>
      <w:lvlText w:val=""/>
      <w:lvlJc w:val="left"/>
      <w:pPr>
        <w:ind w:left="720" w:hanging="360"/>
      </w:pPr>
      <w:rPr>
        <w:rFonts w:ascii="Symbol" w:hAnsi="Symbol" w:hint="default"/>
        <w:sz w:val="20"/>
      </w:rPr>
    </w:lvl>
    <w:lvl w:ilvl="1" w:tplc="DFFC4784">
      <w:numFmt w:val="decimal"/>
      <w:lvlText w:val=""/>
      <w:lvlJc w:val="left"/>
    </w:lvl>
    <w:lvl w:ilvl="2" w:tplc="FD5669D8">
      <w:numFmt w:val="decimal"/>
      <w:lvlText w:val=""/>
      <w:lvlJc w:val="left"/>
    </w:lvl>
    <w:lvl w:ilvl="3" w:tplc="00727E00">
      <w:numFmt w:val="decimal"/>
      <w:lvlText w:val=""/>
      <w:lvlJc w:val="left"/>
    </w:lvl>
    <w:lvl w:ilvl="4" w:tplc="35742B04">
      <w:numFmt w:val="decimal"/>
      <w:lvlText w:val=""/>
      <w:lvlJc w:val="left"/>
    </w:lvl>
    <w:lvl w:ilvl="5" w:tplc="989412BC">
      <w:numFmt w:val="decimal"/>
      <w:lvlText w:val=""/>
      <w:lvlJc w:val="left"/>
    </w:lvl>
    <w:lvl w:ilvl="6" w:tplc="2A8A653A">
      <w:numFmt w:val="decimal"/>
      <w:lvlText w:val=""/>
      <w:lvlJc w:val="left"/>
    </w:lvl>
    <w:lvl w:ilvl="7" w:tplc="01F6B61C">
      <w:numFmt w:val="decimal"/>
      <w:lvlText w:val=""/>
      <w:lvlJc w:val="left"/>
    </w:lvl>
    <w:lvl w:ilvl="8" w:tplc="C6FC6EA8">
      <w:numFmt w:val="decimal"/>
      <w:lvlText w:val=""/>
      <w:lvlJc w:val="left"/>
    </w:lvl>
  </w:abstractNum>
  <w:abstractNum w:abstractNumId="14" w15:restartNumberingAfterBreak="0">
    <w:nsid w:val="63F628EE"/>
    <w:multiLevelType w:val="hybridMultilevel"/>
    <w:tmpl w:val="DF36A7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4195882"/>
    <w:multiLevelType w:val="hybridMultilevel"/>
    <w:tmpl w:val="6E2E61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84D277A"/>
    <w:multiLevelType w:val="hybridMultilevel"/>
    <w:tmpl w:val="7FE28AB8"/>
    <w:lvl w:ilvl="0" w:tplc="E8082884">
      <w:start w:val="1"/>
      <w:numFmt w:val="bullet"/>
      <w:lvlText w:val=""/>
      <w:lvlJc w:val="left"/>
      <w:pPr>
        <w:tabs>
          <w:tab w:val="num" w:pos="720"/>
        </w:tabs>
        <w:ind w:left="720" w:hanging="360"/>
      </w:pPr>
      <w:rPr>
        <w:rFonts w:ascii="Symbol" w:hAnsi="Symbol" w:hint="default"/>
        <w:sz w:val="20"/>
      </w:rPr>
    </w:lvl>
    <w:lvl w:ilvl="1" w:tplc="B2ACF7D4" w:tentative="1">
      <w:start w:val="1"/>
      <w:numFmt w:val="bullet"/>
      <w:lvlText w:val="o"/>
      <w:lvlJc w:val="left"/>
      <w:pPr>
        <w:tabs>
          <w:tab w:val="num" w:pos="1440"/>
        </w:tabs>
        <w:ind w:left="1440" w:hanging="360"/>
      </w:pPr>
      <w:rPr>
        <w:rFonts w:ascii="Courier New" w:hAnsi="Courier New" w:hint="default"/>
        <w:sz w:val="20"/>
      </w:rPr>
    </w:lvl>
    <w:lvl w:ilvl="2" w:tplc="0C80CD96" w:tentative="1">
      <w:start w:val="1"/>
      <w:numFmt w:val="bullet"/>
      <w:lvlText w:val=""/>
      <w:lvlJc w:val="left"/>
      <w:pPr>
        <w:tabs>
          <w:tab w:val="num" w:pos="2160"/>
        </w:tabs>
        <w:ind w:left="2160" w:hanging="360"/>
      </w:pPr>
      <w:rPr>
        <w:rFonts w:ascii="Wingdings" w:hAnsi="Wingdings" w:hint="default"/>
        <w:sz w:val="20"/>
      </w:rPr>
    </w:lvl>
    <w:lvl w:ilvl="3" w:tplc="88C8C61C" w:tentative="1">
      <w:start w:val="1"/>
      <w:numFmt w:val="bullet"/>
      <w:lvlText w:val=""/>
      <w:lvlJc w:val="left"/>
      <w:pPr>
        <w:tabs>
          <w:tab w:val="num" w:pos="2880"/>
        </w:tabs>
        <w:ind w:left="2880" w:hanging="360"/>
      </w:pPr>
      <w:rPr>
        <w:rFonts w:ascii="Wingdings" w:hAnsi="Wingdings" w:hint="default"/>
        <w:sz w:val="20"/>
      </w:rPr>
    </w:lvl>
    <w:lvl w:ilvl="4" w:tplc="C156A554" w:tentative="1">
      <w:start w:val="1"/>
      <w:numFmt w:val="bullet"/>
      <w:lvlText w:val=""/>
      <w:lvlJc w:val="left"/>
      <w:pPr>
        <w:tabs>
          <w:tab w:val="num" w:pos="3600"/>
        </w:tabs>
        <w:ind w:left="3600" w:hanging="360"/>
      </w:pPr>
      <w:rPr>
        <w:rFonts w:ascii="Wingdings" w:hAnsi="Wingdings" w:hint="default"/>
        <w:sz w:val="20"/>
      </w:rPr>
    </w:lvl>
    <w:lvl w:ilvl="5" w:tplc="19C85AC8" w:tentative="1">
      <w:start w:val="1"/>
      <w:numFmt w:val="bullet"/>
      <w:lvlText w:val=""/>
      <w:lvlJc w:val="left"/>
      <w:pPr>
        <w:tabs>
          <w:tab w:val="num" w:pos="4320"/>
        </w:tabs>
        <w:ind w:left="4320" w:hanging="360"/>
      </w:pPr>
      <w:rPr>
        <w:rFonts w:ascii="Wingdings" w:hAnsi="Wingdings" w:hint="default"/>
        <w:sz w:val="20"/>
      </w:rPr>
    </w:lvl>
    <w:lvl w:ilvl="6" w:tplc="FFAE5866" w:tentative="1">
      <w:start w:val="1"/>
      <w:numFmt w:val="bullet"/>
      <w:lvlText w:val=""/>
      <w:lvlJc w:val="left"/>
      <w:pPr>
        <w:tabs>
          <w:tab w:val="num" w:pos="5040"/>
        </w:tabs>
        <w:ind w:left="5040" w:hanging="360"/>
      </w:pPr>
      <w:rPr>
        <w:rFonts w:ascii="Wingdings" w:hAnsi="Wingdings" w:hint="default"/>
        <w:sz w:val="20"/>
      </w:rPr>
    </w:lvl>
    <w:lvl w:ilvl="7" w:tplc="DC2E4F56" w:tentative="1">
      <w:start w:val="1"/>
      <w:numFmt w:val="bullet"/>
      <w:lvlText w:val=""/>
      <w:lvlJc w:val="left"/>
      <w:pPr>
        <w:tabs>
          <w:tab w:val="num" w:pos="5760"/>
        </w:tabs>
        <w:ind w:left="5760" w:hanging="360"/>
      </w:pPr>
      <w:rPr>
        <w:rFonts w:ascii="Wingdings" w:hAnsi="Wingdings" w:hint="default"/>
        <w:sz w:val="20"/>
      </w:rPr>
    </w:lvl>
    <w:lvl w:ilvl="8" w:tplc="E9F28AFA"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BC56EC"/>
    <w:multiLevelType w:val="hybridMultilevel"/>
    <w:tmpl w:val="DE9EE504"/>
    <w:lvl w:ilvl="0" w:tplc="1B282C16">
      <w:start w:val="1"/>
      <w:numFmt w:val="bullet"/>
      <w:lvlText w:val=""/>
      <w:lvlJc w:val="left"/>
      <w:pPr>
        <w:tabs>
          <w:tab w:val="num" w:pos="720"/>
        </w:tabs>
        <w:ind w:left="720" w:hanging="360"/>
      </w:pPr>
      <w:rPr>
        <w:rFonts w:ascii="Symbol" w:hAnsi="Symbol" w:hint="default"/>
        <w:sz w:val="20"/>
      </w:rPr>
    </w:lvl>
    <w:lvl w:ilvl="1" w:tplc="9FD67FD4" w:tentative="1">
      <w:start w:val="1"/>
      <w:numFmt w:val="bullet"/>
      <w:lvlText w:val="o"/>
      <w:lvlJc w:val="left"/>
      <w:pPr>
        <w:tabs>
          <w:tab w:val="num" w:pos="1440"/>
        </w:tabs>
        <w:ind w:left="1440" w:hanging="360"/>
      </w:pPr>
      <w:rPr>
        <w:rFonts w:ascii="Courier New" w:hAnsi="Courier New" w:hint="default"/>
        <w:sz w:val="20"/>
      </w:rPr>
    </w:lvl>
    <w:lvl w:ilvl="2" w:tplc="8A16DE04" w:tentative="1">
      <w:start w:val="1"/>
      <w:numFmt w:val="bullet"/>
      <w:lvlText w:val=""/>
      <w:lvlJc w:val="left"/>
      <w:pPr>
        <w:tabs>
          <w:tab w:val="num" w:pos="2160"/>
        </w:tabs>
        <w:ind w:left="2160" w:hanging="360"/>
      </w:pPr>
      <w:rPr>
        <w:rFonts w:ascii="Wingdings" w:hAnsi="Wingdings" w:hint="default"/>
        <w:sz w:val="20"/>
      </w:rPr>
    </w:lvl>
    <w:lvl w:ilvl="3" w:tplc="FFFC03CA" w:tentative="1">
      <w:start w:val="1"/>
      <w:numFmt w:val="bullet"/>
      <w:lvlText w:val=""/>
      <w:lvlJc w:val="left"/>
      <w:pPr>
        <w:tabs>
          <w:tab w:val="num" w:pos="2880"/>
        </w:tabs>
        <w:ind w:left="2880" w:hanging="360"/>
      </w:pPr>
      <w:rPr>
        <w:rFonts w:ascii="Wingdings" w:hAnsi="Wingdings" w:hint="default"/>
        <w:sz w:val="20"/>
      </w:rPr>
    </w:lvl>
    <w:lvl w:ilvl="4" w:tplc="D6227F9C" w:tentative="1">
      <w:start w:val="1"/>
      <w:numFmt w:val="bullet"/>
      <w:lvlText w:val=""/>
      <w:lvlJc w:val="left"/>
      <w:pPr>
        <w:tabs>
          <w:tab w:val="num" w:pos="3600"/>
        </w:tabs>
        <w:ind w:left="3600" w:hanging="360"/>
      </w:pPr>
      <w:rPr>
        <w:rFonts w:ascii="Wingdings" w:hAnsi="Wingdings" w:hint="default"/>
        <w:sz w:val="20"/>
      </w:rPr>
    </w:lvl>
    <w:lvl w:ilvl="5" w:tplc="10609F5A" w:tentative="1">
      <w:start w:val="1"/>
      <w:numFmt w:val="bullet"/>
      <w:lvlText w:val=""/>
      <w:lvlJc w:val="left"/>
      <w:pPr>
        <w:tabs>
          <w:tab w:val="num" w:pos="4320"/>
        </w:tabs>
        <w:ind w:left="4320" w:hanging="360"/>
      </w:pPr>
      <w:rPr>
        <w:rFonts w:ascii="Wingdings" w:hAnsi="Wingdings" w:hint="default"/>
        <w:sz w:val="20"/>
      </w:rPr>
    </w:lvl>
    <w:lvl w:ilvl="6" w:tplc="E772A9E0" w:tentative="1">
      <w:start w:val="1"/>
      <w:numFmt w:val="bullet"/>
      <w:lvlText w:val=""/>
      <w:lvlJc w:val="left"/>
      <w:pPr>
        <w:tabs>
          <w:tab w:val="num" w:pos="5040"/>
        </w:tabs>
        <w:ind w:left="5040" w:hanging="360"/>
      </w:pPr>
      <w:rPr>
        <w:rFonts w:ascii="Wingdings" w:hAnsi="Wingdings" w:hint="default"/>
        <w:sz w:val="20"/>
      </w:rPr>
    </w:lvl>
    <w:lvl w:ilvl="7" w:tplc="9CC6E76E" w:tentative="1">
      <w:start w:val="1"/>
      <w:numFmt w:val="bullet"/>
      <w:lvlText w:val=""/>
      <w:lvlJc w:val="left"/>
      <w:pPr>
        <w:tabs>
          <w:tab w:val="num" w:pos="5760"/>
        </w:tabs>
        <w:ind w:left="5760" w:hanging="360"/>
      </w:pPr>
      <w:rPr>
        <w:rFonts w:ascii="Wingdings" w:hAnsi="Wingdings" w:hint="default"/>
        <w:sz w:val="20"/>
      </w:rPr>
    </w:lvl>
    <w:lvl w:ilvl="8" w:tplc="F4E6D3E0"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62563D"/>
    <w:multiLevelType w:val="hybridMultilevel"/>
    <w:tmpl w:val="573CEC2E"/>
    <w:lvl w:ilvl="0" w:tplc="9F8AF25C">
      <w:start w:val="1"/>
      <w:numFmt w:val="bullet"/>
      <w:lvlText w:val=""/>
      <w:lvlJc w:val="left"/>
      <w:pPr>
        <w:tabs>
          <w:tab w:val="num" w:pos="720"/>
        </w:tabs>
        <w:ind w:left="720" w:hanging="360"/>
      </w:pPr>
      <w:rPr>
        <w:rFonts w:ascii="Symbol" w:hAnsi="Symbol" w:hint="default"/>
        <w:sz w:val="20"/>
      </w:rPr>
    </w:lvl>
    <w:lvl w:ilvl="1" w:tplc="6876E388" w:tentative="1">
      <w:start w:val="1"/>
      <w:numFmt w:val="bullet"/>
      <w:lvlText w:val="o"/>
      <w:lvlJc w:val="left"/>
      <w:pPr>
        <w:tabs>
          <w:tab w:val="num" w:pos="1440"/>
        </w:tabs>
        <w:ind w:left="1440" w:hanging="360"/>
      </w:pPr>
      <w:rPr>
        <w:rFonts w:ascii="Courier New" w:hAnsi="Courier New" w:hint="default"/>
        <w:sz w:val="20"/>
      </w:rPr>
    </w:lvl>
    <w:lvl w:ilvl="2" w:tplc="8E2488A8" w:tentative="1">
      <w:start w:val="1"/>
      <w:numFmt w:val="bullet"/>
      <w:lvlText w:val=""/>
      <w:lvlJc w:val="left"/>
      <w:pPr>
        <w:tabs>
          <w:tab w:val="num" w:pos="2160"/>
        </w:tabs>
        <w:ind w:left="2160" w:hanging="360"/>
      </w:pPr>
      <w:rPr>
        <w:rFonts w:ascii="Wingdings" w:hAnsi="Wingdings" w:hint="default"/>
        <w:sz w:val="20"/>
      </w:rPr>
    </w:lvl>
    <w:lvl w:ilvl="3" w:tplc="392E030A" w:tentative="1">
      <w:start w:val="1"/>
      <w:numFmt w:val="bullet"/>
      <w:lvlText w:val=""/>
      <w:lvlJc w:val="left"/>
      <w:pPr>
        <w:tabs>
          <w:tab w:val="num" w:pos="2880"/>
        </w:tabs>
        <w:ind w:left="2880" w:hanging="360"/>
      </w:pPr>
      <w:rPr>
        <w:rFonts w:ascii="Wingdings" w:hAnsi="Wingdings" w:hint="default"/>
        <w:sz w:val="20"/>
      </w:rPr>
    </w:lvl>
    <w:lvl w:ilvl="4" w:tplc="DD42BA84" w:tentative="1">
      <w:start w:val="1"/>
      <w:numFmt w:val="bullet"/>
      <w:lvlText w:val=""/>
      <w:lvlJc w:val="left"/>
      <w:pPr>
        <w:tabs>
          <w:tab w:val="num" w:pos="3600"/>
        </w:tabs>
        <w:ind w:left="3600" w:hanging="360"/>
      </w:pPr>
      <w:rPr>
        <w:rFonts w:ascii="Wingdings" w:hAnsi="Wingdings" w:hint="default"/>
        <w:sz w:val="20"/>
      </w:rPr>
    </w:lvl>
    <w:lvl w:ilvl="5" w:tplc="DFE4D8BC" w:tentative="1">
      <w:start w:val="1"/>
      <w:numFmt w:val="bullet"/>
      <w:lvlText w:val=""/>
      <w:lvlJc w:val="left"/>
      <w:pPr>
        <w:tabs>
          <w:tab w:val="num" w:pos="4320"/>
        </w:tabs>
        <w:ind w:left="4320" w:hanging="360"/>
      </w:pPr>
      <w:rPr>
        <w:rFonts w:ascii="Wingdings" w:hAnsi="Wingdings" w:hint="default"/>
        <w:sz w:val="20"/>
      </w:rPr>
    </w:lvl>
    <w:lvl w:ilvl="6" w:tplc="3D4ABB94" w:tentative="1">
      <w:start w:val="1"/>
      <w:numFmt w:val="bullet"/>
      <w:lvlText w:val=""/>
      <w:lvlJc w:val="left"/>
      <w:pPr>
        <w:tabs>
          <w:tab w:val="num" w:pos="5040"/>
        </w:tabs>
        <w:ind w:left="5040" w:hanging="360"/>
      </w:pPr>
      <w:rPr>
        <w:rFonts w:ascii="Wingdings" w:hAnsi="Wingdings" w:hint="default"/>
        <w:sz w:val="20"/>
      </w:rPr>
    </w:lvl>
    <w:lvl w:ilvl="7" w:tplc="BE2C49AA" w:tentative="1">
      <w:start w:val="1"/>
      <w:numFmt w:val="bullet"/>
      <w:lvlText w:val=""/>
      <w:lvlJc w:val="left"/>
      <w:pPr>
        <w:tabs>
          <w:tab w:val="num" w:pos="5760"/>
        </w:tabs>
        <w:ind w:left="5760" w:hanging="360"/>
      </w:pPr>
      <w:rPr>
        <w:rFonts w:ascii="Wingdings" w:hAnsi="Wingdings" w:hint="default"/>
        <w:sz w:val="20"/>
      </w:rPr>
    </w:lvl>
    <w:lvl w:ilvl="8" w:tplc="5ED6A2B2"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8"/>
  </w:num>
  <w:num w:numId="3">
    <w:abstractNumId w:val="6"/>
  </w:num>
  <w:num w:numId="4">
    <w:abstractNumId w:val="7"/>
  </w:num>
  <w:num w:numId="5">
    <w:abstractNumId w:val="11"/>
  </w:num>
  <w:num w:numId="6">
    <w:abstractNumId w:val="13"/>
  </w:num>
  <w:num w:numId="7">
    <w:abstractNumId w:val="16"/>
  </w:num>
  <w:num w:numId="8">
    <w:abstractNumId w:val="2"/>
  </w:num>
  <w:num w:numId="9">
    <w:abstractNumId w:val="5"/>
  </w:num>
  <w:num w:numId="10">
    <w:abstractNumId w:val="12"/>
  </w:num>
  <w:num w:numId="11">
    <w:abstractNumId w:val="15"/>
  </w:num>
  <w:num w:numId="12">
    <w:abstractNumId w:val="10"/>
  </w:num>
  <w:num w:numId="13">
    <w:abstractNumId w:val="4"/>
  </w:num>
  <w:num w:numId="14">
    <w:abstractNumId w:val="14"/>
  </w:num>
  <w:num w:numId="15">
    <w:abstractNumId w:val="17"/>
  </w:num>
  <w:num w:numId="16">
    <w:abstractNumId w:val="0"/>
  </w:num>
  <w:num w:numId="17">
    <w:abstractNumId w:val="3"/>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9EC"/>
    <w:rsid w:val="000372E0"/>
    <w:rsid w:val="00042909"/>
    <w:rsid w:val="00052547"/>
    <w:rsid w:val="00082638"/>
    <w:rsid w:val="000E5646"/>
    <w:rsid w:val="000F196B"/>
    <w:rsid w:val="000F1F49"/>
    <w:rsid w:val="00105D5F"/>
    <w:rsid w:val="001372E6"/>
    <w:rsid w:val="001507A3"/>
    <w:rsid w:val="00156D64"/>
    <w:rsid w:val="001A5C3A"/>
    <w:rsid w:val="001F2110"/>
    <w:rsid w:val="002616F2"/>
    <w:rsid w:val="002B29EC"/>
    <w:rsid w:val="003234A7"/>
    <w:rsid w:val="00330762"/>
    <w:rsid w:val="00350091"/>
    <w:rsid w:val="003B06B0"/>
    <w:rsid w:val="003D0134"/>
    <w:rsid w:val="003E264A"/>
    <w:rsid w:val="00482285"/>
    <w:rsid w:val="004C1DB3"/>
    <w:rsid w:val="004C4974"/>
    <w:rsid w:val="005301AF"/>
    <w:rsid w:val="00550533"/>
    <w:rsid w:val="005751F8"/>
    <w:rsid w:val="005937C3"/>
    <w:rsid w:val="005A6261"/>
    <w:rsid w:val="005B228F"/>
    <w:rsid w:val="005B7665"/>
    <w:rsid w:val="005E371E"/>
    <w:rsid w:val="005E3EE3"/>
    <w:rsid w:val="00640DC8"/>
    <w:rsid w:val="006564A5"/>
    <w:rsid w:val="00681E60"/>
    <w:rsid w:val="006C42EC"/>
    <w:rsid w:val="006D12CD"/>
    <w:rsid w:val="006D6AAF"/>
    <w:rsid w:val="006E2919"/>
    <w:rsid w:val="006F718B"/>
    <w:rsid w:val="00701E3B"/>
    <w:rsid w:val="00703353"/>
    <w:rsid w:val="007238F8"/>
    <w:rsid w:val="007245A1"/>
    <w:rsid w:val="007D425A"/>
    <w:rsid w:val="008312E7"/>
    <w:rsid w:val="00833D92"/>
    <w:rsid w:val="008548AE"/>
    <w:rsid w:val="008D559C"/>
    <w:rsid w:val="00910740"/>
    <w:rsid w:val="00960A2B"/>
    <w:rsid w:val="009720F5"/>
    <w:rsid w:val="009A3984"/>
    <w:rsid w:val="00A15667"/>
    <w:rsid w:val="00A61BB8"/>
    <w:rsid w:val="00A66C5E"/>
    <w:rsid w:val="00B02812"/>
    <w:rsid w:val="00B6248E"/>
    <w:rsid w:val="00B76954"/>
    <w:rsid w:val="00B77C9E"/>
    <w:rsid w:val="00BB2BE7"/>
    <w:rsid w:val="00BE5A1F"/>
    <w:rsid w:val="00C56E5E"/>
    <w:rsid w:val="00CB3631"/>
    <w:rsid w:val="00CD6B3D"/>
    <w:rsid w:val="00CF05C7"/>
    <w:rsid w:val="00CF1730"/>
    <w:rsid w:val="00D0626F"/>
    <w:rsid w:val="00D148EF"/>
    <w:rsid w:val="00D23AD8"/>
    <w:rsid w:val="00D46CB2"/>
    <w:rsid w:val="00D85E9F"/>
    <w:rsid w:val="00DD45C1"/>
    <w:rsid w:val="00E04731"/>
    <w:rsid w:val="00E74E61"/>
    <w:rsid w:val="00E91E3C"/>
    <w:rsid w:val="00EB686C"/>
    <w:rsid w:val="00EC3149"/>
    <w:rsid w:val="00EE6547"/>
    <w:rsid w:val="00F03538"/>
    <w:rsid w:val="00F224CB"/>
    <w:rsid w:val="549E008D"/>
    <w:rsid w:val="72E59A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AB4BC1"/>
  <w14:defaultImageDpi w14:val="32767"/>
  <w15:chartTrackingRefBased/>
  <w15:docId w15:val="{7FDD18F7-84FD-A045-A994-BE699020A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29EC"/>
    <w:pPr>
      <w:tabs>
        <w:tab w:val="center" w:pos="4680"/>
        <w:tab w:val="right" w:pos="9360"/>
      </w:tabs>
    </w:pPr>
  </w:style>
  <w:style w:type="character" w:customStyle="1" w:styleId="HeaderChar">
    <w:name w:val="Header Char"/>
    <w:basedOn w:val="DefaultParagraphFont"/>
    <w:link w:val="Header"/>
    <w:uiPriority w:val="99"/>
    <w:rsid w:val="002B29EC"/>
  </w:style>
  <w:style w:type="paragraph" w:styleId="Footer">
    <w:name w:val="footer"/>
    <w:basedOn w:val="Normal"/>
    <w:link w:val="FooterChar"/>
    <w:uiPriority w:val="99"/>
    <w:unhideWhenUsed/>
    <w:rsid w:val="002B29EC"/>
    <w:pPr>
      <w:tabs>
        <w:tab w:val="center" w:pos="4680"/>
        <w:tab w:val="right" w:pos="9360"/>
      </w:tabs>
    </w:pPr>
  </w:style>
  <w:style w:type="character" w:customStyle="1" w:styleId="FooterChar">
    <w:name w:val="Footer Char"/>
    <w:basedOn w:val="DefaultParagraphFont"/>
    <w:link w:val="Footer"/>
    <w:uiPriority w:val="99"/>
    <w:rsid w:val="002B29EC"/>
  </w:style>
  <w:style w:type="paragraph" w:styleId="BalloonText">
    <w:name w:val="Balloon Text"/>
    <w:basedOn w:val="Normal"/>
    <w:link w:val="BalloonTextChar"/>
    <w:uiPriority w:val="99"/>
    <w:semiHidden/>
    <w:unhideWhenUsed/>
    <w:rsid w:val="002B29E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B29E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245A1"/>
    <w:rPr>
      <w:sz w:val="16"/>
      <w:szCs w:val="16"/>
    </w:rPr>
  </w:style>
  <w:style w:type="paragraph" w:styleId="CommentText">
    <w:name w:val="annotation text"/>
    <w:basedOn w:val="Normal"/>
    <w:link w:val="CommentTextChar"/>
    <w:uiPriority w:val="99"/>
    <w:semiHidden/>
    <w:unhideWhenUsed/>
    <w:rsid w:val="007245A1"/>
    <w:rPr>
      <w:sz w:val="20"/>
      <w:szCs w:val="20"/>
    </w:rPr>
  </w:style>
  <w:style w:type="character" w:customStyle="1" w:styleId="CommentTextChar">
    <w:name w:val="Comment Text Char"/>
    <w:basedOn w:val="DefaultParagraphFont"/>
    <w:link w:val="CommentText"/>
    <w:uiPriority w:val="99"/>
    <w:semiHidden/>
    <w:rsid w:val="007245A1"/>
    <w:rPr>
      <w:sz w:val="20"/>
      <w:szCs w:val="20"/>
    </w:rPr>
  </w:style>
  <w:style w:type="paragraph" w:styleId="CommentSubject">
    <w:name w:val="annotation subject"/>
    <w:basedOn w:val="CommentText"/>
    <w:next w:val="CommentText"/>
    <w:link w:val="CommentSubjectChar"/>
    <w:uiPriority w:val="99"/>
    <w:semiHidden/>
    <w:unhideWhenUsed/>
    <w:rsid w:val="007245A1"/>
    <w:rPr>
      <w:b/>
      <w:bCs/>
    </w:rPr>
  </w:style>
  <w:style w:type="character" w:customStyle="1" w:styleId="CommentSubjectChar">
    <w:name w:val="Comment Subject Char"/>
    <w:basedOn w:val="CommentTextChar"/>
    <w:link w:val="CommentSubject"/>
    <w:uiPriority w:val="99"/>
    <w:semiHidden/>
    <w:rsid w:val="007245A1"/>
    <w:rPr>
      <w:b/>
      <w:bCs/>
      <w:sz w:val="20"/>
      <w:szCs w:val="20"/>
    </w:rPr>
  </w:style>
  <w:style w:type="paragraph" w:customStyle="1" w:styleId="Default">
    <w:name w:val="Default"/>
    <w:rsid w:val="00A15667"/>
    <w:pPr>
      <w:autoSpaceDE w:val="0"/>
      <w:autoSpaceDN w:val="0"/>
      <w:adjustRightInd w:val="0"/>
    </w:pPr>
    <w:rPr>
      <w:rFonts w:ascii="Arial" w:eastAsia="Calibri" w:hAnsi="Arial" w:cs="Arial"/>
      <w:color w:val="000000"/>
    </w:rPr>
  </w:style>
  <w:style w:type="paragraph" w:styleId="ListParagraph">
    <w:name w:val="List Paragraph"/>
    <w:basedOn w:val="Normal"/>
    <w:uiPriority w:val="34"/>
    <w:qFormat/>
    <w:rsid w:val="00A15667"/>
    <w:pPr>
      <w:spacing w:after="200" w:line="276" w:lineRule="auto"/>
      <w:ind w:left="720"/>
      <w:contextualSpacing/>
    </w:pPr>
    <w:rPr>
      <w:rFonts w:ascii="Calibri" w:eastAsia="Calibri" w:hAnsi="Calibri" w:cs="Times New Roman"/>
      <w:sz w:val="22"/>
      <w:szCs w:val="22"/>
    </w:rPr>
  </w:style>
  <w:style w:type="character" w:styleId="Hyperlink">
    <w:name w:val="Hyperlink"/>
    <w:basedOn w:val="DefaultParagraphFont"/>
    <w:uiPriority w:val="99"/>
    <w:unhideWhenUsed/>
    <w:rsid w:val="00A61BB8"/>
    <w:rPr>
      <w:color w:val="0563C1" w:themeColor="hyperlink"/>
      <w:u w:val="single"/>
    </w:rPr>
  </w:style>
  <w:style w:type="character" w:styleId="UnresolvedMention">
    <w:name w:val="Unresolved Mention"/>
    <w:basedOn w:val="DefaultParagraphFont"/>
    <w:uiPriority w:val="99"/>
    <w:semiHidden/>
    <w:unhideWhenUsed/>
    <w:rsid w:val="00A61BB8"/>
    <w:rPr>
      <w:color w:val="605E5C"/>
      <w:shd w:val="clear" w:color="auto" w:fill="E1DFDD"/>
    </w:rPr>
  </w:style>
  <w:style w:type="paragraph" w:customStyle="1" w:styleId="Indentedlista">
    <w:name w:val="Indented list (a)"/>
    <w:aliases w:val="(b)"/>
    <w:rsid w:val="001F2110"/>
    <w:pPr>
      <w:spacing w:before="60"/>
      <w:jc w:val="both"/>
    </w:pPr>
    <w:rPr>
      <w:rFonts w:ascii="Times New Roman" w:eastAsia="Times New Roman" w:hAnsi="Times New Roman" w:cs="Times New Roman"/>
      <w:noProof/>
      <w:sz w:val="20"/>
      <w:szCs w:val="20"/>
    </w:rPr>
  </w:style>
  <w:style w:type="paragraph" w:styleId="NormalWeb">
    <w:name w:val="Normal (Web)"/>
    <w:basedOn w:val="Normal"/>
    <w:uiPriority w:val="99"/>
    <w:unhideWhenUsed/>
    <w:rsid w:val="00D23AD8"/>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D23A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898372">
      <w:bodyDiv w:val="1"/>
      <w:marLeft w:val="0"/>
      <w:marRight w:val="0"/>
      <w:marTop w:val="0"/>
      <w:marBottom w:val="0"/>
      <w:divBdr>
        <w:top w:val="none" w:sz="0" w:space="0" w:color="auto"/>
        <w:left w:val="none" w:sz="0" w:space="0" w:color="auto"/>
        <w:bottom w:val="none" w:sz="0" w:space="0" w:color="auto"/>
        <w:right w:val="none" w:sz="0" w:space="0" w:color="auto"/>
      </w:divBdr>
    </w:div>
    <w:div w:id="90683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BAD3777D132249A04F89E1D335CBBD" ma:contentTypeVersion="32" ma:contentTypeDescription="Create a new document." ma:contentTypeScope="" ma:versionID="2db3ae0a789c644448d675fe6cda1176">
  <xsd:schema xmlns:xsd="http://www.w3.org/2001/XMLSchema" xmlns:xs="http://www.w3.org/2001/XMLSchema" xmlns:p="http://schemas.microsoft.com/office/2006/metadata/properties" xmlns:ns2="d1918915-0705-4edc-a43a-f48f9d90f95f" xmlns:ns3="2d08abb9-ec6d-48b7-af7d-7e4d2b842247" targetNamespace="http://schemas.microsoft.com/office/2006/metadata/properties" ma:root="true" ma:fieldsID="954b7add9a8cddd1eeab728b2540b7a4" ns2:_="" ns3:_="">
    <xsd:import namespace="d1918915-0705-4edc-a43a-f48f9d90f95f"/>
    <xsd:import namespace="2d08abb9-ec6d-48b7-af7d-7e4d2b84224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18915-0705-4edc-a43a-f48f9d90f95f"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08abb9-ec6d-48b7-af7d-7e4d2b842247"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faultSectionNames xmlns="d1918915-0705-4edc-a43a-f48f9d90f95f" xsi:nil="true"/>
    <Is_Collaboration_Space_Locked xmlns="d1918915-0705-4edc-a43a-f48f9d90f95f" xsi:nil="true"/>
    <FolderType xmlns="d1918915-0705-4edc-a43a-f48f9d90f95f" xsi:nil="true"/>
    <NotebookType xmlns="d1918915-0705-4edc-a43a-f48f9d90f95f" xsi:nil="true"/>
    <Leaders xmlns="d1918915-0705-4edc-a43a-f48f9d90f95f">
      <UserInfo>
        <DisplayName/>
        <AccountId xsi:nil="true"/>
        <AccountType/>
      </UserInfo>
    </Leaders>
    <Members xmlns="d1918915-0705-4edc-a43a-f48f9d90f95f">
      <UserInfo>
        <DisplayName/>
        <AccountId xsi:nil="true"/>
        <AccountType/>
      </UserInfo>
    </Members>
    <Has_Leaders_Only_SectionGroup xmlns="d1918915-0705-4edc-a43a-f48f9d90f95f" xsi:nil="true"/>
    <Invited_Members xmlns="d1918915-0705-4edc-a43a-f48f9d90f95f" xsi:nil="true"/>
    <TeamsChannelId xmlns="d1918915-0705-4edc-a43a-f48f9d90f95f" xsi:nil="true"/>
    <IsNotebookLocked xmlns="d1918915-0705-4edc-a43a-f48f9d90f95f" xsi:nil="true"/>
    <CultureName xmlns="d1918915-0705-4edc-a43a-f48f9d90f95f" xsi:nil="true"/>
    <Owner xmlns="d1918915-0705-4edc-a43a-f48f9d90f95f">
      <UserInfo>
        <DisplayName/>
        <AccountId xsi:nil="true"/>
        <AccountType/>
      </UserInfo>
    </Owner>
    <Distribution_Groups xmlns="d1918915-0705-4edc-a43a-f48f9d90f95f" xsi:nil="true"/>
    <AppVersion xmlns="d1918915-0705-4edc-a43a-f48f9d90f95f" xsi:nil="true"/>
    <Invited_Leaders xmlns="d1918915-0705-4edc-a43a-f48f9d90f95f" xsi:nil="true"/>
    <Math_Settings xmlns="d1918915-0705-4edc-a43a-f48f9d90f95f" xsi:nil="true"/>
    <Templates xmlns="d1918915-0705-4edc-a43a-f48f9d90f95f" xsi:nil="true"/>
    <LMS_Mappings xmlns="d1918915-0705-4edc-a43a-f48f9d90f95f" xsi:nil="true"/>
    <Member_Groups xmlns="d1918915-0705-4edc-a43a-f48f9d90f95f">
      <UserInfo>
        <DisplayName/>
        <AccountId xsi:nil="true"/>
        <AccountType/>
      </UserInfo>
    </Member_Groups>
    <Self_Registration_Enabled xmlns="d1918915-0705-4edc-a43a-f48f9d90f9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982C04-5DF1-4CB1-8F48-43ACE0A3D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18915-0705-4edc-a43a-f48f9d90f95f"/>
    <ds:schemaRef ds:uri="2d08abb9-ec6d-48b7-af7d-7e4d2b842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F43CC3-F80D-4418-8342-0C3ED1E8E3B8}">
  <ds:schemaRefs>
    <ds:schemaRef ds:uri="http://schemas.microsoft.com/office/2006/metadata/properties"/>
    <ds:schemaRef ds:uri="http://schemas.microsoft.com/office/infopath/2007/PartnerControls"/>
    <ds:schemaRef ds:uri="d1918915-0705-4edc-a43a-f48f9d90f95f"/>
  </ds:schemaRefs>
</ds:datastoreItem>
</file>

<file path=customXml/itemProps3.xml><?xml version="1.0" encoding="utf-8"?>
<ds:datastoreItem xmlns:ds="http://schemas.openxmlformats.org/officeDocument/2006/customXml" ds:itemID="{8DB08AD0-1B2B-432F-AB30-3C91FAA2B1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1869</Words>
  <Characters>10654</Characters>
  <Application>Microsoft Office Word</Application>
  <DocSecurity>0</DocSecurity>
  <Lines>88</Lines>
  <Paragraphs>24</Paragraphs>
  <ScaleCrop>false</ScaleCrop>
  <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af@accuramail.com</dc:creator>
  <cp:keywords/>
  <dc:description/>
  <cp:lastModifiedBy>Portia Young</cp:lastModifiedBy>
  <cp:revision>5</cp:revision>
  <dcterms:created xsi:type="dcterms:W3CDTF">2021-03-25T12:54:00Z</dcterms:created>
  <dcterms:modified xsi:type="dcterms:W3CDTF">2021-03-25T15:35:00Z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0x010100A9BAD3777D132249A04F89E1D335CBBD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