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4478" w14:textId="77777777" w:rsidR="00C41CF2" w:rsidRDefault="00C41CF2">
      <w:pPr>
        <w:rPr>
          <w:rFonts w:ascii="Gill Sans MT" w:hAnsi="Gill Sans MT"/>
        </w:rPr>
      </w:pPr>
    </w:p>
    <w:p w14:paraId="5D57BF51" w14:textId="77777777" w:rsidR="00A16EEA" w:rsidRDefault="00A16EEA">
      <w:pPr>
        <w:rPr>
          <w:rFonts w:ascii="Gill Sans MT" w:hAnsi="Gill Sans MT"/>
        </w:rPr>
      </w:pPr>
    </w:p>
    <w:p w14:paraId="0A536D4E" w14:textId="77777777" w:rsidR="00A16EEA" w:rsidRDefault="00A16EEA">
      <w:pPr>
        <w:rPr>
          <w:rFonts w:ascii="Gill Sans MT" w:hAnsi="Gill Sans MT"/>
        </w:rPr>
      </w:pPr>
    </w:p>
    <w:p w14:paraId="3D950BDF" w14:textId="77777777" w:rsidR="00A16EEA" w:rsidRDefault="00A16EEA">
      <w:pPr>
        <w:rPr>
          <w:rFonts w:ascii="Gill Sans MT" w:hAnsi="Gill Sans MT"/>
        </w:rPr>
      </w:pPr>
    </w:p>
    <w:p w14:paraId="194D414E" w14:textId="52614BF6" w:rsidR="007701C9" w:rsidRDefault="007701C9" w:rsidP="000456CE">
      <w:pPr>
        <w:tabs>
          <w:tab w:val="left" w:pos="2304"/>
        </w:tabs>
      </w:pPr>
    </w:p>
    <w:p w14:paraId="60696EAA" w14:textId="77777777" w:rsidR="007701C9" w:rsidRPr="000456CE" w:rsidRDefault="007701C9" w:rsidP="00C41CF2"/>
    <w:p w14:paraId="5655F250" w14:textId="232001C3" w:rsidR="000456CE" w:rsidRPr="000456CE" w:rsidRDefault="000456CE" w:rsidP="000456CE">
      <w:pPr>
        <w:jc w:val="center"/>
        <w:rPr>
          <w:rFonts w:ascii="Gill Sans MT" w:hAnsi="Gill Sans MT" w:cs="Tahoma"/>
          <w:b/>
          <w:color w:val="000000" w:themeColor="text1"/>
        </w:rPr>
      </w:pPr>
      <w:proofErr w:type="spellStart"/>
      <w:r w:rsidRPr="000456CE">
        <w:rPr>
          <w:rFonts w:ascii="Gill Sans MT" w:hAnsi="Gill Sans MT" w:cs="Tahoma"/>
          <w:b/>
          <w:color w:val="000000" w:themeColor="text1"/>
        </w:rPr>
        <w:t>SENDCo</w:t>
      </w:r>
      <w:proofErr w:type="spellEnd"/>
    </w:p>
    <w:p w14:paraId="6D43B96B" w14:textId="77777777" w:rsidR="000456CE" w:rsidRPr="000456CE" w:rsidRDefault="000456CE" w:rsidP="000456CE">
      <w:pPr>
        <w:jc w:val="center"/>
        <w:rPr>
          <w:rFonts w:ascii="Gill Sans MT" w:hAnsi="Gill Sans MT" w:cs="Tahoma"/>
          <w:b/>
          <w:color w:val="000000" w:themeColor="text1"/>
        </w:rPr>
      </w:pPr>
    </w:p>
    <w:p w14:paraId="06D41B75" w14:textId="5A2D1D8E" w:rsidR="000456CE" w:rsidRDefault="000456CE" w:rsidP="000456CE">
      <w:pPr>
        <w:jc w:val="center"/>
        <w:rPr>
          <w:rFonts w:ascii="Gill Sans MT" w:hAnsi="Gill Sans MT" w:cs="Tahoma"/>
          <w:b/>
          <w:color w:val="000000" w:themeColor="text1"/>
        </w:rPr>
      </w:pPr>
      <w:r w:rsidRPr="000456CE">
        <w:rPr>
          <w:rFonts w:ascii="Gill Sans MT" w:hAnsi="Gill Sans MT" w:cs="Tahoma"/>
          <w:b/>
          <w:color w:val="000000" w:themeColor="text1"/>
        </w:rPr>
        <w:t>Job Description</w:t>
      </w:r>
    </w:p>
    <w:p w14:paraId="0FD3A8C8" w14:textId="77777777" w:rsidR="000456CE" w:rsidRPr="000456CE" w:rsidRDefault="000456CE" w:rsidP="000456CE">
      <w:pPr>
        <w:rPr>
          <w:rFonts w:ascii="Gill Sans MT" w:hAnsi="Gill Sans MT" w:cs="Tahoma"/>
          <w:b/>
          <w:color w:val="000000" w:themeColor="text1"/>
        </w:rPr>
      </w:pPr>
    </w:p>
    <w:p w14:paraId="122DFD7F" w14:textId="4D5DABB5" w:rsidR="000456CE" w:rsidRDefault="000456CE" w:rsidP="000456CE">
      <w:pPr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 xml:space="preserve">This job description should be read in conjunction with the current School Teachers’ Pay and Conditions Document and the provisions of that document will apply to the post holder. The </w:t>
      </w:r>
      <w:proofErr w:type="spellStart"/>
      <w:r w:rsidRPr="00430B99">
        <w:rPr>
          <w:rFonts w:ascii="Gill Sans MT" w:hAnsi="Gill Sans MT" w:cs="Tahoma"/>
          <w:color w:val="000000" w:themeColor="text1"/>
        </w:rPr>
        <w:t>SEN</w:t>
      </w:r>
      <w:r>
        <w:rPr>
          <w:rFonts w:ascii="Gill Sans MT" w:hAnsi="Gill Sans MT" w:cs="Tahoma"/>
          <w:color w:val="000000" w:themeColor="text1"/>
        </w:rPr>
        <w:t>D</w:t>
      </w:r>
      <w:r w:rsidRPr="00430B99">
        <w:rPr>
          <w:rFonts w:ascii="Gill Sans MT" w:hAnsi="Gill Sans MT" w:cs="Tahoma"/>
          <w:color w:val="000000" w:themeColor="text1"/>
        </w:rPr>
        <w:t>Co</w:t>
      </w:r>
      <w:proofErr w:type="spellEnd"/>
      <w:r w:rsidRPr="00430B99">
        <w:rPr>
          <w:rFonts w:ascii="Gill Sans MT" w:hAnsi="Gill Sans MT" w:cs="Tahoma"/>
          <w:color w:val="000000" w:themeColor="text1"/>
        </w:rPr>
        <w:t xml:space="preserve"> is responsible to the </w:t>
      </w:r>
      <w:r>
        <w:rPr>
          <w:rFonts w:ascii="Gill Sans MT" w:hAnsi="Gill Sans MT" w:cs="Tahoma"/>
          <w:color w:val="000000" w:themeColor="text1"/>
        </w:rPr>
        <w:t>Principal.</w:t>
      </w:r>
    </w:p>
    <w:p w14:paraId="1D911A18" w14:textId="77777777" w:rsidR="000456CE" w:rsidRPr="00430B99" w:rsidRDefault="000456CE" w:rsidP="000456CE">
      <w:pPr>
        <w:rPr>
          <w:rFonts w:ascii="Gill Sans MT" w:hAnsi="Gill Sans MT" w:cs="Tahoma"/>
          <w:color w:val="000000" w:themeColor="text1"/>
        </w:rPr>
      </w:pPr>
    </w:p>
    <w:p w14:paraId="0962A823" w14:textId="483F5E2C" w:rsidR="000456CE" w:rsidRDefault="000456CE" w:rsidP="000456CE">
      <w:pPr>
        <w:widowControl w:val="0"/>
        <w:autoSpaceDE w:val="0"/>
        <w:autoSpaceDN w:val="0"/>
        <w:adjustRightInd w:val="0"/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We are ideally looking to appoint someone with experience in SEN</w:t>
      </w:r>
      <w:r>
        <w:rPr>
          <w:rFonts w:ascii="Gill Sans MT" w:hAnsi="Gill Sans MT" w:cs="Tahoma"/>
          <w:color w:val="000000" w:themeColor="text1"/>
        </w:rPr>
        <w:t>D</w:t>
      </w:r>
      <w:r w:rsidRPr="00430B99">
        <w:rPr>
          <w:rFonts w:ascii="Gill Sans MT" w:hAnsi="Gill Sans MT" w:cs="Tahoma"/>
          <w:color w:val="000000" w:themeColor="text1"/>
        </w:rPr>
        <w:t xml:space="preserve"> and motiva</w:t>
      </w:r>
      <w:r>
        <w:rPr>
          <w:rFonts w:ascii="Gill Sans MT" w:hAnsi="Gill Sans MT" w:cs="Tahoma"/>
          <w:color w:val="000000" w:themeColor="text1"/>
        </w:rPr>
        <w:t>ted to lead this important area;</w:t>
      </w:r>
      <w:r w:rsidRPr="00430B99">
        <w:rPr>
          <w:rFonts w:ascii="Gill Sans MT" w:hAnsi="Gill Sans MT" w:cs="Tahoma"/>
          <w:color w:val="000000" w:themeColor="text1"/>
        </w:rPr>
        <w:t xml:space="preserve"> however we are also willing to consider and offer training for the national award for </w:t>
      </w:r>
      <w:proofErr w:type="spellStart"/>
      <w:r w:rsidRPr="00430B99">
        <w:rPr>
          <w:rFonts w:ascii="Gill Sans MT" w:hAnsi="Gill Sans MT" w:cs="Tahoma"/>
          <w:color w:val="000000" w:themeColor="text1"/>
        </w:rPr>
        <w:t>SEN</w:t>
      </w:r>
      <w:r>
        <w:rPr>
          <w:rFonts w:ascii="Gill Sans MT" w:hAnsi="Gill Sans MT" w:cs="Tahoma"/>
          <w:color w:val="000000" w:themeColor="text1"/>
        </w:rPr>
        <w:t>D</w:t>
      </w:r>
      <w:r w:rsidRPr="00430B99">
        <w:rPr>
          <w:rFonts w:ascii="Gill Sans MT" w:hAnsi="Gill Sans MT" w:cs="Tahoma"/>
          <w:color w:val="000000" w:themeColor="text1"/>
        </w:rPr>
        <w:t>Co</w:t>
      </w:r>
      <w:proofErr w:type="spellEnd"/>
      <w:r w:rsidRPr="00430B99">
        <w:rPr>
          <w:rFonts w:ascii="Gill Sans MT" w:hAnsi="Gill Sans MT" w:cs="Tahoma"/>
          <w:color w:val="000000" w:themeColor="text1"/>
        </w:rPr>
        <w:t xml:space="preserve"> to applicants with an enthusiasm and interest in developing their skills in leading additional needs throughout the school.</w:t>
      </w:r>
    </w:p>
    <w:p w14:paraId="420C93ED" w14:textId="77777777" w:rsidR="000456CE" w:rsidRPr="00430B99" w:rsidRDefault="000456CE" w:rsidP="000456CE">
      <w:pPr>
        <w:widowControl w:val="0"/>
        <w:autoSpaceDE w:val="0"/>
        <w:autoSpaceDN w:val="0"/>
        <w:adjustRightInd w:val="0"/>
        <w:rPr>
          <w:rFonts w:ascii="Gill Sans MT" w:hAnsi="Gill Sans MT" w:cs="Tahoma"/>
          <w:color w:val="000000" w:themeColor="text1"/>
        </w:rPr>
      </w:pPr>
    </w:p>
    <w:p w14:paraId="28D906A1" w14:textId="7793D20C" w:rsidR="000456CE" w:rsidRDefault="000456CE" w:rsidP="000456CE">
      <w:pPr>
        <w:widowControl w:val="0"/>
        <w:autoSpaceDE w:val="0"/>
        <w:autoSpaceDN w:val="0"/>
        <w:adjustRightInd w:val="0"/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This is a fantastic opportunity to join us on a remarkable journey and contribute to achieving our vision to ensure that all children reach their full potential.</w:t>
      </w:r>
    </w:p>
    <w:p w14:paraId="7CEE0639" w14:textId="77777777" w:rsidR="000456CE" w:rsidRPr="00430B99" w:rsidRDefault="000456CE" w:rsidP="000456CE">
      <w:pPr>
        <w:widowControl w:val="0"/>
        <w:autoSpaceDE w:val="0"/>
        <w:autoSpaceDN w:val="0"/>
        <w:adjustRightInd w:val="0"/>
        <w:rPr>
          <w:rFonts w:ascii="Gill Sans MT" w:hAnsi="Gill Sans MT" w:cs="Tahoma"/>
          <w:color w:val="000000" w:themeColor="text1"/>
        </w:rPr>
      </w:pPr>
    </w:p>
    <w:p w14:paraId="28E02602" w14:textId="5D4A8CCE" w:rsidR="000456CE" w:rsidRDefault="000456CE" w:rsidP="000456CE">
      <w:pPr>
        <w:widowControl w:val="0"/>
        <w:autoSpaceDE w:val="0"/>
        <w:autoSpaceDN w:val="0"/>
        <w:adjustRightInd w:val="0"/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 xml:space="preserve">The pay spine for the successful applicant is: </w:t>
      </w:r>
      <w:r w:rsidR="00CD1DAD">
        <w:rPr>
          <w:rFonts w:ascii="Gill Sans MT" w:hAnsi="Gill Sans MT" w:cs="Tahoma"/>
          <w:color w:val="000000" w:themeColor="text1"/>
        </w:rPr>
        <w:t>L5-9</w:t>
      </w:r>
      <w:bookmarkStart w:id="0" w:name="_GoBack"/>
      <w:bookmarkEnd w:id="0"/>
      <w:r w:rsidRPr="00430B99">
        <w:rPr>
          <w:rFonts w:ascii="Gill Sans MT" w:hAnsi="Gill Sans MT" w:cs="Tahoma"/>
          <w:color w:val="000000" w:themeColor="text1"/>
        </w:rPr>
        <w:t xml:space="preserve"> for</w:t>
      </w:r>
      <w:r>
        <w:rPr>
          <w:rFonts w:ascii="Gill Sans MT" w:hAnsi="Gill Sans MT" w:cs="Tahoma"/>
          <w:color w:val="000000" w:themeColor="text1"/>
        </w:rPr>
        <w:t xml:space="preserve"> somebody qualified in the role;</w:t>
      </w:r>
      <w:r w:rsidRPr="00430B99">
        <w:rPr>
          <w:rFonts w:ascii="Gill Sans MT" w:hAnsi="Gill Sans MT" w:cs="Tahoma"/>
          <w:color w:val="000000" w:themeColor="text1"/>
        </w:rPr>
        <w:t xml:space="preserve"> if we are training somebody</w:t>
      </w:r>
      <w:r>
        <w:rPr>
          <w:rFonts w:ascii="Gill Sans MT" w:hAnsi="Gill Sans MT" w:cs="Tahoma"/>
          <w:color w:val="000000" w:themeColor="text1"/>
        </w:rPr>
        <w:t>,</w:t>
      </w:r>
      <w:r w:rsidRPr="00430B99">
        <w:rPr>
          <w:rFonts w:ascii="Gill Sans MT" w:hAnsi="Gill Sans MT" w:cs="Tahoma"/>
          <w:color w:val="000000" w:themeColor="text1"/>
        </w:rPr>
        <w:t xml:space="preserve"> this would be discussed on a case by case basis at interview.</w:t>
      </w:r>
    </w:p>
    <w:p w14:paraId="4993B4E9" w14:textId="77777777" w:rsidR="000456CE" w:rsidRPr="00430B99" w:rsidRDefault="000456CE" w:rsidP="000456CE">
      <w:pPr>
        <w:widowControl w:val="0"/>
        <w:autoSpaceDE w:val="0"/>
        <w:autoSpaceDN w:val="0"/>
        <w:adjustRightInd w:val="0"/>
        <w:rPr>
          <w:rFonts w:ascii="Gill Sans MT" w:hAnsi="Gill Sans MT" w:cs="Tahoma"/>
          <w:b/>
          <w:color w:val="000000" w:themeColor="text1"/>
        </w:rPr>
      </w:pPr>
    </w:p>
    <w:p w14:paraId="3A1ED432" w14:textId="77777777" w:rsidR="000456CE" w:rsidRPr="00430B99" w:rsidRDefault="000456CE" w:rsidP="000456CE">
      <w:pPr>
        <w:pStyle w:val="Default"/>
        <w:rPr>
          <w:rFonts w:ascii="Gill Sans MT" w:hAnsi="Gill Sans MT" w:cs="Tahoma"/>
          <w:b/>
          <w:bCs/>
          <w:color w:val="000000" w:themeColor="text1"/>
        </w:rPr>
      </w:pPr>
      <w:r w:rsidRPr="00430B99">
        <w:rPr>
          <w:rFonts w:ascii="Gill Sans MT" w:hAnsi="Gill Sans MT" w:cs="Tahoma"/>
          <w:b/>
          <w:bCs/>
          <w:color w:val="000000" w:themeColor="text1"/>
        </w:rPr>
        <w:t xml:space="preserve">Main Activities: </w:t>
      </w:r>
    </w:p>
    <w:p w14:paraId="4BBF6837" w14:textId="77777777" w:rsidR="000456CE" w:rsidRPr="00430B99" w:rsidRDefault="000456CE" w:rsidP="000456CE">
      <w:pPr>
        <w:pStyle w:val="Default"/>
        <w:rPr>
          <w:rFonts w:ascii="Gill Sans MT" w:hAnsi="Gill Sans MT" w:cs="Tahoma"/>
          <w:color w:val="000000" w:themeColor="text1"/>
        </w:rPr>
      </w:pPr>
    </w:p>
    <w:p w14:paraId="090DEEF5" w14:textId="66219E7D" w:rsidR="000456CE" w:rsidRPr="00430B99" w:rsidRDefault="000456CE" w:rsidP="000456CE">
      <w:pPr>
        <w:pStyle w:val="Default"/>
        <w:numPr>
          <w:ilvl w:val="0"/>
          <w:numId w:val="5"/>
        </w:numPr>
        <w:spacing w:after="29" w:line="276" w:lineRule="auto"/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Responsible for the preparation and application of the school SEND Policy in co-ordination with the Director of S</w:t>
      </w:r>
      <w:r>
        <w:rPr>
          <w:rFonts w:ascii="Gill Sans MT" w:hAnsi="Gill Sans MT" w:cs="Tahoma"/>
          <w:color w:val="000000" w:themeColor="text1"/>
        </w:rPr>
        <w:t>END across the Bohunt Educatio</w:t>
      </w:r>
      <w:r w:rsidRPr="00430B99">
        <w:rPr>
          <w:rFonts w:ascii="Gill Sans MT" w:hAnsi="Gill Sans MT" w:cs="Tahoma"/>
          <w:color w:val="000000" w:themeColor="text1"/>
        </w:rPr>
        <w:t>n</w:t>
      </w:r>
      <w:r>
        <w:rPr>
          <w:rFonts w:ascii="Gill Sans MT" w:hAnsi="Gill Sans MT" w:cs="Tahoma"/>
          <w:color w:val="000000" w:themeColor="text1"/>
        </w:rPr>
        <w:t xml:space="preserve"> Trust and School Leadership team</w:t>
      </w:r>
    </w:p>
    <w:p w14:paraId="7694F2D6" w14:textId="719F3E49" w:rsidR="000456CE" w:rsidRPr="00430B99" w:rsidRDefault="000456CE" w:rsidP="000456CE">
      <w:pPr>
        <w:pStyle w:val="Default"/>
        <w:numPr>
          <w:ilvl w:val="0"/>
          <w:numId w:val="5"/>
        </w:numPr>
        <w:spacing w:line="276" w:lineRule="auto"/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Responsible to their line manager for his/her duties, respo</w:t>
      </w:r>
      <w:r>
        <w:rPr>
          <w:rFonts w:ascii="Gill Sans MT" w:hAnsi="Gill Sans MT" w:cs="Tahoma"/>
          <w:color w:val="000000" w:themeColor="text1"/>
        </w:rPr>
        <w:t>nsibilities and teaching tasks</w:t>
      </w:r>
    </w:p>
    <w:p w14:paraId="4B34E0AC" w14:textId="77777777" w:rsidR="000456CE" w:rsidRPr="00430B99" w:rsidRDefault="000456CE" w:rsidP="000456CE">
      <w:pPr>
        <w:pStyle w:val="Default"/>
        <w:numPr>
          <w:ilvl w:val="0"/>
          <w:numId w:val="6"/>
        </w:numPr>
        <w:spacing w:line="276" w:lineRule="auto"/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Maintain accurate and timely records</w:t>
      </w:r>
    </w:p>
    <w:p w14:paraId="469BF3BC" w14:textId="63774899" w:rsidR="000456CE" w:rsidRPr="00430B99" w:rsidRDefault="000456CE" w:rsidP="000456CE">
      <w:pPr>
        <w:pStyle w:val="Default"/>
        <w:numPr>
          <w:ilvl w:val="0"/>
          <w:numId w:val="6"/>
        </w:numPr>
        <w:spacing w:after="29" w:line="276" w:lineRule="auto"/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 xml:space="preserve">Interact on a professional level with all colleagues and establish and maintain good working relationships which will promote the development and effective delivery of the school curriculum and </w:t>
      </w:r>
      <w:r>
        <w:rPr>
          <w:rFonts w:ascii="Gill Sans MT" w:hAnsi="Gill Sans MT" w:cs="Tahoma"/>
          <w:color w:val="000000" w:themeColor="text1"/>
        </w:rPr>
        <w:t>maximise children’ achievement</w:t>
      </w:r>
    </w:p>
    <w:p w14:paraId="67E2578C" w14:textId="77777777" w:rsidR="000456CE" w:rsidRPr="00430B99" w:rsidRDefault="000456CE" w:rsidP="000456CE">
      <w:pPr>
        <w:pStyle w:val="Default"/>
        <w:numPr>
          <w:ilvl w:val="0"/>
          <w:numId w:val="6"/>
        </w:numPr>
        <w:spacing w:line="276" w:lineRule="auto"/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Responsible for the supervision of the work of support staff to include timetabling</w:t>
      </w:r>
    </w:p>
    <w:p w14:paraId="71459768" w14:textId="2D16B07C" w:rsidR="000456CE" w:rsidRPr="00430B99" w:rsidRDefault="000456CE" w:rsidP="000456CE">
      <w:pPr>
        <w:pStyle w:val="Default"/>
        <w:numPr>
          <w:ilvl w:val="0"/>
          <w:numId w:val="6"/>
        </w:numPr>
        <w:spacing w:after="29" w:line="276" w:lineRule="auto"/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Responsible for Annual/Transition Reviews and will write, monitor, evaluate and review Individual Education Plans, EHC plans, as well as being the l</w:t>
      </w:r>
      <w:r>
        <w:rPr>
          <w:rFonts w:ascii="Gill Sans MT" w:hAnsi="Gill Sans MT" w:cs="Tahoma"/>
          <w:color w:val="000000" w:themeColor="text1"/>
        </w:rPr>
        <w:t>ink person between parents/guardians and outside agencies</w:t>
      </w:r>
    </w:p>
    <w:p w14:paraId="15CE7329" w14:textId="3059FAFA" w:rsidR="000456CE" w:rsidRPr="00430B99" w:rsidRDefault="000456CE" w:rsidP="000456CE">
      <w:pPr>
        <w:pStyle w:val="Default"/>
        <w:numPr>
          <w:ilvl w:val="0"/>
          <w:numId w:val="6"/>
        </w:numPr>
        <w:spacing w:after="29" w:line="276" w:lineRule="auto"/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Prepare documentation o</w:t>
      </w:r>
      <w:r>
        <w:rPr>
          <w:rFonts w:ascii="Gill Sans MT" w:hAnsi="Gill Sans MT" w:cs="Tahoma"/>
          <w:color w:val="000000" w:themeColor="text1"/>
        </w:rPr>
        <w:t>n individual student</w:t>
      </w:r>
      <w:r w:rsidRPr="00430B99">
        <w:rPr>
          <w:rFonts w:ascii="Gill Sans MT" w:hAnsi="Gill Sans MT" w:cs="Tahoma"/>
          <w:color w:val="000000" w:themeColor="text1"/>
        </w:rPr>
        <w:t>s for external agencies/meetings</w:t>
      </w:r>
    </w:p>
    <w:p w14:paraId="2C24A178" w14:textId="77777777" w:rsidR="000456CE" w:rsidRPr="00430B99" w:rsidRDefault="000456CE" w:rsidP="000456CE">
      <w:pPr>
        <w:pStyle w:val="Default"/>
        <w:numPr>
          <w:ilvl w:val="0"/>
          <w:numId w:val="6"/>
        </w:numPr>
        <w:spacing w:after="29" w:line="276" w:lineRule="auto"/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Liaise and direct specialist support in the school</w:t>
      </w:r>
    </w:p>
    <w:p w14:paraId="14534D91" w14:textId="6717BDB6" w:rsidR="000456CE" w:rsidRPr="00430B99" w:rsidRDefault="000456CE" w:rsidP="000456CE">
      <w:pPr>
        <w:pStyle w:val="Default"/>
        <w:numPr>
          <w:ilvl w:val="0"/>
          <w:numId w:val="6"/>
        </w:numPr>
        <w:spacing w:after="29" w:line="276" w:lineRule="auto"/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Report regul</w:t>
      </w:r>
      <w:r>
        <w:rPr>
          <w:rFonts w:ascii="Gill Sans MT" w:hAnsi="Gill Sans MT" w:cs="Tahoma"/>
          <w:color w:val="000000" w:themeColor="text1"/>
        </w:rPr>
        <w:t>arly on the achievement of student</w:t>
      </w:r>
      <w:r w:rsidRPr="00430B99">
        <w:rPr>
          <w:rFonts w:ascii="Gill Sans MT" w:hAnsi="Gill Sans MT" w:cs="Tahoma"/>
          <w:color w:val="000000" w:themeColor="text1"/>
        </w:rPr>
        <w:t>s with SEN</w:t>
      </w:r>
      <w:r>
        <w:rPr>
          <w:rFonts w:ascii="Gill Sans MT" w:hAnsi="Gill Sans MT" w:cs="Tahoma"/>
          <w:color w:val="000000" w:themeColor="text1"/>
        </w:rPr>
        <w:t>D to line manager</w:t>
      </w:r>
    </w:p>
    <w:p w14:paraId="5AD36667" w14:textId="77777777" w:rsidR="000456CE" w:rsidRPr="00430B99" w:rsidRDefault="000456CE" w:rsidP="000456CE">
      <w:pPr>
        <w:pStyle w:val="Default"/>
        <w:numPr>
          <w:ilvl w:val="0"/>
          <w:numId w:val="6"/>
        </w:numPr>
        <w:spacing w:after="29" w:line="276" w:lineRule="auto"/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Keep abreast of national priorities and share updates with colleagues</w:t>
      </w:r>
    </w:p>
    <w:p w14:paraId="7B0C5621" w14:textId="77777777" w:rsidR="000456CE" w:rsidRPr="00430B99" w:rsidRDefault="000456CE" w:rsidP="000456CE">
      <w:pPr>
        <w:pStyle w:val="Default"/>
        <w:numPr>
          <w:ilvl w:val="0"/>
          <w:numId w:val="6"/>
        </w:numPr>
        <w:spacing w:line="276" w:lineRule="auto"/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lastRenderedPageBreak/>
        <w:t>Lead INSET and improve standards of inclusive teaching and learning across the school</w:t>
      </w:r>
    </w:p>
    <w:p w14:paraId="23513297" w14:textId="684BE3C4" w:rsidR="000456CE" w:rsidRPr="00430B99" w:rsidRDefault="000456CE" w:rsidP="000456CE">
      <w:pPr>
        <w:pStyle w:val="Default"/>
        <w:numPr>
          <w:ilvl w:val="0"/>
          <w:numId w:val="7"/>
        </w:numPr>
        <w:spacing w:line="276" w:lineRule="auto"/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 xml:space="preserve">Provide guidance and support to colleagues on </w:t>
      </w:r>
      <w:r>
        <w:rPr>
          <w:rFonts w:ascii="Gill Sans MT" w:hAnsi="Gill Sans MT" w:cs="Tahoma"/>
          <w:color w:val="000000" w:themeColor="text1"/>
        </w:rPr>
        <w:t>raising the achievement of student</w:t>
      </w:r>
      <w:r w:rsidRPr="00430B99">
        <w:rPr>
          <w:rFonts w:ascii="Gill Sans MT" w:hAnsi="Gill Sans MT" w:cs="Tahoma"/>
          <w:color w:val="000000" w:themeColor="text1"/>
        </w:rPr>
        <w:t>s with SEN</w:t>
      </w:r>
      <w:r>
        <w:rPr>
          <w:rFonts w:ascii="Gill Sans MT" w:hAnsi="Gill Sans MT" w:cs="Tahoma"/>
          <w:color w:val="000000" w:themeColor="text1"/>
        </w:rPr>
        <w:t>D</w:t>
      </w:r>
      <w:r w:rsidRPr="00430B99">
        <w:rPr>
          <w:rFonts w:ascii="Gill Sans MT" w:hAnsi="Gill Sans MT" w:cs="Tahoma"/>
          <w:color w:val="000000" w:themeColor="text1"/>
        </w:rPr>
        <w:t>, in</w:t>
      </w:r>
      <w:r>
        <w:rPr>
          <w:rFonts w:ascii="Gill Sans MT" w:hAnsi="Gill Sans MT" w:cs="Tahoma"/>
          <w:color w:val="000000" w:themeColor="text1"/>
        </w:rPr>
        <w:t>cluding those learning with EAL</w:t>
      </w:r>
    </w:p>
    <w:p w14:paraId="7D0E9568" w14:textId="67CD606D" w:rsidR="000456CE" w:rsidRDefault="000456CE" w:rsidP="000456CE">
      <w:pPr>
        <w:pStyle w:val="Default"/>
        <w:numPr>
          <w:ilvl w:val="0"/>
          <w:numId w:val="7"/>
        </w:numPr>
        <w:spacing w:line="276" w:lineRule="auto"/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Support colleagues in setting challenging targets for t</w:t>
      </w:r>
      <w:r>
        <w:rPr>
          <w:rFonts w:ascii="Gill Sans MT" w:hAnsi="Gill Sans MT" w:cs="Tahoma"/>
          <w:color w:val="000000" w:themeColor="text1"/>
        </w:rPr>
        <w:t>he students</w:t>
      </w:r>
      <w:r w:rsidRPr="00430B99">
        <w:rPr>
          <w:rFonts w:ascii="Gill Sans MT" w:hAnsi="Gill Sans MT" w:cs="Tahoma"/>
          <w:color w:val="000000" w:themeColor="text1"/>
        </w:rPr>
        <w:t xml:space="preserve"> in their class with SEN</w:t>
      </w:r>
      <w:r>
        <w:rPr>
          <w:rFonts w:ascii="Gill Sans MT" w:hAnsi="Gill Sans MT" w:cs="Tahoma"/>
          <w:color w:val="000000" w:themeColor="text1"/>
        </w:rPr>
        <w:t>D needs</w:t>
      </w:r>
    </w:p>
    <w:p w14:paraId="3386ACB8" w14:textId="77777777" w:rsidR="000456CE" w:rsidRPr="00163F4E" w:rsidRDefault="000456CE" w:rsidP="000456CE">
      <w:pPr>
        <w:pStyle w:val="Default"/>
        <w:spacing w:line="276" w:lineRule="auto"/>
        <w:ind w:left="720"/>
        <w:rPr>
          <w:rFonts w:ascii="Gill Sans MT" w:hAnsi="Gill Sans MT" w:cs="Tahoma"/>
          <w:color w:val="000000" w:themeColor="text1"/>
        </w:rPr>
      </w:pPr>
    </w:p>
    <w:p w14:paraId="509CE516" w14:textId="77777777" w:rsidR="000456CE" w:rsidRPr="000456CE" w:rsidRDefault="000456CE" w:rsidP="000456CE">
      <w:pPr>
        <w:rPr>
          <w:rFonts w:ascii="Gill Sans MT" w:hAnsi="Gill Sans MT" w:cs="Tahoma"/>
          <w:b/>
          <w:color w:val="000000" w:themeColor="text1"/>
        </w:rPr>
      </w:pPr>
      <w:r w:rsidRPr="000456CE">
        <w:rPr>
          <w:rFonts w:ascii="Gill Sans MT" w:hAnsi="Gill Sans MT" w:cs="Tahoma"/>
          <w:b/>
          <w:color w:val="000000" w:themeColor="text1"/>
        </w:rPr>
        <w:t>Person Specification</w:t>
      </w:r>
    </w:p>
    <w:p w14:paraId="0BA0D88B" w14:textId="77777777" w:rsidR="000456CE" w:rsidRDefault="000456CE" w:rsidP="000456CE">
      <w:pPr>
        <w:pStyle w:val="Default"/>
        <w:rPr>
          <w:rFonts w:ascii="Gill Sans MT" w:hAnsi="Gill Sans MT" w:cs="Tahoma"/>
          <w:b/>
          <w:bCs/>
          <w:color w:val="000000" w:themeColor="text1"/>
        </w:rPr>
      </w:pPr>
    </w:p>
    <w:p w14:paraId="2E0D5975" w14:textId="671F0B84" w:rsidR="000456CE" w:rsidRDefault="000456CE" w:rsidP="000456CE">
      <w:pPr>
        <w:pStyle w:val="Default"/>
        <w:rPr>
          <w:rFonts w:ascii="Gill Sans MT" w:hAnsi="Gill Sans MT" w:cs="Tahoma"/>
          <w:b/>
          <w:bCs/>
          <w:color w:val="000000" w:themeColor="text1"/>
        </w:rPr>
      </w:pPr>
      <w:r>
        <w:rPr>
          <w:rFonts w:ascii="Gill Sans MT" w:hAnsi="Gill Sans MT" w:cs="Tahoma"/>
          <w:b/>
          <w:bCs/>
          <w:color w:val="000000" w:themeColor="text1"/>
        </w:rPr>
        <w:t>Experience</w:t>
      </w:r>
    </w:p>
    <w:p w14:paraId="7768796E" w14:textId="77777777" w:rsidR="000456CE" w:rsidRPr="00430B99" w:rsidRDefault="000456CE" w:rsidP="000456CE">
      <w:pPr>
        <w:pStyle w:val="Default"/>
        <w:rPr>
          <w:rFonts w:ascii="Gill Sans MT" w:hAnsi="Gill Sans MT" w:cs="Tahoma"/>
          <w:color w:val="000000" w:themeColor="text1"/>
        </w:rPr>
      </w:pPr>
    </w:p>
    <w:p w14:paraId="512D9686" w14:textId="77777777" w:rsidR="000456CE" w:rsidRPr="00430B99" w:rsidRDefault="000456CE" w:rsidP="000456CE">
      <w:pPr>
        <w:pStyle w:val="Default"/>
        <w:numPr>
          <w:ilvl w:val="0"/>
          <w:numId w:val="1"/>
        </w:numPr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An excellent classroom practitioner</w:t>
      </w:r>
    </w:p>
    <w:p w14:paraId="5CF47549" w14:textId="77777777" w:rsidR="000456CE" w:rsidRPr="00430B99" w:rsidRDefault="000456CE" w:rsidP="000456CE">
      <w:pPr>
        <w:pStyle w:val="Default"/>
        <w:numPr>
          <w:ilvl w:val="0"/>
          <w:numId w:val="1"/>
        </w:numPr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Experience of leading a whole school initiative</w:t>
      </w:r>
    </w:p>
    <w:p w14:paraId="29444CDC" w14:textId="18EF16EA" w:rsidR="000456CE" w:rsidRPr="00430B99" w:rsidRDefault="000456CE" w:rsidP="000456CE">
      <w:pPr>
        <w:pStyle w:val="Default"/>
        <w:numPr>
          <w:ilvl w:val="0"/>
          <w:numId w:val="1"/>
        </w:numPr>
        <w:rPr>
          <w:rFonts w:ascii="Gill Sans MT" w:hAnsi="Gill Sans MT" w:cs="Tahoma"/>
          <w:color w:val="000000" w:themeColor="text1"/>
        </w:rPr>
      </w:pPr>
      <w:r>
        <w:rPr>
          <w:rFonts w:ascii="Gill Sans MT" w:hAnsi="Gill Sans MT" w:cs="Tahoma"/>
          <w:color w:val="000000" w:themeColor="text1"/>
        </w:rPr>
        <w:t>Experience of working with student</w:t>
      </w:r>
      <w:r w:rsidRPr="00430B99">
        <w:rPr>
          <w:rFonts w:ascii="Gill Sans MT" w:hAnsi="Gill Sans MT" w:cs="Tahoma"/>
          <w:color w:val="000000" w:themeColor="text1"/>
        </w:rPr>
        <w:t>s with special educational needs</w:t>
      </w:r>
    </w:p>
    <w:p w14:paraId="3C455782" w14:textId="77777777" w:rsidR="000456CE" w:rsidRPr="00430B99" w:rsidRDefault="000456CE" w:rsidP="000456CE">
      <w:pPr>
        <w:pStyle w:val="Default"/>
        <w:numPr>
          <w:ilvl w:val="0"/>
          <w:numId w:val="1"/>
        </w:numPr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Experience of working with Looked After Children is beneficial but not essential</w:t>
      </w:r>
    </w:p>
    <w:p w14:paraId="4B3AE9EC" w14:textId="77777777" w:rsidR="000456CE" w:rsidRPr="00430B99" w:rsidRDefault="000456CE" w:rsidP="000456CE">
      <w:pPr>
        <w:pStyle w:val="Default"/>
        <w:numPr>
          <w:ilvl w:val="0"/>
          <w:numId w:val="1"/>
        </w:numPr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Involvement with the effective safeguarding of students</w:t>
      </w:r>
    </w:p>
    <w:p w14:paraId="2E2CD874" w14:textId="77777777" w:rsidR="000456CE" w:rsidRPr="00430B99" w:rsidRDefault="000456CE" w:rsidP="000456CE">
      <w:pPr>
        <w:pStyle w:val="Default"/>
        <w:ind w:left="720"/>
        <w:rPr>
          <w:rFonts w:ascii="Gill Sans MT" w:hAnsi="Gill Sans MT" w:cs="Tahoma"/>
          <w:color w:val="000000" w:themeColor="text1"/>
        </w:rPr>
      </w:pPr>
    </w:p>
    <w:p w14:paraId="0978AC31" w14:textId="274ED91D" w:rsidR="000456CE" w:rsidRDefault="000456CE" w:rsidP="000456CE">
      <w:pPr>
        <w:pStyle w:val="Default"/>
        <w:rPr>
          <w:rFonts w:ascii="Gill Sans MT" w:hAnsi="Gill Sans MT" w:cs="Tahoma"/>
          <w:b/>
          <w:bCs/>
          <w:color w:val="000000" w:themeColor="text1"/>
        </w:rPr>
      </w:pPr>
      <w:r w:rsidRPr="00430B99">
        <w:rPr>
          <w:rFonts w:ascii="Gill Sans MT" w:hAnsi="Gill Sans MT" w:cs="Tahoma"/>
          <w:b/>
          <w:bCs/>
          <w:color w:val="000000" w:themeColor="text1"/>
        </w:rPr>
        <w:t xml:space="preserve">Qualifications &amp; Training </w:t>
      </w:r>
    </w:p>
    <w:p w14:paraId="16EBF9AA" w14:textId="77777777" w:rsidR="000456CE" w:rsidRPr="00430B99" w:rsidRDefault="000456CE" w:rsidP="000456CE">
      <w:pPr>
        <w:pStyle w:val="Default"/>
        <w:rPr>
          <w:rFonts w:ascii="Gill Sans MT" w:hAnsi="Gill Sans MT" w:cs="Tahoma"/>
          <w:color w:val="000000" w:themeColor="text1"/>
        </w:rPr>
      </w:pPr>
    </w:p>
    <w:p w14:paraId="7572834D" w14:textId="77777777" w:rsidR="000456CE" w:rsidRPr="00430B99" w:rsidRDefault="000456CE" w:rsidP="000456CE">
      <w:pPr>
        <w:pStyle w:val="Default"/>
        <w:numPr>
          <w:ilvl w:val="0"/>
          <w:numId w:val="2"/>
        </w:numPr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 xml:space="preserve">QTS </w:t>
      </w:r>
    </w:p>
    <w:p w14:paraId="45242752" w14:textId="69FC48C8" w:rsidR="000456CE" w:rsidRPr="00430B99" w:rsidRDefault="000456CE" w:rsidP="000456CE">
      <w:pPr>
        <w:pStyle w:val="Default"/>
        <w:numPr>
          <w:ilvl w:val="0"/>
          <w:numId w:val="2"/>
        </w:numPr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Evidence of relevant cont</w:t>
      </w:r>
      <w:r>
        <w:rPr>
          <w:rFonts w:ascii="Gill Sans MT" w:hAnsi="Gill Sans MT" w:cs="Tahoma"/>
          <w:color w:val="000000" w:themeColor="text1"/>
        </w:rPr>
        <w:t>inuing professional development</w:t>
      </w:r>
      <w:r w:rsidRPr="00430B99">
        <w:rPr>
          <w:rFonts w:ascii="Gill Sans MT" w:hAnsi="Gill Sans MT" w:cs="Tahoma"/>
          <w:color w:val="000000" w:themeColor="text1"/>
        </w:rPr>
        <w:t xml:space="preserve"> </w:t>
      </w:r>
    </w:p>
    <w:p w14:paraId="1705427E" w14:textId="77777777" w:rsidR="000456CE" w:rsidRDefault="000456CE" w:rsidP="000456CE">
      <w:pPr>
        <w:pStyle w:val="Default"/>
        <w:numPr>
          <w:ilvl w:val="0"/>
          <w:numId w:val="2"/>
        </w:numPr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 xml:space="preserve">Completion of National </w:t>
      </w:r>
      <w:proofErr w:type="spellStart"/>
      <w:r w:rsidRPr="00430B99">
        <w:rPr>
          <w:rFonts w:ascii="Gill Sans MT" w:hAnsi="Gill Sans MT" w:cs="Tahoma"/>
          <w:color w:val="000000" w:themeColor="text1"/>
        </w:rPr>
        <w:t>SEN</w:t>
      </w:r>
      <w:r>
        <w:rPr>
          <w:rFonts w:ascii="Gill Sans MT" w:hAnsi="Gill Sans MT" w:cs="Tahoma"/>
          <w:color w:val="000000" w:themeColor="text1"/>
        </w:rPr>
        <w:t>D</w:t>
      </w:r>
      <w:r w:rsidRPr="00430B99">
        <w:rPr>
          <w:rFonts w:ascii="Gill Sans MT" w:hAnsi="Gill Sans MT" w:cs="Tahoma"/>
          <w:color w:val="000000" w:themeColor="text1"/>
        </w:rPr>
        <w:t>Co</w:t>
      </w:r>
      <w:proofErr w:type="spellEnd"/>
      <w:r w:rsidRPr="00430B99">
        <w:rPr>
          <w:rFonts w:ascii="Gill Sans MT" w:hAnsi="Gill Sans MT" w:cs="Tahoma"/>
          <w:color w:val="000000" w:themeColor="text1"/>
        </w:rPr>
        <w:t xml:space="preserve"> Accreditation Award </w:t>
      </w:r>
      <w:r w:rsidRPr="00F60A7E">
        <w:rPr>
          <w:rFonts w:ascii="Gill Sans MT" w:hAnsi="Gill Sans MT" w:cs="Tahoma"/>
          <w:color w:val="000000" w:themeColor="text1"/>
        </w:rPr>
        <w:t>beneficial but not essential (candidate must be willing to undertake training if successful with application)</w:t>
      </w:r>
      <w:r>
        <w:rPr>
          <w:rFonts w:ascii="Gill Sans MT" w:hAnsi="Gill Sans MT" w:cs="Tahoma"/>
          <w:color w:val="000000" w:themeColor="text1"/>
        </w:rPr>
        <w:t xml:space="preserve"> </w:t>
      </w:r>
    </w:p>
    <w:p w14:paraId="3FD49D1C" w14:textId="06A07A18" w:rsidR="000456CE" w:rsidRPr="00F60A7E" w:rsidRDefault="000456CE" w:rsidP="000456CE">
      <w:pPr>
        <w:pStyle w:val="Default"/>
        <w:numPr>
          <w:ilvl w:val="0"/>
          <w:numId w:val="2"/>
        </w:numPr>
        <w:rPr>
          <w:rFonts w:ascii="Gill Sans MT" w:hAnsi="Gill Sans MT" w:cs="Tahoma"/>
          <w:color w:val="000000" w:themeColor="text1"/>
        </w:rPr>
      </w:pPr>
      <w:r>
        <w:rPr>
          <w:rFonts w:ascii="Gill Sans MT" w:hAnsi="Gill Sans MT" w:cs="Tahoma"/>
          <w:color w:val="000000" w:themeColor="text1"/>
        </w:rPr>
        <w:t>Qualified to an appropriate level in line with JCQ guidelines to award access arrangements and complete necessary assessments beneficial but not essential</w:t>
      </w:r>
    </w:p>
    <w:p w14:paraId="5A9C23FF" w14:textId="77777777" w:rsidR="000456CE" w:rsidRPr="00430B99" w:rsidRDefault="000456CE" w:rsidP="000456CE">
      <w:pPr>
        <w:pStyle w:val="Default"/>
        <w:ind w:left="720"/>
        <w:rPr>
          <w:rFonts w:ascii="Gill Sans MT" w:hAnsi="Gill Sans MT" w:cs="Tahoma"/>
          <w:color w:val="000000" w:themeColor="text1"/>
        </w:rPr>
      </w:pPr>
    </w:p>
    <w:p w14:paraId="331DCBE6" w14:textId="5578A89C" w:rsidR="000456CE" w:rsidRDefault="000456CE" w:rsidP="000456CE">
      <w:pPr>
        <w:pStyle w:val="Default"/>
        <w:rPr>
          <w:rFonts w:ascii="Gill Sans MT" w:hAnsi="Gill Sans MT" w:cs="Tahoma"/>
          <w:b/>
          <w:bCs/>
          <w:color w:val="000000" w:themeColor="text1"/>
        </w:rPr>
      </w:pPr>
      <w:r w:rsidRPr="00430B99">
        <w:rPr>
          <w:rFonts w:ascii="Gill Sans MT" w:hAnsi="Gill Sans MT" w:cs="Tahoma"/>
          <w:b/>
          <w:bCs/>
          <w:color w:val="000000" w:themeColor="text1"/>
        </w:rPr>
        <w:t xml:space="preserve">Practical Skills </w:t>
      </w:r>
    </w:p>
    <w:p w14:paraId="10E943DD" w14:textId="77777777" w:rsidR="000456CE" w:rsidRPr="00430B99" w:rsidRDefault="000456CE" w:rsidP="000456CE">
      <w:pPr>
        <w:pStyle w:val="Default"/>
        <w:rPr>
          <w:rFonts w:ascii="Gill Sans MT" w:hAnsi="Gill Sans MT" w:cs="Tahoma"/>
          <w:color w:val="000000" w:themeColor="text1"/>
        </w:rPr>
      </w:pPr>
    </w:p>
    <w:p w14:paraId="1923FD5D" w14:textId="77777777" w:rsidR="000456CE" w:rsidRPr="00430B99" w:rsidRDefault="000456CE" w:rsidP="000456CE">
      <w:pPr>
        <w:pStyle w:val="Default"/>
        <w:numPr>
          <w:ilvl w:val="0"/>
          <w:numId w:val="3"/>
        </w:numPr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 xml:space="preserve">Strong interpersonal skills </w:t>
      </w:r>
    </w:p>
    <w:p w14:paraId="14BBA537" w14:textId="77777777" w:rsidR="000456CE" w:rsidRPr="00430B99" w:rsidRDefault="000456CE" w:rsidP="000456CE">
      <w:pPr>
        <w:pStyle w:val="Default"/>
        <w:numPr>
          <w:ilvl w:val="0"/>
          <w:numId w:val="3"/>
        </w:numPr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 xml:space="preserve">Effective people management skills </w:t>
      </w:r>
    </w:p>
    <w:p w14:paraId="7DBDECF1" w14:textId="77777777" w:rsidR="000456CE" w:rsidRPr="00430B99" w:rsidRDefault="000456CE" w:rsidP="000456CE">
      <w:pPr>
        <w:pStyle w:val="Default"/>
        <w:numPr>
          <w:ilvl w:val="0"/>
          <w:numId w:val="3"/>
        </w:numPr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Ability to think creatively and imaginatively</w:t>
      </w:r>
    </w:p>
    <w:p w14:paraId="7A37E211" w14:textId="722979D1" w:rsidR="000456CE" w:rsidRPr="00430B99" w:rsidRDefault="000456CE" w:rsidP="000456CE">
      <w:pPr>
        <w:pStyle w:val="Default"/>
        <w:numPr>
          <w:ilvl w:val="0"/>
          <w:numId w:val="3"/>
        </w:numPr>
        <w:rPr>
          <w:rFonts w:ascii="Gill Sans MT" w:hAnsi="Gill Sans MT" w:cs="Tahoma"/>
          <w:color w:val="000000" w:themeColor="text1"/>
        </w:rPr>
      </w:pPr>
      <w:r>
        <w:rPr>
          <w:rFonts w:ascii="Gill Sans MT" w:hAnsi="Gill Sans MT" w:cs="Tahoma"/>
          <w:color w:val="000000" w:themeColor="text1"/>
        </w:rPr>
        <w:t xml:space="preserve">Have </w:t>
      </w:r>
      <w:r w:rsidRPr="00430B99">
        <w:rPr>
          <w:rFonts w:ascii="Gill Sans MT" w:hAnsi="Gill Sans MT" w:cs="Tahoma"/>
          <w:color w:val="000000" w:themeColor="text1"/>
        </w:rPr>
        <w:t xml:space="preserve">a working knowledge of the Code of Practice </w:t>
      </w:r>
    </w:p>
    <w:p w14:paraId="4CE8A494" w14:textId="5F62F303" w:rsidR="000456CE" w:rsidRPr="00430B99" w:rsidRDefault="000456CE" w:rsidP="000456CE">
      <w:pPr>
        <w:pStyle w:val="Default"/>
        <w:numPr>
          <w:ilvl w:val="0"/>
          <w:numId w:val="4"/>
        </w:numPr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Able to write factual, concise, unambig</w:t>
      </w:r>
      <w:r>
        <w:rPr>
          <w:rFonts w:ascii="Gill Sans MT" w:hAnsi="Gill Sans MT" w:cs="Tahoma"/>
          <w:color w:val="000000" w:themeColor="text1"/>
        </w:rPr>
        <w:t>uous reports, documents and IEPs on student</w:t>
      </w:r>
      <w:r w:rsidRPr="00430B99">
        <w:rPr>
          <w:rFonts w:ascii="Gill Sans MT" w:hAnsi="Gill Sans MT" w:cs="Tahoma"/>
          <w:color w:val="000000" w:themeColor="text1"/>
        </w:rPr>
        <w:t>s for presentat</w:t>
      </w:r>
      <w:r>
        <w:rPr>
          <w:rFonts w:ascii="Gill Sans MT" w:hAnsi="Gill Sans MT" w:cs="Tahoma"/>
          <w:color w:val="000000" w:themeColor="text1"/>
        </w:rPr>
        <w:t>ion to a range of stakeholders</w:t>
      </w:r>
    </w:p>
    <w:p w14:paraId="13FEAC18" w14:textId="77777777" w:rsidR="000456CE" w:rsidRPr="00430B99" w:rsidRDefault="000456CE" w:rsidP="000456CE">
      <w:pPr>
        <w:pStyle w:val="Default"/>
        <w:numPr>
          <w:ilvl w:val="0"/>
          <w:numId w:val="4"/>
        </w:numPr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Be able to liaise with multiple outside agencies and form effective working relationships</w:t>
      </w:r>
    </w:p>
    <w:p w14:paraId="2C1CBE88" w14:textId="77777777" w:rsidR="000456CE" w:rsidRPr="00430B99" w:rsidRDefault="000456CE" w:rsidP="000456CE">
      <w:pPr>
        <w:pStyle w:val="Default"/>
        <w:numPr>
          <w:ilvl w:val="0"/>
          <w:numId w:val="4"/>
        </w:numPr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Be able to network with local primaries to develop a clear transition between educational settings</w:t>
      </w:r>
    </w:p>
    <w:p w14:paraId="65C62884" w14:textId="77777777" w:rsidR="000456CE" w:rsidRPr="00430B99" w:rsidRDefault="000456CE" w:rsidP="000456CE">
      <w:pPr>
        <w:pStyle w:val="Default"/>
        <w:rPr>
          <w:rFonts w:ascii="Gill Sans MT" w:hAnsi="Gill Sans MT" w:cs="Tahoma"/>
          <w:color w:val="000000" w:themeColor="text1"/>
        </w:rPr>
      </w:pPr>
    </w:p>
    <w:p w14:paraId="7E0D4A3C" w14:textId="6AF840A2" w:rsidR="000456CE" w:rsidRDefault="000456CE" w:rsidP="000456CE">
      <w:pPr>
        <w:pStyle w:val="Default"/>
        <w:rPr>
          <w:rFonts w:ascii="Gill Sans MT" w:hAnsi="Gill Sans MT" w:cs="Tahoma"/>
          <w:b/>
          <w:bCs/>
          <w:color w:val="000000" w:themeColor="text1"/>
        </w:rPr>
      </w:pPr>
      <w:r>
        <w:rPr>
          <w:rFonts w:ascii="Gill Sans MT" w:hAnsi="Gill Sans MT" w:cs="Tahoma"/>
          <w:b/>
          <w:bCs/>
          <w:color w:val="000000" w:themeColor="text1"/>
        </w:rPr>
        <w:t>Personal Qualities &amp; A</w:t>
      </w:r>
      <w:r w:rsidRPr="00430B99">
        <w:rPr>
          <w:rFonts w:ascii="Gill Sans MT" w:hAnsi="Gill Sans MT" w:cs="Tahoma"/>
          <w:b/>
          <w:bCs/>
          <w:color w:val="000000" w:themeColor="text1"/>
        </w:rPr>
        <w:t xml:space="preserve">ttributes </w:t>
      </w:r>
    </w:p>
    <w:p w14:paraId="29842AB1" w14:textId="77777777" w:rsidR="000456CE" w:rsidRPr="00430B99" w:rsidRDefault="000456CE" w:rsidP="000456CE">
      <w:pPr>
        <w:pStyle w:val="Default"/>
        <w:rPr>
          <w:rFonts w:ascii="Gill Sans MT" w:hAnsi="Gill Sans MT" w:cs="Tahoma"/>
          <w:color w:val="000000" w:themeColor="text1"/>
        </w:rPr>
      </w:pPr>
    </w:p>
    <w:p w14:paraId="5EE5CA6B" w14:textId="609E4267" w:rsidR="000456CE" w:rsidRPr="00430B99" w:rsidRDefault="000456CE" w:rsidP="000456CE">
      <w:pPr>
        <w:pStyle w:val="Default"/>
        <w:numPr>
          <w:ilvl w:val="0"/>
          <w:numId w:val="4"/>
        </w:numPr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 xml:space="preserve">Ability to work collaboratively with </w:t>
      </w:r>
      <w:proofErr w:type="spellStart"/>
      <w:r w:rsidRPr="00430B99">
        <w:rPr>
          <w:rFonts w:ascii="Gill Sans MT" w:hAnsi="Gill Sans MT" w:cs="Tahoma"/>
          <w:color w:val="000000" w:themeColor="text1"/>
        </w:rPr>
        <w:t>SEN</w:t>
      </w:r>
      <w:r>
        <w:rPr>
          <w:rFonts w:ascii="Gill Sans MT" w:hAnsi="Gill Sans MT" w:cs="Tahoma"/>
          <w:color w:val="000000" w:themeColor="text1"/>
        </w:rPr>
        <w:t>DCos</w:t>
      </w:r>
      <w:proofErr w:type="spellEnd"/>
      <w:r>
        <w:rPr>
          <w:rFonts w:ascii="Gill Sans MT" w:hAnsi="Gill Sans MT" w:cs="Tahoma"/>
          <w:color w:val="000000" w:themeColor="text1"/>
        </w:rPr>
        <w:t xml:space="preserve"> across the T</w:t>
      </w:r>
      <w:r w:rsidRPr="00430B99">
        <w:rPr>
          <w:rFonts w:ascii="Gill Sans MT" w:hAnsi="Gill Sans MT" w:cs="Tahoma"/>
          <w:color w:val="000000" w:themeColor="text1"/>
        </w:rPr>
        <w:t xml:space="preserve">rust </w:t>
      </w:r>
    </w:p>
    <w:p w14:paraId="309356FE" w14:textId="7F2E055B" w:rsidR="000456CE" w:rsidRPr="00430B99" w:rsidRDefault="000456CE" w:rsidP="000456CE">
      <w:pPr>
        <w:pStyle w:val="Default"/>
        <w:numPr>
          <w:ilvl w:val="0"/>
          <w:numId w:val="4"/>
        </w:numPr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Ability to work both autonomo</w:t>
      </w:r>
      <w:r>
        <w:rPr>
          <w:rFonts w:ascii="Gill Sans MT" w:hAnsi="Gill Sans MT" w:cs="Tahoma"/>
          <w:color w:val="000000" w:themeColor="text1"/>
        </w:rPr>
        <w:t>usly and as a member of a team</w:t>
      </w:r>
    </w:p>
    <w:p w14:paraId="1F7D2C3C" w14:textId="6EB1E634" w:rsidR="000456CE" w:rsidRPr="00430B99" w:rsidRDefault="000456CE" w:rsidP="000456CE">
      <w:pPr>
        <w:pStyle w:val="Default"/>
        <w:numPr>
          <w:ilvl w:val="0"/>
          <w:numId w:val="4"/>
        </w:numPr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Ability to forge effective professional relationships and establish positive partne</w:t>
      </w:r>
      <w:r>
        <w:rPr>
          <w:rFonts w:ascii="Gill Sans MT" w:hAnsi="Gill Sans MT" w:cs="Tahoma"/>
          <w:color w:val="000000" w:themeColor="text1"/>
        </w:rPr>
        <w:t>rships with parents and guardians</w:t>
      </w:r>
    </w:p>
    <w:p w14:paraId="2016CB19" w14:textId="3AE98E92" w:rsidR="000456CE" w:rsidRPr="00430B99" w:rsidRDefault="000456CE" w:rsidP="000456CE">
      <w:pPr>
        <w:pStyle w:val="Default"/>
        <w:numPr>
          <w:ilvl w:val="0"/>
          <w:numId w:val="4"/>
        </w:numPr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Empa</w:t>
      </w:r>
      <w:r>
        <w:rPr>
          <w:rFonts w:ascii="Gill Sans MT" w:hAnsi="Gill Sans MT" w:cs="Tahoma"/>
          <w:color w:val="000000" w:themeColor="text1"/>
        </w:rPr>
        <w:t>thetic and approachable manner</w:t>
      </w:r>
    </w:p>
    <w:p w14:paraId="257A34A2" w14:textId="742C7C0D" w:rsidR="000456CE" w:rsidRPr="00430B99" w:rsidRDefault="000456CE" w:rsidP="000456CE">
      <w:pPr>
        <w:pStyle w:val="Default"/>
        <w:numPr>
          <w:ilvl w:val="0"/>
          <w:numId w:val="4"/>
        </w:numPr>
        <w:rPr>
          <w:rFonts w:ascii="Gill Sans MT" w:hAnsi="Gill Sans MT" w:cs="Tahoma"/>
          <w:color w:val="000000" w:themeColor="text1"/>
        </w:rPr>
      </w:pPr>
      <w:r>
        <w:rPr>
          <w:rFonts w:ascii="Gill Sans MT" w:hAnsi="Gill Sans MT" w:cs="Tahoma"/>
          <w:color w:val="000000" w:themeColor="text1"/>
        </w:rPr>
        <w:t>Highly motivated</w:t>
      </w:r>
    </w:p>
    <w:p w14:paraId="5C41E751" w14:textId="77777777" w:rsidR="000456CE" w:rsidRPr="00430B99" w:rsidRDefault="000456CE" w:rsidP="000456CE">
      <w:pPr>
        <w:pStyle w:val="Default"/>
        <w:numPr>
          <w:ilvl w:val="0"/>
          <w:numId w:val="4"/>
        </w:numPr>
        <w:rPr>
          <w:rFonts w:ascii="Gill Sans MT" w:hAnsi="Gill Sans MT" w:cs="Tahoma"/>
          <w:color w:val="000000" w:themeColor="text1"/>
        </w:rPr>
      </w:pPr>
      <w:r w:rsidRPr="00430B99">
        <w:rPr>
          <w:rFonts w:ascii="Gill Sans MT" w:hAnsi="Gill Sans MT" w:cs="Tahoma"/>
          <w:color w:val="000000" w:themeColor="text1"/>
        </w:rPr>
        <w:t>Flexible</w:t>
      </w:r>
    </w:p>
    <w:p w14:paraId="6753FEAB" w14:textId="410447FE" w:rsidR="000456CE" w:rsidRPr="00430B99" w:rsidRDefault="000456CE" w:rsidP="000456CE">
      <w:pPr>
        <w:pStyle w:val="Default"/>
        <w:numPr>
          <w:ilvl w:val="0"/>
          <w:numId w:val="4"/>
        </w:numPr>
        <w:rPr>
          <w:rFonts w:ascii="Gill Sans MT" w:hAnsi="Gill Sans MT" w:cs="Tahoma"/>
          <w:color w:val="000000" w:themeColor="text1"/>
        </w:rPr>
      </w:pPr>
      <w:r>
        <w:rPr>
          <w:rFonts w:ascii="Gill Sans MT" w:hAnsi="Gill Sans MT" w:cs="Tahoma"/>
          <w:color w:val="000000" w:themeColor="text1"/>
        </w:rPr>
        <w:t>Sense of humour</w:t>
      </w:r>
    </w:p>
    <w:p w14:paraId="1C5DC3B6" w14:textId="3701C466" w:rsidR="000456CE" w:rsidRPr="00430B99" w:rsidRDefault="000456CE" w:rsidP="000456CE">
      <w:pPr>
        <w:pStyle w:val="Default"/>
        <w:numPr>
          <w:ilvl w:val="0"/>
          <w:numId w:val="4"/>
        </w:numPr>
        <w:rPr>
          <w:rFonts w:ascii="Gill Sans MT" w:hAnsi="Gill Sans MT" w:cs="Tahoma"/>
          <w:color w:val="000000" w:themeColor="text1"/>
        </w:rPr>
      </w:pPr>
      <w:r>
        <w:rPr>
          <w:rFonts w:ascii="Gill Sans MT" w:hAnsi="Gill Sans MT" w:cs="Tahoma"/>
          <w:color w:val="000000" w:themeColor="text1"/>
        </w:rPr>
        <w:t>Have</w:t>
      </w:r>
      <w:r w:rsidRPr="00430B99">
        <w:rPr>
          <w:rFonts w:ascii="Gill Sans MT" w:hAnsi="Gill Sans MT" w:cs="Tahoma"/>
          <w:color w:val="000000" w:themeColor="text1"/>
        </w:rPr>
        <w:t xml:space="preserve"> high expectations of </w:t>
      </w:r>
      <w:r>
        <w:rPr>
          <w:rFonts w:ascii="Gill Sans MT" w:hAnsi="Gill Sans MT" w:cs="Tahoma"/>
          <w:color w:val="000000" w:themeColor="text1"/>
        </w:rPr>
        <w:t>all children regardless of need</w:t>
      </w:r>
    </w:p>
    <w:p w14:paraId="5429CB92" w14:textId="77777777" w:rsidR="000456CE" w:rsidRPr="00430B99" w:rsidRDefault="000456CE" w:rsidP="000456CE">
      <w:pPr>
        <w:rPr>
          <w:rFonts w:ascii="Gill Sans MT" w:hAnsi="Gill Sans MT" w:cs="Tahoma"/>
          <w:color w:val="000000" w:themeColor="text1"/>
        </w:rPr>
      </w:pPr>
    </w:p>
    <w:p w14:paraId="6273918E" w14:textId="59D84390" w:rsidR="000456CE" w:rsidRDefault="000456CE" w:rsidP="000456CE">
      <w:pPr>
        <w:autoSpaceDE w:val="0"/>
        <w:autoSpaceDN w:val="0"/>
        <w:adjustRightInd w:val="0"/>
        <w:rPr>
          <w:rFonts w:ascii="Gill Sans MT" w:hAnsi="Gill Sans MT" w:cs="Tahoma"/>
          <w:b/>
          <w:color w:val="000000" w:themeColor="text1"/>
          <w:lang w:eastAsia="en-GB"/>
        </w:rPr>
      </w:pPr>
      <w:r w:rsidRPr="000456CE">
        <w:rPr>
          <w:rFonts w:ascii="Gill Sans MT" w:hAnsi="Gill Sans MT" w:cs="Tahoma"/>
          <w:b/>
          <w:color w:val="000000" w:themeColor="text1"/>
          <w:lang w:eastAsia="en-GB"/>
        </w:rPr>
        <w:t>Notes on Applying</w:t>
      </w:r>
    </w:p>
    <w:p w14:paraId="58A4C23A" w14:textId="77777777" w:rsidR="000456CE" w:rsidRPr="000456CE" w:rsidRDefault="000456CE" w:rsidP="000456CE">
      <w:pPr>
        <w:autoSpaceDE w:val="0"/>
        <w:autoSpaceDN w:val="0"/>
        <w:adjustRightInd w:val="0"/>
        <w:rPr>
          <w:rFonts w:ascii="Gill Sans MT" w:hAnsi="Gill Sans MT" w:cs="Tahoma"/>
          <w:b/>
          <w:color w:val="000000" w:themeColor="text1"/>
          <w:lang w:eastAsia="en-GB"/>
        </w:rPr>
      </w:pPr>
    </w:p>
    <w:p w14:paraId="06A3D58C" w14:textId="43BC1FE2" w:rsidR="000456CE" w:rsidRPr="00430B99" w:rsidRDefault="000456CE" w:rsidP="000456CE">
      <w:pPr>
        <w:autoSpaceDE w:val="0"/>
        <w:autoSpaceDN w:val="0"/>
        <w:adjustRightInd w:val="0"/>
        <w:rPr>
          <w:rFonts w:ascii="Gill Sans MT" w:hAnsi="Gill Sans MT" w:cs="Tahoma"/>
          <w:color w:val="000000" w:themeColor="text1"/>
          <w:lang w:eastAsia="en-GB"/>
        </w:rPr>
      </w:pPr>
      <w:r w:rsidRPr="00430B99">
        <w:rPr>
          <w:rFonts w:ascii="Gill Sans MT" w:hAnsi="Gill Sans MT" w:cs="Tahoma"/>
          <w:color w:val="000000" w:themeColor="text1"/>
          <w:lang w:eastAsia="en-GB"/>
        </w:rPr>
        <w:t xml:space="preserve">Candidates applying for the post should outline any relevant experience they have in regard to the </w:t>
      </w:r>
      <w:proofErr w:type="spellStart"/>
      <w:r w:rsidRPr="00430B99">
        <w:rPr>
          <w:rFonts w:ascii="Gill Sans MT" w:hAnsi="Gill Sans MT" w:cs="Tahoma"/>
          <w:color w:val="000000" w:themeColor="text1"/>
          <w:lang w:eastAsia="en-GB"/>
        </w:rPr>
        <w:t>SEN</w:t>
      </w:r>
      <w:r>
        <w:rPr>
          <w:rFonts w:ascii="Gill Sans MT" w:hAnsi="Gill Sans MT" w:cs="Tahoma"/>
          <w:color w:val="000000" w:themeColor="text1"/>
          <w:lang w:eastAsia="en-GB"/>
        </w:rPr>
        <w:t>D</w:t>
      </w:r>
      <w:r w:rsidRPr="00430B99">
        <w:rPr>
          <w:rFonts w:ascii="Gill Sans MT" w:hAnsi="Gill Sans MT" w:cs="Tahoma"/>
          <w:color w:val="000000" w:themeColor="text1"/>
          <w:lang w:eastAsia="en-GB"/>
        </w:rPr>
        <w:t>Co</w:t>
      </w:r>
      <w:proofErr w:type="spellEnd"/>
      <w:r w:rsidRPr="00430B99">
        <w:rPr>
          <w:rFonts w:ascii="Gill Sans MT" w:hAnsi="Gill Sans MT" w:cs="Tahoma"/>
          <w:color w:val="000000" w:themeColor="text1"/>
          <w:lang w:eastAsia="en-GB"/>
        </w:rPr>
        <w:t xml:space="preserve"> role and responsibilities with a focus on the positive impact any initiatives have had on children.  Please also highlight any good or outstanding classroom initiatives</w:t>
      </w:r>
      <w:r>
        <w:rPr>
          <w:rFonts w:ascii="Gill Sans MT" w:hAnsi="Gill Sans MT" w:cs="Tahoma"/>
          <w:color w:val="000000" w:themeColor="text1"/>
          <w:lang w:eastAsia="en-GB"/>
        </w:rPr>
        <w:t>,</w:t>
      </w:r>
      <w:r w:rsidRPr="00430B99">
        <w:rPr>
          <w:rFonts w:ascii="Gill Sans MT" w:hAnsi="Gill Sans MT" w:cs="Tahoma"/>
          <w:color w:val="000000" w:themeColor="text1"/>
          <w:lang w:eastAsia="en-GB"/>
        </w:rPr>
        <w:t xml:space="preserve"> again with a focus on the positive impact on children.</w:t>
      </w:r>
    </w:p>
    <w:p w14:paraId="47C7567C" w14:textId="77777777" w:rsidR="007701C9" w:rsidRDefault="007701C9" w:rsidP="000456CE"/>
    <w:p w14:paraId="454DAE03" w14:textId="77777777" w:rsidR="007701C9" w:rsidRDefault="007701C9" w:rsidP="000456CE"/>
    <w:p w14:paraId="50197032" w14:textId="77777777" w:rsidR="007701C9" w:rsidRDefault="007701C9" w:rsidP="000456CE"/>
    <w:p w14:paraId="7AF21676" w14:textId="77777777" w:rsidR="007701C9" w:rsidRDefault="007701C9" w:rsidP="000456CE"/>
    <w:p w14:paraId="3454A714" w14:textId="77777777" w:rsidR="007701C9" w:rsidRDefault="007701C9" w:rsidP="000456CE"/>
    <w:p w14:paraId="2E9A67A2" w14:textId="77777777" w:rsidR="007701C9" w:rsidRDefault="007701C9" w:rsidP="000456CE"/>
    <w:p w14:paraId="7486829F" w14:textId="77777777" w:rsidR="007701C9" w:rsidRDefault="007701C9" w:rsidP="000456CE"/>
    <w:p w14:paraId="470BDC11" w14:textId="69A0013F" w:rsidR="007701C9" w:rsidRPr="007701C9" w:rsidRDefault="007701C9" w:rsidP="007701C9">
      <w:pPr>
        <w:tabs>
          <w:tab w:val="left" w:pos="3260"/>
        </w:tabs>
      </w:pPr>
    </w:p>
    <w:sectPr w:rsidR="007701C9" w:rsidRPr="007701C9" w:rsidSect="007701C9"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3C13" w14:textId="77777777" w:rsidR="007D4354" w:rsidRDefault="007D4354" w:rsidP="00C41CF2">
      <w:r>
        <w:separator/>
      </w:r>
    </w:p>
  </w:endnote>
  <w:endnote w:type="continuationSeparator" w:id="0">
    <w:p w14:paraId="34A748AE" w14:textId="77777777" w:rsidR="007D4354" w:rsidRDefault="007D4354" w:rsidP="00C4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7EB05" w14:textId="5E9D839B" w:rsidR="0081588A" w:rsidRDefault="0081588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B793446" wp14:editId="18E57CDD">
          <wp:simplePos x="0" y="0"/>
          <wp:positionH relativeFrom="page">
            <wp:posOffset>6350</wp:posOffset>
          </wp:positionH>
          <wp:positionV relativeFrom="paragraph">
            <wp:posOffset>-1362768</wp:posOffset>
          </wp:positionV>
          <wp:extent cx="7543800" cy="15087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DB0F" w14:textId="091D93E9" w:rsidR="007701C9" w:rsidRDefault="007701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013BB" wp14:editId="623D6A6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3800" cy="15087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E90B" w14:textId="77777777" w:rsidR="007D4354" w:rsidRDefault="007D4354" w:rsidP="00C41CF2">
      <w:r>
        <w:separator/>
      </w:r>
    </w:p>
  </w:footnote>
  <w:footnote w:type="continuationSeparator" w:id="0">
    <w:p w14:paraId="2A1ABC54" w14:textId="77777777" w:rsidR="007D4354" w:rsidRDefault="007D4354" w:rsidP="00C4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C56C6" w14:textId="51195B9E" w:rsidR="00772F4A" w:rsidRDefault="00772F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FEC5BC2" wp14:editId="47EA13D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5512" cy="20116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BAE"/>
    <w:multiLevelType w:val="hybridMultilevel"/>
    <w:tmpl w:val="3B22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3098"/>
    <w:multiLevelType w:val="hybridMultilevel"/>
    <w:tmpl w:val="F0A0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936E4"/>
    <w:multiLevelType w:val="hybridMultilevel"/>
    <w:tmpl w:val="5D50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73FDE"/>
    <w:multiLevelType w:val="hybridMultilevel"/>
    <w:tmpl w:val="97A4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64867"/>
    <w:multiLevelType w:val="hybridMultilevel"/>
    <w:tmpl w:val="D62AA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729F"/>
    <w:multiLevelType w:val="hybridMultilevel"/>
    <w:tmpl w:val="21EC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F16DE"/>
    <w:multiLevelType w:val="hybridMultilevel"/>
    <w:tmpl w:val="E344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F2"/>
    <w:rsid w:val="0000018B"/>
    <w:rsid w:val="00016E4A"/>
    <w:rsid w:val="000456CE"/>
    <w:rsid w:val="000573D0"/>
    <w:rsid w:val="000924CF"/>
    <w:rsid w:val="002F6195"/>
    <w:rsid w:val="003E797E"/>
    <w:rsid w:val="00507997"/>
    <w:rsid w:val="00597088"/>
    <w:rsid w:val="006340AE"/>
    <w:rsid w:val="00765320"/>
    <w:rsid w:val="007701C9"/>
    <w:rsid w:val="00772F4A"/>
    <w:rsid w:val="007D4354"/>
    <w:rsid w:val="00807B42"/>
    <w:rsid w:val="0081588A"/>
    <w:rsid w:val="00907DE3"/>
    <w:rsid w:val="00A16EEA"/>
    <w:rsid w:val="00BF5B3B"/>
    <w:rsid w:val="00C17F64"/>
    <w:rsid w:val="00C41CF2"/>
    <w:rsid w:val="00CD1DAD"/>
    <w:rsid w:val="00F153C9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3A3AB0"/>
  <w14:defaultImageDpi w14:val="32767"/>
  <w15:docId w15:val="{C3D07DEC-DBBD-4EF7-B25D-9AEBAA83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uiPriority w:val="1"/>
    <w:qFormat/>
    <w:rsid w:val="003E797E"/>
    <w:pPr>
      <w:widowControl w:val="0"/>
      <w:spacing w:after="0" w:line="249" w:lineRule="auto"/>
      <w:ind w:left="1884" w:right="205"/>
    </w:pPr>
    <w:rPr>
      <w:rFonts w:ascii="Arial" w:eastAsia="Arial" w:hAnsi="Arial" w:cs="Arial"/>
      <w:color w:val="59747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97E"/>
  </w:style>
  <w:style w:type="paragraph" w:styleId="Header">
    <w:name w:val="header"/>
    <w:basedOn w:val="Normal"/>
    <w:link w:val="Head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F2"/>
  </w:style>
  <w:style w:type="paragraph" w:styleId="Footer">
    <w:name w:val="footer"/>
    <w:basedOn w:val="Normal"/>
    <w:link w:val="Foot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F2"/>
  </w:style>
  <w:style w:type="paragraph" w:customStyle="1" w:styleId="Default">
    <w:name w:val="Default"/>
    <w:rsid w:val="000456CE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2B0E5C-18AC-4E1D-8170-3D9B27AB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Petersfield School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Farrow</dc:creator>
  <cp:lastModifiedBy>Bridget Whiley</cp:lastModifiedBy>
  <cp:revision>2</cp:revision>
  <dcterms:created xsi:type="dcterms:W3CDTF">2019-04-15T10:06:00Z</dcterms:created>
  <dcterms:modified xsi:type="dcterms:W3CDTF">2019-04-15T10:06:00Z</dcterms:modified>
</cp:coreProperties>
</file>