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D4FAA" w14:textId="77777777" w:rsidR="000820C7" w:rsidRDefault="0035762F" w:rsidP="0035762F">
      <w:pPr>
        <w:spacing w:after="0" w:line="320" w:lineRule="auto"/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666666"/>
          <w:sz w:val="19"/>
          <w:shd w:val="clear" w:color="auto" w:fill="FFFFFF"/>
        </w:rPr>
        <w:drawing>
          <wp:inline distT="0" distB="0" distL="0" distR="0" wp14:anchorId="35970310" wp14:editId="7D5D46EA">
            <wp:extent cx="685800" cy="776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Mary's 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05" cy="79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611FC" w14:textId="77777777" w:rsidR="000820C7" w:rsidRDefault="000820C7">
      <w:pPr>
        <w:spacing w:after="0" w:line="320" w:lineRule="auto"/>
        <w:jc w:val="center"/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</w:pPr>
    </w:p>
    <w:p w14:paraId="300CD999" w14:textId="77777777" w:rsidR="000820C7" w:rsidRPr="0035762F" w:rsidRDefault="0035762F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</w:pPr>
      <w:r>
        <w:rPr>
          <w:rFonts w:ascii="Candara" w:eastAsia="Candara" w:hAnsi="Candara" w:cs="Candara"/>
          <w:b/>
          <w:color w:val="4F81BD"/>
          <w:sz w:val="40"/>
          <w:shd w:val="clear" w:color="auto" w:fill="FFFFFF"/>
        </w:rPr>
        <w:t xml:space="preserve">                </w:t>
      </w:r>
      <w:r w:rsidR="00306B71" w:rsidRPr="0035762F"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  <w:t xml:space="preserve">St </w:t>
      </w:r>
      <w:r w:rsidRPr="0035762F"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  <w:t>Mary’s Catholic Primary School</w:t>
      </w:r>
    </w:p>
    <w:p w14:paraId="78048F61" w14:textId="77777777" w:rsidR="000820C7" w:rsidRPr="0035762F" w:rsidRDefault="00306B71" w:rsidP="0035762F">
      <w:pPr>
        <w:spacing w:after="0" w:line="320" w:lineRule="auto"/>
        <w:rPr>
          <w:rFonts w:ascii="Century Gothic" w:eastAsia="Calibri" w:hAnsi="Century Gothic" w:cs="Calibri"/>
          <w:b/>
          <w:color w:val="000000"/>
          <w:shd w:val="clear" w:color="auto" w:fill="FFFFFF"/>
        </w:rPr>
      </w:pP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Catholic 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>Primary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School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for girls and boys aged 3-11 years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in 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>Chiswick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, West London </w:t>
      </w:r>
    </w:p>
    <w:p w14:paraId="61FD8368" w14:textId="77777777" w:rsidR="000820C7" w:rsidRDefault="000820C7">
      <w:pPr>
        <w:spacing w:after="0" w:line="320" w:lineRule="auto"/>
        <w:jc w:val="center"/>
        <w:rPr>
          <w:rFonts w:ascii="Calibri" w:eastAsia="Calibri" w:hAnsi="Calibri" w:cs="Calibri"/>
          <w:b/>
          <w:color w:val="000000"/>
          <w:sz w:val="19"/>
          <w:shd w:val="clear" w:color="auto" w:fill="FFFFFF"/>
        </w:rPr>
      </w:pPr>
    </w:p>
    <w:p w14:paraId="55A720B2" w14:textId="2CE6B0F6" w:rsidR="000820C7" w:rsidRDefault="0035762F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</w:pPr>
      <w:r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           </w:t>
      </w:r>
      <w:r w:rsidR="00FE787F"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 </w:t>
      </w:r>
      <w:r w:rsidR="00763D9E"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</w:t>
      </w:r>
      <w:r w:rsidR="00763D9E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Caretaker/ Handyman</w:t>
      </w:r>
    </w:p>
    <w:p w14:paraId="079E266F" w14:textId="291C3F87" w:rsidR="00CF79A2" w:rsidRPr="00CF79A2" w:rsidRDefault="00CF79A2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</w:pPr>
      <w:r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  </w:t>
      </w:r>
      <w:r w:rsidR="00763D9E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           </w:t>
      </w:r>
      <w:r w:rsidRPr="00CF79A2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required </w:t>
      </w:r>
      <w:r w:rsidR="00FE787F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5</w:t>
      </w:r>
      <w:r w:rsidRPr="00CF79A2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 days a week</w:t>
      </w:r>
      <w:r w:rsidR="00CC60D5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 from Summer 2024</w:t>
      </w:r>
      <w:r w:rsidRPr="00CF79A2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 </w:t>
      </w:r>
    </w:p>
    <w:p w14:paraId="24867346" w14:textId="6F916FFC" w:rsidR="00763D9E" w:rsidRPr="00763D9E" w:rsidRDefault="0035762F" w:rsidP="00763D9E">
      <w:pPr>
        <w:pStyle w:val="NormalWeb"/>
      </w:pPr>
      <w:r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</w:t>
      </w:r>
      <w:r w:rsidR="00763D9E" w:rsidRPr="00763D9E">
        <w:rPr>
          <w:noProof/>
        </w:rPr>
        <w:drawing>
          <wp:inline distT="0" distB="0" distL="0" distR="0" wp14:anchorId="2E5240A3" wp14:editId="7C6925A4">
            <wp:extent cx="4752975" cy="31695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80" cy="317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F73EB" w14:textId="30BF1636" w:rsidR="000820C7" w:rsidRDefault="009002DA">
      <w:pPr>
        <w:spacing w:after="0" w:line="320" w:lineRule="auto"/>
        <w:rPr>
          <w:rFonts w:ascii="Calibri" w:eastAsia="Calibri" w:hAnsi="Calibri" w:cs="Calibri"/>
          <w:color w:val="000000"/>
          <w:sz w:val="19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9"/>
          <w:shd w:val="clear" w:color="auto" w:fill="FFFFFF"/>
        </w:rPr>
        <w:t xml:space="preserve">                        </w:t>
      </w:r>
    </w:p>
    <w:p w14:paraId="743E97BA" w14:textId="022BF44A" w:rsidR="00FE787F" w:rsidRPr="00FE787F" w:rsidRDefault="0035762F" w:rsidP="00FE787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3300"/>
          <w:sz w:val="28"/>
          <w:szCs w:val="28"/>
        </w:rPr>
      </w:pP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St Mary’s</w:t>
      </w:r>
      <w:r w:rsidR="00306B71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 is a Catholic </w:t>
      </w: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Primary</w:t>
      </w:r>
      <w:r w:rsidR="00306B71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 school set in </w:t>
      </w: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the heart of Chiswick</w:t>
      </w:r>
      <w:r w:rsid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,</w:t>
      </w: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 for</w:t>
      </w:r>
      <w:r w:rsidR="00306B71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 girls </w:t>
      </w: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and boys </w:t>
      </w:r>
      <w:r w:rsidR="00306B71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aged </w:t>
      </w: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3</w:t>
      </w:r>
      <w:r w:rsidR="00306B71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-1</w:t>
      </w: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1</w:t>
      </w:r>
      <w:r w:rsidR="00306B71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 years. Our children are motivated and love learning</w:t>
      </w: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.</w:t>
      </w:r>
      <w:r w:rsidR="00306B71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 </w:t>
      </w:r>
      <w:r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>O</w:t>
      </w:r>
      <w:r w:rsidR="00306B71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ur parents and School Community are extremely supportive. </w:t>
      </w:r>
      <w:r w:rsidR="00FE787F" w:rsidRPr="003D30E8">
        <w:rPr>
          <w:rFonts w:ascii="Century Gothic" w:eastAsia="Arial" w:hAnsi="Century Gothic" w:cs="Arial"/>
          <w:color w:val="003300"/>
          <w:sz w:val="28"/>
          <w:szCs w:val="28"/>
          <w:shd w:val="clear" w:color="auto" w:fill="FFFFFF"/>
        </w:rPr>
        <w:t xml:space="preserve">This is a fantastic opportunity to join our dedicated and friendly team. We are looking for </w:t>
      </w:r>
      <w:r w:rsidR="00FE787F" w:rsidRPr="00FE787F">
        <w:rPr>
          <w:rFonts w:ascii="Century Gothic" w:eastAsia="Times New Roman" w:hAnsi="Century Gothic" w:cs="Arial"/>
          <w:color w:val="003300"/>
          <w:sz w:val="28"/>
          <w:szCs w:val="28"/>
        </w:rPr>
        <w:t xml:space="preserve">a </w:t>
      </w:r>
      <w:r w:rsidR="00763D9E">
        <w:rPr>
          <w:rFonts w:ascii="Century Gothic" w:eastAsia="Times New Roman" w:hAnsi="Century Gothic" w:cs="Arial"/>
          <w:color w:val="003300"/>
          <w:sz w:val="28"/>
          <w:szCs w:val="28"/>
        </w:rPr>
        <w:t>caretaker/handyman</w:t>
      </w:r>
      <w:r w:rsidR="00FE787F" w:rsidRPr="00FE787F">
        <w:rPr>
          <w:rFonts w:ascii="Century Gothic" w:eastAsia="Times New Roman" w:hAnsi="Century Gothic" w:cs="Arial"/>
          <w:color w:val="003300"/>
          <w:sz w:val="28"/>
          <w:szCs w:val="28"/>
        </w:rPr>
        <w:t xml:space="preserve"> who can perform dut</w:t>
      </w:r>
      <w:r w:rsidR="00FE787F" w:rsidRPr="003D30E8">
        <w:rPr>
          <w:rFonts w:ascii="Century Gothic" w:eastAsia="Times New Roman" w:hAnsi="Century Gothic" w:cs="Arial"/>
          <w:color w:val="003300"/>
          <w:sz w:val="28"/>
          <w:szCs w:val="28"/>
        </w:rPr>
        <w:t>ies</w:t>
      </w:r>
      <w:r w:rsidR="00FE787F" w:rsidRPr="00FE787F">
        <w:rPr>
          <w:rFonts w:ascii="Century Gothic" w:eastAsia="Times New Roman" w:hAnsi="Century Gothic" w:cs="Arial"/>
          <w:color w:val="003300"/>
          <w:sz w:val="28"/>
          <w:szCs w:val="28"/>
        </w:rPr>
        <w:t xml:space="preserve"> required for </w:t>
      </w:r>
      <w:r w:rsidR="00763D9E">
        <w:rPr>
          <w:rFonts w:ascii="Century Gothic" w:eastAsia="Times New Roman" w:hAnsi="Century Gothic" w:cs="Arial"/>
          <w:color w:val="003300"/>
          <w:sz w:val="28"/>
          <w:szCs w:val="28"/>
        </w:rPr>
        <w:t xml:space="preserve">maintaining a safe </w:t>
      </w:r>
      <w:r w:rsidR="00F246C4" w:rsidRPr="00FE787F">
        <w:rPr>
          <w:rFonts w:ascii="Century Gothic" w:eastAsia="Times New Roman" w:hAnsi="Century Gothic" w:cs="Arial"/>
          <w:color w:val="003300"/>
          <w:sz w:val="28"/>
          <w:szCs w:val="28"/>
        </w:rPr>
        <w:t>school</w:t>
      </w:r>
      <w:r w:rsidR="00763D9E">
        <w:rPr>
          <w:rFonts w:ascii="Century Gothic" w:eastAsia="Times New Roman" w:hAnsi="Century Gothic" w:cs="Arial"/>
          <w:color w:val="003300"/>
          <w:sz w:val="28"/>
          <w:szCs w:val="28"/>
        </w:rPr>
        <w:t xml:space="preserve"> environment</w:t>
      </w:r>
      <w:r w:rsidR="00FE787F" w:rsidRPr="00FE787F">
        <w:rPr>
          <w:rFonts w:ascii="Arial" w:eastAsia="Times New Roman" w:hAnsi="Arial" w:cs="Arial"/>
          <w:color w:val="003300"/>
          <w:sz w:val="28"/>
          <w:szCs w:val="28"/>
        </w:rPr>
        <w:t>.</w:t>
      </w:r>
    </w:p>
    <w:p w14:paraId="33541386" w14:textId="001698D2" w:rsidR="000820C7" w:rsidRDefault="000820C7">
      <w:pPr>
        <w:spacing w:after="0" w:line="320" w:lineRule="auto"/>
        <w:rPr>
          <w:rFonts w:ascii="Arial" w:eastAsia="Arial" w:hAnsi="Arial" w:cs="Arial"/>
          <w:color w:val="666666"/>
          <w:sz w:val="19"/>
          <w:shd w:val="clear" w:color="auto" w:fill="FFFFFF"/>
        </w:rPr>
      </w:pPr>
    </w:p>
    <w:p w14:paraId="7DF15E11" w14:textId="2FB2B1B5" w:rsidR="003D30E8" w:rsidRDefault="003D30E8">
      <w:pPr>
        <w:spacing w:after="0" w:line="320" w:lineRule="auto"/>
        <w:rPr>
          <w:rFonts w:ascii="Arial" w:eastAsia="Arial" w:hAnsi="Arial" w:cs="Arial"/>
          <w:color w:val="666666"/>
          <w:sz w:val="19"/>
          <w:shd w:val="clear" w:color="auto" w:fill="FFFFFF"/>
        </w:rPr>
      </w:pPr>
    </w:p>
    <w:p w14:paraId="755833DC" w14:textId="53CA6739" w:rsidR="003D30E8" w:rsidRDefault="003D30E8">
      <w:pPr>
        <w:spacing w:after="0" w:line="320" w:lineRule="auto"/>
        <w:rPr>
          <w:rFonts w:ascii="Arial" w:eastAsia="Arial" w:hAnsi="Arial" w:cs="Arial"/>
          <w:color w:val="666666"/>
          <w:sz w:val="19"/>
          <w:shd w:val="clear" w:color="auto" w:fill="FFFFFF"/>
        </w:rPr>
      </w:pPr>
    </w:p>
    <w:p w14:paraId="16E6C98E" w14:textId="77777777" w:rsidR="003D30E8" w:rsidRDefault="003D30E8">
      <w:pPr>
        <w:spacing w:after="0" w:line="320" w:lineRule="auto"/>
        <w:rPr>
          <w:rFonts w:ascii="Arial" w:eastAsia="Arial" w:hAnsi="Arial" w:cs="Arial"/>
          <w:color w:val="666666"/>
          <w:sz w:val="19"/>
          <w:shd w:val="clear" w:color="auto" w:fill="FFFFFF"/>
        </w:rPr>
      </w:pPr>
    </w:p>
    <w:p w14:paraId="3B7DDAB0" w14:textId="3D5B30F6" w:rsidR="000820C7" w:rsidRPr="003D30E8" w:rsidRDefault="00306B71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 w:rsidRPr="003D30E8">
        <w:rPr>
          <w:rFonts w:ascii="Century Gothic" w:eastAsia="Arial" w:hAnsi="Century Gothic" w:cs="Arial"/>
          <w:shd w:val="clear" w:color="auto" w:fill="FFFFFF"/>
        </w:rPr>
        <w:lastRenderedPageBreak/>
        <w:t>The successful candidate will be</w:t>
      </w:r>
      <w:r w:rsidR="00FE787F" w:rsidRPr="003D30E8">
        <w:rPr>
          <w:rFonts w:ascii="Century Gothic" w:eastAsia="Arial" w:hAnsi="Century Gothic" w:cs="Arial"/>
          <w:shd w:val="clear" w:color="auto" w:fill="FFFFFF"/>
        </w:rPr>
        <w:t xml:space="preserve"> </w:t>
      </w:r>
      <w:r w:rsidR="00BD3681">
        <w:rPr>
          <w:rFonts w:ascii="Century Gothic" w:eastAsia="Arial" w:hAnsi="Century Gothic" w:cs="Arial"/>
          <w:shd w:val="clear" w:color="auto" w:fill="FFFFFF"/>
        </w:rPr>
        <w:t>someone</w:t>
      </w:r>
      <w:r w:rsidR="00FE787F" w:rsidRPr="003D30E8">
        <w:rPr>
          <w:rFonts w:ascii="Century Gothic" w:eastAsia="Arial" w:hAnsi="Century Gothic" w:cs="Arial"/>
          <w:shd w:val="clear" w:color="auto" w:fill="FFFFFF"/>
        </w:rPr>
        <w:t xml:space="preserve"> who</w:t>
      </w:r>
      <w:r w:rsidR="00BD3681">
        <w:rPr>
          <w:rFonts w:ascii="Century Gothic" w:eastAsia="Arial" w:hAnsi="Century Gothic" w:cs="Arial"/>
          <w:shd w:val="clear" w:color="auto" w:fill="FFFFFF"/>
        </w:rPr>
        <w:t xml:space="preserve"> is:</w:t>
      </w:r>
      <w:r w:rsidR="00FE787F" w:rsidRPr="003D30E8">
        <w:rPr>
          <w:rFonts w:ascii="Century Gothic" w:eastAsia="Arial" w:hAnsi="Century Gothic" w:cs="Arial"/>
          <w:shd w:val="clear" w:color="auto" w:fill="FFFFFF"/>
        </w:rPr>
        <w:t xml:space="preserve"> </w:t>
      </w:r>
    </w:p>
    <w:p w14:paraId="6A43A293" w14:textId="1AF51F61" w:rsidR="00FE787F" w:rsidRDefault="00FE787F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</w:p>
    <w:p w14:paraId="48C1978A" w14:textId="05AE666B" w:rsidR="00763D9E" w:rsidRPr="003D30E8" w:rsidRDefault="00763D9E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>
        <w:rPr>
          <w:rFonts w:ascii="Century Gothic" w:eastAsia="Arial" w:hAnsi="Century Gothic" w:cs="Arial"/>
          <w:shd w:val="clear" w:color="auto" w:fill="FFFFFF"/>
        </w:rPr>
        <w:t>*reliable and punctual</w:t>
      </w:r>
    </w:p>
    <w:p w14:paraId="2AAF00C7" w14:textId="54681158" w:rsidR="00FE787F" w:rsidRPr="003D30E8" w:rsidRDefault="00FE787F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 w:rsidRPr="003D30E8">
        <w:rPr>
          <w:rFonts w:ascii="Century Gothic" w:eastAsia="Arial" w:hAnsi="Century Gothic" w:cs="Arial"/>
          <w:shd w:val="clear" w:color="auto" w:fill="FFFFFF"/>
        </w:rPr>
        <w:t>*</w:t>
      </w:r>
      <w:r w:rsidR="003D30E8" w:rsidRPr="003D30E8">
        <w:rPr>
          <w:rFonts w:ascii="Century Gothic" w:eastAsia="Arial" w:hAnsi="Century Gothic" w:cs="Arial"/>
          <w:shd w:val="clear" w:color="auto" w:fill="FFFFFF"/>
        </w:rPr>
        <w:t>well</w:t>
      </w:r>
      <w:r w:rsidR="00035D34">
        <w:rPr>
          <w:rFonts w:ascii="Century Gothic" w:eastAsia="Arial" w:hAnsi="Century Gothic" w:cs="Arial"/>
          <w:shd w:val="clear" w:color="auto" w:fill="FFFFFF"/>
        </w:rPr>
        <w:t xml:space="preserve"> </w:t>
      </w:r>
      <w:r w:rsidRPr="003D30E8">
        <w:rPr>
          <w:rFonts w:ascii="Century Gothic" w:eastAsia="Arial" w:hAnsi="Century Gothic" w:cs="Arial"/>
          <w:shd w:val="clear" w:color="auto" w:fill="FFFFFF"/>
        </w:rPr>
        <w:t>organised and detail</w:t>
      </w:r>
      <w:r w:rsidR="00035D34">
        <w:rPr>
          <w:rFonts w:ascii="Century Gothic" w:eastAsia="Arial" w:hAnsi="Century Gothic" w:cs="Arial"/>
          <w:shd w:val="clear" w:color="auto" w:fill="FFFFFF"/>
        </w:rPr>
        <w:t>-o</w:t>
      </w:r>
      <w:r w:rsidRPr="003D30E8">
        <w:rPr>
          <w:rFonts w:ascii="Century Gothic" w:eastAsia="Arial" w:hAnsi="Century Gothic" w:cs="Arial"/>
          <w:shd w:val="clear" w:color="auto" w:fill="FFFFFF"/>
        </w:rPr>
        <w:t>riented</w:t>
      </w:r>
    </w:p>
    <w:p w14:paraId="5139342F" w14:textId="69A2CCC2" w:rsidR="00FE787F" w:rsidRPr="003D30E8" w:rsidRDefault="00FE787F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 w:rsidRPr="003D30E8">
        <w:rPr>
          <w:rFonts w:ascii="Century Gothic" w:eastAsia="Arial" w:hAnsi="Century Gothic" w:cs="Arial"/>
          <w:shd w:val="clear" w:color="auto" w:fill="FFFFFF"/>
        </w:rPr>
        <w:t>*excellent communicat</w:t>
      </w:r>
      <w:r w:rsidR="003D30E8" w:rsidRPr="003D30E8">
        <w:rPr>
          <w:rFonts w:ascii="Century Gothic" w:eastAsia="Arial" w:hAnsi="Century Gothic" w:cs="Arial"/>
          <w:shd w:val="clear" w:color="auto" w:fill="FFFFFF"/>
        </w:rPr>
        <w:t>ion and interpersonal skills to deal effectively with a wide range of people</w:t>
      </w:r>
    </w:p>
    <w:p w14:paraId="75E46FCE" w14:textId="1194B1A9" w:rsidR="003D30E8" w:rsidRPr="003D30E8" w:rsidRDefault="003D30E8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 w:rsidRPr="003D30E8">
        <w:rPr>
          <w:rFonts w:ascii="Century Gothic" w:eastAsia="Arial" w:hAnsi="Century Gothic" w:cs="Arial"/>
          <w:shd w:val="clear" w:color="auto" w:fill="FFFFFF"/>
        </w:rPr>
        <w:t>*able to work independently and as part of a team</w:t>
      </w:r>
    </w:p>
    <w:p w14:paraId="10704842" w14:textId="5E426208" w:rsidR="003D30E8" w:rsidRPr="003D30E8" w:rsidRDefault="003D30E8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 w:rsidRPr="003D30E8">
        <w:rPr>
          <w:rFonts w:ascii="Century Gothic" w:eastAsia="Arial" w:hAnsi="Century Gothic" w:cs="Arial"/>
          <w:shd w:val="clear" w:color="auto" w:fill="FFFFFF"/>
        </w:rPr>
        <w:t>*an understanding of the need to deal with people sensitively and to keep information confidential</w:t>
      </w:r>
    </w:p>
    <w:p w14:paraId="34A2A9F0" w14:textId="6E723464" w:rsidR="003D30E8" w:rsidRDefault="003D30E8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</w:p>
    <w:p w14:paraId="6E5B4364" w14:textId="77777777" w:rsidR="00BD3681" w:rsidRPr="003D30E8" w:rsidRDefault="00BD3681" w:rsidP="00BD3681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 w:rsidRPr="003D30E8">
        <w:rPr>
          <w:rFonts w:ascii="Century Gothic" w:eastAsia="Arial" w:hAnsi="Century Gothic" w:cs="Arial"/>
          <w:shd w:val="clear" w:color="auto" w:fill="FFFFFF"/>
        </w:rPr>
        <w:t>has</w:t>
      </w:r>
      <w:r>
        <w:rPr>
          <w:rFonts w:ascii="Century Gothic" w:eastAsia="Arial" w:hAnsi="Century Gothic" w:cs="Arial"/>
          <w:shd w:val="clear" w:color="auto" w:fill="FFFFFF"/>
        </w:rPr>
        <w:t xml:space="preserve"> experience and knowledge of</w:t>
      </w:r>
      <w:r w:rsidRPr="003D30E8">
        <w:rPr>
          <w:rFonts w:ascii="Century Gothic" w:eastAsia="Arial" w:hAnsi="Century Gothic" w:cs="Arial"/>
          <w:shd w:val="clear" w:color="auto" w:fill="FFFFFF"/>
        </w:rPr>
        <w:t>:</w:t>
      </w:r>
    </w:p>
    <w:p w14:paraId="2E50D72A" w14:textId="51B90068" w:rsidR="00BD3681" w:rsidRDefault="00BD3681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>
        <w:rPr>
          <w:rFonts w:ascii="Century Gothic" w:eastAsia="Arial" w:hAnsi="Century Gothic" w:cs="Arial"/>
          <w:shd w:val="clear" w:color="auto" w:fill="FFFFFF"/>
        </w:rPr>
        <w:t>*site management</w:t>
      </w:r>
    </w:p>
    <w:p w14:paraId="415183ED" w14:textId="596E63A0" w:rsidR="00BD3681" w:rsidRDefault="00BD3681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>
        <w:rPr>
          <w:rFonts w:ascii="Century Gothic" w:eastAsia="Arial" w:hAnsi="Century Gothic" w:cs="Arial"/>
          <w:shd w:val="clear" w:color="auto" w:fill="FFFFFF"/>
        </w:rPr>
        <w:t>*health and safety</w:t>
      </w:r>
    </w:p>
    <w:p w14:paraId="2B0D58EA" w14:textId="572DCA32" w:rsidR="00BD3681" w:rsidRPr="00BD3681" w:rsidRDefault="00BD3681" w:rsidP="00BD3681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*</w:t>
      </w:r>
      <w:r w:rsidRPr="00BD3681">
        <w:rPr>
          <w:rFonts w:ascii="Century Gothic" w:hAnsi="Century Gothic"/>
        </w:rPr>
        <w:t>day-to-day repairs, including painting, routine maintenance, and refurbishment</w:t>
      </w:r>
    </w:p>
    <w:p w14:paraId="3870B90F" w14:textId="12B2CAA4" w:rsidR="00BD3681" w:rsidRPr="00784418" w:rsidRDefault="00BD3681" w:rsidP="00BD3681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*monitoring the performance of the cleaning contractor and liaise with the area manager to ensure a clean, tidy, and well-maintained school environment</w:t>
      </w:r>
    </w:p>
    <w:p w14:paraId="7AF0D646" w14:textId="7014AD52" w:rsidR="00BD3681" w:rsidRDefault="00BD3681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</w:p>
    <w:p w14:paraId="644A2862" w14:textId="1EDAEEE4" w:rsidR="00CC60D5" w:rsidRDefault="00CC60D5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>
        <w:rPr>
          <w:rFonts w:ascii="Century Gothic" w:eastAsia="Arial" w:hAnsi="Century Gothic" w:cs="Arial"/>
          <w:shd w:val="clear" w:color="auto" w:fill="FFFFFF"/>
        </w:rPr>
        <w:t>A more detailed job description is available in the application pack.</w:t>
      </w:r>
    </w:p>
    <w:p w14:paraId="29C49101" w14:textId="12B35935" w:rsidR="003D30E8" w:rsidRDefault="003D30E8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</w:p>
    <w:p w14:paraId="05720B6B" w14:textId="5A6D3086" w:rsidR="00E84718" w:rsidRDefault="00E84718">
      <w:pPr>
        <w:spacing w:after="0" w:line="320" w:lineRule="auto"/>
        <w:rPr>
          <w:rFonts w:ascii="Century Gothic" w:eastAsia="Arial" w:hAnsi="Century Gothic" w:cs="Arial"/>
          <w:shd w:val="clear" w:color="auto" w:fill="FFFFFF"/>
        </w:rPr>
      </w:pPr>
      <w:r>
        <w:rPr>
          <w:rFonts w:ascii="Century Gothic" w:eastAsia="Arial" w:hAnsi="Century Gothic" w:cs="Arial"/>
          <w:shd w:val="clear" w:color="auto" w:fill="FFFFFF"/>
        </w:rPr>
        <w:t xml:space="preserve">Pay scales </w:t>
      </w:r>
      <w:r w:rsidR="00035D34">
        <w:rPr>
          <w:rFonts w:ascii="Century Gothic" w:eastAsia="Arial" w:hAnsi="Century Gothic" w:cs="Arial"/>
          <w:shd w:val="clear" w:color="auto" w:fill="FFFFFF"/>
        </w:rPr>
        <w:t xml:space="preserve">– </w:t>
      </w:r>
    </w:p>
    <w:p w14:paraId="0D28F50E" w14:textId="78675F47" w:rsidR="00FE787F" w:rsidRPr="00FE787F" w:rsidRDefault="00FE787F" w:rsidP="00FE787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3300"/>
          <w:sz w:val="24"/>
          <w:szCs w:val="24"/>
        </w:rPr>
      </w:pPr>
      <w:r w:rsidRPr="00FE787F">
        <w:rPr>
          <w:rFonts w:ascii="Century Gothic" w:eastAsia="Times New Roman" w:hAnsi="Century Gothic" w:cs="Arial"/>
          <w:color w:val="003300"/>
          <w:sz w:val="24"/>
          <w:szCs w:val="24"/>
        </w:rPr>
        <w:t>Previous experience within a school is preferred</w:t>
      </w:r>
      <w:r w:rsidR="003D30E8">
        <w:rPr>
          <w:rFonts w:ascii="Century Gothic" w:eastAsia="Times New Roman" w:hAnsi="Century Gothic" w:cs="Arial"/>
          <w:color w:val="003300"/>
          <w:sz w:val="24"/>
          <w:szCs w:val="24"/>
        </w:rPr>
        <w:t>,</w:t>
      </w:r>
      <w:r w:rsidRPr="00FE787F">
        <w:rPr>
          <w:rFonts w:ascii="Century Gothic" w:eastAsia="Times New Roman" w:hAnsi="Century Gothic" w:cs="Arial"/>
          <w:color w:val="003300"/>
          <w:sz w:val="24"/>
          <w:szCs w:val="24"/>
        </w:rPr>
        <w:t xml:space="preserve"> but if you can demonstrate transferrable skills, we would love to hear from you!</w:t>
      </w:r>
    </w:p>
    <w:p w14:paraId="4F49BCE4" w14:textId="242CFBD1" w:rsidR="000820C7" w:rsidRPr="0035762F" w:rsidRDefault="00306B71">
      <w:pPr>
        <w:spacing w:before="100" w:after="100" w:line="320" w:lineRule="auto"/>
        <w:rPr>
          <w:rFonts w:ascii="Century Gothic" w:eastAsia="Arial" w:hAnsi="Century Gothic" w:cs="Arial"/>
          <w:color w:val="666666"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Closing date: mid-day </w:t>
      </w:r>
      <w:r w:rsidR="00CC60D5">
        <w:rPr>
          <w:rFonts w:ascii="Century Gothic" w:eastAsia="Arial" w:hAnsi="Century Gothic" w:cs="Arial"/>
          <w:b/>
          <w:sz w:val="19"/>
          <w:shd w:val="clear" w:color="auto" w:fill="FFFFFF"/>
        </w:rPr>
        <w:t>Fri</w:t>
      </w:r>
      <w:r w:rsidR="00CF79A2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day </w:t>
      </w:r>
      <w:r w:rsidR="00CC60D5">
        <w:rPr>
          <w:rFonts w:ascii="Century Gothic" w:eastAsia="Arial" w:hAnsi="Century Gothic" w:cs="Arial"/>
          <w:b/>
          <w:sz w:val="19"/>
          <w:shd w:val="clear" w:color="auto" w:fill="FFFFFF"/>
        </w:rPr>
        <w:t>24</w:t>
      </w:r>
      <w:r w:rsidR="00CC60D5" w:rsidRPr="00CC60D5">
        <w:rPr>
          <w:rFonts w:ascii="Century Gothic" w:eastAsia="Arial" w:hAnsi="Century Gothic" w:cs="Arial"/>
          <w:b/>
          <w:sz w:val="19"/>
          <w:shd w:val="clear" w:color="auto" w:fill="FFFFFF"/>
          <w:vertAlign w:val="superscript"/>
        </w:rPr>
        <w:t>th</w:t>
      </w:r>
      <w:r w:rsidR="00CC60D5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May,</w:t>
      </w: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with interviews week beginning Monday </w:t>
      </w:r>
      <w:r w:rsidR="00BD3681">
        <w:rPr>
          <w:rFonts w:ascii="Century Gothic" w:eastAsia="Arial" w:hAnsi="Century Gothic" w:cs="Arial"/>
          <w:b/>
          <w:sz w:val="19"/>
          <w:shd w:val="clear" w:color="auto" w:fill="FFFFFF"/>
        </w:rPr>
        <w:t>3</w:t>
      </w:r>
      <w:r w:rsidR="00BD3681" w:rsidRPr="00BD3681">
        <w:rPr>
          <w:rFonts w:ascii="Century Gothic" w:eastAsia="Arial" w:hAnsi="Century Gothic" w:cs="Arial"/>
          <w:b/>
          <w:sz w:val="19"/>
          <w:shd w:val="clear" w:color="auto" w:fill="FFFFFF"/>
          <w:vertAlign w:val="superscript"/>
        </w:rPr>
        <w:t>rd</w:t>
      </w:r>
      <w:r w:rsidR="00BD3681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June</w:t>
      </w:r>
      <w:r w:rsidR="00CF79A2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202</w:t>
      </w:r>
      <w:r w:rsidR="00FE787F">
        <w:rPr>
          <w:rFonts w:ascii="Century Gothic" w:eastAsia="Arial" w:hAnsi="Century Gothic" w:cs="Arial"/>
          <w:b/>
          <w:sz w:val="19"/>
          <w:shd w:val="clear" w:color="auto" w:fill="FFFFFF"/>
        </w:rPr>
        <w:t>4</w:t>
      </w:r>
      <w:r w:rsidRPr="0035762F">
        <w:rPr>
          <w:rFonts w:ascii="Century Gothic" w:eastAsia="Arial" w:hAnsi="Century Gothic" w:cs="Arial"/>
          <w:sz w:val="19"/>
          <w:shd w:val="clear" w:color="auto" w:fill="FFFFFF"/>
        </w:rPr>
        <w:br/>
      </w:r>
    </w:p>
    <w:p w14:paraId="5AE05802" w14:textId="6505B813" w:rsidR="000820C7" w:rsidRPr="0035762F" w:rsidRDefault="00CF79A2">
      <w:pPr>
        <w:spacing w:before="100" w:after="100" w:line="320" w:lineRule="auto"/>
        <w:ind w:left="510"/>
        <w:rPr>
          <w:rFonts w:ascii="Century Gothic" w:eastAsia="Arial" w:hAnsi="Century Gothic" w:cs="Arial"/>
          <w:sz w:val="19"/>
          <w:u w:val="single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           Please email </w:t>
      </w:r>
      <w:hyperlink r:id="rId7" w:history="1">
        <w:r w:rsidR="00F04FF0" w:rsidRPr="00E678B9">
          <w:rPr>
            <w:rStyle w:val="Hyperlink"/>
            <w:rFonts w:ascii="Century Gothic" w:eastAsia="Arial" w:hAnsi="Century Gothic" w:cs="Arial"/>
            <w:sz w:val="19"/>
            <w:shd w:val="clear" w:color="auto" w:fill="FFFFFF"/>
          </w:rPr>
          <w:t>sbm@stmarys.hounslow.sch.uk</w:t>
        </w:r>
      </w:hyperlink>
      <w:r>
        <w:rPr>
          <w:rFonts w:ascii="Century Gothic" w:eastAsia="Arial" w:hAnsi="Century Gothic" w:cs="Arial"/>
          <w:sz w:val="19"/>
          <w:shd w:val="clear" w:color="auto" w:fill="FFFFFF"/>
        </w:rPr>
        <w:t xml:space="preserve"> for an application pack</w:t>
      </w:r>
      <w:r w:rsidR="00306B71"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 </w:t>
      </w:r>
    </w:p>
    <w:p w14:paraId="6B9D351E" w14:textId="77777777" w:rsidR="000820C7" w:rsidRPr="0035762F" w:rsidRDefault="00306B71">
      <w:pPr>
        <w:spacing w:before="100" w:after="100" w:line="320" w:lineRule="auto"/>
        <w:ind w:left="510"/>
        <w:rPr>
          <w:rFonts w:ascii="Century Gothic" w:eastAsia="Arial" w:hAnsi="Century Gothic" w:cs="Arial"/>
          <w:b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>or you can telephone the school on</w:t>
      </w:r>
      <w:r w:rsidRPr="0035762F">
        <w:rPr>
          <w:rFonts w:ascii="Century Gothic" w:eastAsia="Arial" w:hAnsi="Century Gothic" w:cs="Arial"/>
          <w:b/>
          <w:color w:val="7F7F7F"/>
          <w:sz w:val="19"/>
          <w:shd w:val="clear" w:color="auto" w:fill="FFFFFF"/>
        </w:rPr>
        <w:t xml:space="preserve"> 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0208 99</w:t>
      </w:r>
      <w:r w:rsidR="0035762F"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4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 xml:space="preserve"> </w:t>
      </w:r>
      <w:r w:rsidR="0035762F"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5606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 xml:space="preserve"> </w:t>
      </w: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to arrange a visit or for information. </w:t>
      </w:r>
    </w:p>
    <w:p w14:paraId="090BAB6D" w14:textId="77777777" w:rsidR="009002DA" w:rsidRPr="0035762F" w:rsidRDefault="009002DA">
      <w:pPr>
        <w:spacing w:before="100" w:after="100" w:line="320" w:lineRule="auto"/>
        <w:rPr>
          <w:rFonts w:ascii="Century Gothic" w:eastAsia="Calibri" w:hAnsi="Century Gothic" w:cs="Calibri"/>
          <w:color w:val="000000"/>
          <w:sz w:val="19"/>
          <w:shd w:val="clear" w:color="auto" w:fill="FFFFFF"/>
        </w:rPr>
      </w:pPr>
    </w:p>
    <w:p w14:paraId="1FBC1AE3" w14:textId="77777777" w:rsidR="000820C7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color w:val="000000"/>
          <w:sz w:val="19"/>
          <w:shd w:val="clear" w:color="auto" w:fill="FFFFFF"/>
        </w:rPr>
      </w:pPr>
      <w:r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>We are</w:t>
      </w:r>
      <w:r w:rsidR="00306B71"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 xml:space="preserve"> committed to safeguarding and promoting the welfare of children and young people</w:t>
      </w:r>
      <w:r w:rsidR="00CF79A2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>,</w:t>
      </w:r>
      <w:r w:rsidR="00306B71"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 xml:space="preserve"> and expect all who work here to share this commitment. The successful applicant will be subject to an enhanced DBS disclosure and other relevant checks.</w:t>
      </w:r>
    </w:p>
    <w:p w14:paraId="0E604957" w14:textId="77777777" w:rsidR="000820C7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b/>
          <w:color w:val="1D471E"/>
          <w:sz w:val="19"/>
          <w:shd w:val="clear" w:color="auto" w:fill="FFFFFF"/>
        </w:rPr>
      </w:pPr>
      <w:r w:rsidRPr="0035762F">
        <w:rPr>
          <w:rFonts w:ascii="Century Gothic" w:eastAsia="Calibri" w:hAnsi="Century Gothic" w:cs="Calibri"/>
          <w:b/>
          <w:color w:val="1D471E"/>
          <w:sz w:val="19"/>
          <w:shd w:val="clear" w:color="auto" w:fill="FFFFFF"/>
        </w:rPr>
        <w:t>St Mary’s Catholic Primary School, Duke Road, Chiswick, London W4 2DF</w:t>
      </w:r>
    </w:p>
    <w:p w14:paraId="025C9A45" w14:textId="2D3014D8" w:rsidR="000820C7" w:rsidRPr="0035762F" w:rsidRDefault="001D3299" w:rsidP="00035D34">
      <w:pPr>
        <w:spacing w:before="100" w:after="100" w:line="320" w:lineRule="auto"/>
        <w:rPr>
          <w:rFonts w:ascii="Century Gothic" w:eastAsia="Calibri" w:hAnsi="Century Gothic" w:cs="Calibri"/>
        </w:rPr>
      </w:pPr>
      <w:hyperlink r:id="rId8" w:history="1">
        <w:r w:rsidR="0035762F" w:rsidRPr="007A57DA">
          <w:rPr>
            <w:rStyle w:val="Hyperlink"/>
            <w:rFonts w:ascii="Century Gothic" w:eastAsia="Calibri" w:hAnsi="Century Gothic" w:cs="Calibri"/>
            <w:b/>
            <w:shd w:val="clear" w:color="auto" w:fill="FFFFFF"/>
          </w:rPr>
          <w:t>www.stmarys.chiswick.org.uk</w:t>
        </w:r>
      </w:hyperlink>
      <w:r w:rsidR="003D30E8">
        <w:rPr>
          <w:rStyle w:val="Hyperlink"/>
          <w:rFonts w:ascii="Century Gothic" w:eastAsia="Calibri" w:hAnsi="Century Gothic" w:cs="Calibri"/>
          <w:b/>
          <w:shd w:val="clear" w:color="auto" w:fill="FFFFFF"/>
        </w:rPr>
        <w:t xml:space="preserve"> </w:t>
      </w:r>
      <w:r w:rsidR="00035D34">
        <w:rPr>
          <w:rStyle w:val="Hyperlink"/>
          <w:rFonts w:ascii="Century Gothic" w:eastAsia="Calibri" w:hAnsi="Century Gothic" w:cs="Calibri"/>
          <w:b/>
          <w:shd w:val="clear" w:color="auto" w:fill="FFFFFF"/>
        </w:rPr>
        <w:t xml:space="preserve"> </w:t>
      </w:r>
    </w:p>
    <w:sectPr w:rsidR="000820C7" w:rsidRPr="0035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62AA7"/>
    <w:multiLevelType w:val="multilevel"/>
    <w:tmpl w:val="1662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1D15DB"/>
    <w:multiLevelType w:val="multilevel"/>
    <w:tmpl w:val="291C5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841F72"/>
    <w:multiLevelType w:val="multilevel"/>
    <w:tmpl w:val="072460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A80DB0"/>
    <w:multiLevelType w:val="hybridMultilevel"/>
    <w:tmpl w:val="7976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7"/>
    <w:rsid w:val="00035D34"/>
    <w:rsid w:val="000820C7"/>
    <w:rsid w:val="001D3299"/>
    <w:rsid w:val="00306B71"/>
    <w:rsid w:val="0035762F"/>
    <w:rsid w:val="003D30E8"/>
    <w:rsid w:val="00763D9E"/>
    <w:rsid w:val="008B78A5"/>
    <w:rsid w:val="009002DA"/>
    <w:rsid w:val="00A60CAE"/>
    <w:rsid w:val="00B732FC"/>
    <w:rsid w:val="00BD3681"/>
    <w:rsid w:val="00CC60D5"/>
    <w:rsid w:val="00CF79A2"/>
    <w:rsid w:val="00E84718"/>
    <w:rsid w:val="00F04CCB"/>
    <w:rsid w:val="00F04FF0"/>
    <w:rsid w:val="00F246C4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20A8F"/>
  <w15:docId w15:val="{EEB9E942-892F-4DA5-AAF4-FF886906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87F"/>
    <w:rPr>
      <w:b/>
      <w:bCs/>
    </w:rPr>
  </w:style>
  <w:style w:type="paragraph" w:styleId="ListParagraph">
    <w:name w:val="List Paragraph"/>
    <w:basedOn w:val="Normal"/>
    <w:uiPriority w:val="34"/>
    <w:qFormat/>
    <w:rsid w:val="00BD36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ys.chiswick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m@stmarys.hounslow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1989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Keane</dc:creator>
  <cp:lastModifiedBy>Kathy Collis</cp:lastModifiedBy>
  <cp:revision>2</cp:revision>
  <cp:lastPrinted>2024-03-06T09:58:00Z</cp:lastPrinted>
  <dcterms:created xsi:type="dcterms:W3CDTF">2024-04-24T10:08:00Z</dcterms:created>
  <dcterms:modified xsi:type="dcterms:W3CDTF">2024-04-24T10:08:00Z</dcterms:modified>
</cp:coreProperties>
</file>