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51" w:rsidRDefault="00845551">
      <w:pPr>
        <w:ind w:left="-1418" w:right="-1440"/>
      </w:pPr>
    </w:p>
    <w:p w:rsidR="00845551" w:rsidRDefault="00B47987">
      <w:pPr>
        <w:ind w:left="-1418" w:right="-1440"/>
      </w:pPr>
      <w:r>
        <w:rPr>
          <w:noProof/>
        </w:rPr>
        <w:drawing>
          <wp:anchor distT="0" distB="0" distL="114300" distR="114300" simplePos="0" relativeHeight="251663360" behindDoc="0" locked="0" layoutInCell="1" hidden="0" allowOverlap="1" wp14:anchorId="65707B18" wp14:editId="272F2DEC">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simplePos x="0" y="0"/>
                <wp:positionH relativeFrom="column">
                  <wp:posOffset>292100</wp:posOffset>
                </wp:positionH>
                <wp:positionV relativeFrom="paragraph">
                  <wp:posOffset>-3860799</wp:posOffset>
                </wp:positionV>
                <wp:extent cx="5267325" cy="1798955"/>
                <wp:effectExtent l="0" t="0" r="0" b="0"/>
                <wp:wrapNone/>
                <wp:docPr id="3" name=""/>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rsidR="004C5650" w:rsidRDefault="004C5650">
                            <w:pPr>
                              <w:spacing w:line="275" w:lineRule="auto"/>
                              <w:textDirection w:val="btLr"/>
                            </w:pPr>
                          </w:p>
                          <w:p w:rsidR="004C5650" w:rsidRDefault="004C5650">
                            <w:pPr>
                              <w:spacing w:line="275" w:lineRule="auto"/>
                              <w:textDirection w:val="btLr"/>
                            </w:pPr>
                          </w:p>
                          <w:p w:rsidR="004C5650" w:rsidRDefault="004C5650">
                            <w:pPr>
                              <w:spacing w:line="275" w:lineRule="auto"/>
                              <w:jc w:val="center"/>
                              <w:textDirection w:val="btLr"/>
                            </w:pPr>
                            <w:r>
                              <w:rPr>
                                <w:rFonts w:ascii="Arial" w:eastAsia="Arial" w:hAnsi="Arial" w:cs="Arial"/>
                                <w:b/>
                                <w:color w:val="1F497D"/>
                                <w:sz w:val="40"/>
                              </w:rPr>
                              <w:t xml:space="preserve">TEACHER OF </w:t>
                            </w:r>
                          </w:p>
                          <w:p w:rsidR="004C5650" w:rsidRDefault="004C5650">
                            <w:pPr>
                              <w:spacing w:line="275" w:lineRule="auto"/>
                              <w:jc w:val="center"/>
                              <w:textDirection w:val="btLr"/>
                            </w:pPr>
                            <w:r>
                              <w:rPr>
                                <w:rFonts w:ascii="Arial" w:eastAsia="Arial" w:hAnsi="Arial" w:cs="Arial"/>
                                <w:b/>
                                <w:color w:val="1F497D"/>
                                <w:sz w:val="40"/>
                              </w:rPr>
                              <w:t xml:space="preserve">ENGLISH </w:t>
                            </w:r>
                          </w:p>
                          <w:p w:rsidR="004C5650" w:rsidRDefault="004C5650">
                            <w:pPr>
                              <w:spacing w:line="275" w:lineRule="auto"/>
                              <w:jc w:val="center"/>
                              <w:textDirection w:val="btLr"/>
                            </w:pPr>
                          </w:p>
                          <w:p w:rsidR="004C5650" w:rsidRDefault="004C5650">
                            <w:pPr>
                              <w:spacing w:line="275" w:lineRule="auto"/>
                              <w:jc w:val="center"/>
                              <w:textDirection w:val="btLr"/>
                            </w:pPr>
                            <w:r>
                              <w:rPr>
                                <w:rFonts w:ascii="Arial" w:eastAsia="Arial" w:hAnsi="Arial" w:cs="Arial"/>
                                <w:b/>
                                <w:color w:val="1F497D"/>
                                <w:sz w:val="40"/>
                              </w:rPr>
                              <w:t>APPLICATION PACK</w:t>
                            </w:r>
                          </w:p>
                          <w:p w:rsidR="004C5650" w:rsidRDefault="004C5650">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" strokecolor="#365f91" strokeweight="1.5pt">
                <v:stroke startarrowwidth="narrow" startarrowlength="short" endarrowwidth="narrow" endarrowlength="short"/>
                <v:textbox inset="2.53958mm,1.2694mm,2.53958mm,1.2694mm">
                  <w:txbxContent>
                    <w:p w:rsidR="004C5650" w:rsidRDefault="004C5650">
                      <w:pPr>
                        <w:spacing w:line="275" w:lineRule="auto"/>
                        <w:textDirection w:val="btLr"/>
                      </w:pPr>
                    </w:p>
                    <w:p w:rsidR="004C5650" w:rsidRDefault="004C5650">
                      <w:pPr>
                        <w:spacing w:line="275" w:lineRule="auto"/>
                        <w:textDirection w:val="btLr"/>
                      </w:pPr>
                    </w:p>
                    <w:p w:rsidR="004C5650" w:rsidRDefault="004C5650">
                      <w:pPr>
                        <w:spacing w:line="275" w:lineRule="auto"/>
                        <w:jc w:val="center"/>
                        <w:textDirection w:val="btLr"/>
                      </w:pPr>
                      <w:r>
                        <w:rPr>
                          <w:rFonts w:ascii="Arial" w:eastAsia="Arial" w:hAnsi="Arial" w:cs="Arial"/>
                          <w:b/>
                          <w:color w:val="1F497D"/>
                          <w:sz w:val="40"/>
                        </w:rPr>
                        <w:t xml:space="preserve">TEACHER OF </w:t>
                      </w:r>
                    </w:p>
                    <w:p w:rsidR="004C5650" w:rsidRDefault="004C5650">
                      <w:pPr>
                        <w:spacing w:line="275" w:lineRule="auto"/>
                        <w:jc w:val="center"/>
                        <w:textDirection w:val="btLr"/>
                      </w:pPr>
                      <w:r>
                        <w:rPr>
                          <w:rFonts w:ascii="Arial" w:eastAsia="Arial" w:hAnsi="Arial" w:cs="Arial"/>
                          <w:b/>
                          <w:color w:val="1F497D"/>
                          <w:sz w:val="40"/>
                        </w:rPr>
                        <w:t xml:space="preserve">ENGLISH </w:t>
                      </w:r>
                    </w:p>
                    <w:p w:rsidR="004C5650" w:rsidRDefault="004C5650">
                      <w:pPr>
                        <w:spacing w:line="275" w:lineRule="auto"/>
                        <w:jc w:val="center"/>
                        <w:textDirection w:val="btLr"/>
                      </w:pPr>
                    </w:p>
                    <w:p w:rsidR="004C5650" w:rsidRDefault="004C5650">
                      <w:pPr>
                        <w:spacing w:line="275" w:lineRule="auto"/>
                        <w:jc w:val="center"/>
                        <w:textDirection w:val="btLr"/>
                      </w:pPr>
                      <w:r>
                        <w:rPr>
                          <w:rFonts w:ascii="Arial" w:eastAsia="Arial" w:hAnsi="Arial" w:cs="Arial"/>
                          <w:b/>
                          <w:color w:val="1F497D"/>
                          <w:sz w:val="40"/>
                        </w:rPr>
                        <w:t>APPLICATION PACK</w:t>
                      </w:r>
                    </w:p>
                    <w:p w:rsidR="004C5650" w:rsidRDefault="004C5650">
                      <w:pPr>
                        <w:spacing w:line="275" w:lineRule="auto"/>
                        <w:jc w:val="center"/>
                        <w:textDirection w:val="btLr"/>
                      </w:pPr>
                    </w:p>
                  </w:txbxContent>
                </v:textbox>
              </v:rect>
            </w:pict>
          </mc:Fallback>
        </mc:AlternateContent>
      </w:r>
    </w:p>
    <w:p w:rsidR="00845551" w:rsidRDefault="00845551">
      <w:pPr>
        <w:ind w:left="-1418" w:right="-1440"/>
      </w:pPr>
    </w:p>
    <w:p w:rsidR="00845551" w:rsidRDefault="00D409B1">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5EDCC184" wp14:editId="55F8BF9E">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rsidR="004C5650" w:rsidRDefault="004C5650" w:rsidP="00B47987">
                            <w:pPr>
                              <w:spacing w:after="0" w:line="240" w:lineRule="auto"/>
                              <w:jc w:val="center"/>
                              <w:textDirection w:val="btLr"/>
                              <w:rPr>
                                <w:rFonts w:ascii="Montserrat" w:hAnsi="Montserrat"/>
                                <w:b/>
                                <w:sz w:val="48"/>
                                <w:szCs w:val="48"/>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 xml:space="preserve">Assistant Subject Leader </w:t>
                            </w: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of Science</w:t>
                            </w:r>
                          </w:p>
                          <w:p w:rsidR="004C5650" w:rsidRPr="00DC1A8D" w:rsidRDefault="004C5650" w:rsidP="00B47987">
                            <w:pPr>
                              <w:spacing w:after="0" w:line="240" w:lineRule="auto"/>
                              <w:jc w:val="center"/>
                              <w:textDirection w:val="btLr"/>
                              <w:rPr>
                                <w:rFonts w:ascii="Montserrat" w:hAnsi="Montserrat"/>
                                <w:b/>
                                <w:sz w:val="28"/>
                                <w:szCs w:val="28"/>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MPS/UPS + 2b (£5,057)</w:t>
                            </w:r>
                          </w:p>
                          <w:p w:rsidR="004C5650" w:rsidRPr="00D409B1" w:rsidRDefault="004C5650" w:rsidP="00B47987">
                            <w:pPr>
                              <w:spacing w:after="0" w:line="240" w:lineRule="auto"/>
                              <w:jc w:val="center"/>
                              <w:textDirection w:val="btLr"/>
                              <w:rPr>
                                <w:rFonts w:ascii="Montserrat" w:hAnsi="Montserrat"/>
                                <w:b/>
                                <w:sz w:val="24"/>
                                <w:szCs w:val="24"/>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 xml:space="preserve">From Easter 2024 </w:t>
                            </w: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or sooner if possible</w:t>
                            </w:r>
                          </w:p>
                          <w:p w:rsidR="004C5650" w:rsidRDefault="004C5650" w:rsidP="00B47987">
                            <w:pPr>
                              <w:spacing w:after="0" w:line="240" w:lineRule="auto"/>
                              <w:jc w:val="center"/>
                              <w:textDirection w:val="btLr"/>
                              <w:rPr>
                                <w:rFonts w:ascii="Montserrat" w:hAnsi="Montserrat"/>
                                <w:b/>
                                <w:sz w:val="48"/>
                                <w:szCs w:val="48"/>
                              </w:rPr>
                            </w:pPr>
                          </w:p>
                          <w:p w:rsidR="004C5650"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EDCC184"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" fillcolor="#152a50" stroked="f">
                <v:textbox inset="2.53958mm,2.53958mm,2.53958mm,2.53958mm">
                  <w:txbxContent>
                    <w:p w:rsidR="004C5650" w:rsidRDefault="004C5650" w:rsidP="00B47987">
                      <w:pPr>
                        <w:spacing w:after="0" w:line="240" w:lineRule="auto"/>
                        <w:jc w:val="center"/>
                        <w:textDirection w:val="btLr"/>
                        <w:rPr>
                          <w:rFonts w:ascii="Montserrat" w:hAnsi="Montserrat"/>
                          <w:b/>
                          <w:sz w:val="48"/>
                          <w:szCs w:val="48"/>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 xml:space="preserve">Assistant Subject Leader </w:t>
                      </w: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of Science</w:t>
                      </w:r>
                    </w:p>
                    <w:p w:rsidR="004C5650" w:rsidRPr="00DC1A8D" w:rsidRDefault="004C5650" w:rsidP="00B47987">
                      <w:pPr>
                        <w:spacing w:after="0" w:line="240" w:lineRule="auto"/>
                        <w:jc w:val="center"/>
                        <w:textDirection w:val="btLr"/>
                        <w:rPr>
                          <w:rFonts w:ascii="Montserrat" w:hAnsi="Montserrat"/>
                          <w:b/>
                          <w:sz w:val="28"/>
                          <w:szCs w:val="28"/>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MPS/UPS + 2b (£5,057)</w:t>
                      </w:r>
                    </w:p>
                    <w:p w:rsidR="004C5650" w:rsidRPr="00D409B1" w:rsidRDefault="004C5650" w:rsidP="00B47987">
                      <w:pPr>
                        <w:spacing w:after="0" w:line="240" w:lineRule="auto"/>
                        <w:jc w:val="center"/>
                        <w:textDirection w:val="btLr"/>
                        <w:rPr>
                          <w:rFonts w:ascii="Montserrat" w:hAnsi="Montserrat"/>
                          <w:b/>
                          <w:sz w:val="24"/>
                          <w:szCs w:val="24"/>
                        </w:rPr>
                      </w:pP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 xml:space="preserve">From Easter 2024 </w:t>
                      </w:r>
                    </w:p>
                    <w:p w:rsidR="004C5650" w:rsidRDefault="004C5650" w:rsidP="00B47987">
                      <w:pPr>
                        <w:spacing w:after="0" w:line="240" w:lineRule="auto"/>
                        <w:jc w:val="center"/>
                        <w:textDirection w:val="btLr"/>
                        <w:rPr>
                          <w:rFonts w:ascii="Montserrat" w:hAnsi="Montserrat"/>
                          <w:b/>
                          <w:sz w:val="48"/>
                          <w:szCs w:val="48"/>
                        </w:rPr>
                      </w:pPr>
                      <w:r>
                        <w:rPr>
                          <w:rFonts w:ascii="Montserrat" w:hAnsi="Montserrat"/>
                          <w:b/>
                          <w:sz w:val="48"/>
                          <w:szCs w:val="48"/>
                        </w:rPr>
                        <w:t>or sooner if possible</w:t>
                      </w:r>
                    </w:p>
                    <w:p w:rsidR="004C5650" w:rsidRDefault="004C5650" w:rsidP="00B47987">
                      <w:pPr>
                        <w:spacing w:after="0" w:line="240" w:lineRule="auto"/>
                        <w:jc w:val="center"/>
                        <w:textDirection w:val="btLr"/>
                        <w:rPr>
                          <w:rFonts w:ascii="Montserrat" w:hAnsi="Montserrat"/>
                          <w:b/>
                          <w:sz w:val="48"/>
                          <w:szCs w:val="48"/>
                        </w:rPr>
                      </w:pPr>
                    </w:p>
                    <w:p w:rsidR="004C5650"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p w:rsidR="004C5650" w:rsidRPr="009C1D13" w:rsidRDefault="004C5650" w:rsidP="00B47987">
                      <w:pPr>
                        <w:spacing w:after="0" w:line="240" w:lineRule="auto"/>
                        <w:jc w:val="center"/>
                        <w:textDirection w:val="btLr"/>
                        <w:rPr>
                          <w:rFonts w:ascii="Montserrat" w:hAnsi="Montserrat"/>
                          <w:b/>
                          <w:sz w:val="40"/>
                          <w:szCs w:val="40"/>
                        </w:rPr>
                      </w:pPr>
                    </w:p>
                  </w:txbxContent>
                </v:textbox>
                <w10:wrap anchorx="margin" anchory="margin"/>
              </v:rect>
            </w:pict>
          </mc:Fallback>
        </mc:AlternateContent>
      </w:r>
      <w:r w:rsidR="00B47987">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3B5A0D54" wp14:editId="08BE29F5">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rsidR="004C5650" w:rsidRDefault="004C5650"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5A0D54"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" fillcolor="#cc0f32" stroked="f">
                <v:textbox inset="2.53958mm,2.53958mm,2.53958mm,2.53958mm">
                  <w:txbxContent>
                    <w:p w:rsidR="004C5650" w:rsidRDefault="004C5650" w:rsidP="00B47987">
                      <w:pPr>
                        <w:spacing w:after="0" w:line="240" w:lineRule="auto"/>
                        <w:textDirection w:val="btLr"/>
                      </w:pPr>
                    </w:p>
                  </w:txbxContent>
                </v:textbox>
                <w10:wrap anchorx="margin" anchory="margin"/>
              </v:rect>
            </w:pict>
          </mc:Fallback>
        </mc:AlternateContent>
      </w:r>
    </w:p>
    <w:p w:rsidR="00845551" w:rsidRDefault="00845551">
      <w:pPr>
        <w:ind w:left="-1418" w:right="-1440"/>
      </w:pPr>
    </w:p>
    <w:p w:rsidR="00845551" w:rsidRDefault="00845551">
      <w:pPr>
        <w:ind w:left="-1418" w:right="-1440"/>
      </w:pPr>
    </w:p>
    <w:p w:rsidR="00845551" w:rsidRDefault="00845551">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845551" w:rsidRDefault="00845551">
      <w:pPr>
        <w:ind w:left="-1418" w:right="-1440"/>
      </w:pPr>
    </w:p>
    <w:p w:rsidR="00845551" w:rsidRDefault="00845551">
      <w:pPr>
        <w:ind w:left="-1418" w:right="-1440"/>
      </w:pPr>
    </w:p>
    <w:p w:rsidR="00845551" w:rsidRDefault="00845551">
      <w:pPr>
        <w:ind w:left="-1418" w:right="-1440"/>
      </w:pPr>
    </w:p>
    <w:p w:rsidR="00845551" w:rsidRDefault="00845551">
      <w:pPr>
        <w:ind w:left="-1418" w:right="-1440"/>
      </w:pPr>
    </w:p>
    <w:p w:rsidR="00B47987" w:rsidRDefault="000D76D2" w:rsidP="004C5650">
      <w:pPr>
        <w:ind w:right="-1440"/>
      </w:pPr>
      <w:r>
        <w:rPr>
          <w:noProof/>
        </w:rPr>
        <mc:AlternateContent>
          <mc:Choice Requires="wps">
            <w:drawing>
              <wp:anchor distT="0" distB="0" distL="114300" distR="114300" simplePos="0" relativeHeight="251669504" behindDoc="0" locked="0" layoutInCell="1" hidden="0" allowOverlap="1" wp14:anchorId="225A4A78" wp14:editId="7CE79530">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rsidR="004C5650" w:rsidRPr="009C1D13" w:rsidRDefault="004C5650" w:rsidP="000D76D2">
                            <w:pPr>
                              <w:spacing w:line="275" w:lineRule="auto"/>
                              <w:textDirection w:val="btLr"/>
                              <w:rPr>
                                <w:b/>
                              </w:rPr>
                            </w:pPr>
                            <w:r w:rsidRPr="009C1D13">
                              <w:rPr>
                                <w:rFonts w:ascii="Montserrat" w:eastAsia="Montserrat" w:hAnsi="Montserrat" w:cs="Montserrat"/>
                                <w:b/>
                                <w:color w:val="000000"/>
                              </w:rPr>
                              <w:t>Contents</w:t>
                            </w:r>
                          </w:p>
                          <w:p w:rsidR="004C5650" w:rsidRDefault="004C5650" w:rsidP="000D76D2">
                            <w:pPr>
                              <w:spacing w:after="0" w:line="360" w:lineRule="auto"/>
                              <w:textDirection w:val="btLr"/>
                            </w:pPr>
                            <w:r>
                              <w:rPr>
                                <w:rFonts w:ascii="Montserrat" w:eastAsia="Montserrat" w:hAnsi="Montserrat" w:cs="Montserrat"/>
                                <w:color w:val="000000"/>
                              </w:rPr>
                              <w:t>Introduction from the Headteacher</w:t>
                            </w:r>
                          </w:p>
                          <w:p w:rsidR="004C5650" w:rsidRDefault="004C5650" w:rsidP="000D76D2">
                            <w:pPr>
                              <w:spacing w:after="0" w:line="360" w:lineRule="auto"/>
                              <w:textDirection w:val="btLr"/>
                            </w:pPr>
                            <w:r>
                              <w:rPr>
                                <w:rFonts w:ascii="Montserrat" w:eastAsia="Montserrat" w:hAnsi="Montserrat" w:cs="Montserrat"/>
                                <w:color w:val="000000"/>
                              </w:rPr>
                              <w:t>General school details</w:t>
                            </w:r>
                          </w:p>
                          <w:p w:rsidR="004C5650" w:rsidRDefault="004C5650" w:rsidP="000D76D2">
                            <w:pPr>
                              <w:spacing w:after="0" w:line="360" w:lineRule="auto"/>
                              <w:textDirection w:val="btLr"/>
                            </w:pPr>
                            <w:r>
                              <w:rPr>
                                <w:rFonts w:ascii="Montserrat" w:eastAsia="Montserrat" w:hAnsi="Montserrat" w:cs="Montserrat"/>
                                <w:color w:val="000000"/>
                              </w:rPr>
                              <w:t>Information on the post</w:t>
                            </w:r>
                          </w:p>
                          <w:p w:rsidR="004C5650" w:rsidRDefault="004C5650" w:rsidP="000D76D2">
                            <w:pPr>
                              <w:spacing w:after="0" w:line="360" w:lineRule="auto"/>
                              <w:textDirection w:val="btLr"/>
                            </w:pPr>
                            <w:r>
                              <w:rPr>
                                <w:rFonts w:ascii="Montserrat" w:eastAsia="Montserrat" w:hAnsi="Montserrat" w:cs="Montserrat"/>
                                <w:color w:val="000000"/>
                              </w:rPr>
                              <w:t>Job description</w:t>
                            </w:r>
                          </w:p>
                          <w:p w:rsidR="004C5650" w:rsidRDefault="004C5650" w:rsidP="000D76D2">
                            <w:pPr>
                              <w:spacing w:after="0" w:line="360" w:lineRule="auto"/>
                              <w:textDirection w:val="btLr"/>
                            </w:pPr>
                            <w:r>
                              <w:rPr>
                                <w:rFonts w:ascii="Montserrat" w:eastAsia="Montserrat" w:hAnsi="Montserrat" w:cs="Montserrat"/>
                                <w:color w:val="000000"/>
                              </w:rPr>
                              <w:t>Person specification</w:t>
                            </w:r>
                          </w:p>
                          <w:p w:rsidR="004C5650" w:rsidRDefault="004C5650" w:rsidP="000D76D2">
                            <w:pPr>
                              <w:spacing w:after="0" w:line="360" w:lineRule="auto"/>
                              <w:textDirection w:val="btLr"/>
                            </w:pPr>
                            <w:r>
                              <w:rPr>
                                <w:rFonts w:ascii="Montserrat" w:eastAsia="Montserrat" w:hAnsi="Montserrat" w:cs="Montserrat"/>
                                <w:color w:val="000000"/>
                              </w:rPr>
                              <w:t>Enhanced disclosure</w:t>
                            </w:r>
                          </w:p>
                          <w:p w:rsidR="004C5650" w:rsidRDefault="004C5650"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25A4A78" id="Rectangle 4" o:spid="_x0000_s1029" style="position:absolute;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" filled="f" stroked="f">
                <v:textbox inset="2.53958mm,1.2694mm,2.53958mm,1.2694mm">
                  <w:txbxContent>
                    <w:p w:rsidR="004C5650" w:rsidRPr="009C1D13" w:rsidRDefault="004C5650" w:rsidP="000D76D2">
                      <w:pPr>
                        <w:spacing w:line="275" w:lineRule="auto"/>
                        <w:textDirection w:val="btLr"/>
                        <w:rPr>
                          <w:b/>
                        </w:rPr>
                      </w:pPr>
                      <w:r w:rsidRPr="009C1D13">
                        <w:rPr>
                          <w:rFonts w:ascii="Montserrat" w:eastAsia="Montserrat" w:hAnsi="Montserrat" w:cs="Montserrat"/>
                          <w:b/>
                          <w:color w:val="000000"/>
                        </w:rPr>
                        <w:t>Contents</w:t>
                      </w:r>
                    </w:p>
                    <w:p w:rsidR="004C5650" w:rsidRDefault="004C5650" w:rsidP="000D76D2">
                      <w:pPr>
                        <w:spacing w:after="0" w:line="360" w:lineRule="auto"/>
                        <w:textDirection w:val="btLr"/>
                      </w:pPr>
                      <w:r>
                        <w:rPr>
                          <w:rFonts w:ascii="Montserrat" w:eastAsia="Montserrat" w:hAnsi="Montserrat" w:cs="Montserrat"/>
                          <w:color w:val="000000"/>
                        </w:rPr>
                        <w:t>Introduction from the Headteacher</w:t>
                      </w:r>
                    </w:p>
                    <w:p w:rsidR="004C5650" w:rsidRDefault="004C5650" w:rsidP="000D76D2">
                      <w:pPr>
                        <w:spacing w:after="0" w:line="360" w:lineRule="auto"/>
                        <w:textDirection w:val="btLr"/>
                      </w:pPr>
                      <w:r>
                        <w:rPr>
                          <w:rFonts w:ascii="Montserrat" w:eastAsia="Montserrat" w:hAnsi="Montserrat" w:cs="Montserrat"/>
                          <w:color w:val="000000"/>
                        </w:rPr>
                        <w:t>General school details</w:t>
                      </w:r>
                    </w:p>
                    <w:p w:rsidR="004C5650" w:rsidRDefault="004C5650" w:rsidP="000D76D2">
                      <w:pPr>
                        <w:spacing w:after="0" w:line="360" w:lineRule="auto"/>
                        <w:textDirection w:val="btLr"/>
                      </w:pPr>
                      <w:r>
                        <w:rPr>
                          <w:rFonts w:ascii="Montserrat" w:eastAsia="Montserrat" w:hAnsi="Montserrat" w:cs="Montserrat"/>
                          <w:color w:val="000000"/>
                        </w:rPr>
                        <w:t>Information on the post</w:t>
                      </w:r>
                    </w:p>
                    <w:p w:rsidR="004C5650" w:rsidRDefault="004C5650" w:rsidP="000D76D2">
                      <w:pPr>
                        <w:spacing w:after="0" w:line="360" w:lineRule="auto"/>
                        <w:textDirection w:val="btLr"/>
                      </w:pPr>
                      <w:r>
                        <w:rPr>
                          <w:rFonts w:ascii="Montserrat" w:eastAsia="Montserrat" w:hAnsi="Montserrat" w:cs="Montserrat"/>
                          <w:color w:val="000000"/>
                        </w:rPr>
                        <w:t>Job description</w:t>
                      </w:r>
                    </w:p>
                    <w:p w:rsidR="004C5650" w:rsidRDefault="004C5650" w:rsidP="000D76D2">
                      <w:pPr>
                        <w:spacing w:after="0" w:line="360" w:lineRule="auto"/>
                        <w:textDirection w:val="btLr"/>
                      </w:pPr>
                      <w:r>
                        <w:rPr>
                          <w:rFonts w:ascii="Montserrat" w:eastAsia="Montserrat" w:hAnsi="Montserrat" w:cs="Montserrat"/>
                          <w:color w:val="000000"/>
                        </w:rPr>
                        <w:t>Person specification</w:t>
                      </w:r>
                    </w:p>
                    <w:p w:rsidR="004C5650" w:rsidRDefault="004C5650" w:rsidP="000D76D2">
                      <w:pPr>
                        <w:spacing w:after="0" w:line="360" w:lineRule="auto"/>
                        <w:textDirection w:val="btLr"/>
                      </w:pPr>
                      <w:r>
                        <w:rPr>
                          <w:rFonts w:ascii="Montserrat" w:eastAsia="Montserrat" w:hAnsi="Montserrat" w:cs="Montserrat"/>
                          <w:color w:val="000000"/>
                        </w:rPr>
                        <w:t>Enhanced disclosure</w:t>
                      </w:r>
                    </w:p>
                    <w:p w:rsidR="004C5650" w:rsidRDefault="004C5650" w:rsidP="000D76D2">
                      <w:pPr>
                        <w:spacing w:line="275" w:lineRule="auto"/>
                        <w:textDirection w:val="btLr"/>
                      </w:pPr>
                    </w:p>
                  </w:txbxContent>
                </v:textbox>
              </v:rect>
            </w:pict>
          </mc:Fallback>
        </mc:AlternateContent>
      </w: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4C5650" w:rsidRDefault="004C5650">
      <w:pPr>
        <w:ind w:left="-1418" w:right="-1440"/>
      </w:pPr>
    </w:p>
    <w:p w:rsidR="004C5650" w:rsidRDefault="004C5650">
      <w:pPr>
        <w:ind w:left="-1418" w:right="-1440"/>
      </w:pPr>
    </w:p>
    <w:p w:rsidR="00447FB5" w:rsidRDefault="00447FB5" w:rsidP="00B47987">
      <w:pPr>
        <w:widowControl w:val="0"/>
        <w:spacing w:after="0" w:line="240" w:lineRule="auto"/>
        <w:rPr>
          <w:rFonts w:ascii="Montserrat" w:eastAsia="Montserrat" w:hAnsi="Montserrat" w:cs="Montserrat"/>
          <w:b/>
        </w:rPr>
      </w:pPr>
    </w:p>
    <w:p w:rsidR="00B47987" w:rsidRDefault="00B47987" w:rsidP="00B47987">
      <w:pPr>
        <w:widowControl w:val="0"/>
        <w:spacing w:after="0" w:line="240" w:lineRule="auto"/>
        <w:rPr>
          <w:rFonts w:ascii="Montserrat" w:eastAsia="Montserrat" w:hAnsi="Montserrat" w:cs="Montserrat"/>
          <w:b/>
        </w:rPr>
      </w:pPr>
      <w:r>
        <w:rPr>
          <w:rFonts w:ascii="Montserrat" w:eastAsia="Montserrat" w:hAnsi="Montserrat" w:cs="Montserrat"/>
          <w:b/>
        </w:rPr>
        <w:t>Introduction from the Headteacher</w:t>
      </w:r>
    </w:p>
    <w:p w:rsidR="00B47987" w:rsidRPr="001F1B37" w:rsidRDefault="00B47987" w:rsidP="00B47987">
      <w:pPr>
        <w:widowControl w:val="0"/>
        <w:spacing w:after="0" w:line="240" w:lineRule="auto"/>
        <w:rPr>
          <w:rFonts w:ascii="Montserrat" w:eastAsia="Montserrat" w:hAnsi="Montserrat" w:cs="Montserrat"/>
          <w:b/>
        </w:rPr>
      </w:pPr>
    </w:p>
    <w:p w:rsidR="00B47987" w:rsidRDefault="00B47987" w:rsidP="00B4798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Thank you for the interest you have shown in the post of </w:t>
      </w:r>
      <w:r w:rsidR="00032819">
        <w:rPr>
          <w:rFonts w:ascii="Montserrat" w:eastAsia="Montserrat" w:hAnsi="Montserrat" w:cs="Montserrat"/>
        </w:rPr>
        <w:t>Assistant Subject Leader of</w:t>
      </w:r>
      <w:r w:rsidR="003F47CE">
        <w:rPr>
          <w:rFonts w:ascii="Montserrat" w:eastAsia="Montserrat" w:hAnsi="Montserrat" w:cs="Montserrat"/>
        </w:rPr>
        <w:t xml:space="preserve"> Science</w:t>
      </w:r>
      <w:r>
        <w:rPr>
          <w:rFonts w:ascii="Montserrat" w:eastAsia="Montserrat" w:hAnsi="Montserrat" w:cs="Montserrat"/>
        </w:rPr>
        <w:t>.  This is an excellent opportunity to jo</w:t>
      </w:r>
      <w:r w:rsidR="000D76D2">
        <w:rPr>
          <w:rFonts w:ascii="Montserrat" w:eastAsia="Montserrat" w:hAnsi="Montserrat" w:cs="Montserrat"/>
        </w:rPr>
        <w:t xml:space="preserve">in our dynamic </w:t>
      </w:r>
      <w:r w:rsidR="003F47CE">
        <w:rPr>
          <w:rFonts w:ascii="Montserrat" w:eastAsia="Montserrat" w:hAnsi="Montserrat" w:cs="Montserrat"/>
        </w:rPr>
        <w:t>Science Team</w:t>
      </w:r>
      <w:r>
        <w:rPr>
          <w:rFonts w:ascii="Montserrat" w:eastAsia="Montserrat" w:hAnsi="Montserrat" w:cs="Montserrat"/>
        </w:rPr>
        <w:t>.</w:t>
      </w:r>
    </w:p>
    <w:p w:rsidR="00B47987" w:rsidRDefault="00B47987" w:rsidP="00B47987">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p>
    <w:p w:rsidR="00185C16" w:rsidRPr="00997478" w:rsidRDefault="00185C16" w:rsidP="00185C16">
      <w:pPr>
        <w:spacing w:line="240" w:lineRule="auto"/>
        <w:contextualSpacing/>
        <w:jc w:val="both"/>
        <w:rPr>
          <w:rFonts w:ascii="Montserrat" w:hAnsi="Montserrat" w:cs="Arial"/>
        </w:rPr>
      </w:pPr>
    </w:p>
    <w:p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rsidR="00185C16" w:rsidRPr="00C852C8"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Ludorum Cup. </w:t>
      </w:r>
    </w:p>
    <w:p w:rsidR="00185C16" w:rsidRPr="00997478" w:rsidRDefault="00185C16" w:rsidP="00185C16">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rsidR="00185C16" w:rsidRDefault="00185C16"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 following passages are taken from the 2019 Ofsted report:</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 Principal leads the school with passion and determination.’</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‘Behaviour, both in lessons, and about the school, is good. Pupils treat each other and adults with respect.’</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‘There is a calm and purposeful atmosphere.’</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‘Strong leadership, at all levels, is at the heart of this school’s success.  The Principal is very ably supported by an effective team of senior leaders.  The Principal describes the middle leaders as the ‘engine room of the school’ and they are indeed a real strength.’</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‘Staff morale is high. Staff, at all levels, have embraced the changes and are proud to be part of a successful school.’</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 students is excellent.  We are currently redesigning our curriculum to ensure that the education we offer is second to none.</w:t>
      </w:r>
    </w:p>
    <w:p w:rsidR="00185C16" w:rsidRDefault="00185C16"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sidRPr="00912F10">
        <w:rPr>
          <w:rFonts w:ascii="Montserrat" w:eastAsia="Montserrat" w:hAnsi="Montserrat" w:cs="Montserrat"/>
        </w:rPr>
        <w:t>The school is a Foundation Trust school and our partners include global companies such as M&amp;S</w:t>
      </w:r>
      <w:r>
        <w:rPr>
          <w:rFonts w:ascii="Montserrat" w:eastAsia="Montserrat" w:hAnsi="Montserrat" w:cs="Montserrat"/>
        </w:rPr>
        <w:t xml:space="preserve"> and HSBC bank, alongside leading local business and training provider, Appris.  These high quality links allow our school to offer excellent careers </w:t>
      </w: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rsidR="00185C16" w:rsidRDefault="00185C16" w:rsidP="00B47987">
      <w:pPr>
        <w:spacing w:after="0" w:line="240" w:lineRule="auto"/>
        <w:contextualSpacing/>
        <w:rPr>
          <w:rFonts w:ascii="Montserrat" w:eastAsia="Montserrat" w:hAnsi="Montserrat" w:cs="Montserrat"/>
        </w:rPr>
      </w:pPr>
    </w:p>
    <w:p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rsidR="00B47987" w:rsidRDefault="00B47987">
      <w:pPr>
        <w:spacing w:after="0" w:line="240" w:lineRule="auto"/>
        <w:rPr>
          <w:rFonts w:ascii="Arial" w:eastAsia="Arial" w:hAnsi="Arial" w:cs="Arial"/>
          <w:sz w:val="24"/>
          <w:szCs w:val="24"/>
        </w:rPr>
      </w:pPr>
    </w:p>
    <w:p w:rsidR="00185C16" w:rsidRDefault="00185C16">
      <w:pPr>
        <w:spacing w:after="0" w:line="240" w:lineRule="auto"/>
        <w:rPr>
          <w:rFonts w:ascii="Arial" w:eastAsia="Arial" w:hAnsi="Arial" w:cs="Arial"/>
          <w:sz w:val="24"/>
          <w:szCs w:val="24"/>
        </w:rPr>
      </w:pPr>
    </w:p>
    <w:p w:rsidR="00720D8B" w:rsidRDefault="00720D8B">
      <w:pPr>
        <w:rPr>
          <w:rFonts w:ascii="Montserrat" w:eastAsia="Arial" w:hAnsi="Montserrat" w:cs="Arial"/>
          <w:b/>
          <w:color w:val="000000"/>
        </w:rPr>
      </w:pPr>
      <w:r>
        <w:rPr>
          <w:rFonts w:ascii="Montserrat" w:eastAsia="Arial" w:hAnsi="Montserrat" w:cs="Arial"/>
          <w:b/>
          <w:color w:val="000000"/>
        </w:rPr>
        <w:br w:type="page"/>
      </w:r>
    </w:p>
    <w:p w:rsidR="00720D8B" w:rsidRDefault="00720D8B" w:rsidP="00185C16">
      <w:pPr>
        <w:spacing w:line="240" w:lineRule="auto"/>
        <w:contextualSpacing/>
        <w:jc w:val="both"/>
        <w:rPr>
          <w:rFonts w:ascii="Montserrat" w:eastAsia="Arial" w:hAnsi="Montserrat" w:cs="Arial"/>
          <w:b/>
          <w:color w:val="000000"/>
        </w:rPr>
      </w:pPr>
    </w:p>
    <w:p w:rsidR="00185C16" w:rsidRDefault="00447FB5"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rsidR="00720D8B" w:rsidRDefault="00720D8B" w:rsidP="00185C16">
      <w:pPr>
        <w:spacing w:line="240" w:lineRule="auto"/>
        <w:contextualSpacing/>
        <w:jc w:val="both"/>
        <w:rPr>
          <w:rFonts w:ascii="Montserrat" w:eastAsia="Arial" w:hAnsi="Montserrat" w:cs="Arial"/>
          <w:b/>
          <w:color w:val="000000"/>
        </w:rPr>
      </w:pPr>
    </w:p>
    <w:p w:rsidR="00185C16" w:rsidRPr="00447FB5" w:rsidRDefault="00185C16" w:rsidP="00185C16">
      <w:pPr>
        <w:spacing w:line="240" w:lineRule="auto"/>
        <w:contextualSpacing/>
        <w:jc w:val="both"/>
        <w:rPr>
          <w:rFonts w:ascii="Montserrat" w:eastAsia="Arial" w:hAnsi="Montserrat" w:cs="Arial"/>
          <w:color w:val="000000"/>
        </w:rPr>
      </w:pPr>
      <w:r w:rsidRPr="00447FB5">
        <w:rPr>
          <w:rFonts w:ascii="Montserrat" w:eastAsia="Arial" w:hAnsi="Montserrat" w:cs="Arial"/>
          <w:color w:val="000000"/>
        </w:rPr>
        <w:t xml:space="preserve">Teacher of </w:t>
      </w:r>
      <w:r w:rsidR="003F47CE">
        <w:rPr>
          <w:rFonts w:ascii="Montserrat" w:eastAsia="Arial" w:hAnsi="Montserrat" w:cs="Arial"/>
          <w:color w:val="000000"/>
        </w:rPr>
        <w:t>Science</w:t>
      </w:r>
    </w:p>
    <w:p w:rsidR="00185C16" w:rsidRPr="00447FB5" w:rsidRDefault="00185C16" w:rsidP="00185C16">
      <w:pPr>
        <w:spacing w:line="240" w:lineRule="auto"/>
        <w:contextualSpacing/>
        <w:jc w:val="both"/>
        <w:rPr>
          <w:rFonts w:ascii="Montserrat" w:eastAsia="Arial" w:hAnsi="Montserrat" w:cs="Arial"/>
          <w:color w:val="000000"/>
        </w:rPr>
      </w:pPr>
      <w:r w:rsidRPr="00447FB5">
        <w:rPr>
          <w:rFonts w:ascii="Montserrat" w:eastAsia="Arial" w:hAnsi="Montserrat" w:cs="Arial"/>
          <w:color w:val="000000"/>
        </w:rPr>
        <w:t>Grade:  MPS/UPS</w:t>
      </w:r>
      <w:r w:rsidR="002D4D7D">
        <w:rPr>
          <w:rFonts w:ascii="Montserrat" w:eastAsia="Arial" w:hAnsi="Montserrat" w:cs="Arial"/>
          <w:color w:val="000000"/>
        </w:rPr>
        <w:t xml:space="preserve"> + TLR2b</w:t>
      </w:r>
    </w:p>
    <w:p w:rsidR="00185C16" w:rsidRPr="00447FB5" w:rsidRDefault="00185C16" w:rsidP="00185C16">
      <w:pPr>
        <w:spacing w:line="240" w:lineRule="auto"/>
        <w:contextualSpacing/>
        <w:jc w:val="both"/>
        <w:rPr>
          <w:rFonts w:ascii="Montserrat" w:eastAsia="Arial" w:hAnsi="Montserrat" w:cs="Arial"/>
          <w:color w:val="000000"/>
        </w:rPr>
      </w:pPr>
      <w:r w:rsidRPr="00447FB5">
        <w:rPr>
          <w:rFonts w:ascii="Montserrat" w:eastAsia="Arial" w:hAnsi="Montserrat" w:cs="Arial"/>
          <w:color w:val="000000"/>
        </w:rPr>
        <w:t>Start</w:t>
      </w:r>
      <w:r w:rsidR="003F47CE">
        <w:rPr>
          <w:rFonts w:ascii="Montserrat" w:eastAsia="Arial" w:hAnsi="Montserrat" w:cs="Arial"/>
          <w:color w:val="000000"/>
        </w:rPr>
        <w:t xml:space="preserve"> date:  Easter</w:t>
      </w:r>
      <w:r w:rsidRPr="00447FB5">
        <w:rPr>
          <w:rFonts w:ascii="Montserrat" w:eastAsia="Arial" w:hAnsi="Montserrat" w:cs="Arial"/>
          <w:color w:val="000000"/>
        </w:rPr>
        <w:t xml:space="preserve"> 2024</w:t>
      </w:r>
      <w:r w:rsidR="003F47CE">
        <w:rPr>
          <w:rFonts w:ascii="Montserrat" w:eastAsia="Arial" w:hAnsi="Montserrat" w:cs="Arial"/>
          <w:color w:val="000000"/>
        </w:rPr>
        <w:t xml:space="preserve"> or sooner if possible</w:t>
      </w:r>
    </w:p>
    <w:p w:rsidR="00185C16" w:rsidRDefault="00185C16" w:rsidP="00185C16">
      <w:pPr>
        <w:spacing w:line="240" w:lineRule="auto"/>
        <w:contextualSpacing/>
        <w:jc w:val="both"/>
        <w:rPr>
          <w:rFonts w:ascii="Montserrat" w:eastAsia="Arial" w:hAnsi="Montserrat" w:cs="Arial"/>
          <w:color w:val="000000"/>
        </w:rPr>
      </w:pPr>
    </w:p>
    <w:p w:rsidR="00EC05D0" w:rsidRDefault="00EC05D0" w:rsidP="003F47CE">
      <w:pPr>
        <w:spacing w:line="240" w:lineRule="auto"/>
        <w:contextualSpacing/>
        <w:jc w:val="both"/>
        <w:rPr>
          <w:rFonts w:ascii="Montserrat" w:hAnsi="Montserrat" w:cs="Arial"/>
        </w:rPr>
      </w:pPr>
      <w:r>
        <w:rPr>
          <w:rFonts w:ascii="Montserrat" w:hAnsi="Montserrat" w:cs="Arial"/>
          <w:bCs/>
        </w:rPr>
        <w:t>We are seeking to appoint an</w:t>
      </w:r>
      <w:r w:rsidRPr="00423FAE">
        <w:rPr>
          <w:rFonts w:ascii="Montserrat" w:hAnsi="Montserrat" w:cs="Arial"/>
          <w:bCs/>
        </w:rPr>
        <w:t xml:space="preserve"> outstanding professional to assist the </w:t>
      </w:r>
      <w:r>
        <w:rPr>
          <w:rFonts w:ascii="Montserrat" w:hAnsi="Montserrat" w:cs="Arial"/>
          <w:bCs/>
        </w:rPr>
        <w:t>Subject Leader of Science</w:t>
      </w:r>
      <w:r w:rsidRPr="00423FAE">
        <w:rPr>
          <w:rFonts w:ascii="Montserrat" w:hAnsi="Montserrat" w:cs="Arial"/>
          <w:bCs/>
        </w:rPr>
        <w:t xml:space="preserve"> in leading a</w:t>
      </w:r>
      <w:r>
        <w:rPr>
          <w:rFonts w:ascii="Montserrat" w:hAnsi="Montserrat" w:cs="Arial"/>
        </w:rPr>
        <w:t xml:space="preserve"> strong, stable and dynamic</w:t>
      </w:r>
      <w:r w:rsidRPr="00423FAE">
        <w:rPr>
          <w:rFonts w:ascii="Montserrat" w:hAnsi="Montserrat" w:cs="Arial"/>
        </w:rPr>
        <w:t xml:space="preserve"> subject team, which is committed</w:t>
      </w:r>
      <w:r w:rsidRPr="00423FAE">
        <w:rPr>
          <w:rFonts w:ascii="Montserrat" w:hAnsi="Montserrat" w:cs="Arial"/>
          <w:color w:val="FF0000"/>
        </w:rPr>
        <w:t xml:space="preserve"> </w:t>
      </w:r>
      <w:r w:rsidRPr="00423FAE">
        <w:rPr>
          <w:rFonts w:ascii="Montserrat" w:hAnsi="Montserrat" w:cs="Arial"/>
        </w:rPr>
        <w:t>to achieving excellent outcomes for all our students and developing in students a real passion for the subject</w:t>
      </w:r>
      <w:r>
        <w:rPr>
          <w:rFonts w:ascii="Montserrat" w:hAnsi="Montserrat" w:cs="Arial"/>
        </w:rPr>
        <w:t xml:space="preserve">.  </w:t>
      </w:r>
      <w:r w:rsidRPr="00423FAE">
        <w:rPr>
          <w:rFonts w:ascii="Montserrat" w:hAnsi="Montserrat" w:cs="Arial"/>
        </w:rPr>
        <w:t>Applicants will have excellent inter-personal skills and should be highly respected teaching practitioners who have already begun to demonstrate effecti</w:t>
      </w:r>
      <w:r>
        <w:rPr>
          <w:rFonts w:ascii="Montserrat" w:hAnsi="Montserrat" w:cs="Arial"/>
        </w:rPr>
        <w:t xml:space="preserve">ve leadership characteristics. </w:t>
      </w:r>
    </w:p>
    <w:p w:rsidR="00EC05D0" w:rsidRDefault="00EC05D0" w:rsidP="003F47CE">
      <w:pPr>
        <w:spacing w:line="240" w:lineRule="auto"/>
        <w:contextualSpacing/>
        <w:jc w:val="both"/>
        <w:rPr>
          <w:rFonts w:ascii="Montserrat" w:hAnsi="Montserrat" w:cs="Arial"/>
        </w:rPr>
      </w:pPr>
    </w:p>
    <w:p w:rsidR="003F47CE" w:rsidRPr="003F47CE" w:rsidRDefault="003F47CE" w:rsidP="003F47CE">
      <w:pPr>
        <w:spacing w:line="240" w:lineRule="auto"/>
        <w:contextualSpacing/>
        <w:jc w:val="both"/>
        <w:rPr>
          <w:rFonts w:ascii="Montserrat" w:hAnsi="Montserrat" w:cs="Arial"/>
        </w:rPr>
      </w:pPr>
      <w:r w:rsidRPr="003F47CE">
        <w:rPr>
          <w:rFonts w:ascii="Montserrat" w:hAnsi="Montserrat" w:cs="Arial"/>
        </w:rPr>
        <w:t xml:space="preserve">The team works collaboratively to share good practice and to improve teaching and learning across the department. </w:t>
      </w:r>
    </w:p>
    <w:p w:rsidR="003F47CE" w:rsidRPr="00A0322B" w:rsidRDefault="003F47CE" w:rsidP="00185C16">
      <w:pPr>
        <w:spacing w:line="240" w:lineRule="auto"/>
        <w:contextualSpacing/>
        <w:jc w:val="both"/>
        <w:rPr>
          <w:rFonts w:ascii="Montserrat" w:hAnsi="Montserrat" w:cs="Arial"/>
        </w:rPr>
      </w:pPr>
    </w:p>
    <w:p w:rsidR="00185C16" w:rsidRPr="00A0322B" w:rsidRDefault="00185C16" w:rsidP="00185C16">
      <w:pPr>
        <w:spacing w:line="240" w:lineRule="auto"/>
        <w:contextualSpacing/>
        <w:jc w:val="both"/>
        <w:rPr>
          <w:rFonts w:ascii="Montserrat" w:hAnsi="Montserrat" w:cs="Arial"/>
        </w:rPr>
      </w:pPr>
      <w:r w:rsidRPr="00A0322B">
        <w:rPr>
          <w:rFonts w:ascii="Montserrat" w:hAnsi="Montserrat" w:cs="Arial"/>
        </w:rPr>
        <w:t>Applicants should be committed to their own professional development, and have aspirations for wider responsibility and school leadership.</w:t>
      </w:r>
    </w:p>
    <w:p w:rsidR="00185C16" w:rsidRDefault="00185C16" w:rsidP="00185C16">
      <w:pPr>
        <w:spacing w:line="240" w:lineRule="auto"/>
        <w:contextualSpacing/>
        <w:jc w:val="both"/>
        <w:rPr>
          <w:rFonts w:ascii="Montserrat" w:eastAsia="Arial" w:hAnsi="Montserrat" w:cs="Arial"/>
          <w:color w:val="000000"/>
        </w:rPr>
      </w:pPr>
    </w:p>
    <w:p w:rsidR="00185C16" w:rsidRDefault="00185C16" w:rsidP="00185C16">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Pr>
          <w:rFonts w:ascii="Montserrat" w:eastAsia="Arial" w:hAnsi="Montserrat" w:cs="Arial"/>
          <w:b/>
          <w:color w:val="000000"/>
        </w:rPr>
        <w:t>Grammar</w:t>
      </w:r>
      <w:r w:rsidRPr="000D76D2">
        <w:rPr>
          <w:rFonts w:ascii="Montserrat" w:eastAsia="Arial" w:hAnsi="Montserrat" w:cs="Arial"/>
          <w:b/>
          <w:color w:val="000000"/>
        </w:rPr>
        <w:t xml:space="preserve"> School?</w:t>
      </w:r>
    </w:p>
    <w:p w:rsidR="00185C16" w:rsidRPr="00997478" w:rsidRDefault="00185C16" w:rsidP="00185C16">
      <w:pPr>
        <w:pStyle w:val="NormalWeb"/>
        <w:shd w:val="clear" w:color="auto" w:fill="FFFFFF"/>
        <w:spacing w:before="0" w:beforeAutospacing="0" w:after="0" w:afterAutospacing="0"/>
        <w:rPr>
          <w:rFonts w:ascii="Montserrat" w:hAnsi="Montserrat" w:cs="Arial"/>
          <w:bCs/>
          <w:color w:val="000000"/>
          <w:sz w:val="22"/>
          <w:szCs w:val="22"/>
        </w:rPr>
      </w:pPr>
    </w:p>
    <w:p w:rsidR="00185C16" w:rsidRPr="00997478" w:rsidRDefault="00185C16" w:rsidP="00B25C89">
      <w:pPr>
        <w:pStyle w:val="ListParagraph"/>
        <w:numPr>
          <w:ilvl w:val="0"/>
          <w:numId w:val="2"/>
        </w:numPr>
        <w:spacing w:line="240" w:lineRule="auto"/>
        <w:rPr>
          <w:rFonts w:ascii="Montserrat" w:hAnsi="Montserrat" w:cs="Arial"/>
          <w:b/>
        </w:rPr>
      </w:pPr>
      <w:r w:rsidRPr="00997478">
        <w:rPr>
          <w:rFonts w:ascii="Montserrat" w:hAnsi="Montserrat" w:cs="Arial"/>
        </w:rPr>
        <w:t>Be a part of our rapidly improving school</w:t>
      </w:r>
    </w:p>
    <w:p w:rsidR="00447FB5" w:rsidRPr="002D4D7D" w:rsidRDefault="00185C16" w:rsidP="00B25C89">
      <w:pPr>
        <w:pStyle w:val="ListParagraph"/>
        <w:numPr>
          <w:ilvl w:val="0"/>
          <w:numId w:val="2"/>
        </w:numPr>
        <w:spacing w:line="240" w:lineRule="auto"/>
        <w:rPr>
          <w:rFonts w:ascii="Montserrat" w:hAnsi="Montserrat" w:cs="Arial"/>
          <w:b/>
        </w:rPr>
      </w:pPr>
      <w:r w:rsidRPr="00997478">
        <w:rPr>
          <w:rFonts w:ascii="Montserrat" w:hAnsi="Montserrat" w:cs="Arial"/>
        </w:rPr>
        <w:t>An organisation which has staff wellbeing as its core</w:t>
      </w:r>
    </w:p>
    <w:p w:rsidR="00185C16" w:rsidRPr="00447FB5" w:rsidRDefault="00185C16" w:rsidP="00B25C89">
      <w:pPr>
        <w:pStyle w:val="ListParagraph"/>
        <w:numPr>
          <w:ilvl w:val="0"/>
          <w:numId w:val="2"/>
        </w:numPr>
        <w:spacing w:line="240" w:lineRule="auto"/>
        <w:rPr>
          <w:rFonts w:ascii="Montserrat" w:hAnsi="Montserrat" w:cs="Arial"/>
          <w:b/>
        </w:rPr>
      </w:pPr>
      <w:r>
        <w:rPr>
          <w:rFonts w:ascii="Montserrat" w:hAnsi="Montserrat" w:cs="Arial"/>
        </w:rPr>
        <w:t>An</w:t>
      </w:r>
      <w:r w:rsidRPr="00997478">
        <w:rPr>
          <w:rFonts w:ascii="Montserrat" w:hAnsi="Montserrat" w:cs="Arial"/>
        </w:rPr>
        <w:t xml:space="preserve"> opportunity to play a key part in the continuing transformation of the school</w:t>
      </w:r>
    </w:p>
    <w:p w:rsidR="00185C16" w:rsidRPr="00130BB0" w:rsidRDefault="00185C16" w:rsidP="00B25C89">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rPr>
        <w:t>A</w:t>
      </w:r>
      <w:r w:rsidRPr="00997478">
        <w:rPr>
          <w:rFonts w:ascii="Montserrat" w:hAnsi="Montserrat" w:cs="Arial"/>
        </w:rPr>
        <w:t xml:space="preserve"> dynamic and enthusiastic team of staff who are ensuring our students are successful in every way</w:t>
      </w:r>
    </w:p>
    <w:p w:rsidR="00185C16" w:rsidRPr="00997478" w:rsidRDefault="00185C16" w:rsidP="00B25C89">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rPr>
        <w:t>An</w:t>
      </w:r>
      <w:r w:rsidRPr="00997478">
        <w:rPr>
          <w:rFonts w:ascii="Montserrat" w:hAnsi="Montserrat" w:cs="Arial"/>
        </w:rPr>
        <w:t xml:space="preserve"> opportunity to w</w:t>
      </w:r>
      <w:r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rsidR="00185C16" w:rsidRPr="00997478" w:rsidRDefault="00185C16" w:rsidP="00B25C89">
      <w:pPr>
        <w:pStyle w:val="ListParagraph"/>
        <w:numPr>
          <w:ilvl w:val="0"/>
          <w:numId w:val="2"/>
        </w:numPr>
        <w:spacing w:line="240" w:lineRule="auto"/>
        <w:rPr>
          <w:rFonts w:ascii="Montserrat" w:hAnsi="Montserrat" w:cs="Arial"/>
          <w:b/>
        </w:rPr>
      </w:pPr>
      <w:r w:rsidRPr="00997478">
        <w:rPr>
          <w:rFonts w:ascii="Montserrat" w:hAnsi="Montserrat" w:cs="Arial"/>
        </w:rPr>
        <w:t xml:space="preserve">Be part of a supportive organisation which prides itself on high standards for staff and students </w:t>
      </w:r>
    </w:p>
    <w:p w:rsidR="00185C16" w:rsidRPr="00131AFD" w:rsidRDefault="00185C16" w:rsidP="00B25C89">
      <w:pPr>
        <w:pStyle w:val="ListParagraph"/>
        <w:numPr>
          <w:ilvl w:val="0"/>
          <w:numId w:val="2"/>
        </w:numPr>
        <w:spacing w:line="240" w:lineRule="auto"/>
        <w:rPr>
          <w:rFonts w:ascii="Montserrat" w:hAnsi="Montserrat" w:cs="Arial"/>
          <w:b/>
        </w:rPr>
      </w:pPr>
      <w:r w:rsidRPr="00997478">
        <w:rPr>
          <w:rFonts w:ascii="Montserrat" w:hAnsi="Montserrat" w:cs="Arial"/>
        </w:rPr>
        <w:t>Work in an award-winning state of art building</w:t>
      </w:r>
    </w:p>
    <w:p w:rsidR="00185C16" w:rsidRPr="00921106" w:rsidRDefault="00185C16" w:rsidP="00185C1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rsidR="00185C16" w:rsidRPr="00921106" w:rsidRDefault="00185C16" w:rsidP="00185C16">
      <w:pPr>
        <w:pStyle w:val="BodyTextIndent2"/>
        <w:spacing w:after="0" w:line="240" w:lineRule="auto"/>
        <w:ind w:left="0"/>
        <w:rPr>
          <w:rFonts w:ascii="Montserrat" w:hAnsi="Montserrat"/>
          <w:b/>
          <w:iCs/>
        </w:rPr>
      </w:pPr>
    </w:p>
    <w:p w:rsidR="00185C16" w:rsidRPr="00921106" w:rsidRDefault="00185C16" w:rsidP="00185C1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rsidR="00185C16" w:rsidRDefault="00185C16" w:rsidP="00185C16">
      <w:pPr>
        <w:spacing w:after="0" w:line="240" w:lineRule="auto"/>
        <w:contextualSpacing/>
        <w:jc w:val="both"/>
        <w:rPr>
          <w:rFonts w:ascii="Montserrat" w:eastAsia="Arial" w:hAnsi="Montserrat" w:cs="Arial"/>
          <w:b/>
        </w:rPr>
      </w:pPr>
    </w:p>
    <w:p w:rsidR="002D4D7D" w:rsidRDefault="002D4D7D" w:rsidP="00185C16">
      <w:pPr>
        <w:spacing w:after="0" w:line="240" w:lineRule="auto"/>
        <w:contextualSpacing/>
        <w:jc w:val="both"/>
        <w:rPr>
          <w:rFonts w:ascii="Montserrat" w:eastAsia="Arial" w:hAnsi="Montserrat" w:cs="Arial"/>
          <w:b/>
        </w:rPr>
      </w:pPr>
    </w:p>
    <w:p w:rsidR="002D4D7D" w:rsidRDefault="002D4D7D" w:rsidP="00185C16">
      <w:pPr>
        <w:spacing w:after="0" w:line="240" w:lineRule="auto"/>
        <w:contextualSpacing/>
        <w:jc w:val="both"/>
        <w:rPr>
          <w:rFonts w:ascii="Montserrat" w:eastAsia="Arial" w:hAnsi="Montserrat" w:cs="Arial"/>
          <w:b/>
        </w:rPr>
      </w:pPr>
    </w:p>
    <w:p w:rsidR="002D4D7D" w:rsidRDefault="002D4D7D" w:rsidP="00185C16">
      <w:pPr>
        <w:spacing w:after="0" w:line="240" w:lineRule="auto"/>
        <w:contextualSpacing/>
        <w:jc w:val="both"/>
        <w:rPr>
          <w:rFonts w:ascii="Montserrat" w:eastAsia="Arial" w:hAnsi="Montserrat" w:cs="Arial"/>
          <w:b/>
        </w:rPr>
      </w:pPr>
    </w:p>
    <w:p w:rsidR="002D4D7D" w:rsidRDefault="002D4D7D" w:rsidP="00185C16">
      <w:pPr>
        <w:spacing w:after="0" w:line="240" w:lineRule="auto"/>
        <w:contextualSpacing/>
        <w:jc w:val="both"/>
        <w:rPr>
          <w:rFonts w:ascii="Montserrat" w:eastAsia="Arial" w:hAnsi="Montserrat" w:cs="Arial"/>
          <w:b/>
        </w:rPr>
      </w:pPr>
    </w:p>
    <w:p w:rsidR="002D4D7D" w:rsidRDefault="002D4D7D" w:rsidP="00185C16">
      <w:pPr>
        <w:spacing w:after="0" w:line="240" w:lineRule="auto"/>
        <w:contextualSpacing/>
        <w:jc w:val="both"/>
        <w:rPr>
          <w:rFonts w:ascii="Montserrat" w:eastAsia="Arial" w:hAnsi="Montserrat" w:cs="Arial"/>
          <w:b/>
        </w:rPr>
      </w:pPr>
    </w:p>
    <w:p w:rsidR="002D4D7D" w:rsidRPr="000D76D2" w:rsidRDefault="002D4D7D" w:rsidP="00185C16">
      <w:pPr>
        <w:spacing w:after="0" w:line="240" w:lineRule="auto"/>
        <w:contextualSpacing/>
        <w:jc w:val="both"/>
        <w:rPr>
          <w:rFonts w:ascii="Montserrat" w:eastAsia="Arial" w:hAnsi="Montserrat" w:cs="Arial"/>
          <w:b/>
        </w:rPr>
      </w:pPr>
    </w:p>
    <w:p w:rsidR="00EF51F7" w:rsidRDefault="00185C16" w:rsidP="00185C16">
      <w:pPr>
        <w:spacing w:line="240" w:lineRule="auto"/>
        <w:contextualSpacing/>
        <w:jc w:val="both"/>
        <w:rPr>
          <w:rStyle w:val="Strong"/>
          <w:rFonts w:ascii="Montserrat" w:hAnsi="Montserrat" w:cs="Arial"/>
          <w:shd w:val="clear" w:color="auto" w:fill="FFFFFF"/>
        </w:rPr>
      </w:pPr>
      <w:r w:rsidRPr="000E0047">
        <w:rPr>
          <w:rStyle w:val="Strong"/>
          <w:rFonts w:ascii="Montserrat" w:hAnsi="Montserrat" w:cs="Arial"/>
          <w:shd w:val="clear" w:color="auto" w:fill="FFFFFF"/>
        </w:rPr>
        <w:t xml:space="preserve">Employment is conditional on confirmation of the right to work in the UK – either as a UK or Irish citizen, under the EU Settlement scheme or having secured any other relevant work visa. If you do not have the right to work in the UK and the role </w:t>
      </w:r>
    </w:p>
    <w:p w:rsidR="00185C16" w:rsidRPr="000E0047" w:rsidRDefault="00185C16" w:rsidP="00185C16">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does not meet eligibility for sponsorship, please consider carefully whether you meet the eligibility to apply for this position.</w:t>
      </w:r>
    </w:p>
    <w:p w:rsidR="000809D7" w:rsidRDefault="000809D7" w:rsidP="00185C16">
      <w:pPr>
        <w:spacing w:after="0" w:line="240" w:lineRule="auto"/>
        <w:contextualSpacing/>
        <w:jc w:val="both"/>
        <w:rPr>
          <w:rFonts w:ascii="Montserrat" w:eastAsia="Arial" w:hAnsi="Montserrat" w:cs="Arial"/>
          <w:b/>
        </w:rPr>
      </w:pPr>
    </w:p>
    <w:p w:rsidR="00185C16" w:rsidRDefault="00185C16" w:rsidP="00185C16">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rsidR="000809D7" w:rsidRPr="000D76D2" w:rsidRDefault="000809D7" w:rsidP="00185C16">
      <w:pPr>
        <w:spacing w:after="0" w:line="240" w:lineRule="auto"/>
        <w:contextualSpacing/>
        <w:jc w:val="both"/>
        <w:rPr>
          <w:rFonts w:ascii="Montserrat" w:eastAsia="Arial" w:hAnsi="Montserrat" w:cs="Arial"/>
          <w:b/>
        </w:rPr>
      </w:pPr>
    </w:p>
    <w:p w:rsidR="00185C16" w:rsidRDefault="00185C16" w:rsidP="00185C16">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1" w:history="1">
        <w:r w:rsidRPr="00570F38">
          <w:rPr>
            <w:rStyle w:val="Hyperlink"/>
            <w:rFonts w:ascii="Montserrat" w:eastAsia="Arial" w:hAnsi="Montserrat" w:cs="Arial"/>
          </w:rPr>
          <w:t>recruitment@pudseygrammar.co.uk</w:t>
        </w:r>
      </w:hyperlink>
      <w:r>
        <w:rPr>
          <w:rFonts w:ascii="Montserrat" w:eastAsia="Arial" w:hAnsi="Montserrat" w:cs="Arial"/>
        </w:rPr>
        <w:t xml:space="preserve">. </w:t>
      </w:r>
    </w:p>
    <w:p w:rsidR="00185C16" w:rsidRPr="000D76D2" w:rsidRDefault="00185C16" w:rsidP="00185C16">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rsidR="00185C16" w:rsidRPr="00B54F8C" w:rsidRDefault="00185C16" w:rsidP="00B25C89">
      <w:pPr>
        <w:numPr>
          <w:ilvl w:val="0"/>
          <w:numId w:val="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rsidR="00185C16" w:rsidRPr="002A7290" w:rsidRDefault="00185C16" w:rsidP="00B25C89">
      <w:pPr>
        <w:numPr>
          <w:ilvl w:val="0"/>
          <w:numId w:val="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Please be aware that we do not accept Curriculum Vitaes</w:t>
      </w:r>
    </w:p>
    <w:p w:rsidR="00185C16" w:rsidRPr="000D76D2" w:rsidRDefault="00185C16" w:rsidP="00B25C89">
      <w:pPr>
        <w:numPr>
          <w:ilvl w:val="0"/>
          <w:numId w:val="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rsidR="00185C16" w:rsidRPr="000D76D2" w:rsidRDefault="00185C16" w:rsidP="00185C16">
      <w:pPr>
        <w:spacing w:after="0" w:line="240" w:lineRule="auto"/>
        <w:contextualSpacing/>
        <w:jc w:val="both"/>
        <w:rPr>
          <w:rFonts w:ascii="Montserrat" w:eastAsia="Arial" w:hAnsi="Montserrat" w:cs="Arial"/>
        </w:rPr>
      </w:pPr>
    </w:p>
    <w:p w:rsidR="00185C16" w:rsidRDefault="00185C16" w:rsidP="00185C16">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B25C89">
        <w:rPr>
          <w:rFonts w:ascii="Montserrat" w:eastAsia="Arial" w:hAnsi="Montserrat" w:cs="Arial"/>
          <w:b/>
        </w:rPr>
        <w:t xml:space="preserve"> Thursday 14</w:t>
      </w:r>
      <w:r w:rsidR="00B25C89" w:rsidRPr="00B25C89">
        <w:rPr>
          <w:rFonts w:ascii="Montserrat" w:eastAsia="Arial" w:hAnsi="Montserrat" w:cs="Arial"/>
          <w:b/>
          <w:vertAlign w:val="superscript"/>
        </w:rPr>
        <w:t>th</w:t>
      </w:r>
      <w:r w:rsidR="00B25C89">
        <w:rPr>
          <w:rFonts w:ascii="Montserrat" w:eastAsia="Arial" w:hAnsi="Montserrat" w:cs="Arial"/>
          <w:b/>
        </w:rPr>
        <w:t xml:space="preserve"> </w:t>
      </w:r>
      <w:r>
        <w:rPr>
          <w:rFonts w:ascii="Montserrat" w:eastAsia="Arial" w:hAnsi="Montserrat" w:cs="Arial"/>
          <w:b/>
        </w:rPr>
        <w:t>December 2023 at 12.00 noon</w:t>
      </w:r>
    </w:p>
    <w:p w:rsidR="00185C16" w:rsidRPr="004705B1" w:rsidRDefault="00185C16" w:rsidP="00185C16">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rsidR="00185C16" w:rsidRPr="000D76D2" w:rsidRDefault="00185C16" w:rsidP="00185C16">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B25C89">
        <w:rPr>
          <w:rFonts w:ascii="Montserrat" w:eastAsia="Arial" w:hAnsi="Montserrat" w:cs="Arial"/>
          <w:b/>
        </w:rPr>
        <w:t xml:space="preserve"> Thursday 21</w:t>
      </w:r>
      <w:r w:rsidR="00B25C89" w:rsidRPr="00B25C89">
        <w:rPr>
          <w:rFonts w:ascii="Montserrat" w:eastAsia="Arial" w:hAnsi="Montserrat" w:cs="Arial"/>
          <w:b/>
          <w:vertAlign w:val="superscript"/>
        </w:rPr>
        <w:t>st</w:t>
      </w:r>
      <w:bookmarkStart w:id="0" w:name="_GoBack"/>
      <w:bookmarkEnd w:id="0"/>
      <w:r w:rsidR="0042235F">
        <w:rPr>
          <w:rFonts w:ascii="Montserrat" w:eastAsia="Arial" w:hAnsi="Montserrat" w:cs="Arial"/>
          <w:b/>
        </w:rPr>
        <w:t xml:space="preserve"> December 2023</w:t>
      </w:r>
    </w:p>
    <w:p w:rsidR="002A7290" w:rsidRDefault="002A7290" w:rsidP="00A0322B">
      <w:pPr>
        <w:spacing w:line="240" w:lineRule="auto"/>
        <w:contextualSpacing/>
        <w:jc w:val="both"/>
        <w:rPr>
          <w:rFonts w:ascii="Montserrat" w:eastAsia="Arial" w:hAnsi="Montserrat" w:cs="Arial"/>
          <w:b/>
        </w:rPr>
      </w:pPr>
    </w:p>
    <w:p w:rsidR="00720D8B" w:rsidRDefault="00720D8B">
      <w:pPr>
        <w:rPr>
          <w:rFonts w:ascii="Montserrat" w:hAnsi="Montserrat" w:cs="Arial"/>
          <w:b/>
        </w:rPr>
      </w:pPr>
      <w:r>
        <w:rPr>
          <w:rFonts w:ascii="Montserrat" w:hAnsi="Montserrat" w:cs="Arial"/>
          <w:b/>
        </w:rPr>
        <w:br w:type="page"/>
      </w:r>
    </w:p>
    <w:p w:rsidR="00720D8B" w:rsidRDefault="00720D8B" w:rsidP="00A0322B">
      <w:pPr>
        <w:spacing w:after="0" w:line="240" w:lineRule="auto"/>
        <w:contextualSpacing/>
        <w:jc w:val="both"/>
        <w:rPr>
          <w:rFonts w:ascii="Montserrat" w:hAnsi="Montserrat" w:cs="Arial"/>
          <w:b/>
        </w:rPr>
      </w:pPr>
    </w:p>
    <w:p w:rsidR="00720D8B" w:rsidRPr="0094530E" w:rsidRDefault="00720D8B" w:rsidP="00A0322B">
      <w:pPr>
        <w:spacing w:after="0" w:line="240" w:lineRule="auto"/>
        <w:contextualSpacing/>
        <w:jc w:val="both"/>
        <w:rPr>
          <w:rFonts w:ascii="Montserrat" w:hAnsi="Montserrat" w:cs="Arial"/>
          <w:b/>
        </w:rPr>
      </w:pPr>
      <w:r w:rsidRPr="0094530E">
        <w:rPr>
          <w:rFonts w:ascii="Montserrat" w:hAnsi="Montserrat" w:cs="Arial"/>
          <w:b/>
        </w:rPr>
        <w:t>Departmental Information</w:t>
      </w:r>
    </w:p>
    <w:p w:rsidR="00720D8B" w:rsidRPr="0094530E" w:rsidRDefault="00720D8B" w:rsidP="00A0322B">
      <w:pPr>
        <w:spacing w:after="0" w:line="240" w:lineRule="auto"/>
        <w:contextualSpacing/>
        <w:jc w:val="both"/>
        <w:rPr>
          <w:rFonts w:ascii="Montserrat" w:hAnsi="Montserrat" w:cs="Arial"/>
          <w:b/>
        </w:rPr>
      </w:pPr>
    </w:p>
    <w:p w:rsidR="0094530E" w:rsidRPr="0094530E" w:rsidRDefault="0094530E" w:rsidP="00A0322B">
      <w:pPr>
        <w:spacing w:after="0" w:line="240" w:lineRule="auto"/>
        <w:contextualSpacing/>
        <w:jc w:val="both"/>
        <w:rPr>
          <w:rFonts w:ascii="Montserrat" w:hAnsi="Montserrat" w:cs="Arial"/>
          <w:b/>
        </w:rPr>
      </w:pPr>
      <w:r w:rsidRPr="0094530E">
        <w:rPr>
          <w:rFonts w:ascii="Montserrat" w:hAnsi="Montserrat" w:cs="Arial"/>
          <w:b/>
        </w:rPr>
        <w:t>The Science Department</w:t>
      </w:r>
    </w:p>
    <w:p w:rsidR="0094530E" w:rsidRPr="00914DB6" w:rsidRDefault="0094530E" w:rsidP="0094530E">
      <w:pPr>
        <w:pStyle w:val="NormalWeb"/>
        <w:contextualSpacing/>
        <w:jc w:val="both"/>
        <w:rPr>
          <w:rFonts w:ascii="Montserrat" w:hAnsi="Montserrat"/>
          <w:sz w:val="22"/>
          <w:szCs w:val="22"/>
        </w:rPr>
      </w:pPr>
      <w:r w:rsidRPr="00914DB6">
        <w:rPr>
          <w:rFonts w:ascii="Montserrat" w:hAnsi="Montserrat" w:cs="Arial"/>
          <w:sz w:val="22"/>
          <w:szCs w:val="22"/>
        </w:rPr>
        <w:t>The Science Department is a qualified team of nine teaching staff and two laboratory technicians, with a range of experience and specialism to draw on.  There is an emphasis within the team on collaboration, across the science specialisms and a focus on engaging teaching and learning styles.</w:t>
      </w:r>
    </w:p>
    <w:p w:rsidR="0094530E" w:rsidRPr="00914DB6" w:rsidRDefault="0094530E" w:rsidP="0094530E">
      <w:pPr>
        <w:pStyle w:val="NormalWeb"/>
        <w:contextualSpacing/>
        <w:jc w:val="both"/>
        <w:rPr>
          <w:rFonts w:ascii="Montserrat" w:hAnsi="Montserrat"/>
          <w:sz w:val="22"/>
          <w:szCs w:val="22"/>
        </w:rPr>
      </w:pPr>
    </w:p>
    <w:p w:rsidR="0094530E" w:rsidRPr="00914DB6" w:rsidRDefault="0094530E" w:rsidP="0094530E">
      <w:pPr>
        <w:pStyle w:val="NormalWeb"/>
        <w:contextualSpacing/>
        <w:jc w:val="both"/>
        <w:rPr>
          <w:rFonts w:ascii="Montserrat" w:hAnsi="Montserrat"/>
          <w:sz w:val="22"/>
          <w:szCs w:val="22"/>
        </w:rPr>
      </w:pPr>
      <w:r w:rsidRPr="00914DB6">
        <w:rPr>
          <w:rFonts w:ascii="Montserrat" w:hAnsi="Montserrat" w:cs="Arial"/>
          <w:sz w:val="22"/>
          <w:szCs w:val="22"/>
        </w:rPr>
        <w:t xml:space="preserve">There is a great deal of opportunity for an ambitious teacher with the vision for success.  </w:t>
      </w:r>
      <w:r w:rsidRPr="00914DB6">
        <w:rPr>
          <w:rFonts w:ascii="Montserrat" w:hAnsi="Montserrat" w:cs="Arial"/>
          <w:bCs/>
          <w:sz w:val="22"/>
          <w:szCs w:val="22"/>
        </w:rPr>
        <w:t>Members of the department regularly engage in projects with local primary schools and we invite KS2 students to the department for enrichment sessions.  Post 16 students assist in lower school lessons and there is a well attended Science club that runs weekly.  We have strong links with the Ogden Trust, providing Physics internships every year.  The department also host ITT students through our Red Kite Alliance.  In the past students have attended academic visits to the European Space Centre, Drax Power Station and Treetop Nets to name a few.     </w:t>
      </w:r>
    </w:p>
    <w:p w:rsidR="0094530E" w:rsidRPr="00914DB6" w:rsidRDefault="0094530E" w:rsidP="0094530E">
      <w:pPr>
        <w:pStyle w:val="NormalWeb"/>
        <w:contextualSpacing/>
        <w:jc w:val="both"/>
        <w:rPr>
          <w:rFonts w:ascii="Montserrat" w:hAnsi="Montserrat"/>
          <w:sz w:val="22"/>
          <w:szCs w:val="22"/>
        </w:rPr>
      </w:pPr>
    </w:p>
    <w:p w:rsidR="0094530E" w:rsidRPr="00914DB6" w:rsidRDefault="0094530E" w:rsidP="0094530E">
      <w:pPr>
        <w:pStyle w:val="NormalWeb"/>
        <w:contextualSpacing/>
        <w:jc w:val="both"/>
        <w:rPr>
          <w:rFonts w:ascii="Montserrat" w:hAnsi="Montserrat"/>
          <w:sz w:val="22"/>
          <w:szCs w:val="22"/>
        </w:rPr>
      </w:pPr>
      <w:r w:rsidRPr="00914DB6">
        <w:rPr>
          <w:rFonts w:ascii="Montserrat" w:hAnsi="Montserrat" w:cs="Arial"/>
          <w:sz w:val="22"/>
          <w:szCs w:val="22"/>
        </w:rPr>
        <w:t xml:space="preserve">In the most recent Ofsted report, Science was named as one of the strongest departments at KS4 and KS5. This is supported by above National Average results in GCSE Science.  Post 16 is a strong feature of the department with numbers increasing year on year. This is supported by excellent Level 3 Value Added scores in </w:t>
      </w:r>
      <w:r w:rsidRPr="00914DB6">
        <w:rPr>
          <w:rFonts w:ascii="Montserrat" w:hAnsi="Montserrat" w:cs="Arial"/>
          <w:bCs/>
          <w:sz w:val="22"/>
          <w:szCs w:val="22"/>
        </w:rPr>
        <w:t xml:space="preserve">A Level </w:t>
      </w:r>
      <w:r w:rsidRPr="00914DB6">
        <w:rPr>
          <w:rFonts w:ascii="Montserrat" w:hAnsi="Montserrat" w:cs="Arial"/>
          <w:sz w:val="22"/>
          <w:szCs w:val="22"/>
        </w:rPr>
        <w:t>Biology, Chemistry and Physics.</w:t>
      </w:r>
    </w:p>
    <w:p w:rsidR="0094530E" w:rsidRPr="00914DB6" w:rsidRDefault="0094530E" w:rsidP="0094530E">
      <w:pPr>
        <w:pStyle w:val="NormalWeb"/>
        <w:contextualSpacing/>
        <w:jc w:val="both"/>
        <w:rPr>
          <w:rFonts w:ascii="Montserrat" w:hAnsi="Montserrat"/>
          <w:sz w:val="22"/>
          <w:szCs w:val="22"/>
        </w:rPr>
      </w:pPr>
    </w:p>
    <w:p w:rsidR="0094530E" w:rsidRPr="00914DB6" w:rsidRDefault="0094530E" w:rsidP="0094530E">
      <w:pPr>
        <w:pStyle w:val="NormalWeb"/>
        <w:contextualSpacing/>
        <w:jc w:val="both"/>
        <w:rPr>
          <w:rFonts w:ascii="Montserrat" w:hAnsi="Montserrat"/>
          <w:sz w:val="22"/>
          <w:szCs w:val="22"/>
        </w:rPr>
      </w:pPr>
      <w:r w:rsidRPr="00914DB6">
        <w:rPr>
          <w:rFonts w:ascii="Montserrat" w:hAnsi="Montserrat" w:cs="Arial"/>
          <w:sz w:val="22"/>
          <w:szCs w:val="22"/>
        </w:rPr>
        <w:t>The successful candidate would be joining a very enthusiastic, motivated and cohesive team where student progress is the focal point.</w:t>
      </w:r>
    </w:p>
    <w:p w:rsidR="0094530E" w:rsidRPr="00914DB6" w:rsidRDefault="0094530E" w:rsidP="0094530E">
      <w:pPr>
        <w:pStyle w:val="NormalWeb"/>
        <w:contextualSpacing/>
        <w:jc w:val="both"/>
        <w:rPr>
          <w:rFonts w:ascii="Montserrat" w:hAnsi="Montserrat" w:cs="Arial"/>
          <w:sz w:val="22"/>
          <w:szCs w:val="22"/>
        </w:rPr>
      </w:pPr>
    </w:p>
    <w:p w:rsidR="00EF51F7" w:rsidRDefault="0094530E" w:rsidP="00EF51F7">
      <w:pPr>
        <w:pStyle w:val="NormalWeb"/>
        <w:contextualSpacing/>
        <w:jc w:val="both"/>
        <w:rPr>
          <w:rFonts w:ascii="Montserrat" w:hAnsi="Montserrat" w:cs="Arial"/>
          <w:sz w:val="22"/>
          <w:szCs w:val="22"/>
        </w:rPr>
      </w:pPr>
      <w:r w:rsidRPr="00EF51F7">
        <w:rPr>
          <w:rFonts w:ascii="Montserrat" w:hAnsi="Montserrat" w:cs="Arial"/>
          <w:sz w:val="22"/>
          <w:szCs w:val="22"/>
        </w:rPr>
        <w:t>The current management structure in the Department is:</w:t>
      </w:r>
    </w:p>
    <w:p w:rsidR="00EF51F7" w:rsidRDefault="00EF51F7" w:rsidP="00EF51F7">
      <w:pPr>
        <w:pStyle w:val="NormalWeb"/>
        <w:contextualSpacing/>
        <w:jc w:val="both"/>
        <w:rPr>
          <w:rFonts w:ascii="Montserrat" w:hAnsi="Montserrat" w:cs="Arial"/>
          <w:sz w:val="22"/>
          <w:szCs w:val="22"/>
        </w:rPr>
      </w:pPr>
    </w:p>
    <w:p w:rsidR="00EF51F7" w:rsidRPr="00EF51F7" w:rsidRDefault="00EF51F7" w:rsidP="00EF51F7">
      <w:pPr>
        <w:pStyle w:val="NormalWeb"/>
        <w:contextualSpacing/>
        <w:jc w:val="both"/>
        <w:rPr>
          <w:rFonts w:ascii="Montserrat" w:hAnsi="Montserrat"/>
          <w:sz w:val="22"/>
          <w:szCs w:val="22"/>
        </w:rPr>
      </w:pPr>
      <w:r w:rsidRPr="00EF51F7">
        <w:rPr>
          <w:rStyle w:val="bumpedfont15"/>
          <w:rFonts w:ascii="Montserrat" w:hAnsi="Montserrat"/>
          <w:sz w:val="22"/>
          <w:szCs w:val="22"/>
        </w:rPr>
        <w:t xml:space="preserve">The </w:t>
      </w:r>
      <w:r w:rsidRPr="00EF51F7">
        <w:rPr>
          <w:rStyle w:val="bumpedfont15"/>
          <w:rFonts w:ascii="Montserrat" w:hAnsi="Montserrat"/>
          <w:bCs/>
          <w:sz w:val="22"/>
          <w:szCs w:val="22"/>
        </w:rPr>
        <w:t xml:space="preserve">Subject Leader </w:t>
      </w:r>
      <w:r w:rsidRPr="00EF51F7">
        <w:rPr>
          <w:rStyle w:val="bumpedfont15"/>
          <w:rFonts w:ascii="Montserrat" w:hAnsi="Montserrat"/>
          <w:sz w:val="22"/>
          <w:szCs w:val="22"/>
        </w:rPr>
        <w:t xml:space="preserve">of Science and </w:t>
      </w:r>
      <w:r w:rsidRPr="00EF51F7">
        <w:rPr>
          <w:rStyle w:val="bumpedfont15"/>
          <w:rFonts w:ascii="Montserrat" w:hAnsi="Montserrat"/>
          <w:bCs/>
          <w:sz w:val="22"/>
          <w:szCs w:val="22"/>
        </w:rPr>
        <w:t>three</w:t>
      </w:r>
      <w:r w:rsidRPr="00EF51F7">
        <w:rPr>
          <w:rStyle w:val="bumpedfont15"/>
          <w:rFonts w:ascii="Montserrat" w:hAnsi="Montserrat"/>
          <w:sz w:val="22"/>
          <w:szCs w:val="22"/>
        </w:rPr>
        <w:t xml:space="preserve"> Assistant </w:t>
      </w:r>
      <w:r w:rsidRPr="00EF51F7">
        <w:rPr>
          <w:rStyle w:val="bumpedfont15"/>
          <w:rFonts w:ascii="Montserrat" w:hAnsi="Montserrat"/>
          <w:bCs/>
          <w:sz w:val="22"/>
          <w:szCs w:val="22"/>
        </w:rPr>
        <w:t>Subject Leaders </w:t>
      </w:r>
      <w:r w:rsidRPr="00EF51F7">
        <w:rPr>
          <w:rStyle w:val="bumpedfont15"/>
          <w:rFonts w:ascii="Montserrat" w:hAnsi="Montserrat"/>
          <w:sz w:val="22"/>
          <w:szCs w:val="22"/>
        </w:rPr>
        <w:t xml:space="preserve">of Science, with responsibility points for the development of teaching and learning, monitoring and tracking of pupils across Key Stages and within the different specialisms. </w:t>
      </w:r>
      <w:r w:rsidRPr="00EF51F7">
        <w:rPr>
          <w:rStyle w:val="bumpedfont15"/>
          <w:rFonts w:ascii="Montserrat" w:hAnsi="Montserrat"/>
          <w:bCs/>
          <w:sz w:val="22"/>
          <w:szCs w:val="22"/>
        </w:rPr>
        <w:t>The successful candidate will work closely with the Subject Leader to develop responsibility for a key area within the Science Department with the aim of driving progress for all students.</w:t>
      </w:r>
      <w:r w:rsidRPr="00EF51F7">
        <w:rPr>
          <w:rStyle w:val="bumpedfont15"/>
          <w:rFonts w:ascii="Montserrat" w:hAnsi="Montserrat"/>
          <w:sz w:val="22"/>
          <w:szCs w:val="22"/>
        </w:rPr>
        <w:t xml:space="preserve">  Furthermore, </w:t>
      </w:r>
      <w:r w:rsidRPr="00EF51F7">
        <w:rPr>
          <w:rStyle w:val="bumpedfont15"/>
          <w:rFonts w:ascii="Montserrat" w:hAnsi="Montserrat"/>
          <w:bCs/>
          <w:sz w:val="22"/>
          <w:szCs w:val="22"/>
        </w:rPr>
        <w:t>as</w:t>
      </w:r>
      <w:r w:rsidRPr="00EF51F7">
        <w:rPr>
          <w:rStyle w:val="apple-converted-space"/>
          <w:rFonts w:ascii="Montserrat" w:hAnsi="Montserrat"/>
          <w:sz w:val="22"/>
          <w:szCs w:val="22"/>
        </w:rPr>
        <w:t> </w:t>
      </w:r>
      <w:r w:rsidRPr="00EF51F7">
        <w:rPr>
          <w:rStyle w:val="bumpedfont15"/>
          <w:rFonts w:ascii="Montserrat" w:hAnsi="Montserrat"/>
          <w:sz w:val="22"/>
          <w:szCs w:val="22"/>
        </w:rPr>
        <w:t xml:space="preserve">all staff contribute to curriculum planning and development </w:t>
      </w:r>
      <w:r w:rsidRPr="00EF51F7">
        <w:rPr>
          <w:rStyle w:val="bumpedfont15"/>
          <w:rFonts w:ascii="Montserrat" w:hAnsi="Montserrat"/>
          <w:bCs/>
          <w:sz w:val="22"/>
          <w:szCs w:val="22"/>
        </w:rPr>
        <w:t>this role will involve working closely with all members of the Science department to continue this important work. </w:t>
      </w:r>
    </w:p>
    <w:p w:rsidR="00A0322B" w:rsidRPr="00EF51F7" w:rsidRDefault="00A0322B" w:rsidP="00A0322B">
      <w:pPr>
        <w:spacing w:after="0" w:line="240" w:lineRule="auto"/>
        <w:contextualSpacing/>
        <w:jc w:val="both"/>
        <w:rPr>
          <w:rFonts w:ascii="Montserrat" w:hAnsi="Montserrat" w:cs="Arial"/>
          <w:b/>
        </w:rPr>
      </w:pPr>
    </w:p>
    <w:p w:rsidR="00720D8B" w:rsidRDefault="00720D8B">
      <w:pPr>
        <w:rPr>
          <w:rFonts w:ascii="Montserrat" w:eastAsia="Times New Roman" w:hAnsi="Montserrat" w:cs="Arial"/>
          <w:color w:val="000000"/>
        </w:rPr>
      </w:pPr>
      <w:r>
        <w:rPr>
          <w:rFonts w:ascii="Montserrat" w:hAnsi="Montserrat" w:cs="Arial"/>
          <w:color w:val="000000"/>
        </w:rPr>
        <w:br w:type="page"/>
      </w:r>
    </w:p>
    <w:p w:rsidR="00720D8B" w:rsidRDefault="00720D8B" w:rsidP="00B167A9">
      <w:pPr>
        <w:pStyle w:val="NormalWeb"/>
        <w:spacing w:before="240" w:beforeAutospacing="0" w:after="240" w:afterAutospacing="0"/>
        <w:contextualSpacing/>
        <w:jc w:val="both"/>
        <w:rPr>
          <w:rFonts w:ascii="Montserrat" w:hAnsi="Montserrat"/>
        </w:rPr>
      </w:pPr>
    </w:p>
    <w:p w:rsidR="00720D8B" w:rsidRPr="00720D8B" w:rsidRDefault="00720D8B" w:rsidP="00B167A9">
      <w:pPr>
        <w:pStyle w:val="NormalWeb"/>
        <w:spacing w:before="240" w:beforeAutospacing="0" w:after="240" w:afterAutospacing="0"/>
        <w:contextualSpacing/>
        <w:jc w:val="both"/>
        <w:rPr>
          <w:rFonts w:ascii="Montserrat" w:hAnsi="Montserrat"/>
          <w:b/>
        </w:rPr>
      </w:pPr>
      <w:r w:rsidRPr="00720D8B">
        <w:rPr>
          <w:rFonts w:ascii="Montserrat" w:hAnsi="Montserrat"/>
          <w:b/>
        </w:rPr>
        <w:t>Job Description</w:t>
      </w:r>
    </w:p>
    <w:tbl>
      <w:tblPr>
        <w:tblW w:w="0" w:type="auto"/>
        <w:tblCellMar>
          <w:top w:w="15" w:type="dxa"/>
          <w:left w:w="15" w:type="dxa"/>
          <w:bottom w:w="15" w:type="dxa"/>
          <w:right w:w="15" w:type="dxa"/>
        </w:tblCellMar>
        <w:tblLook w:val="04A0" w:firstRow="1" w:lastRow="0" w:firstColumn="1" w:lastColumn="0" w:noHBand="0" w:noVBand="1"/>
      </w:tblPr>
      <w:tblGrid>
        <w:gridCol w:w="2685"/>
        <w:gridCol w:w="6331"/>
      </w:tblGrid>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rPr>
                <w:rFonts w:ascii="Times New Roman" w:eastAsia="Times New Roman" w:hAnsi="Times New Roman" w:cs="Times New Roman"/>
                <w:sz w:val="24"/>
                <w:szCs w:val="24"/>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Post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b/>
                <w:bCs/>
                <w:color w:val="000000"/>
              </w:rPr>
              <w:t xml:space="preserve"> Assistant Subject Leader of Science</w:t>
            </w:r>
          </w:p>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Post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To support the subject leader to deliver quality outcomes.</w:t>
            </w:r>
          </w:p>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To facilitate and encourage learning which enables students to make progr</w:t>
            </w:r>
            <w:r>
              <w:rPr>
                <w:rFonts w:ascii="Montserrat" w:eastAsia="Times New Roman" w:hAnsi="Montserrat" w:cs="Times New Roman"/>
                <w:color w:val="000000"/>
              </w:rPr>
              <w:t>ess and achieve high standards.</w:t>
            </w:r>
          </w:p>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To implement the s</w:t>
            </w:r>
            <w:r>
              <w:rPr>
                <w:rFonts w:ascii="Montserrat" w:eastAsia="Times New Roman" w:hAnsi="Montserrat" w:cs="Times New Roman"/>
                <w:color w:val="000000"/>
              </w:rPr>
              <w:t>chool’s policies and procedures.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Reporting 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Subject  Leader </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Working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Full time (Permanent) – From September 2023</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Salary/Grade: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xml:space="preserve"> MPS/UPS + TLR 2b (£5,057)</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Main (Core) Duties: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Teaching  and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Support the Head of Department in the day-to-day management of the department, including curriculum development, resource allocation, and timetabling.</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Assist in the recruitment, induction, and professional development of department staff, fostering a positive and collaborative team culture.</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Assist the Head of Department in the development of curriculum and resources across the key stages.</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Contribute to the planning and delivery of high-quality lessons, ensuring differentiation and inclusion for students of varying abilities.</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Monitor and evaluate the progress of students within the department, providing timely feedback and interventions to ensure their academic success.</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Foster a positive and supportive learning environment, promoting high expectations, discipline, and positive behaviour management strategies.</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Act as a role model and mentor for department staff, offering guidance and support in instructional strategies, classroom management, and assessment practices.</w:t>
            </w:r>
          </w:p>
          <w:p w:rsidR="002D4D7D" w:rsidRPr="002D4D7D" w:rsidRDefault="002D4D7D" w:rsidP="00B25C89">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lastRenderedPageBreak/>
              <w:t>Keep up-to-date with the latest educational research and pedagogical practices, incorporating innovative teaching methods and technologies into classroom practice.</w:t>
            </w:r>
          </w:p>
          <w:p w:rsidR="002D4D7D" w:rsidRPr="002D4D7D" w:rsidRDefault="002D4D7D" w:rsidP="00B25C89">
            <w:pPr>
              <w:numPr>
                <w:ilvl w:val="0"/>
                <w:numId w:val="4"/>
              </w:numPr>
              <w:shd w:val="clear" w:color="auto" w:fill="FFFFFF"/>
              <w:spacing w:after="240" w:line="240" w:lineRule="auto"/>
              <w:contextualSpacing/>
              <w:textAlignment w:val="baseline"/>
              <w:rPr>
                <w:rFonts w:ascii="Montserrat" w:eastAsia="Times New Roman" w:hAnsi="Montserrat" w:cs="Times New Roman"/>
                <w:color w:val="242424"/>
              </w:rPr>
            </w:pPr>
            <w:r>
              <w:rPr>
                <w:rFonts w:ascii="Montserrat" w:eastAsia="Times New Roman" w:hAnsi="Montserrat" w:cs="Times New Roman"/>
                <w:color w:val="242424"/>
              </w:rPr>
              <w:t>Attend</w:t>
            </w:r>
            <w:r w:rsidRPr="002D4D7D">
              <w:rPr>
                <w:rFonts w:ascii="Montserrat" w:eastAsia="Times New Roman" w:hAnsi="Montserrat" w:cs="Times New Roman"/>
                <w:color w:val="242424"/>
              </w:rPr>
              <w:t xml:space="preserve"> and lead department meetings, parent-teacher meetings, and other school events as required.</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Quality assurance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b/>
                <w:bCs/>
                <w:color w:val="000000"/>
              </w:rPr>
            </w:pPr>
            <w:r w:rsidRPr="002D4D7D">
              <w:rPr>
                <w:rFonts w:ascii="Montserrat" w:eastAsia="Times New Roman" w:hAnsi="Montserrat" w:cs="Times New Roman"/>
                <w:color w:val="000000"/>
              </w:rPr>
              <w:t>Take regular book samples to ensure that marking policies are adhered to, presentation is good and student work demonstrates progress is being made</w:t>
            </w:r>
            <w:r>
              <w:rPr>
                <w:rFonts w:ascii="Montserrat" w:eastAsia="Times New Roman" w:hAnsi="Montserrat" w:cs="Times New Roman"/>
                <w:color w:val="000000"/>
              </w:rPr>
              <w:t>.</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Undertake learning walks and lesson observation to ensure behaviour and teaching and learning is good and classroom routines are being followed</w:t>
            </w:r>
            <w:r>
              <w:rPr>
                <w:rFonts w:ascii="Montserrat" w:eastAsia="Times New Roman" w:hAnsi="Montserrat" w:cs="Times New Roman"/>
                <w:color w:val="000000"/>
              </w:rPr>
              <w:t>.</w:t>
            </w:r>
            <w:r w:rsidRPr="002D4D7D">
              <w:rPr>
                <w:rFonts w:ascii="Montserrat" w:eastAsia="Times New Roman" w:hAnsi="Montserrat" w:cs="Times New Roman"/>
                <w:color w:val="000000"/>
              </w:rPr>
              <w:t> </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Undertake quality assurance activities to ensure that PP and SEN students are accessing the curriculum and being appropriately challenged</w:t>
            </w:r>
            <w:r>
              <w:rPr>
                <w:rFonts w:ascii="Montserrat" w:eastAsia="Times New Roman" w:hAnsi="Montserrat" w:cs="Times New Roman"/>
                <w:color w:val="000000"/>
              </w:rPr>
              <w:t>.</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Conduct student voi</w:t>
            </w:r>
            <w:r>
              <w:rPr>
                <w:rFonts w:ascii="Montserrat" w:eastAsia="Times New Roman" w:hAnsi="Montserrat" w:cs="Times New Roman"/>
                <w:color w:val="000000"/>
              </w:rPr>
              <w:t>ce, gathering information about</w:t>
            </w:r>
            <w:r w:rsidRPr="002D4D7D">
              <w:rPr>
                <w:rFonts w:ascii="Montserrat" w:eastAsia="Times New Roman" w:hAnsi="Montserrat" w:cs="Times New Roman"/>
                <w:color w:val="000000"/>
              </w:rPr>
              <w:t xml:space="preserve"> teaching and learning routines, homework and classroom behaviour</w:t>
            </w:r>
            <w:r>
              <w:rPr>
                <w:rFonts w:ascii="Montserrat" w:eastAsia="Times New Roman" w:hAnsi="Montserrat" w:cs="Times New Roman"/>
                <w:color w:val="000000"/>
              </w:rPr>
              <w:t>.</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Feedback to staff and the Head of Department</w:t>
            </w:r>
            <w:r>
              <w:rPr>
                <w:rFonts w:ascii="Montserrat" w:eastAsia="Times New Roman" w:hAnsi="Montserrat" w:cs="Times New Roman"/>
                <w:color w:val="000000"/>
              </w:rPr>
              <w:t>.</w:t>
            </w:r>
            <w:r w:rsidRPr="002D4D7D">
              <w:rPr>
                <w:rFonts w:ascii="Montserrat" w:eastAsia="Times New Roman" w:hAnsi="Montserrat" w:cs="Times New Roman"/>
                <w:color w:val="000000"/>
              </w:rPr>
              <w:t> </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Conduct follow up QA events to ensure standards are upheld across the Department</w:t>
            </w:r>
            <w:r>
              <w:rPr>
                <w:rFonts w:ascii="Montserrat" w:eastAsia="Times New Roman" w:hAnsi="Montserrat" w:cs="Times New Roman"/>
                <w:color w:val="000000"/>
              </w:rPr>
              <w:t>.</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Planning and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6"/>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Lead the development of schemes of work across the key stages ensuring differentiation and inclusion for students of varying abilities.</w:t>
            </w:r>
          </w:p>
          <w:p w:rsidR="002D4D7D" w:rsidRPr="002D4D7D" w:rsidRDefault="002D4D7D" w:rsidP="00B25C89">
            <w:pPr>
              <w:numPr>
                <w:ilvl w:val="0"/>
                <w:numId w:val="6"/>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Design key assessments across the key stages and ensure these are implemented effectively</w:t>
            </w:r>
            <w:r>
              <w:rPr>
                <w:rFonts w:ascii="Montserrat" w:eastAsia="Times New Roman" w:hAnsi="Montserrat" w:cs="Times New Roman"/>
                <w:color w:val="242424"/>
              </w:rPr>
              <w:t>.</w:t>
            </w:r>
          </w:p>
          <w:p w:rsidR="002D4D7D" w:rsidRPr="002D4D7D" w:rsidRDefault="002D4D7D" w:rsidP="00B25C89">
            <w:pPr>
              <w:numPr>
                <w:ilvl w:val="0"/>
                <w:numId w:val="6"/>
              </w:numPr>
              <w:shd w:val="clear" w:color="auto" w:fill="FFFFFF"/>
              <w:spacing w:after="24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Oversee moderation process, analyse results, identify key trends and design interventions</w:t>
            </w:r>
            <w:r>
              <w:rPr>
                <w:rFonts w:ascii="Montserrat" w:eastAsia="Times New Roman" w:hAnsi="Montserrat" w:cs="Times New Roman"/>
                <w:color w:val="242424"/>
              </w:rPr>
              <w:t>.</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Enrichment and the wider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7"/>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Identify opportunities for students to access a range of experiences which enhance the standard curriculum: competitions, guest speakers, wider reading etc</w:t>
            </w:r>
            <w:r w:rsidR="004C5650">
              <w:rPr>
                <w:rFonts w:ascii="Montserrat" w:eastAsia="Times New Roman" w:hAnsi="Montserrat" w:cs="Times New Roman"/>
                <w:color w:val="000000"/>
              </w:rPr>
              <w:t>.</w:t>
            </w:r>
            <w:r w:rsidRPr="002D4D7D">
              <w:rPr>
                <w:rFonts w:ascii="Montserrat" w:eastAsia="Times New Roman" w:hAnsi="Montserrat" w:cs="Times New Roman"/>
                <w:color w:val="000000"/>
              </w:rPr>
              <w:t> </w:t>
            </w:r>
          </w:p>
          <w:p w:rsidR="002D4D7D" w:rsidRPr="002D4D7D" w:rsidRDefault="002D4D7D" w:rsidP="00B25C89">
            <w:pPr>
              <w:numPr>
                <w:ilvl w:val="0"/>
                <w:numId w:val="7"/>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Organise educational visits across the key stages, giving students the opportunity to deepen their knowledge and understanding of the subject</w:t>
            </w:r>
            <w:r w:rsidR="004C5650">
              <w:rPr>
                <w:rFonts w:ascii="Montserrat" w:eastAsia="Times New Roman" w:hAnsi="Montserrat" w:cs="Times New Roman"/>
                <w:color w:val="000000"/>
              </w:rPr>
              <w:t>.</w:t>
            </w:r>
          </w:p>
          <w:p w:rsidR="002D4D7D" w:rsidRPr="002D4D7D" w:rsidRDefault="002D4D7D" w:rsidP="00B25C89">
            <w:pPr>
              <w:numPr>
                <w:ilvl w:val="0"/>
                <w:numId w:val="7"/>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Forge cross curricular links with other subjects that enhance the learning experience</w:t>
            </w:r>
            <w:r w:rsidR="004C5650">
              <w:rPr>
                <w:rFonts w:ascii="Montserrat" w:eastAsia="Times New Roman" w:hAnsi="Montserrat" w:cs="Times New Roman"/>
                <w:color w:val="000000"/>
              </w:rPr>
              <w:t>.</w:t>
            </w:r>
          </w:p>
          <w:p w:rsidR="002D4D7D" w:rsidRPr="002D4D7D" w:rsidRDefault="002D4D7D" w:rsidP="00B25C89">
            <w:pPr>
              <w:numPr>
                <w:ilvl w:val="0"/>
                <w:numId w:val="7"/>
              </w:numPr>
              <w:spacing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Contribute to raising the profile of the subject across the school</w:t>
            </w:r>
            <w:r w:rsidR="004C5650">
              <w:rPr>
                <w:rFonts w:ascii="Montserrat" w:eastAsia="Times New Roman" w:hAnsi="Montserrat" w:cs="Times New Roman"/>
                <w:color w:val="000000"/>
              </w:rPr>
              <w:t>.</w:t>
            </w:r>
            <w:r w:rsidRPr="002D4D7D">
              <w:rPr>
                <w:rFonts w:ascii="Montserrat" w:eastAsia="Times New Roman" w:hAnsi="Montserrat" w:cs="Times New Roman"/>
                <w:color w:val="000000"/>
              </w:rPr>
              <w:t> </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lastRenderedPageBreak/>
              <w:t>Manage Own Performance and Development</w:t>
            </w:r>
          </w:p>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Take responsibility for their own professional development and to keep up to date with research and developments in pedagogy and in the subjects they teach.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Share corporate responsibility for the implementation of school policies and practices.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Provide a role model to all students they encounter, in their presentation and their personal conduct.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Evaluate their own teaching critically and use this to improve their effectiveness.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Managing and Developing Staff and Other Adults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9"/>
              </w:numPr>
              <w:spacing w:after="0" w:line="240" w:lineRule="auto"/>
              <w:contextualSpacing/>
              <w:textAlignment w:val="baseline"/>
              <w:rPr>
                <w:rFonts w:ascii="Montserrat" w:eastAsia="Times New Roman" w:hAnsi="Montserrat" w:cs="Times New Roman"/>
                <w:b/>
                <w:bCs/>
                <w:color w:val="000000"/>
              </w:rPr>
            </w:pPr>
            <w:r w:rsidRPr="002D4D7D">
              <w:rPr>
                <w:rFonts w:ascii="Montserrat" w:eastAsia="Times New Roman" w:hAnsi="Montserrat" w:cs="Times New Roman"/>
                <w:color w:val="000000"/>
              </w:rPr>
              <w:t>To establish effective working relationships with professional colleagues including, where applicable, associate staff.</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Managing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0"/>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Select and make good use of ICT and other learning resources which enable learning objectives to be met.</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Any Special Conditions of Service:  No smoking policy</w:t>
            </w:r>
          </w:p>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b/>
                <w:bCs/>
                <w:color w:val="000000"/>
              </w:rPr>
              <w:t>The school is fully committed to safeguarding children and promoting their welfare and expects all staff to share in this commitment.  All posts are subject to an Enhanced DBS with Barred List check.</w:t>
            </w:r>
          </w:p>
          <w:p w:rsidR="002D4D7D" w:rsidRPr="002D4D7D" w:rsidRDefault="002D4D7D" w:rsidP="002D4D7D">
            <w:pPr>
              <w:spacing w:before="2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This job description is to assist staff joining Pudsey Grammar School to understand and appreciate the work content of their post and the role they are to play in the organisation.   </w:t>
            </w:r>
          </w:p>
          <w:p w:rsidR="002D4D7D" w:rsidRPr="002D4D7D" w:rsidRDefault="002D4D7D" w:rsidP="002D4D7D">
            <w:pPr>
              <w:spacing w:before="2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Employees should not refuse to undertake work, which is not specified on this form, but they should record any additional duties they are required to perform, and these will be taken into account when the post is reviewed. </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Please note the successful applicant will be required to undertake a six-month probationary period in line with the current school policy for recruiting support staff.</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before="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Pudsey Grammar School is an equal opportunities employer and requires its employees to comply with all current equality policies both in terms of equal opportunity for employment and access to the school’s services. </w:t>
            </w:r>
          </w:p>
          <w:p w:rsidR="002D4D7D" w:rsidRPr="002D4D7D" w:rsidRDefault="002D4D7D" w:rsidP="002D4D7D">
            <w:pPr>
              <w:spacing w:after="240" w:line="240" w:lineRule="auto"/>
              <w:contextualSpacing/>
              <w:rPr>
                <w:rFonts w:ascii="Montserrat" w:eastAsia="Times New Roman" w:hAnsi="Montserrat" w:cs="Times New Roman"/>
              </w:rPr>
            </w:pPr>
            <w:r w:rsidRPr="002D4D7D">
              <w:rPr>
                <w:rFonts w:ascii="Montserrat" w:eastAsia="Times New Roman" w:hAnsi="Montserrat" w:cs="Times New Roman"/>
              </w:rPr>
              <w:br/>
            </w:r>
            <w:r w:rsidRPr="002D4D7D">
              <w:rPr>
                <w:rFonts w:ascii="Montserrat" w:eastAsia="Times New Roman" w:hAnsi="Montserrat" w:cs="Times New Roman"/>
              </w:rPr>
              <w:br/>
            </w: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Statement:</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Pudsey Grammar School will endeavour to make any necessary reasonable adjustments to the job and the working environment to enable access to employment opportunities for disabled job applicants or continued employment for any employee who develops a disabling condition.</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xml:space="preserve">Dated: </w:t>
            </w:r>
            <w:r w:rsidR="004C5650">
              <w:rPr>
                <w:rFonts w:ascii="Montserrat" w:eastAsia="Times New Roman" w:hAnsi="Montserrat" w:cs="Times New Roman"/>
                <w:color w:val="000000"/>
              </w:rPr>
              <w:t>30/11/2023</w:t>
            </w: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(Headteacher)</w:t>
            </w:r>
          </w:p>
        </w:tc>
      </w:tr>
    </w:tbl>
    <w:p w:rsidR="002D4D7D" w:rsidRDefault="002D4D7D" w:rsidP="002D4D7D">
      <w:pPr>
        <w:spacing w:after="240" w:line="240" w:lineRule="auto"/>
        <w:rPr>
          <w:rFonts w:ascii="Times New Roman" w:eastAsia="Times New Roman" w:hAnsi="Times New Roman" w:cs="Times New Roman"/>
          <w:sz w:val="24"/>
          <w:szCs w:val="24"/>
        </w:rPr>
      </w:pP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p>
    <w:p w:rsidR="004C5650" w:rsidRDefault="004C5650" w:rsidP="002D4D7D">
      <w:pPr>
        <w:spacing w:after="240" w:line="240" w:lineRule="auto"/>
        <w:rPr>
          <w:rFonts w:ascii="Times New Roman" w:eastAsia="Times New Roman" w:hAnsi="Times New Roman" w:cs="Times New Roman"/>
          <w:sz w:val="24"/>
          <w:szCs w:val="24"/>
        </w:rPr>
      </w:pPr>
    </w:p>
    <w:p w:rsidR="004C5650" w:rsidRDefault="004C5650" w:rsidP="002D4D7D">
      <w:pPr>
        <w:spacing w:after="240" w:line="240" w:lineRule="auto"/>
        <w:rPr>
          <w:rFonts w:ascii="Times New Roman" w:eastAsia="Times New Roman" w:hAnsi="Times New Roman" w:cs="Times New Roman"/>
          <w:sz w:val="24"/>
          <w:szCs w:val="24"/>
        </w:rPr>
      </w:pPr>
    </w:p>
    <w:p w:rsidR="004C5650" w:rsidRDefault="004C5650" w:rsidP="002D4D7D">
      <w:pPr>
        <w:spacing w:after="240" w:line="240" w:lineRule="auto"/>
        <w:rPr>
          <w:rFonts w:ascii="Times New Roman" w:eastAsia="Times New Roman" w:hAnsi="Times New Roman" w:cs="Times New Roman"/>
          <w:sz w:val="24"/>
          <w:szCs w:val="24"/>
        </w:rPr>
      </w:pPr>
    </w:p>
    <w:p w:rsidR="004C5650" w:rsidRDefault="004C5650" w:rsidP="002D4D7D">
      <w:pPr>
        <w:spacing w:after="240" w:line="240" w:lineRule="auto"/>
        <w:rPr>
          <w:rFonts w:ascii="Times New Roman" w:eastAsia="Times New Roman" w:hAnsi="Times New Roman" w:cs="Times New Roman"/>
          <w:sz w:val="24"/>
          <w:szCs w:val="24"/>
        </w:rPr>
      </w:pPr>
    </w:p>
    <w:p w:rsidR="004C5650" w:rsidRDefault="004C5650" w:rsidP="002D4D7D">
      <w:pPr>
        <w:spacing w:after="240" w:line="240" w:lineRule="auto"/>
        <w:rPr>
          <w:rFonts w:ascii="Times New Roman" w:eastAsia="Times New Roman" w:hAnsi="Times New Roman" w:cs="Times New Roman"/>
          <w:sz w:val="24"/>
          <w:szCs w:val="24"/>
        </w:rPr>
      </w:pPr>
    </w:p>
    <w:p w:rsidR="004C5650" w:rsidRPr="002D4D7D" w:rsidRDefault="004C5650" w:rsidP="002D4D7D">
      <w:pPr>
        <w:spacing w:after="240" w:line="240" w:lineRule="auto"/>
        <w:rPr>
          <w:rFonts w:ascii="Times New Roman" w:eastAsia="Times New Roman" w:hAnsi="Times New Roman" w:cs="Times New Roman"/>
          <w:sz w:val="24"/>
          <w:szCs w:val="24"/>
        </w:rPr>
      </w:pPr>
    </w:p>
    <w:p w:rsidR="002D4D7D" w:rsidRPr="002D4D7D" w:rsidRDefault="002D4D7D" w:rsidP="002D4D7D">
      <w:pPr>
        <w:spacing w:after="0" w:line="240" w:lineRule="auto"/>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Person Specification</w:t>
      </w:r>
    </w:p>
    <w:p w:rsidR="002D4D7D" w:rsidRPr="002D4D7D" w:rsidRDefault="002D4D7D" w:rsidP="002D4D7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34"/>
        <w:gridCol w:w="4324"/>
        <w:gridCol w:w="2358"/>
      </w:tblGrid>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HOW IDENTIFIED</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Qualifications, Training &amp;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Degree in Science or equivalent;</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Qualified Teacher Status;</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knowledge of current educational developments, especially in Science;</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knowledge of the requirements of the National Curriculum;</w:t>
            </w:r>
          </w:p>
          <w:p w:rsidR="002D4D7D" w:rsidRPr="002D4D7D" w:rsidRDefault="002D4D7D" w:rsidP="002D4D7D">
            <w:pPr>
              <w:spacing w:after="0" w:line="240" w:lineRule="auto"/>
              <w:ind w:left="720"/>
              <w:rPr>
                <w:rFonts w:ascii="Times New Roman" w:eastAsia="Times New Roman" w:hAnsi="Times New Roman" w:cs="Times New Roman"/>
                <w:sz w:val="24"/>
                <w:szCs w:val="24"/>
              </w:rPr>
            </w:pPr>
            <w:r w:rsidRPr="002D4D7D">
              <w:rPr>
                <w:rFonts w:ascii="Montserrat" w:eastAsia="Times New Roman" w:hAnsi="Montserrat" w:cs="Times New Roman"/>
                <w:color w:val="000000"/>
              </w:rPr>
              <w:t>Know strategies for raising attainment;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2"/>
              </w:numPr>
              <w:spacing w:after="0" w:line="240" w:lineRule="auto"/>
              <w:textAlignment w:val="baseline"/>
              <w:rPr>
                <w:rFonts w:ascii="Noto Sans Symbols" w:eastAsia="Times New Roman" w:hAnsi="Noto Sans Symbols" w:cs="Times New Roman"/>
                <w:b/>
                <w:bCs/>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2"/>
              </w:numPr>
              <w:spacing w:after="0" w:line="240" w:lineRule="auto"/>
              <w:textAlignment w:val="baseline"/>
              <w:rPr>
                <w:rFonts w:ascii="Noto Sans Symbols" w:eastAsia="Times New Roman" w:hAnsi="Noto Sans Symbols" w:cs="Times New Roman"/>
                <w:b/>
                <w:bCs/>
                <w:color w:val="000000"/>
              </w:rPr>
            </w:pPr>
            <w:r w:rsidRPr="002D4D7D">
              <w:rPr>
                <w:rFonts w:ascii="Montserrat" w:eastAsia="Times New Roman" w:hAnsi="Montserrat" w:cs="Times New Roman"/>
                <w:color w:val="000000"/>
              </w:rPr>
              <w:t>Interview</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3"/>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Teaching experience of secondary school Mathematics;</w:t>
            </w:r>
          </w:p>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 good team member;</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Flexible and able to use own initiative;</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Ability to inspire and motivate students;</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ICT skills; including editing software</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written and spoken communication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Personal Qualities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Evidence of effective organisational and communication skills;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Evidence of being a successful teacher;</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Capable of inspiring students;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Able to form good working relationships with colleagues;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 willingness to become fully involved in the wider life of Pudsey Grammar School.</w:t>
            </w:r>
          </w:p>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bl>
    <w:p w:rsidR="00406BF9" w:rsidRDefault="00406BF9" w:rsidP="00A0322B">
      <w:pPr>
        <w:spacing w:line="240" w:lineRule="auto"/>
        <w:contextualSpacing/>
        <w:jc w:val="both"/>
        <w:rPr>
          <w:rFonts w:ascii="Montserrat" w:eastAsia="Arial" w:hAnsi="Montserrat" w:cs="Arial"/>
          <w:b/>
        </w:rPr>
      </w:pPr>
    </w:p>
    <w:p w:rsidR="00E4308E" w:rsidRPr="007875D4" w:rsidRDefault="00E4308E" w:rsidP="007875D4">
      <w:pPr>
        <w:spacing w:line="240" w:lineRule="auto"/>
        <w:contextualSpacing/>
        <w:rPr>
          <w:rFonts w:ascii="Montserrat" w:hAnsi="Montserrat" w:cs="Arial"/>
        </w:rPr>
      </w:pPr>
    </w:p>
    <w:p w:rsidR="00E4308E" w:rsidRPr="007875D4" w:rsidRDefault="00720D8B" w:rsidP="007875D4">
      <w:pPr>
        <w:spacing w:line="240" w:lineRule="auto"/>
        <w:contextualSpacing/>
        <w:rPr>
          <w:rFonts w:ascii="Montserrat" w:hAnsi="Montserrat" w:cs="Arial"/>
        </w:rPr>
      </w:pPr>
      <w:r w:rsidRPr="007875D4">
        <w:rPr>
          <w:rFonts w:ascii="Montserrat" w:hAnsi="Montserrat" w:cs="Arial"/>
          <w:noProof/>
        </w:rPr>
        <mc:AlternateContent>
          <mc:Choice Requires="wps">
            <w:drawing>
              <wp:anchor distT="0" distB="0" distL="114300" distR="114300" simplePos="0" relativeHeight="251671552" behindDoc="0" locked="0" layoutInCell="1" allowOverlap="1">
                <wp:simplePos x="0" y="0"/>
                <wp:positionH relativeFrom="margin">
                  <wp:posOffset>28575</wp:posOffset>
                </wp:positionH>
                <wp:positionV relativeFrom="paragraph">
                  <wp:posOffset>195580</wp:posOffset>
                </wp:positionV>
                <wp:extent cx="5634990" cy="10858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rsidR="004C5650" w:rsidRPr="00C53C12" w:rsidRDefault="004C5650"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rsidR="004C5650" w:rsidRPr="00C53C12" w:rsidRDefault="004C5650" w:rsidP="00E4308E">
                            <w:pPr>
                              <w:ind w:left="360"/>
                              <w:rPr>
                                <w:rFonts w:ascii="Arial" w:hAnsi="Arial" w:cs="Arial"/>
                              </w:rPr>
                            </w:pPr>
                          </w:p>
                          <w:p w:rsidR="004C5650" w:rsidRPr="00DF4219" w:rsidRDefault="004C5650" w:rsidP="00E4308E">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25pt;margin-top:15.4pt;width:443.7pt;height: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">
                <v:textbox>
                  <w:txbxContent>
                    <w:p w:rsidR="004C5650" w:rsidRPr="00C53C12" w:rsidRDefault="004C5650"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rsidR="004C5650" w:rsidRPr="00C53C12" w:rsidRDefault="004C5650" w:rsidP="00E4308E">
                      <w:pPr>
                        <w:ind w:left="360"/>
                        <w:rPr>
                          <w:rFonts w:ascii="Arial" w:hAnsi="Arial" w:cs="Arial"/>
                        </w:rPr>
                      </w:pPr>
                    </w:p>
                    <w:p w:rsidR="004C5650" w:rsidRPr="00DF4219" w:rsidRDefault="004C5650" w:rsidP="00E4308E">
                      <w:pPr>
                        <w:rPr>
                          <w:rFonts w:ascii="Arial" w:hAnsi="Arial" w:cs="Arial"/>
                        </w:rPr>
                      </w:pPr>
                      <w:r>
                        <w:rPr>
                          <w:rFonts w:ascii="Arial" w:hAnsi="Arial" w:cs="Arial"/>
                        </w:rPr>
                        <w:t xml:space="preserve"> </w:t>
                      </w:r>
                    </w:p>
                  </w:txbxContent>
                </v:textbox>
                <w10:wrap anchorx="margin"/>
              </v:shape>
            </w:pict>
          </mc:Fallback>
        </mc:AlternateContent>
      </w:r>
    </w:p>
    <w:p w:rsidR="00E4308E" w:rsidRPr="007875D4" w:rsidRDefault="00E4308E" w:rsidP="007875D4">
      <w:pPr>
        <w:pStyle w:val="Title"/>
        <w:contextualSpacing/>
        <w:jc w:val="left"/>
        <w:rPr>
          <w:rFonts w:ascii="Montserrat" w:hAnsi="Montserrat" w:cs="Arial"/>
          <w:sz w:val="22"/>
          <w:szCs w:val="22"/>
          <w:u w:val="none"/>
        </w:rPr>
      </w:pPr>
    </w:p>
    <w:p w:rsidR="00E4308E" w:rsidRPr="007875D4" w:rsidRDefault="00E4308E" w:rsidP="007875D4">
      <w:pPr>
        <w:pStyle w:val="Title"/>
        <w:contextualSpacing/>
        <w:jc w:val="left"/>
        <w:rPr>
          <w:rFonts w:ascii="Montserrat" w:hAnsi="Montserrat" w:cs="Arial"/>
          <w:sz w:val="22"/>
          <w:szCs w:val="22"/>
          <w:u w:val="none"/>
        </w:rPr>
      </w:pPr>
    </w:p>
    <w:p w:rsidR="00720D8B" w:rsidRDefault="00720D8B">
      <w:pPr>
        <w:rPr>
          <w:rFonts w:ascii="Montserrat" w:eastAsia="Times New Roman" w:hAnsi="Montserrat" w:cs="Arial"/>
          <w:b/>
        </w:rPr>
      </w:pPr>
      <w:r>
        <w:rPr>
          <w:rFonts w:ascii="Montserrat" w:hAnsi="Montserrat" w:cs="Arial"/>
        </w:rPr>
        <w:br w:type="page"/>
      </w:r>
    </w:p>
    <w:p w:rsidR="008B096C" w:rsidRDefault="008B096C" w:rsidP="007875D4">
      <w:pPr>
        <w:pStyle w:val="Title"/>
        <w:contextualSpacing/>
        <w:jc w:val="left"/>
        <w:rPr>
          <w:rFonts w:ascii="Montserrat" w:hAnsi="Montserrat" w:cs="Arial"/>
          <w:sz w:val="22"/>
          <w:szCs w:val="22"/>
          <w:u w:val="none"/>
        </w:rPr>
      </w:pPr>
    </w:p>
    <w:p w:rsidR="00845551" w:rsidRPr="000D76D2" w:rsidRDefault="00845551" w:rsidP="00130BB0">
      <w:pPr>
        <w:spacing w:after="0" w:line="240" w:lineRule="auto"/>
        <w:contextualSpacing/>
        <w:rPr>
          <w:rFonts w:ascii="Montserrat" w:eastAsia="Arial" w:hAnsi="Montserrat" w:cs="Arial"/>
        </w:rPr>
      </w:pPr>
    </w:p>
    <w:p w:rsidR="00845551" w:rsidRPr="000D76D2" w:rsidRDefault="006A79FB" w:rsidP="000D76D2">
      <w:pPr>
        <w:pStyle w:val="Heading3"/>
        <w:ind w:right="-330"/>
        <w:contextualSpacing/>
        <w:rPr>
          <w:rFonts w:ascii="Montserrat" w:eastAsia="Arial" w:hAnsi="Montserrat" w:cs="Arial"/>
          <w:b/>
          <w:sz w:val="22"/>
          <w:szCs w:val="22"/>
          <w:u w:val="none"/>
        </w:rPr>
      </w:pPr>
      <w:r w:rsidRPr="000D76D2">
        <w:rPr>
          <w:rFonts w:ascii="Montserrat" w:eastAsia="Arial" w:hAnsi="Montserrat" w:cs="Arial"/>
          <w:b/>
          <w:sz w:val="22"/>
          <w:szCs w:val="22"/>
          <w:u w:val="none"/>
        </w:rPr>
        <w:t>School Location and Travel Information</w:t>
      </w:r>
    </w:p>
    <w:p w:rsidR="00845551" w:rsidRPr="000D76D2" w:rsidRDefault="00845551" w:rsidP="000D76D2">
      <w:pPr>
        <w:spacing w:after="0" w:line="240" w:lineRule="auto"/>
        <w:contextualSpacing/>
        <w:rPr>
          <w:rFonts w:ascii="Montserrat" w:hAnsi="Montserrat"/>
        </w:rPr>
      </w:pP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 Gra</w:t>
      </w:r>
      <w:r w:rsidR="001A4273">
        <w:rPr>
          <w:rFonts w:ascii="Montserrat" w:eastAsia="Arial" w:hAnsi="Montserrat" w:cs="Arial"/>
        </w:rPr>
        <w:t>mmar</w:t>
      </w:r>
      <w:r w:rsidRPr="000D76D2">
        <w:rPr>
          <w:rFonts w:ascii="Montserrat" w:eastAsia="Arial" w:hAnsi="Montserrat" w:cs="Arial"/>
        </w:rPr>
        <w:t xml:space="preserve"> School</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Mount Pleasant Road</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Leeds</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LS28 7ND</w:t>
      </w:r>
    </w:p>
    <w:p w:rsidR="00845551" w:rsidRPr="000D76D2" w:rsidRDefault="00845551" w:rsidP="000D76D2">
      <w:pPr>
        <w:spacing w:after="0" w:line="240" w:lineRule="auto"/>
        <w:contextualSpacing/>
        <w:rPr>
          <w:rFonts w:ascii="Montserrat" w:eastAsia="Arial" w:hAnsi="Montserrat" w:cs="Arial"/>
        </w:rPr>
      </w:pP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Tel: 0113 2558277</w:t>
      </w:r>
    </w:p>
    <w:p w:rsidR="00845551"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Twitter - @PudseyG</w:t>
      </w:r>
      <w:r w:rsidR="001A4273">
        <w:rPr>
          <w:rFonts w:ascii="Montserrat" w:eastAsia="Arial" w:hAnsi="Montserrat" w:cs="Arial"/>
        </w:rPr>
        <w:t>S</w:t>
      </w:r>
    </w:p>
    <w:p w:rsidR="001A4273" w:rsidRPr="001A4273" w:rsidRDefault="002D4D7D" w:rsidP="000D76D2">
      <w:pPr>
        <w:spacing w:after="0" w:line="240" w:lineRule="auto"/>
        <w:contextualSpacing/>
        <w:rPr>
          <w:rFonts w:ascii="Montserrat" w:eastAsia="Arial" w:hAnsi="Montserrat" w:cs="Arial"/>
        </w:rPr>
      </w:pPr>
      <w:hyperlink r:id="rId12" w:history="1">
        <w:r w:rsidR="001A4273" w:rsidRPr="00347D85">
          <w:rPr>
            <w:rStyle w:val="Hyperlink"/>
            <w:rFonts w:ascii="Montserrat" w:eastAsia="Arial" w:hAnsi="Montserrat" w:cs="Arial"/>
          </w:rPr>
          <w:t>www.pudseygrammar.co.uk</w:t>
        </w:r>
      </w:hyperlink>
      <w:r w:rsidR="001A4273">
        <w:rPr>
          <w:rFonts w:ascii="Montserrat" w:eastAsia="Arial" w:hAnsi="Montserrat" w:cs="Arial"/>
        </w:rPr>
        <w:t xml:space="preserve"> </w:t>
      </w:r>
    </w:p>
    <w:p w:rsidR="00845551" w:rsidRDefault="00845551">
      <w:pPr>
        <w:spacing w:after="0"/>
        <w:rPr>
          <w:rFonts w:ascii="Arial" w:eastAsia="Arial" w:hAnsi="Arial" w:cs="Arial"/>
          <w:sz w:val="24"/>
          <w:szCs w:val="24"/>
        </w:rPr>
      </w:pPr>
    </w:p>
    <w:p w:rsidR="00845551" w:rsidRDefault="00845551">
      <w:pPr>
        <w:spacing w:after="0"/>
        <w:rPr>
          <w:rFonts w:ascii="Arial" w:eastAsia="Arial" w:hAnsi="Arial" w:cs="Arial"/>
          <w:sz w:val="24"/>
          <w:szCs w:val="24"/>
        </w:rPr>
      </w:pPr>
    </w:p>
    <w:p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3"/>
                    <a:srcRect/>
                    <a:stretch>
                      <a:fillRect/>
                    </a:stretch>
                  </pic:blipFill>
                  <pic:spPr>
                    <a:xfrm>
                      <a:off x="0" y="0"/>
                      <a:ext cx="3781425" cy="2581275"/>
                    </a:xfrm>
                    <a:prstGeom prst="rect">
                      <a:avLst/>
                    </a:prstGeom>
                    <a:ln/>
                  </pic:spPr>
                </pic:pic>
              </a:graphicData>
            </a:graphic>
          </wp:inline>
        </w:drawing>
      </w:r>
    </w:p>
    <w:p w:rsidR="00845551" w:rsidRDefault="00845551" w:rsidP="00130BB0">
      <w:pPr>
        <w:ind w:right="-1440"/>
      </w:pPr>
    </w:p>
    <w:sectPr w:rsidR="00845551">
      <w:headerReference w:type="default" r:id="rId14"/>
      <w:footerReference w:type="default" r:id="rId15"/>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50" w:rsidRDefault="004C5650">
      <w:pPr>
        <w:spacing w:after="0" w:line="240" w:lineRule="auto"/>
      </w:pPr>
      <w:r>
        <w:separator/>
      </w:r>
    </w:p>
  </w:endnote>
  <w:endnote w:type="continuationSeparator" w:id="0">
    <w:p w:rsidR="004C5650" w:rsidRDefault="004C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50" w:rsidRDefault="004C5650">
    <w:pPr>
      <w:pBdr>
        <w:top w:val="nil"/>
        <w:left w:val="nil"/>
        <w:bottom w:val="nil"/>
        <w:right w:val="nil"/>
        <w:between w:val="nil"/>
      </w:pBdr>
      <w:tabs>
        <w:tab w:val="center" w:pos="4513"/>
        <w:tab w:val="right" w:pos="9026"/>
      </w:tabs>
      <w:spacing w:after="0" w:line="240" w:lineRule="auto"/>
      <w:rPr>
        <w:color w:val="000000"/>
      </w:rPr>
    </w:pPr>
  </w:p>
  <w:p w:rsidR="004C5650" w:rsidRDefault="004C56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50" w:rsidRDefault="004C5650">
      <w:pPr>
        <w:spacing w:after="0" w:line="240" w:lineRule="auto"/>
      </w:pPr>
      <w:r>
        <w:separator/>
      </w:r>
    </w:p>
  </w:footnote>
  <w:footnote w:type="continuationSeparator" w:id="0">
    <w:p w:rsidR="004C5650" w:rsidRDefault="004C5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50" w:rsidRDefault="004C5650">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248"/>
    <w:multiLevelType w:val="multilevel"/>
    <w:tmpl w:val="B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DD5A49"/>
    <w:multiLevelType w:val="multilevel"/>
    <w:tmpl w:val="C42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7509C"/>
    <w:multiLevelType w:val="multilevel"/>
    <w:tmpl w:val="4F3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61070"/>
    <w:multiLevelType w:val="multilevel"/>
    <w:tmpl w:val="9AF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21AAA"/>
    <w:multiLevelType w:val="multilevel"/>
    <w:tmpl w:val="2BD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F6C1A"/>
    <w:multiLevelType w:val="multilevel"/>
    <w:tmpl w:val="D0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340FA"/>
    <w:multiLevelType w:val="multilevel"/>
    <w:tmpl w:val="0FE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4897"/>
    <w:multiLevelType w:val="multilevel"/>
    <w:tmpl w:val="0E8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C27FE"/>
    <w:multiLevelType w:val="multilevel"/>
    <w:tmpl w:val="0BB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E61B2"/>
    <w:multiLevelType w:val="multilevel"/>
    <w:tmpl w:val="689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1186A"/>
    <w:multiLevelType w:val="multilevel"/>
    <w:tmpl w:val="A27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C5921"/>
    <w:multiLevelType w:val="multilevel"/>
    <w:tmpl w:val="1B8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B47E3"/>
    <w:multiLevelType w:val="multilevel"/>
    <w:tmpl w:val="1AFA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263EC"/>
    <w:multiLevelType w:val="multilevel"/>
    <w:tmpl w:val="4D0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D5CD8"/>
    <w:multiLevelType w:val="multilevel"/>
    <w:tmpl w:val="230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6172A"/>
    <w:multiLevelType w:val="multilevel"/>
    <w:tmpl w:val="DB9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5"/>
  </w:num>
  <w:num w:numId="4">
    <w:abstractNumId w:val="2"/>
  </w:num>
  <w:num w:numId="5">
    <w:abstractNumId w:val="8"/>
  </w:num>
  <w:num w:numId="6">
    <w:abstractNumId w:val="17"/>
  </w:num>
  <w:num w:numId="7">
    <w:abstractNumId w:val="9"/>
  </w:num>
  <w:num w:numId="8">
    <w:abstractNumId w:val="6"/>
  </w:num>
  <w:num w:numId="9">
    <w:abstractNumId w:val="13"/>
  </w:num>
  <w:num w:numId="10">
    <w:abstractNumId w:val="10"/>
  </w:num>
  <w:num w:numId="11">
    <w:abstractNumId w:val="7"/>
  </w:num>
  <w:num w:numId="12">
    <w:abstractNumId w:val="5"/>
  </w:num>
  <w:num w:numId="13">
    <w:abstractNumId w:val="14"/>
  </w:num>
  <w:num w:numId="14">
    <w:abstractNumId w:val="16"/>
  </w:num>
  <w:num w:numId="15">
    <w:abstractNumId w:val="3"/>
  </w:num>
  <w:num w:numId="16">
    <w:abstractNumId w:val="12"/>
  </w:num>
  <w:num w:numId="17">
    <w:abstractNumId w:val="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51"/>
    <w:rsid w:val="00032819"/>
    <w:rsid w:val="000556A7"/>
    <w:rsid w:val="000809D7"/>
    <w:rsid w:val="000D76D2"/>
    <w:rsid w:val="000F6F74"/>
    <w:rsid w:val="00117805"/>
    <w:rsid w:val="00121C39"/>
    <w:rsid w:val="00130BB0"/>
    <w:rsid w:val="00185C16"/>
    <w:rsid w:val="0019584D"/>
    <w:rsid w:val="001A4273"/>
    <w:rsid w:val="001E6044"/>
    <w:rsid w:val="0021515F"/>
    <w:rsid w:val="0022177C"/>
    <w:rsid w:val="00222666"/>
    <w:rsid w:val="00230C09"/>
    <w:rsid w:val="00293900"/>
    <w:rsid w:val="002A4ADD"/>
    <w:rsid w:val="002A7290"/>
    <w:rsid w:val="002C1E26"/>
    <w:rsid w:val="002D4D7D"/>
    <w:rsid w:val="002F3ED6"/>
    <w:rsid w:val="00330A81"/>
    <w:rsid w:val="00362F8F"/>
    <w:rsid w:val="003768FC"/>
    <w:rsid w:val="003A2AEF"/>
    <w:rsid w:val="003F47CE"/>
    <w:rsid w:val="00406BF9"/>
    <w:rsid w:val="0042235F"/>
    <w:rsid w:val="00437CC1"/>
    <w:rsid w:val="00447FB5"/>
    <w:rsid w:val="00487A19"/>
    <w:rsid w:val="004C5650"/>
    <w:rsid w:val="005122B5"/>
    <w:rsid w:val="00514014"/>
    <w:rsid w:val="005B3CF3"/>
    <w:rsid w:val="005F2ABA"/>
    <w:rsid w:val="00616ABA"/>
    <w:rsid w:val="006224C4"/>
    <w:rsid w:val="006804AA"/>
    <w:rsid w:val="006A79FB"/>
    <w:rsid w:val="00720D8B"/>
    <w:rsid w:val="00751025"/>
    <w:rsid w:val="0075622D"/>
    <w:rsid w:val="0077614C"/>
    <w:rsid w:val="007875D4"/>
    <w:rsid w:val="007D573B"/>
    <w:rsid w:val="00845551"/>
    <w:rsid w:val="008B096C"/>
    <w:rsid w:val="008E2202"/>
    <w:rsid w:val="00914DB6"/>
    <w:rsid w:val="00922DD7"/>
    <w:rsid w:val="0094530E"/>
    <w:rsid w:val="009C3A4E"/>
    <w:rsid w:val="00A011EB"/>
    <w:rsid w:val="00A0322B"/>
    <w:rsid w:val="00A733F9"/>
    <w:rsid w:val="00A90705"/>
    <w:rsid w:val="00AA68E4"/>
    <w:rsid w:val="00AE206B"/>
    <w:rsid w:val="00B167A9"/>
    <w:rsid w:val="00B22B03"/>
    <w:rsid w:val="00B25C89"/>
    <w:rsid w:val="00B47987"/>
    <w:rsid w:val="00B520C4"/>
    <w:rsid w:val="00B53C21"/>
    <w:rsid w:val="00B547B6"/>
    <w:rsid w:val="00B54F8C"/>
    <w:rsid w:val="00BB2DAC"/>
    <w:rsid w:val="00BE0F3B"/>
    <w:rsid w:val="00C24FE1"/>
    <w:rsid w:val="00CA0D6F"/>
    <w:rsid w:val="00CB7EE2"/>
    <w:rsid w:val="00CE798D"/>
    <w:rsid w:val="00D01542"/>
    <w:rsid w:val="00D14637"/>
    <w:rsid w:val="00D409B1"/>
    <w:rsid w:val="00D823A0"/>
    <w:rsid w:val="00DC1A8D"/>
    <w:rsid w:val="00DC4840"/>
    <w:rsid w:val="00E13F9C"/>
    <w:rsid w:val="00E15A74"/>
    <w:rsid w:val="00E4308E"/>
    <w:rsid w:val="00E73BB5"/>
    <w:rsid w:val="00E87FD8"/>
    <w:rsid w:val="00EC05D0"/>
    <w:rsid w:val="00EE4664"/>
    <w:rsid w:val="00EF51F7"/>
    <w:rsid w:val="00EF7A21"/>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8259"/>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
    <w:name w:val="Body Text"/>
    <w:basedOn w:val="Normal"/>
    <w:link w:val="BodyTextChar"/>
    <w:rsid w:val="00E430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4308E"/>
    <w:rPr>
      <w:rFonts w:ascii="Arial" w:eastAsia="Times New Roman" w:hAnsi="Arial" w:cs="Times New Roman"/>
      <w:sz w:val="24"/>
      <w:szCs w:val="20"/>
    </w:rPr>
  </w:style>
  <w:style w:type="character" w:customStyle="1" w:styleId="TitleChar">
    <w:name w:val="Title Char"/>
    <w:basedOn w:val="DefaultParagraphFont"/>
    <w:link w:val="Title"/>
    <w:rsid w:val="00E4308E"/>
    <w:rPr>
      <w:rFonts w:ascii="Times New Roman" w:eastAsia="Times New Roman" w:hAnsi="Times New Roman" w:cs="Times New Roman"/>
      <w:b/>
      <w:sz w:val="24"/>
      <w:szCs w:val="24"/>
      <w:u w:val="single"/>
    </w:rPr>
  </w:style>
  <w:style w:type="character" w:customStyle="1" w:styleId="grame">
    <w:name w:val="grame"/>
    <w:basedOn w:val="DefaultParagraphFont"/>
    <w:rsid w:val="00E4308E"/>
  </w:style>
  <w:style w:type="character" w:customStyle="1" w:styleId="spelle">
    <w:name w:val="spelle"/>
    <w:basedOn w:val="DefaultParagraphFont"/>
    <w:rsid w:val="00E4308E"/>
  </w:style>
  <w:style w:type="character" w:customStyle="1" w:styleId="main">
    <w:name w:val="main"/>
    <w:basedOn w:val="DefaultParagraphFont"/>
    <w:rsid w:val="00E4308E"/>
  </w:style>
  <w:style w:type="character" w:customStyle="1" w:styleId="UnresolvedMention">
    <w:name w:val="Unresolved Mention"/>
    <w:basedOn w:val="DefaultParagraphFont"/>
    <w:uiPriority w:val="99"/>
    <w:semiHidden/>
    <w:unhideWhenUsed/>
    <w:rsid w:val="001A4273"/>
    <w:rPr>
      <w:color w:val="605E5C"/>
      <w:shd w:val="clear" w:color="auto" w:fill="E1DFDD"/>
    </w:rPr>
  </w:style>
  <w:style w:type="paragraph" w:styleId="BodyTextIndent2">
    <w:name w:val="Body Text Indent 2"/>
    <w:basedOn w:val="Normal"/>
    <w:link w:val="BodyTextIndent2Char"/>
    <w:uiPriority w:val="99"/>
    <w:semiHidden/>
    <w:unhideWhenUsed/>
    <w:rsid w:val="00185C16"/>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85C16"/>
    <w:rPr>
      <w:rFonts w:asciiTheme="minorHAnsi" w:eastAsiaTheme="minorHAnsi" w:hAnsiTheme="minorHAnsi" w:cstheme="minorBidi"/>
      <w:lang w:eastAsia="en-US"/>
    </w:rPr>
  </w:style>
  <w:style w:type="paragraph" w:customStyle="1" w:styleId="elementtoproof">
    <w:name w:val="elementtoproof"/>
    <w:basedOn w:val="Normal"/>
    <w:rsid w:val="00406BF9"/>
    <w:pPr>
      <w:spacing w:after="0" w:line="240" w:lineRule="auto"/>
    </w:pPr>
    <w:rPr>
      <w:rFonts w:ascii="Times New Roman" w:eastAsiaTheme="minorHAnsi" w:hAnsi="Times New Roman" w:cs="Times New Roman"/>
      <w:sz w:val="24"/>
      <w:szCs w:val="24"/>
    </w:rPr>
  </w:style>
  <w:style w:type="paragraph" w:customStyle="1" w:styleId="s42">
    <w:name w:val="s42"/>
    <w:basedOn w:val="Normal"/>
    <w:rsid w:val="00EF51F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15">
    <w:name w:val="bumpedfont15"/>
    <w:basedOn w:val="DefaultParagraphFont"/>
    <w:rsid w:val="00EF51F7"/>
  </w:style>
  <w:style w:type="character" w:customStyle="1" w:styleId="apple-converted-space">
    <w:name w:val="apple-converted-space"/>
    <w:basedOn w:val="DefaultParagraphFont"/>
    <w:rsid w:val="00EF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1392921534">
      <w:bodyDiv w:val="1"/>
      <w:marLeft w:val="0"/>
      <w:marRight w:val="0"/>
      <w:marTop w:val="0"/>
      <w:marBottom w:val="0"/>
      <w:divBdr>
        <w:top w:val="none" w:sz="0" w:space="0" w:color="auto"/>
        <w:left w:val="none" w:sz="0" w:space="0" w:color="auto"/>
        <w:bottom w:val="none" w:sz="0" w:space="0" w:color="auto"/>
        <w:right w:val="none" w:sz="0" w:space="0" w:color="auto"/>
      </w:divBdr>
    </w:div>
    <w:div w:id="1536960717">
      <w:bodyDiv w:val="1"/>
      <w:marLeft w:val="0"/>
      <w:marRight w:val="0"/>
      <w:marTop w:val="0"/>
      <w:marBottom w:val="0"/>
      <w:divBdr>
        <w:top w:val="none" w:sz="0" w:space="0" w:color="auto"/>
        <w:left w:val="none" w:sz="0" w:space="0" w:color="auto"/>
        <w:bottom w:val="none" w:sz="0" w:space="0" w:color="auto"/>
        <w:right w:val="none" w:sz="0" w:space="0" w:color="auto"/>
      </w:divBdr>
    </w:div>
    <w:div w:id="1705908748">
      <w:bodyDiv w:val="1"/>
      <w:marLeft w:val="0"/>
      <w:marRight w:val="0"/>
      <w:marTop w:val="0"/>
      <w:marBottom w:val="0"/>
      <w:divBdr>
        <w:top w:val="none" w:sz="0" w:space="0" w:color="auto"/>
        <w:left w:val="none" w:sz="0" w:space="0" w:color="auto"/>
        <w:bottom w:val="none" w:sz="0" w:space="0" w:color="auto"/>
        <w:right w:val="none" w:sz="0" w:space="0" w:color="auto"/>
      </w:divBdr>
    </w:div>
    <w:div w:id="201865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mma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F20C-B584-4187-BD67-D16232C5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Miss H Frost</cp:lastModifiedBy>
  <cp:revision>2</cp:revision>
  <dcterms:created xsi:type="dcterms:W3CDTF">2023-11-30T12:55:00Z</dcterms:created>
  <dcterms:modified xsi:type="dcterms:W3CDTF">2023-11-30T12:55:00Z</dcterms:modified>
</cp:coreProperties>
</file>