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B353D" w:rsidRPr="00636884" w:rsidRDefault="005E41AC" w:rsidP="00A64CA9">
      <w:pPr>
        <w:jc w:val="center"/>
        <w:outlineLvl w:val="0"/>
        <w:rPr>
          <w:rFonts w:ascii="Arial" w:hAnsi="Arial" w:cs="Arial"/>
          <w:b/>
          <w:szCs w:val="24"/>
        </w:rPr>
      </w:pPr>
      <w:r w:rsidRPr="00636884">
        <w:rPr>
          <w:rFonts w:ascii="Arial" w:hAnsi="Arial" w:cs="Arial"/>
          <w:b/>
          <w:szCs w:val="24"/>
        </w:rPr>
        <w:t>JOB DESCRIPTION</w:t>
      </w:r>
    </w:p>
    <w:p w:rsidR="00C837D0" w:rsidRPr="00636884" w:rsidRDefault="00C837D0" w:rsidP="00C837D0">
      <w:pPr>
        <w:jc w:val="both"/>
        <w:rPr>
          <w:rFonts w:ascii="Arial" w:hAnsi="Arial" w:cs="Arial"/>
          <w:b/>
          <w:sz w:val="21"/>
          <w:szCs w:val="21"/>
        </w:rPr>
      </w:pPr>
    </w:p>
    <w:p w:rsidR="00C837D0" w:rsidRPr="00456826" w:rsidRDefault="0088531F" w:rsidP="00C837D0">
      <w:pPr>
        <w:jc w:val="both"/>
        <w:rPr>
          <w:rFonts w:ascii="Arial" w:hAnsi="Arial" w:cs="Arial"/>
          <w:b/>
          <w:szCs w:val="22"/>
        </w:rPr>
      </w:pPr>
      <w:r w:rsidRPr="00456826">
        <w:rPr>
          <w:rFonts w:ascii="Arial" w:hAnsi="Arial" w:cs="Arial"/>
          <w:b/>
          <w:szCs w:val="22"/>
        </w:rPr>
        <w:t>Job Title</w:t>
      </w:r>
      <w:r w:rsidR="005B353D" w:rsidRPr="00456826">
        <w:rPr>
          <w:rFonts w:ascii="Arial" w:hAnsi="Arial" w:cs="Arial"/>
          <w:b/>
          <w:szCs w:val="22"/>
        </w:rPr>
        <w:t>:</w:t>
      </w:r>
      <w:r w:rsidR="00710E4E" w:rsidRPr="00456826">
        <w:rPr>
          <w:rFonts w:ascii="Arial" w:hAnsi="Arial" w:cs="Arial"/>
          <w:b/>
          <w:szCs w:val="22"/>
        </w:rPr>
        <w:t xml:space="preserve"> </w:t>
      </w:r>
      <w:r w:rsidR="00C837D0" w:rsidRPr="00456826">
        <w:rPr>
          <w:rFonts w:ascii="Arial" w:hAnsi="Arial" w:cs="Arial"/>
          <w:b/>
          <w:szCs w:val="22"/>
        </w:rPr>
        <w:tab/>
      </w:r>
      <w:r w:rsidR="00C837D0" w:rsidRPr="00456826">
        <w:rPr>
          <w:rFonts w:ascii="Arial" w:hAnsi="Arial" w:cs="Arial"/>
          <w:b/>
          <w:szCs w:val="22"/>
        </w:rPr>
        <w:tab/>
      </w:r>
      <w:r w:rsidR="00F74526" w:rsidRPr="00456826">
        <w:rPr>
          <w:rFonts w:ascii="Arial" w:hAnsi="Arial" w:cs="Arial"/>
          <w:szCs w:val="22"/>
        </w:rPr>
        <w:t>College Leader</w:t>
      </w:r>
    </w:p>
    <w:p w:rsidR="00DB1E53" w:rsidRPr="00456826" w:rsidRDefault="00DB1E53" w:rsidP="00C837D0">
      <w:pPr>
        <w:jc w:val="both"/>
        <w:rPr>
          <w:rFonts w:ascii="Arial" w:hAnsi="Arial" w:cs="Arial"/>
          <w:b/>
          <w:szCs w:val="22"/>
        </w:rPr>
      </w:pPr>
    </w:p>
    <w:p w:rsidR="00FE145D" w:rsidRPr="00456826" w:rsidRDefault="00F74526" w:rsidP="00FE145D">
      <w:pPr>
        <w:jc w:val="both"/>
        <w:rPr>
          <w:rFonts w:ascii="Arial" w:hAnsi="Arial" w:cs="Arial"/>
          <w:b/>
          <w:szCs w:val="22"/>
        </w:rPr>
      </w:pPr>
      <w:r w:rsidRPr="00456826">
        <w:rPr>
          <w:rFonts w:ascii="Arial" w:hAnsi="Arial" w:cs="Arial"/>
          <w:b/>
          <w:szCs w:val="22"/>
        </w:rPr>
        <w:t>Salary Level</w:t>
      </w:r>
      <w:r w:rsidR="005F341F" w:rsidRPr="00456826">
        <w:rPr>
          <w:rFonts w:ascii="Arial" w:hAnsi="Arial" w:cs="Arial"/>
          <w:b/>
          <w:szCs w:val="22"/>
        </w:rPr>
        <w:t>:</w:t>
      </w:r>
      <w:r w:rsidR="00FE145D" w:rsidRPr="00456826">
        <w:rPr>
          <w:rFonts w:ascii="Arial" w:hAnsi="Arial" w:cs="Arial"/>
          <w:b/>
          <w:szCs w:val="22"/>
        </w:rPr>
        <w:tab/>
        <w:t xml:space="preserve"> </w:t>
      </w:r>
      <w:r w:rsidR="002A7563" w:rsidRPr="0011620F">
        <w:rPr>
          <w:rFonts w:ascii="Arial" w:hAnsi="Arial" w:cs="Arial"/>
          <w:szCs w:val="22"/>
        </w:rPr>
        <w:t xml:space="preserve">TLR </w:t>
      </w:r>
      <w:r w:rsidR="0050553D">
        <w:rPr>
          <w:rFonts w:ascii="Arial" w:hAnsi="Arial" w:cs="Arial"/>
          <w:szCs w:val="22"/>
        </w:rPr>
        <w:t>2b</w:t>
      </w:r>
      <w:bookmarkStart w:id="0" w:name="_GoBack"/>
      <w:bookmarkEnd w:id="0"/>
      <w:r w:rsidR="00043F07">
        <w:rPr>
          <w:rFonts w:ascii="Arial" w:hAnsi="Arial" w:cs="Arial"/>
          <w:szCs w:val="22"/>
        </w:rPr>
        <w:t xml:space="preserve"> </w:t>
      </w:r>
    </w:p>
    <w:p w:rsidR="00FE145D" w:rsidRPr="00456826" w:rsidRDefault="00FE145D" w:rsidP="00FE145D">
      <w:pPr>
        <w:jc w:val="both"/>
        <w:rPr>
          <w:rFonts w:ascii="Arial" w:hAnsi="Arial" w:cs="Arial"/>
          <w:b/>
          <w:szCs w:val="22"/>
        </w:rPr>
      </w:pPr>
    </w:p>
    <w:p w:rsidR="00FE145D" w:rsidRPr="00456826" w:rsidRDefault="00D26B1D" w:rsidP="00FE145D">
      <w:pPr>
        <w:jc w:val="both"/>
        <w:rPr>
          <w:rFonts w:ascii="Arial" w:hAnsi="Arial" w:cs="Arial"/>
          <w:szCs w:val="22"/>
        </w:rPr>
      </w:pPr>
      <w:r w:rsidRPr="00456826">
        <w:rPr>
          <w:rFonts w:ascii="Arial" w:hAnsi="Arial" w:cs="Arial"/>
          <w:b/>
          <w:szCs w:val="22"/>
        </w:rPr>
        <w:t xml:space="preserve">School: </w:t>
      </w:r>
      <w:r w:rsidRPr="00456826">
        <w:rPr>
          <w:rFonts w:ascii="Arial" w:hAnsi="Arial" w:cs="Arial"/>
          <w:b/>
          <w:szCs w:val="22"/>
        </w:rPr>
        <w:tab/>
      </w:r>
      <w:r w:rsidRPr="00456826">
        <w:rPr>
          <w:rFonts w:ascii="Arial" w:hAnsi="Arial" w:cs="Arial"/>
          <w:b/>
          <w:szCs w:val="22"/>
        </w:rPr>
        <w:tab/>
      </w:r>
      <w:r w:rsidR="00B841C9">
        <w:rPr>
          <w:rFonts w:ascii="Arial" w:hAnsi="Arial" w:cs="Arial"/>
          <w:szCs w:val="22"/>
        </w:rPr>
        <w:t>Finham Park</w:t>
      </w:r>
      <w:r w:rsidR="00043F07">
        <w:rPr>
          <w:rFonts w:ascii="Arial" w:hAnsi="Arial" w:cs="Arial"/>
          <w:szCs w:val="22"/>
        </w:rPr>
        <w:t xml:space="preserve"> 2</w:t>
      </w:r>
    </w:p>
    <w:p w:rsidR="00D26B1D" w:rsidRPr="00456826" w:rsidRDefault="00D26B1D" w:rsidP="00FE145D">
      <w:pPr>
        <w:jc w:val="both"/>
        <w:rPr>
          <w:rFonts w:ascii="Arial" w:hAnsi="Arial" w:cs="Arial"/>
          <w:b/>
          <w:szCs w:val="22"/>
        </w:rPr>
      </w:pPr>
    </w:p>
    <w:p w:rsidR="005F341F" w:rsidRPr="00456826" w:rsidRDefault="00FE145D" w:rsidP="00456826">
      <w:pPr>
        <w:ind w:left="2160" w:hanging="2160"/>
        <w:jc w:val="both"/>
        <w:rPr>
          <w:rFonts w:ascii="Arial" w:hAnsi="Arial" w:cs="Arial"/>
          <w:b/>
          <w:szCs w:val="22"/>
        </w:rPr>
      </w:pPr>
      <w:r w:rsidRPr="00456826">
        <w:rPr>
          <w:rFonts w:ascii="Arial" w:hAnsi="Arial" w:cs="Arial"/>
          <w:b/>
          <w:szCs w:val="22"/>
        </w:rPr>
        <w:t>Job Purpose</w:t>
      </w:r>
      <w:r w:rsidR="005F341F" w:rsidRPr="00456826">
        <w:rPr>
          <w:rFonts w:ascii="Arial" w:hAnsi="Arial" w:cs="Arial"/>
          <w:b/>
          <w:szCs w:val="22"/>
        </w:rPr>
        <w:t>:</w:t>
      </w:r>
      <w:r w:rsidRPr="00456826">
        <w:rPr>
          <w:rFonts w:ascii="Arial" w:hAnsi="Arial" w:cs="Arial"/>
          <w:b/>
          <w:szCs w:val="22"/>
        </w:rPr>
        <w:tab/>
      </w:r>
    </w:p>
    <w:p w:rsidR="00FA4ABF" w:rsidRPr="00456826" w:rsidRDefault="00FA4ABF" w:rsidP="00456826">
      <w:pPr>
        <w:pStyle w:val="ListParagraph"/>
        <w:ind w:left="284" w:hanging="284"/>
        <w:jc w:val="both"/>
        <w:rPr>
          <w:rFonts w:ascii="Arial" w:hAnsi="Arial" w:cs="Arial"/>
          <w:sz w:val="22"/>
          <w:szCs w:val="21"/>
        </w:rPr>
      </w:pPr>
    </w:p>
    <w:p w:rsidR="00D26B1D" w:rsidRPr="00456826" w:rsidRDefault="00D26B1D" w:rsidP="00456826">
      <w:pPr>
        <w:pStyle w:val="ListParagraph"/>
        <w:ind w:left="0"/>
        <w:jc w:val="both"/>
        <w:rPr>
          <w:rFonts w:ascii="Arial" w:hAnsi="Arial" w:cs="Arial"/>
          <w:szCs w:val="21"/>
        </w:rPr>
      </w:pPr>
      <w:r w:rsidRPr="00456826">
        <w:rPr>
          <w:rFonts w:ascii="Arial" w:hAnsi="Arial" w:cs="Arial"/>
          <w:szCs w:val="21"/>
        </w:rPr>
        <w:t>To lead a section of the school, known as a College, within Finham Park</w:t>
      </w:r>
      <w:r w:rsidR="00043F07">
        <w:rPr>
          <w:rFonts w:ascii="Arial" w:hAnsi="Arial" w:cs="Arial"/>
          <w:szCs w:val="21"/>
        </w:rPr>
        <w:t xml:space="preserve"> 2</w:t>
      </w:r>
      <w:r w:rsidRPr="00456826">
        <w:rPr>
          <w:rFonts w:ascii="Arial" w:hAnsi="Arial" w:cs="Arial"/>
          <w:szCs w:val="21"/>
        </w:rPr>
        <w:t xml:space="preserve"> reflecting the vision, values and ethos of the school as a whole. This post is both strategic and operational in nature; ensuring the smooth day to day running of the College and future planning. </w:t>
      </w:r>
    </w:p>
    <w:p w:rsidR="00D26B1D" w:rsidRPr="00456826" w:rsidRDefault="00D26B1D" w:rsidP="00456826">
      <w:pPr>
        <w:pStyle w:val="ListParagraph"/>
        <w:ind w:left="0"/>
        <w:jc w:val="both"/>
        <w:rPr>
          <w:rFonts w:ascii="Arial" w:hAnsi="Arial" w:cs="Arial"/>
          <w:szCs w:val="21"/>
        </w:rPr>
      </w:pPr>
    </w:p>
    <w:p w:rsidR="005F341F" w:rsidRPr="00456826" w:rsidRDefault="00D26B1D" w:rsidP="00456826">
      <w:pPr>
        <w:ind w:left="284" w:hanging="284"/>
        <w:jc w:val="both"/>
        <w:rPr>
          <w:rFonts w:ascii="Arial" w:hAnsi="Arial" w:cs="Arial"/>
          <w:sz w:val="22"/>
          <w:szCs w:val="21"/>
        </w:rPr>
      </w:pPr>
      <w:r w:rsidRPr="00456826">
        <w:rPr>
          <w:rFonts w:ascii="Arial" w:hAnsi="Arial" w:cs="Arial"/>
          <w:b/>
          <w:szCs w:val="22"/>
        </w:rPr>
        <w:t>Whole School Role</w:t>
      </w:r>
    </w:p>
    <w:p w:rsidR="005F341F" w:rsidRPr="00456826" w:rsidRDefault="005F341F" w:rsidP="00456826">
      <w:pPr>
        <w:ind w:left="1440" w:hanging="1440"/>
        <w:jc w:val="both"/>
        <w:rPr>
          <w:rFonts w:ascii="Arial" w:hAnsi="Arial" w:cs="Arial"/>
          <w:b/>
          <w:szCs w:val="24"/>
          <w:u w:val="single"/>
        </w:rPr>
      </w:pPr>
    </w:p>
    <w:p w:rsidR="005F341F" w:rsidRPr="00456826" w:rsidRDefault="00D26B1D" w:rsidP="00456826">
      <w:pPr>
        <w:pStyle w:val="ListParagraph"/>
        <w:numPr>
          <w:ilvl w:val="0"/>
          <w:numId w:val="36"/>
        </w:numPr>
        <w:jc w:val="both"/>
        <w:rPr>
          <w:rFonts w:ascii="Arial" w:hAnsi="Arial" w:cs="Arial"/>
          <w:szCs w:val="22"/>
        </w:rPr>
      </w:pPr>
      <w:r w:rsidRPr="00456826">
        <w:rPr>
          <w:rFonts w:ascii="Arial" w:hAnsi="Arial" w:cs="Arial"/>
          <w:szCs w:val="22"/>
        </w:rPr>
        <w:t>To work with the Leadership Team in order to provide strategic leadership, clear direction and effective management for the College as a whole;</w:t>
      </w:r>
    </w:p>
    <w:p w:rsidR="00D26B1D" w:rsidRPr="00456826" w:rsidRDefault="00D26B1D" w:rsidP="00456826">
      <w:pPr>
        <w:pStyle w:val="ListParagraph"/>
        <w:numPr>
          <w:ilvl w:val="0"/>
          <w:numId w:val="36"/>
        </w:numPr>
        <w:jc w:val="both"/>
        <w:rPr>
          <w:rFonts w:ascii="Arial" w:hAnsi="Arial" w:cs="Arial"/>
          <w:szCs w:val="22"/>
        </w:rPr>
      </w:pPr>
      <w:r w:rsidRPr="00456826">
        <w:rPr>
          <w:rFonts w:ascii="Arial" w:hAnsi="Arial" w:cs="Arial"/>
          <w:szCs w:val="22"/>
        </w:rPr>
        <w:t>To work with the Leadership Team to ensure the production and delivery of the college ethos, reflecting aims, targets, policies of the whole school;</w:t>
      </w:r>
    </w:p>
    <w:p w:rsidR="00D26B1D" w:rsidRPr="00456826" w:rsidRDefault="00D26B1D" w:rsidP="00456826">
      <w:pPr>
        <w:pStyle w:val="ListParagraph"/>
        <w:numPr>
          <w:ilvl w:val="0"/>
          <w:numId w:val="36"/>
        </w:numPr>
        <w:jc w:val="both"/>
        <w:rPr>
          <w:rFonts w:ascii="Arial" w:hAnsi="Arial" w:cs="Arial"/>
          <w:szCs w:val="22"/>
        </w:rPr>
      </w:pPr>
      <w:r w:rsidRPr="00456826">
        <w:rPr>
          <w:rFonts w:ascii="Arial" w:hAnsi="Arial" w:cs="Arial"/>
          <w:szCs w:val="22"/>
        </w:rPr>
        <w:t xml:space="preserve">To work with the Leadership Team to maintain a high profile presence and to be accessible to and supportive of students, staff, parents and the wider community, as appropriate. </w:t>
      </w:r>
    </w:p>
    <w:p w:rsidR="005F341F" w:rsidRPr="00456826" w:rsidRDefault="005F341F" w:rsidP="00456826">
      <w:pPr>
        <w:jc w:val="both"/>
        <w:rPr>
          <w:rFonts w:ascii="Arial" w:hAnsi="Arial" w:cs="Arial"/>
          <w:szCs w:val="24"/>
        </w:rPr>
      </w:pPr>
    </w:p>
    <w:p w:rsidR="005F341F" w:rsidRPr="00456826" w:rsidRDefault="00D26B1D" w:rsidP="00456826">
      <w:pPr>
        <w:ind w:left="284" w:hanging="284"/>
        <w:jc w:val="both"/>
        <w:rPr>
          <w:rFonts w:ascii="Arial" w:hAnsi="Arial" w:cs="Arial"/>
          <w:b/>
          <w:sz w:val="22"/>
          <w:szCs w:val="21"/>
        </w:rPr>
      </w:pPr>
      <w:r w:rsidRPr="00456826">
        <w:rPr>
          <w:rFonts w:ascii="Arial" w:hAnsi="Arial" w:cs="Arial"/>
          <w:b/>
          <w:szCs w:val="24"/>
        </w:rPr>
        <w:t>Learning and Teaching</w:t>
      </w:r>
    </w:p>
    <w:p w:rsidR="005F341F" w:rsidRPr="00456826" w:rsidRDefault="005F341F" w:rsidP="00456826">
      <w:pPr>
        <w:tabs>
          <w:tab w:val="left" w:pos="720"/>
        </w:tabs>
        <w:ind w:left="1440" w:hanging="1440"/>
        <w:jc w:val="both"/>
        <w:rPr>
          <w:rFonts w:ascii="Arial" w:hAnsi="Arial" w:cs="Arial"/>
          <w:b/>
          <w:szCs w:val="21"/>
        </w:rPr>
      </w:pPr>
    </w:p>
    <w:p w:rsidR="005F341F" w:rsidRPr="00456826" w:rsidRDefault="005F341F" w:rsidP="00456826">
      <w:pPr>
        <w:pStyle w:val="ListParagraph"/>
        <w:numPr>
          <w:ilvl w:val="0"/>
          <w:numId w:val="38"/>
        </w:numPr>
        <w:jc w:val="both"/>
        <w:rPr>
          <w:rFonts w:ascii="Arial" w:hAnsi="Arial" w:cs="Arial"/>
          <w:szCs w:val="22"/>
        </w:rPr>
      </w:pPr>
      <w:r w:rsidRPr="00456826">
        <w:rPr>
          <w:rFonts w:ascii="Arial" w:hAnsi="Arial" w:cs="Arial"/>
          <w:szCs w:val="22"/>
        </w:rPr>
        <w:t xml:space="preserve">To </w:t>
      </w:r>
      <w:r w:rsidR="00D26B1D" w:rsidRPr="00456826">
        <w:rPr>
          <w:rFonts w:ascii="Arial" w:hAnsi="Arial" w:cs="Arial"/>
          <w:szCs w:val="22"/>
        </w:rPr>
        <w:t>monitor and evaluate student progress towards targets to ensure the maximum progression is made by each individual student;</w:t>
      </w:r>
    </w:p>
    <w:p w:rsidR="00D26B1D" w:rsidRPr="00456826" w:rsidRDefault="00B12F58" w:rsidP="00456826">
      <w:pPr>
        <w:pStyle w:val="ListParagraph"/>
        <w:numPr>
          <w:ilvl w:val="0"/>
          <w:numId w:val="38"/>
        </w:numPr>
        <w:jc w:val="both"/>
        <w:rPr>
          <w:rFonts w:ascii="Arial" w:hAnsi="Arial" w:cs="Arial"/>
          <w:szCs w:val="22"/>
        </w:rPr>
      </w:pPr>
      <w:r w:rsidRPr="00456826">
        <w:rPr>
          <w:rFonts w:ascii="Arial" w:hAnsi="Arial" w:cs="Arial"/>
          <w:szCs w:val="22"/>
        </w:rPr>
        <w:t>To identify vulnerable student groups/individuals and ensure appropriate intervention strategies are implemented;</w:t>
      </w:r>
    </w:p>
    <w:p w:rsidR="00B12F58" w:rsidRPr="00456826" w:rsidRDefault="00B12F58" w:rsidP="00456826">
      <w:pPr>
        <w:pStyle w:val="ListParagraph"/>
        <w:numPr>
          <w:ilvl w:val="0"/>
          <w:numId w:val="38"/>
        </w:numPr>
        <w:jc w:val="both"/>
        <w:rPr>
          <w:rFonts w:ascii="Arial" w:hAnsi="Arial" w:cs="Arial"/>
          <w:szCs w:val="22"/>
        </w:rPr>
      </w:pPr>
      <w:r w:rsidRPr="00456826">
        <w:rPr>
          <w:rFonts w:ascii="Arial" w:hAnsi="Arial" w:cs="Arial"/>
          <w:szCs w:val="22"/>
        </w:rPr>
        <w:t>To ensure provision for key groups of students, including SEN provision within the College;</w:t>
      </w:r>
    </w:p>
    <w:p w:rsidR="00B12F58" w:rsidRPr="00456826" w:rsidRDefault="00B12F58" w:rsidP="00456826">
      <w:pPr>
        <w:pStyle w:val="ListParagraph"/>
        <w:numPr>
          <w:ilvl w:val="0"/>
          <w:numId w:val="38"/>
        </w:numPr>
        <w:jc w:val="both"/>
        <w:rPr>
          <w:rFonts w:ascii="Arial" w:hAnsi="Arial" w:cs="Arial"/>
          <w:szCs w:val="22"/>
        </w:rPr>
      </w:pPr>
      <w:r w:rsidRPr="00456826">
        <w:rPr>
          <w:rFonts w:ascii="Arial" w:hAnsi="Arial" w:cs="Arial"/>
          <w:szCs w:val="22"/>
        </w:rPr>
        <w:t>To ensure all teachers understand and are actively implementing, the key aspects of the school’s behaviour and inclusion policies. In addition, to take responsibility for promoting with other College staff the highest behaviour standards;</w:t>
      </w:r>
    </w:p>
    <w:p w:rsidR="00B12F58" w:rsidRPr="00456826" w:rsidRDefault="00B12F58" w:rsidP="00456826">
      <w:pPr>
        <w:pStyle w:val="ListParagraph"/>
        <w:numPr>
          <w:ilvl w:val="0"/>
          <w:numId w:val="38"/>
        </w:numPr>
        <w:jc w:val="both"/>
        <w:rPr>
          <w:rFonts w:ascii="Arial" w:hAnsi="Arial" w:cs="Arial"/>
          <w:szCs w:val="22"/>
        </w:rPr>
      </w:pPr>
      <w:r w:rsidRPr="00456826">
        <w:rPr>
          <w:rFonts w:ascii="Arial" w:hAnsi="Arial" w:cs="Arial"/>
          <w:szCs w:val="22"/>
        </w:rPr>
        <w:t>To ensure that progress checks, reports and parents’ meetings are provided and have a positive impact on student outcomes;</w:t>
      </w:r>
    </w:p>
    <w:p w:rsidR="00B12F58" w:rsidRPr="00456826" w:rsidRDefault="00B12F58" w:rsidP="00456826">
      <w:pPr>
        <w:pStyle w:val="ListParagraph"/>
        <w:numPr>
          <w:ilvl w:val="0"/>
          <w:numId w:val="38"/>
        </w:numPr>
        <w:jc w:val="both"/>
        <w:rPr>
          <w:rFonts w:ascii="Arial" w:hAnsi="Arial" w:cs="Arial"/>
          <w:szCs w:val="22"/>
        </w:rPr>
      </w:pPr>
      <w:r w:rsidRPr="00456826">
        <w:rPr>
          <w:rFonts w:ascii="Arial" w:hAnsi="Arial" w:cs="Arial"/>
          <w:szCs w:val="22"/>
        </w:rPr>
        <w:t>To ensure that the appropriate conditions exist for effective learning to take place;</w:t>
      </w:r>
    </w:p>
    <w:p w:rsidR="00B12F58" w:rsidRPr="00456826" w:rsidRDefault="00B12F58" w:rsidP="00456826">
      <w:pPr>
        <w:pStyle w:val="ListParagraph"/>
        <w:numPr>
          <w:ilvl w:val="0"/>
          <w:numId w:val="38"/>
        </w:numPr>
        <w:jc w:val="both"/>
        <w:rPr>
          <w:rFonts w:ascii="Arial" w:hAnsi="Arial" w:cs="Arial"/>
          <w:szCs w:val="22"/>
        </w:rPr>
      </w:pPr>
      <w:r w:rsidRPr="00456826">
        <w:rPr>
          <w:rFonts w:ascii="Arial" w:hAnsi="Arial" w:cs="Arial"/>
          <w:szCs w:val="22"/>
        </w:rPr>
        <w:t>To ensure that there is a sufficient range of learning opportunities for all students to make progress;</w:t>
      </w:r>
    </w:p>
    <w:p w:rsidR="00B12F58" w:rsidRPr="00456826" w:rsidRDefault="00B12F58" w:rsidP="00456826">
      <w:pPr>
        <w:pStyle w:val="ListParagraph"/>
        <w:numPr>
          <w:ilvl w:val="0"/>
          <w:numId w:val="38"/>
        </w:numPr>
        <w:jc w:val="both"/>
        <w:rPr>
          <w:rFonts w:ascii="Arial" w:hAnsi="Arial" w:cs="Arial"/>
          <w:szCs w:val="22"/>
        </w:rPr>
      </w:pPr>
      <w:r w:rsidRPr="00456826">
        <w:rPr>
          <w:rFonts w:ascii="Arial" w:hAnsi="Arial" w:cs="Arial"/>
          <w:szCs w:val="22"/>
        </w:rPr>
        <w:t>To ensure that innovative learning opportunities are researched and implemented where appropriate;</w:t>
      </w:r>
    </w:p>
    <w:p w:rsidR="00B12F58" w:rsidRPr="00456826" w:rsidRDefault="00B12F58" w:rsidP="00456826">
      <w:pPr>
        <w:pStyle w:val="ListParagraph"/>
        <w:numPr>
          <w:ilvl w:val="0"/>
          <w:numId w:val="38"/>
        </w:numPr>
        <w:jc w:val="both"/>
        <w:rPr>
          <w:rFonts w:ascii="Arial" w:hAnsi="Arial" w:cs="Arial"/>
          <w:szCs w:val="22"/>
        </w:rPr>
      </w:pPr>
      <w:r w:rsidRPr="00456826">
        <w:rPr>
          <w:rFonts w:ascii="Arial" w:hAnsi="Arial" w:cs="Arial"/>
          <w:szCs w:val="22"/>
        </w:rPr>
        <w:lastRenderedPageBreak/>
        <w:t xml:space="preserve">To provide regular feedback for mentors and teachers </w:t>
      </w:r>
      <w:r w:rsidR="007C36CD" w:rsidRPr="00456826">
        <w:rPr>
          <w:rFonts w:ascii="Arial" w:hAnsi="Arial" w:cs="Arial"/>
          <w:szCs w:val="22"/>
        </w:rPr>
        <w:t>through lesson observation which recognises good practice and supports their progress against Performance Management objectives resulting in a tangible impact on student learning;</w:t>
      </w:r>
    </w:p>
    <w:p w:rsidR="007C36CD" w:rsidRPr="00456826" w:rsidRDefault="007C36CD" w:rsidP="00456826">
      <w:pPr>
        <w:pStyle w:val="ListParagraph"/>
        <w:numPr>
          <w:ilvl w:val="0"/>
          <w:numId w:val="38"/>
        </w:numPr>
        <w:jc w:val="both"/>
        <w:rPr>
          <w:rFonts w:ascii="Arial" w:hAnsi="Arial" w:cs="Arial"/>
          <w:szCs w:val="22"/>
        </w:rPr>
      </w:pPr>
      <w:r w:rsidRPr="00456826">
        <w:rPr>
          <w:rFonts w:ascii="Arial" w:hAnsi="Arial" w:cs="Arial"/>
          <w:szCs w:val="22"/>
        </w:rPr>
        <w:t xml:space="preserve">To lead the annual review process to support whole school staff </w:t>
      </w:r>
      <w:proofErr w:type="spellStart"/>
      <w:r w:rsidRPr="00456826">
        <w:rPr>
          <w:rFonts w:ascii="Arial" w:hAnsi="Arial" w:cs="Arial"/>
          <w:szCs w:val="22"/>
        </w:rPr>
        <w:t>self evaluation</w:t>
      </w:r>
      <w:proofErr w:type="spellEnd"/>
      <w:r w:rsidRPr="00456826">
        <w:rPr>
          <w:rFonts w:ascii="Arial" w:hAnsi="Arial" w:cs="Arial"/>
          <w:szCs w:val="22"/>
        </w:rPr>
        <w:t>;</w:t>
      </w:r>
    </w:p>
    <w:p w:rsidR="007C36CD" w:rsidRPr="00456826" w:rsidRDefault="007C36CD" w:rsidP="00456826">
      <w:pPr>
        <w:pStyle w:val="ListParagraph"/>
        <w:numPr>
          <w:ilvl w:val="0"/>
          <w:numId w:val="38"/>
        </w:numPr>
        <w:jc w:val="both"/>
        <w:rPr>
          <w:rFonts w:ascii="Arial" w:hAnsi="Arial" w:cs="Arial"/>
          <w:szCs w:val="22"/>
        </w:rPr>
      </w:pPr>
      <w:r w:rsidRPr="00456826">
        <w:rPr>
          <w:rFonts w:ascii="Arial" w:hAnsi="Arial" w:cs="Arial"/>
          <w:szCs w:val="22"/>
        </w:rPr>
        <w:t xml:space="preserve">To liaise with Subject Leaders and classroom teachers to realise the above objectives. </w:t>
      </w:r>
    </w:p>
    <w:p w:rsidR="005F341F" w:rsidRPr="00456826" w:rsidRDefault="005F341F" w:rsidP="00456826">
      <w:pPr>
        <w:ind w:left="720" w:hanging="720"/>
        <w:jc w:val="both"/>
        <w:rPr>
          <w:rFonts w:ascii="Arial" w:hAnsi="Arial" w:cs="Arial"/>
          <w:sz w:val="28"/>
          <w:szCs w:val="24"/>
        </w:rPr>
      </w:pPr>
    </w:p>
    <w:p w:rsidR="005F341F" w:rsidRDefault="007C36CD" w:rsidP="00456826">
      <w:pPr>
        <w:ind w:left="284" w:hanging="284"/>
        <w:jc w:val="both"/>
        <w:rPr>
          <w:rFonts w:ascii="Arial" w:hAnsi="Arial" w:cs="Arial"/>
          <w:b/>
          <w:szCs w:val="21"/>
        </w:rPr>
      </w:pPr>
      <w:r w:rsidRPr="00456826">
        <w:rPr>
          <w:rFonts w:ascii="Arial" w:hAnsi="Arial" w:cs="Arial"/>
          <w:b/>
          <w:szCs w:val="21"/>
        </w:rPr>
        <w:t>Leadership</w:t>
      </w:r>
    </w:p>
    <w:p w:rsidR="0011620F" w:rsidRPr="00456826" w:rsidRDefault="0011620F" w:rsidP="00456826">
      <w:pPr>
        <w:ind w:left="284" w:hanging="284"/>
        <w:jc w:val="both"/>
        <w:rPr>
          <w:rFonts w:ascii="Arial" w:hAnsi="Arial" w:cs="Arial"/>
          <w:b/>
          <w:szCs w:val="21"/>
        </w:rPr>
      </w:pPr>
    </w:p>
    <w:p w:rsidR="005F341F" w:rsidRPr="00456826" w:rsidRDefault="007C36CD" w:rsidP="00456826">
      <w:pPr>
        <w:pStyle w:val="ListParagraph"/>
        <w:numPr>
          <w:ilvl w:val="0"/>
          <w:numId w:val="39"/>
        </w:numPr>
        <w:jc w:val="both"/>
        <w:rPr>
          <w:rFonts w:ascii="Arial" w:hAnsi="Arial" w:cs="Arial"/>
          <w:szCs w:val="24"/>
        </w:rPr>
      </w:pPr>
      <w:r w:rsidRPr="00456826">
        <w:rPr>
          <w:rFonts w:ascii="Arial" w:hAnsi="Arial" w:cs="Arial"/>
          <w:szCs w:val="24"/>
        </w:rPr>
        <w:t>To establish a college ethos that creates a distinctive identity for the students whilst ensuring a common purpose for whole school development with other College Leaders and the Leadership Team;</w:t>
      </w:r>
    </w:p>
    <w:p w:rsidR="007C36CD" w:rsidRPr="00456826" w:rsidRDefault="007C36CD" w:rsidP="00456826">
      <w:pPr>
        <w:pStyle w:val="ListParagraph"/>
        <w:numPr>
          <w:ilvl w:val="0"/>
          <w:numId w:val="39"/>
        </w:numPr>
        <w:jc w:val="both"/>
        <w:rPr>
          <w:rFonts w:ascii="Arial" w:hAnsi="Arial" w:cs="Arial"/>
          <w:szCs w:val="24"/>
        </w:rPr>
      </w:pPr>
      <w:r w:rsidRPr="00456826">
        <w:rPr>
          <w:rFonts w:ascii="Arial" w:hAnsi="Arial" w:cs="Arial"/>
          <w:szCs w:val="24"/>
        </w:rPr>
        <w:t>To provide leadership for the college staff and ensure the effective management of the college staff team. In particular, to ensure that strong lines of communication exist within the College team and to enable to appropriate delegation of tasks to mentors;</w:t>
      </w:r>
    </w:p>
    <w:p w:rsidR="007C36CD" w:rsidRPr="00456826" w:rsidRDefault="007C36CD" w:rsidP="00456826">
      <w:pPr>
        <w:pStyle w:val="ListParagraph"/>
        <w:numPr>
          <w:ilvl w:val="0"/>
          <w:numId w:val="39"/>
        </w:numPr>
        <w:jc w:val="both"/>
        <w:rPr>
          <w:rFonts w:ascii="Arial" w:hAnsi="Arial" w:cs="Arial"/>
          <w:szCs w:val="24"/>
        </w:rPr>
      </w:pPr>
      <w:r w:rsidRPr="00456826">
        <w:rPr>
          <w:rFonts w:ascii="Arial" w:hAnsi="Arial" w:cs="Arial"/>
          <w:szCs w:val="24"/>
        </w:rPr>
        <w:t>To create and implement a Development Plan which contributes positively to the achievement of the School Strategic Framework and which</w:t>
      </w:r>
      <w:r w:rsidR="00043F07">
        <w:rPr>
          <w:rFonts w:ascii="Arial" w:hAnsi="Arial" w:cs="Arial"/>
          <w:szCs w:val="24"/>
        </w:rPr>
        <w:t xml:space="preserve"> actively involves all mentors </w:t>
      </w:r>
      <w:r w:rsidRPr="00456826">
        <w:rPr>
          <w:rFonts w:ascii="Arial" w:hAnsi="Arial" w:cs="Arial"/>
          <w:szCs w:val="24"/>
        </w:rPr>
        <w:t>in its design and execution;</w:t>
      </w:r>
    </w:p>
    <w:p w:rsidR="007C36CD" w:rsidRPr="00456826" w:rsidRDefault="007C36CD" w:rsidP="00456826">
      <w:pPr>
        <w:pStyle w:val="ListParagraph"/>
        <w:numPr>
          <w:ilvl w:val="0"/>
          <w:numId w:val="39"/>
        </w:numPr>
        <w:jc w:val="both"/>
        <w:rPr>
          <w:rFonts w:ascii="Arial" w:hAnsi="Arial" w:cs="Arial"/>
          <w:szCs w:val="24"/>
        </w:rPr>
      </w:pPr>
      <w:r w:rsidRPr="00456826">
        <w:rPr>
          <w:rFonts w:ascii="Arial" w:hAnsi="Arial" w:cs="Arial"/>
          <w:szCs w:val="24"/>
        </w:rPr>
        <w:t xml:space="preserve">To liaise effectively with all agencies and the </w:t>
      </w:r>
      <w:r w:rsidR="00043F07">
        <w:rPr>
          <w:rFonts w:ascii="Arial" w:hAnsi="Arial" w:cs="Arial"/>
          <w:szCs w:val="24"/>
        </w:rPr>
        <w:t>Hub</w:t>
      </w:r>
      <w:r w:rsidRPr="00456826">
        <w:rPr>
          <w:rFonts w:ascii="Arial" w:hAnsi="Arial" w:cs="Arial"/>
          <w:szCs w:val="24"/>
        </w:rPr>
        <w:t xml:space="preserve"> in order to support and promote the academic progress and Personal Development and Well Being of all students in the College;</w:t>
      </w:r>
    </w:p>
    <w:p w:rsidR="007C36CD" w:rsidRPr="00456826" w:rsidRDefault="007C36CD" w:rsidP="00456826">
      <w:pPr>
        <w:pStyle w:val="ListParagraph"/>
        <w:numPr>
          <w:ilvl w:val="0"/>
          <w:numId w:val="39"/>
        </w:numPr>
        <w:jc w:val="both"/>
        <w:rPr>
          <w:rFonts w:ascii="Arial" w:hAnsi="Arial" w:cs="Arial"/>
          <w:szCs w:val="24"/>
        </w:rPr>
      </w:pPr>
      <w:r w:rsidRPr="00456826">
        <w:rPr>
          <w:rFonts w:ascii="Arial" w:hAnsi="Arial" w:cs="Arial"/>
          <w:szCs w:val="24"/>
        </w:rPr>
        <w:t>To lead the whole school monitoring of Homework Policy;</w:t>
      </w:r>
    </w:p>
    <w:p w:rsidR="007C36CD" w:rsidRPr="00456826" w:rsidRDefault="007C36CD" w:rsidP="00456826">
      <w:pPr>
        <w:pStyle w:val="ListParagraph"/>
        <w:numPr>
          <w:ilvl w:val="0"/>
          <w:numId w:val="39"/>
        </w:numPr>
        <w:jc w:val="both"/>
        <w:rPr>
          <w:rFonts w:ascii="Arial" w:hAnsi="Arial" w:cs="Arial"/>
          <w:szCs w:val="24"/>
        </w:rPr>
      </w:pPr>
      <w:r w:rsidRPr="00456826">
        <w:rPr>
          <w:rFonts w:ascii="Arial" w:hAnsi="Arial" w:cs="Arial"/>
          <w:szCs w:val="24"/>
        </w:rPr>
        <w:t>To develop the effective communication with and the engagement of parents/carers of students in the College;</w:t>
      </w:r>
    </w:p>
    <w:p w:rsidR="007C36CD" w:rsidRPr="00456826" w:rsidRDefault="007C36CD" w:rsidP="00456826">
      <w:pPr>
        <w:pStyle w:val="ListParagraph"/>
        <w:numPr>
          <w:ilvl w:val="0"/>
          <w:numId w:val="39"/>
        </w:numPr>
        <w:jc w:val="both"/>
        <w:rPr>
          <w:rFonts w:ascii="Arial" w:hAnsi="Arial" w:cs="Arial"/>
          <w:szCs w:val="24"/>
        </w:rPr>
      </w:pPr>
      <w:r w:rsidRPr="00456826">
        <w:rPr>
          <w:rFonts w:ascii="Arial" w:hAnsi="Arial" w:cs="Arial"/>
          <w:szCs w:val="24"/>
        </w:rPr>
        <w:t>To ensure the promotion of Every Child Matters Agenda and appropriate safeguarding for all College members;</w:t>
      </w:r>
    </w:p>
    <w:p w:rsidR="007C36CD" w:rsidRPr="00456826" w:rsidRDefault="007C36CD" w:rsidP="00456826">
      <w:pPr>
        <w:pStyle w:val="ListParagraph"/>
        <w:numPr>
          <w:ilvl w:val="0"/>
          <w:numId w:val="39"/>
        </w:numPr>
        <w:jc w:val="both"/>
        <w:rPr>
          <w:rFonts w:ascii="Arial" w:hAnsi="Arial" w:cs="Arial"/>
          <w:szCs w:val="24"/>
        </w:rPr>
      </w:pPr>
      <w:r w:rsidRPr="00456826">
        <w:rPr>
          <w:rFonts w:ascii="Arial" w:hAnsi="Arial" w:cs="Arial"/>
          <w:szCs w:val="24"/>
        </w:rPr>
        <w:t xml:space="preserve">To provide effective management of the mentors. In particular, to ensure that strong lines of communication exist within the mentor team and to enable the appropriate delegation of tasks. </w:t>
      </w:r>
    </w:p>
    <w:p w:rsidR="007C36CD" w:rsidRPr="00456826" w:rsidRDefault="007C36CD" w:rsidP="00456826">
      <w:pPr>
        <w:jc w:val="both"/>
        <w:rPr>
          <w:rFonts w:ascii="Arial" w:hAnsi="Arial" w:cs="Arial"/>
          <w:szCs w:val="24"/>
        </w:rPr>
      </w:pPr>
    </w:p>
    <w:sectPr w:rsidR="007C36CD" w:rsidRPr="00456826" w:rsidSect="003B66AC">
      <w:headerReference w:type="default" r:id="rId8"/>
      <w:footerReference w:type="default" r:id="rId9"/>
      <w:pgSz w:w="12240" w:h="15840"/>
      <w:pgMar w:top="720" w:right="1440" w:bottom="567"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6650D" w:rsidRDefault="00B6650D">
      <w:r>
        <w:separator/>
      </w:r>
    </w:p>
  </w:endnote>
  <w:endnote w:type="continuationSeparator" w:id="0">
    <w:p w:rsidR="00B6650D" w:rsidRDefault="00B6650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618C6" w:rsidRDefault="005618C6">
    <w:pPr>
      <w:pStyle w:val="Footer"/>
    </w:pPr>
  </w:p>
  <w:p w:rsidR="005618C6" w:rsidRPr="00D55669" w:rsidRDefault="005618C6">
    <w:pPr>
      <w:pStyle w:val="Footer"/>
      <w:rPr>
        <w:sz w:val="12"/>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6650D" w:rsidRDefault="00B6650D">
      <w:r>
        <w:separator/>
      </w:r>
    </w:p>
  </w:footnote>
  <w:footnote w:type="continuationSeparator" w:id="0">
    <w:p w:rsidR="00B6650D" w:rsidRDefault="00B6650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618C6" w:rsidRDefault="006A3435">
    <w:pPr>
      <w:pStyle w:val="Header"/>
    </w:pPr>
    <w:r>
      <w:rPr>
        <w:noProof/>
        <w:lang w:eastAsia="en-GB"/>
      </w:rPr>
      <w:drawing>
        <wp:anchor distT="0" distB="0" distL="114300" distR="114300" simplePos="0" relativeHeight="251658240" behindDoc="1" locked="0" layoutInCell="1" allowOverlap="1">
          <wp:simplePos x="0" y="0"/>
          <wp:positionH relativeFrom="column">
            <wp:posOffset>0</wp:posOffset>
          </wp:positionH>
          <wp:positionV relativeFrom="paragraph">
            <wp:posOffset>-412115</wp:posOffset>
          </wp:positionV>
          <wp:extent cx="6358890" cy="1444625"/>
          <wp:effectExtent l="0" t="0" r="3810" b="3175"/>
          <wp:wrapTight wrapText="bothSides">
            <wp:wrapPolygon edited="0">
              <wp:start x="0" y="0"/>
              <wp:lineTo x="0" y="21363"/>
              <wp:lineTo x="21548" y="21363"/>
              <wp:lineTo x="21548" y="0"/>
              <wp:lineTo x="0" y="0"/>
            </wp:wrapPolygon>
          </wp:wrapTigh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358890" cy="1444625"/>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28979A5"/>
    <w:multiLevelType w:val="singleLevel"/>
    <w:tmpl w:val="3D347338"/>
    <w:lvl w:ilvl="0">
      <w:start w:val="1"/>
      <w:numFmt w:val="decimal"/>
      <w:lvlText w:val="%1"/>
      <w:lvlJc w:val="left"/>
      <w:pPr>
        <w:ind w:left="360" w:hanging="360"/>
      </w:pPr>
      <w:rPr>
        <w:rFonts w:hint="default"/>
      </w:rPr>
    </w:lvl>
  </w:abstractNum>
  <w:abstractNum w:abstractNumId="2" w15:restartNumberingAfterBreak="0">
    <w:nsid w:val="05A403CB"/>
    <w:multiLevelType w:val="hybridMultilevel"/>
    <w:tmpl w:val="2D50CC3E"/>
    <w:lvl w:ilvl="0" w:tplc="274CE8E4">
      <w:start w:val="3"/>
      <w:numFmt w:val="lowerLetter"/>
      <w:lvlText w:val="(%1)"/>
      <w:lvlJc w:val="left"/>
      <w:pPr>
        <w:tabs>
          <w:tab w:val="num" w:pos="1080"/>
        </w:tabs>
        <w:ind w:left="1080" w:hanging="720"/>
      </w:pPr>
      <w:rPr>
        <w:rFonts w:hint="default"/>
        <w:b/>
      </w:rPr>
    </w:lvl>
    <w:lvl w:ilvl="1" w:tplc="E124E4CA">
      <w:start w:val="1"/>
      <w:numFmt w:val="lowerRoman"/>
      <w:lvlText w:val="(%2)"/>
      <w:lvlJc w:val="left"/>
      <w:pPr>
        <w:tabs>
          <w:tab w:val="num" w:pos="1800"/>
        </w:tabs>
        <w:ind w:left="1800" w:hanging="720"/>
      </w:pPr>
      <w:rPr>
        <w:rFonts w:hint="default"/>
      </w:r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 w15:restartNumberingAfterBreak="0">
    <w:nsid w:val="06883F72"/>
    <w:multiLevelType w:val="hybridMultilevel"/>
    <w:tmpl w:val="14985598"/>
    <w:lvl w:ilvl="0" w:tplc="0409000F">
      <w:start w:val="1"/>
      <w:numFmt w:val="decimal"/>
      <w:lvlText w:val="%1."/>
      <w:lvlJc w:val="left"/>
      <w:pPr>
        <w:tabs>
          <w:tab w:val="num" w:pos="360"/>
        </w:tabs>
        <w:ind w:left="360" w:hanging="360"/>
      </w:pPr>
    </w:lvl>
    <w:lvl w:ilvl="1" w:tplc="F88254A0">
      <w:numFmt w:val="bullet"/>
      <w:lvlText w:val="-"/>
      <w:lvlJc w:val="left"/>
      <w:pPr>
        <w:tabs>
          <w:tab w:val="num" w:pos="1080"/>
        </w:tabs>
        <w:ind w:left="1080" w:hanging="360"/>
      </w:pPr>
      <w:rPr>
        <w:rFonts w:ascii="Arial" w:eastAsia="Times New Roman" w:hAnsi="Arial" w:cs="Arial" w:hint="default"/>
        <w:b/>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4" w15:restartNumberingAfterBreak="0">
    <w:nsid w:val="07794ACA"/>
    <w:multiLevelType w:val="hybridMultilevel"/>
    <w:tmpl w:val="B86CAA3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089E57AD"/>
    <w:multiLevelType w:val="hybridMultilevel"/>
    <w:tmpl w:val="98B291E6"/>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0CB950B2"/>
    <w:multiLevelType w:val="multilevel"/>
    <w:tmpl w:val="FDC29620"/>
    <w:lvl w:ilvl="0">
      <w:start w:val="1"/>
      <w:numFmt w:val="decimal"/>
      <w:lvlText w:val="%1."/>
      <w:lvlJc w:val="left"/>
      <w:pPr>
        <w:tabs>
          <w:tab w:val="num" w:pos="360"/>
        </w:tabs>
        <w:ind w:left="360" w:hanging="360"/>
      </w:pPr>
      <w:rPr>
        <w:rFonts w:hint="default"/>
      </w:rPr>
    </w:lvl>
    <w:lvl w:ilvl="1">
      <w:start w:val="1"/>
      <w:numFmt w:val="decimal"/>
      <w:isLgl/>
      <w:lvlText w:val="%1.%2"/>
      <w:lvlJc w:val="left"/>
      <w:pPr>
        <w:tabs>
          <w:tab w:val="num" w:pos="720"/>
        </w:tabs>
        <w:ind w:left="720" w:hanging="360"/>
      </w:pPr>
      <w:rPr>
        <w:rFonts w:hint="default"/>
      </w:rPr>
    </w:lvl>
    <w:lvl w:ilvl="2">
      <w:start w:val="1"/>
      <w:numFmt w:val="decimal"/>
      <w:isLgl/>
      <w:lvlText w:val="%1.%2.%3"/>
      <w:lvlJc w:val="left"/>
      <w:pPr>
        <w:tabs>
          <w:tab w:val="num" w:pos="1440"/>
        </w:tabs>
        <w:ind w:left="1440" w:hanging="720"/>
      </w:pPr>
      <w:rPr>
        <w:rFonts w:hint="default"/>
      </w:rPr>
    </w:lvl>
    <w:lvl w:ilvl="3">
      <w:start w:val="1"/>
      <w:numFmt w:val="decimal"/>
      <w:isLgl/>
      <w:lvlText w:val="%1.%2.%3.%4"/>
      <w:lvlJc w:val="left"/>
      <w:pPr>
        <w:tabs>
          <w:tab w:val="num" w:pos="2160"/>
        </w:tabs>
        <w:ind w:left="2160" w:hanging="1080"/>
      </w:pPr>
      <w:rPr>
        <w:rFonts w:hint="default"/>
      </w:rPr>
    </w:lvl>
    <w:lvl w:ilvl="4">
      <w:start w:val="1"/>
      <w:numFmt w:val="decimal"/>
      <w:isLgl/>
      <w:lvlText w:val="%1.%2.%3.%4.%5"/>
      <w:lvlJc w:val="left"/>
      <w:pPr>
        <w:tabs>
          <w:tab w:val="num" w:pos="2520"/>
        </w:tabs>
        <w:ind w:left="2520" w:hanging="1080"/>
      </w:pPr>
      <w:rPr>
        <w:rFonts w:hint="default"/>
      </w:rPr>
    </w:lvl>
    <w:lvl w:ilvl="5">
      <w:start w:val="1"/>
      <w:numFmt w:val="decimal"/>
      <w:isLgl/>
      <w:lvlText w:val="%1.%2.%3.%4.%5.%6"/>
      <w:lvlJc w:val="left"/>
      <w:pPr>
        <w:tabs>
          <w:tab w:val="num" w:pos="3240"/>
        </w:tabs>
        <w:ind w:left="3240" w:hanging="1440"/>
      </w:pPr>
      <w:rPr>
        <w:rFonts w:hint="default"/>
      </w:rPr>
    </w:lvl>
    <w:lvl w:ilvl="6">
      <w:start w:val="1"/>
      <w:numFmt w:val="decimal"/>
      <w:isLgl/>
      <w:lvlText w:val="%1.%2.%3.%4.%5.%6.%7"/>
      <w:lvlJc w:val="left"/>
      <w:pPr>
        <w:tabs>
          <w:tab w:val="num" w:pos="3600"/>
        </w:tabs>
        <w:ind w:left="3600" w:hanging="1440"/>
      </w:pPr>
      <w:rPr>
        <w:rFonts w:hint="default"/>
      </w:rPr>
    </w:lvl>
    <w:lvl w:ilvl="7">
      <w:start w:val="1"/>
      <w:numFmt w:val="decimal"/>
      <w:isLgl/>
      <w:lvlText w:val="%1.%2.%3.%4.%5.%6.%7.%8"/>
      <w:lvlJc w:val="left"/>
      <w:pPr>
        <w:tabs>
          <w:tab w:val="num" w:pos="4320"/>
        </w:tabs>
        <w:ind w:left="4320" w:hanging="1800"/>
      </w:pPr>
      <w:rPr>
        <w:rFonts w:hint="default"/>
      </w:rPr>
    </w:lvl>
    <w:lvl w:ilvl="8">
      <w:start w:val="1"/>
      <w:numFmt w:val="decimal"/>
      <w:isLgl/>
      <w:lvlText w:val="%1.%2.%3.%4.%5.%6.%7.%8.%9"/>
      <w:lvlJc w:val="left"/>
      <w:pPr>
        <w:tabs>
          <w:tab w:val="num" w:pos="4680"/>
        </w:tabs>
        <w:ind w:left="4680" w:hanging="1800"/>
      </w:pPr>
      <w:rPr>
        <w:rFonts w:hint="default"/>
      </w:rPr>
    </w:lvl>
  </w:abstractNum>
  <w:abstractNum w:abstractNumId="7" w15:restartNumberingAfterBreak="0">
    <w:nsid w:val="0CD56C92"/>
    <w:multiLevelType w:val="hybridMultilevel"/>
    <w:tmpl w:val="C2049AF8"/>
    <w:lvl w:ilvl="0" w:tplc="3D347338">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8" w15:restartNumberingAfterBreak="0">
    <w:nsid w:val="0E5329EB"/>
    <w:multiLevelType w:val="hybridMultilevel"/>
    <w:tmpl w:val="CDACFE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0C510F5"/>
    <w:multiLevelType w:val="hybridMultilevel"/>
    <w:tmpl w:val="4EA80190"/>
    <w:lvl w:ilvl="0" w:tplc="522A7306">
      <w:start w:val="4"/>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0" w15:restartNumberingAfterBreak="0">
    <w:nsid w:val="12CA725B"/>
    <w:multiLevelType w:val="hybridMultilevel"/>
    <w:tmpl w:val="9C1EBDF8"/>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3443F82"/>
    <w:multiLevelType w:val="hybridMultilevel"/>
    <w:tmpl w:val="38880B96"/>
    <w:lvl w:ilvl="0" w:tplc="0809000F">
      <w:start w:val="18"/>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2" w15:restartNumberingAfterBreak="0">
    <w:nsid w:val="13C75CA3"/>
    <w:multiLevelType w:val="hybridMultilevel"/>
    <w:tmpl w:val="67BAA4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16963E98"/>
    <w:multiLevelType w:val="hybridMultilevel"/>
    <w:tmpl w:val="A8401AA2"/>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17317A0B"/>
    <w:multiLevelType w:val="hybridMultilevel"/>
    <w:tmpl w:val="DA742670"/>
    <w:lvl w:ilvl="0" w:tplc="D4AA3BCA">
      <w:start w:val="1"/>
      <w:numFmt w:val="decimal"/>
      <w:lvlText w:val="%1"/>
      <w:lvlJc w:val="left"/>
      <w:pPr>
        <w:ind w:left="360" w:hanging="360"/>
      </w:pPr>
      <w:rPr>
        <w:rFonts w:hint="default"/>
      </w:r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5" w15:restartNumberingAfterBreak="0">
    <w:nsid w:val="1AB13ADE"/>
    <w:multiLevelType w:val="hybridMultilevel"/>
    <w:tmpl w:val="5874CF20"/>
    <w:lvl w:ilvl="0" w:tplc="F6384BA4">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1B1822DA"/>
    <w:multiLevelType w:val="hybridMultilevel"/>
    <w:tmpl w:val="8AD23246"/>
    <w:lvl w:ilvl="0" w:tplc="B5B2F05C">
      <w:start w:val="10"/>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265B2343"/>
    <w:multiLevelType w:val="hybridMultilevel"/>
    <w:tmpl w:val="7A520C7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30B70A95"/>
    <w:multiLevelType w:val="hybridMultilevel"/>
    <w:tmpl w:val="6FC2D0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35036468"/>
    <w:multiLevelType w:val="hybridMultilevel"/>
    <w:tmpl w:val="E900459A"/>
    <w:lvl w:ilvl="0" w:tplc="C3EE1E5A">
      <w:start w:val="1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15:restartNumberingAfterBreak="0">
    <w:nsid w:val="380A0A89"/>
    <w:multiLevelType w:val="hybridMultilevel"/>
    <w:tmpl w:val="E11A493A"/>
    <w:lvl w:ilvl="0" w:tplc="4BECFEFE">
      <w:start w:val="10"/>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15:restartNumberingAfterBreak="0">
    <w:nsid w:val="3C6A7CB6"/>
    <w:multiLevelType w:val="hybridMultilevel"/>
    <w:tmpl w:val="4B00A8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3F9D1F2A"/>
    <w:multiLevelType w:val="hybridMultilevel"/>
    <w:tmpl w:val="92622DB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48BF13AD"/>
    <w:multiLevelType w:val="hybridMultilevel"/>
    <w:tmpl w:val="12F489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4988309F"/>
    <w:multiLevelType w:val="hybridMultilevel"/>
    <w:tmpl w:val="FF143FC6"/>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4EA31454"/>
    <w:multiLevelType w:val="hybridMultilevel"/>
    <w:tmpl w:val="0DDE54D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4FC62A8C"/>
    <w:multiLevelType w:val="hybridMultilevel"/>
    <w:tmpl w:val="D65059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3CD3138"/>
    <w:multiLevelType w:val="hybridMultilevel"/>
    <w:tmpl w:val="FF143FC6"/>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55252BF8"/>
    <w:multiLevelType w:val="hybridMultilevel"/>
    <w:tmpl w:val="0E58947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57157D7B"/>
    <w:multiLevelType w:val="hybridMultilevel"/>
    <w:tmpl w:val="6322920A"/>
    <w:lvl w:ilvl="0" w:tplc="437A0DD0">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0" w15:restartNumberingAfterBreak="0">
    <w:nsid w:val="595F555C"/>
    <w:multiLevelType w:val="hybridMultilevel"/>
    <w:tmpl w:val="3A288178"/>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5A1944DD"/>
    <w:multiLevelType w:val="hybridMultilevel"/>
    <w:tmpl w:val="F5F20230"/>
    <w:lvl w:ilvl="0" w:tplc="B7B2B226">
      <w:start w:val="1"/>
      <w:numFmt w:val="decimal"/>
      <w:lvlText w:val="%1"/>
      <w:lvlJc w:val="left"/>
      <w:pPr>
        <w:ind w:left="720" w:hanging="72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2" w15:restartNumberingAfterBreak="0">
    <w:nsid w:val="5E46647B"/>
    <w:multiLevelType w:val="hybridMultilevel"/>
    <w:tmpl w:val="1E167E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6007364D"/>
    <w:multiLevelType w:val="hybridMultilevel"/>
    <w:tmpl w:val="0F50D738"/>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 w15:restartNumberingAfterBreak="0">
    <w:nsid w:val="68345DF4"/>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35" w15:restartNumberingAfterBreak="0">
    <w:nsid w:val="6A091EF3"/>
    <w:multiLevelType w:val="hybridMultilevel"/>
    <w:tmpl w:val="F4DC43A4"/>
    <w:lvl w:ilvl="0" w:tplc="3D347338">
      <w:start w:val="1"/>
      <w:numFmt w:val="decimal"/>
      <w:lvlText w:val="%1"/>
      <w:lvlJc w:val="left"/>
      <w:pPr>
        <w:ind w:left="3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6" w15:restartNumberingAfterBreak="0">
    <w:nsid w:val="6D87311D"/>
    <w:multiLevelType w:val="hybridMultilevel"/>
    <w:tmpl w:val="0E58947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7" w15:restartNumberingAfterBreak="0">
    <w:nsid w:val="6F8B0518"/>
    <w:multiLevelType w:val="hybridMultilevel"/>
    <w:tmpl w:val="12967C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767072F7"/>
    <w:multiLevelType w:val="hybridMultilevel"/>
    <w:tmpl w:val="7A520C7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9"/>
  </w:num>
  <w:num w:numId="2">
    <w:abstractNumId w:val="20"/>
  </w:num>
  <w:num w:numId="3">
    <w:abstractNumId w:val="16"/>
  </w:num>
  <w:num w:numId="4">
    <w:abstractNumId w:val="3"/>
  </w:num>
  <w:num w:numId="5">
    <w:abstractNumId w:val="37"/>
  </w:num>
  <w:num w:numId="6">
    <w:abstractNumId w:val="0"/>
    <w:lvlOverride w:ilvl="0">
      <w:lvl w:ilvl="0">
        <w:start w:val="1"/>
        <w:numFmt w:val="bullet"/>
        <w:lvlText w:val=""/>
        <w:legacy w:legacy="1" w:legacySpace="0" w:legacyIndent="283"/>
        <w:lvlJc w:val="left"/>
        <w:pPr>
          <w:ind w:left="283" w:hanging="283"/>
        </w:pPr>
        <w:rPr>
          <w:rFonts w:ascii="Symbol" w:hAnsi="Symbol" w:hint="default"/>
        </w:rPr>
      </w:lvl>
    </w:lvlOverride>
  </w:num>
  <w:num w:numId="7">
    <w:abstractNumId w:val="1"/>
  </w:num>
  <w:num w:numId="8">
    <w:abstractNumId w:val="34"/>
  </w:num>
  <w:num w:numId="9">
    <w:abstractNumId w:val="7"/>
  </w:num>
  <w:num w:numId="10">
    <w:abstractNumId w:val="31"/>
  </w:num>
  <w:num w:numId="11">
    <w:abstractNumId w:val="14"/>
  </w:num>
  <w:num w:numId="12">
    <w:abstractNumId w:val="9"/>
  </w:num>
  <w:num w:numId="13">
    <w:abstractNumId w:val="15"/>
  </w:num>
  <w:num w:numId="14">
    <w:abstractNumId w:val="8"/>
  </w:num>
  <w:num w:numId="15">
    <w:abstractNumId w:val="35"/>
  </w:num>
  <w:num w:numId="16">
    <w:abstractNumId w:val="6"/>
  </w:num>
  <w:num w:numId="17">
    <w:abstractNumId w:val="11"/>
  </w:num>
  <w:num w:numId="18">
    <w:abstractNumId w:val="23"/>
  </w:num>
  <w:num w:numId="19">
    <w:abstractNumId w:val="12"/>
  </w:num>
  <w:num w:numId="20">
    <w:abstractNumId w:val="26"/>
  </w:num>
  <w:num w:numId="21">
    <w:abstractNumId w:val="5"/>
  </w:num>
  <w:num w:numId="22">
    <w:abstractNumId w:val="24"/>
  </w:num>
  <w:num w:numId="23">
    <w:abstractNumId w:val="21"/>
  </w:num>
  <w:num w:numId="24">
    <w:abstractNumId w:val="13"/>
  </w:num>
  <w:num w:numId="25">
    <w:abstractNumId w:val="33"/>
  </w:num>
  <w:num w:numId="26">
    <w:abstractNumId w:val="30"/>
  </w:num>
  <w:num w:numId="27">
    <w:abstractNumId w:val="27"/>
  </w:num>
  <w:num w:numId="28">
    <w:abstractNumId w:val="28"/>
  </w:num>
  <w:num w:numId="29">
    <w:abstractNumId w:val="36"/>
  </w:num>
  <w:num w:numId="30">
    <w:abstractNumId w:val="29"/>
  </w:num>
  <w:num w:numId="31">
    <w:abstractNumId w:val="18"/>
  </w:num>
  <w:num w:numId="32">
    <w:abstractNumId w:val="10"/>
  </w:num>
  <w:num w:numId="33">
    <w:abstractNumId w:val="2"/>
  </w:num>
  <w:num w:numId="34">
    <w:abstractNumId w:val="38"/>
  </w:num>
  <w:num w:numId="35">
    <w:abstractNumId w:val="17"/>
  </w:num>
  <w:num w:numId="36">
    <w:abstractNumId w:val="4"/>
  </w:num>
  <w:num w:numId="37">
    <w:abstractNumId w:val="32"/>
  </w:num>
  <w:num w:numId="38">
    <w:abstractNumId w:val="25"/>
  </w:num>
  <w:num w:numId="39">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40F8A"/>
    <w:rsid w:val="00043F07"/>
    <w:rsid w:val="000901E3"/>
    <w:rsid w:val="000A2859"/>
    <w:rsid w:val="000A5437"/>
    <w:rsid w:val="000B3F75"/>
    <w:rsid w:val="000C69D3"/>
    <w:rsid w:val="000E665B"/>
    <w:rsid w:val="000F1499"/>
    <w:rsid w:val="00107475"/>
    <w:rsid w:val="0011620F"/>
    <w:rsid w:val="00123024"/>
    <w:rsid w:val="001A4070"/>
    <w:rsid w:val="001B79E2"/>
    <w:rsid w:val="001D0120"/>
    <w:rsid w:val="002151BF"/>
    <w:rsid w:val="002428AB"/>
    <w:rsid w:val="00255E3A"/>
    <w:rsid w:val="002948E2"/>
    <w:rsid w:val="002A7563"/>
    <w:rsid w:val="002D3577"/>
    <w:rsid w:val="00331114"/>
    <w:rsid w:val="00362A75"/>
    <w:rsid w:val="003738B8"/>
    <w:rsid w:val="00383365"/>
    <w:rsid w:val="003B66AC"/>
    <w:rsid w:val="004205DB"/>
    <w:rsid w:val="0045443B"/>
    <w:rsid w:val="00456826"/>
    <w:rsid w:val="00467E7A"/>
    <w:rsid w:val="004A0FDD"/>
    <w:rsid w:val="004A62DC"/>
    <w:rsid w:val="004E00EC"/>
    <w:rsid w:val="0050553D"/>
    <w:rsid w:val="00560170"/>
    <w:rsid w:val="005618C6"/>
    <w:rsid w:val="00574F01"/>
    <w:rsid w:val="00591A63"/>
    <w:rsid w:val="005A5512"/>
    <w:rsid w:val="005B353D"/>
    <w:rsid w:val="005E41AC"/>
    <w:rsid w:val="005F341F"/>
    <w:rsid w:val="00605BFC"/>
    <w:rsid w:val="00607157"/>
    <w:rsid w:val="00625DCD"/>
    <w:rsid w:val="00636884"/>
    <w:rsid w:val="00683D5F"/>
    <w:rsid w:val="0068518F"/>
    <w:rsid w:val="00694D07"/>
    <w:rsid w:val="006A3435"/>
    <w:rsid w:val="006B31D5"/>
    <w:rsid w:val="006C28CC"/>
    <w:rsid w:val="006F0022"/>
    <w:rsid w:val="00710E4E"/>
    <w:rsid w:val="00713280"/>
    <w:rsid w:val="00731565"/>
    <w:rsid w:val="00741A1E"/>
    <w:rsid w:val="007B79CC"/>
    <w:rsid w:val="007C36CD"/>
    <w:rsid w:val="007E7C59"/>
    <w:rsid w:val="007F38D6"/>
    <w:rsid w:val="008208EA"/>
    <w:rsid w:val="008268CC"/>
    <w:rsid w:val="00855F19"/>
    <w:rsid w:val="00860B01"/>
    <w:rsid w:val="0088531F"/>
    <w:rsid w:val="008B7CEB"/>
    <w:rsid w:val="008E2068"/>
    <w:rsid w:val="008F5FDA"/>
    <w:rsid w:val="009062A8"/>
    <w:rsid w:val="00910D05"/>
    <w:rsid w:val="00920A39"/>
    <w:rsid w:val="00977421"/>
    <w:rsid w:val="009803F7"/>
    <w:rsid w:val="009E7E8F"/>
    <w:rsid w:val="009F16DE"/>
    <w:rsid w:val="009F4662"/>
    <w:rsid w:val="00A0274C"/>
    <w:rsid w:val="00A108BD"/>
    <w:rsid w:val="00A43D98"/>
    <w:rsid w:val="00A64CA9"/>
    <w:rsid w:val="00A80D1A"/>
    <w:rsid w:val="00A90322"/>
    <w:rsid w:val="00AA0AB5"/>
    <w:rsid w:val="00AF4A11"/>
    <w:rsid w:val="00B01772"/>
    <w:rsid w:val="00B05872"/>
    <w:rsid w:val="00B12F58"/>
    <w:rsid w:val="00B26C55"/>
    <w:rsid w:val="00B407CB"/>
    <w:rsid w:val="00B6650D"/>
    <w:rsid w:val="00B706ED"/>
    <w:rsid w:val="00B82ADC"/>
    <w:rsid w:val="00B841C9"/>
    <w:rsid w:val="00BB6B7F"/>
    <w:rsid w:val="00BD4A23"/>
    <w:rsid w:val="00C141F8"/>
    <w:rsid w:val="00C40F8A"/>
    <w:rsid w:val="00C8098C"/>
    <w:rsid w:val="00C837D0"/>
    <w:rsid w:val="00CD1E71"/>
    <w:rsid w:val="00D26778"/>
    <w:rsid w:val="00D26B1D"/>
    <w:rsid w:val="00D43A06"/>
    <w:rsid w:val="00D55669"/>
    <w:rsid w:val="00DB1E53"/>
    <w:rsid w:val="00E72EAF"/>
    <w:rsid w:val="00E92045"/>
    <w:rsid w:val="00EC4AFB"/>
    <w:rsid w:val="00EC79CF"/>
    <w:rsid w:val="00ED6330"/>
    <w:rsid w:val="00EE4472"/>
    <w:rsid w:val="00F66AE0"/>
    <w:rsid w:val="00F67C48"/>
    <w:rsid w:val="00F74526"/>
    <w:rsid w:val="00F90DD1"/>
    <w:rsid w:val="00FA4ABF"/>
    <w:rsid w:val="00FB02DC"/>
    <w:rsid w:val="00FC093C"/>
    <w:rsid w:val="00FC301C"/>
    <w:rsid w:val="00FC52FD"/>
    <w:rsid w:val="00FC6535"/>
    <w:rsid w:val="00FE145D"/>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51FBFF68"/>
  <w15:docId w15:val="{73A320DD-CFEE-4CDD-891A-F1D4FDA345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B353D"/>
    <w:rPr>
      <w:sz w:val="24"/>
      <w:lang w:eastAsia="en-US"/>
    </w:rPr>
  </w:style>
  <w:style w:type="paragraph" w:styleId="Heading2">
    <w:name w:val="heading 2"/>
    <w:basedOn w:val="Normal"/>
    <w:next w:val="Normal"/>
    <w:link w:val="Heading2Char"/>
    <w:qFormat/>
    <w:rsid w:val="00574F01"/>
    <w:pPr>
      <w:keepNext/>
      <w:jc w:val="both"/>
      <w:outlineLvl w:val="1"/>
    </w:pPr>
    <w:rPr>
      <w:b/>
      <w:u w:val="single"/>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D55669"/>
    <w:pPr>
      <w:tabs>
        <w:tab w:val="center" w:pos="4320"/>
        <w:tab w:val="right" w:pos="8640"/>
      </w:tabs>
    </w:pPr>
  </w:style>
  <w:style w:type="paragraph" w:styleId="Footer">
    <w:name w:val="footer"/>
    <w:basedOn w:val="Normal"/>
    <w:link w:val="FooterChar"/>
    <w:uiPriority w:val="99"/>
    <w:rsid w:val="00D55669"/>
    <w:pPr>
      <w:tabs>
        <w:tab w:val="center" w:pos="4320"/>
        <w:tab w:val="right" w:pos="8640"/>
      </w:tabs>
    </w:pPr>
  </w:style>
  <w:style w:type="paragraph" w:styleId="DocumentMap">
    <w:name w:val="Document Map"/>
    <w:basedOn w:val="Normal"/>
    <w:semiHidden/>
    <w:rsid w:val="004E00EC"/>
    <w:pPr>
      <w:shd w:val="clear" w:color="auto" w:fill="000080"/>
    </w:pPr>
    <w:rPr>
      <w:rFonts w:ascii="Tahoma" w:hAnsi="Tahoma" w:cs="Tahoma"/>
      <w:sz w:val="20"/>
    </w:rPr>
  </w:style>
  <w:style w:type="paragraph" w:styleId="ListParagraph">
    <w:name w:val="List Paragraph"/>
    <w:basedOn w:val="Normal"/>
    <w:uiPriority w:val="34"/>
    <w:qFormat/>
    <w:rsid w:val="00383365"/>
    <w:pPr>
      <w:ind w:left="720"/>
    </w:pPr>
  </w:style>
  <w:style w:type="paragraph" w:styleId="BalloonText">
    <w:name w:val="Balloon Text"/>
    <w:basedOn w:val="Normal"/>
    <w:link w:val="BalloonTextChar"/>
    <w:rsid w:val="00362A75"/>
    <w:rPr>
      <w:rFonts w:ascii="Tahoma" w:hAnsi="Tahoma" w:cs="Tahoma"/>
      <w:sz w:val="16"/>
      <w:szCs w:val="16"/>
    </w:rPr>
  </w:style>
  <w:style w:type="character" w:customStyle="1" w:styleId="BalloonTextChar">
    <w:name w:val="Balloon Text Char"/>
    <w:basedOn w:val="DefaultParagraphFont"/>
    <w:link w:val="BalloonText"/>
    <w:rsid w:val="00362A75"/>
    <w:rPr>
      <w:rFonts w:ascii="Tahoma" w:hAnsi="Tahoma" w:cs="Tahoma"/>
      <w:sz w:val="16"/>
      <w:szCs w:val="16"/>
      <w:lang w:eastAsia="en-US"/>
    </w:rPr>
  </w:style>
  <w:style w:type="character" w:customStyle="1" w:styleId="HeaderChar">
    <w:name w:val="Header Char"/>
    <w:basedOn w:val="DefaultParagraphFont"/>
    <w:link w:val="Header"/>
    <w:uiPriority w:val="99"/>
    <w:rsid w:val="00362A75"/>
    <w:rPr>
      <w:sz w:val="24"/>
      <w:lang w:eastAsia="en-US"/>
    </w:rPr>
  </w:style>
  <w:style w:type="character" w:customStyle="1" w:styleId="FooterChar">
    <w:name w:val="Footer Char"/>
    <w:basedOn w:val="DefaultParagraphFont"/>
    <w:link w:val="Footer"/>
    <w:uiPriority w:val="99"/>
    <w:rsid w:val="00362A75"/>
    <w:rPr>
      <w:sz w:val="24"/>
      <w:lang w:eastAsia="en-US"/>
    </w:rPr>
  </w:style>
  <w:style w:type="character" w:customStyle="1" w:styleId="Heading2Char">
    <w:name w:val="Heading 2 Char"/>
    <w:basedOn w:val="DefaultParagraphFont"/>
    <w:link w:val="Heading2"/>
    <w:rsid w:val="00574F01"/>
    <w:rPr>
      <w:b/>
      <w:sz w:val="24"/>
      <w:u w:val="single"/>
    </w:rPr>
  </w:style>
  <w:style w:type="paragraph" w:styleId="BodyTextIndent">
    <w:name w:val="Body Text Indent"/>
    <w:basedOn w:val="Normal"/>
    <w:link w:val="BodyTextIndentChar"/>
    <w:rsid w:val="00574F01"/>
    <w:pPr>
      <w:ind w:left="720" w:hanging="720"/>
      <w:jc w:val="both"/>
    </w:pPr>
    <w:rPr>
      <w:b/>
      <w:i/>
      <w:sz w:val="22"/>
      <w:lang w:eastAsia="en-GB"/>
    </w:rPr>
  </w:style>
  <w:style w:type="character" w:customStyle="1" w:styleId="BodyTextIndentChar">
    <w:name w:val="Body Text Indent Char"/>
    <w:basedOn w:val="DefaultParagraphFont"/>
    <w:link w:val="BodyTextIndent"/>
    <w:rsid w:val="00574F01"/>
    <w:rPr>
      <w:b/>
      <w:i/>
      <w:sz w:val="22"/>
    </w:rPr>
  </w:style>
  <w:style w:type="table" w:styleId="TableGrid">
    <w:name w:val="Table Grid"/>
    <w:basedOn w:val="TableNormal"/>
    <w:uiPriority w:val="59"/>
    <w:rsid w:val="002D3577"/>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A52010B-793B-40D9-A23C-8F2BA601B0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534</Words>
  <Characters>3050</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FINHAM PARK SCHOOL</vt:lpstr>
    </vt:vector>
  </TitlesOfParts>
  <Company>FPS</Company>
  <LinksUpToDate>false</LinksUpToDate>
  <CharactersWithSpaces>3577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FINHAM PARK SCHOOL</dc:title>
  <dc:creator>admin3</dc:creator>
  <cp:lastModifiedBy>Laura Slaymaker</cp:lastModifiedBy>
  <cp:revision>3</cp:revision>
  <cp:lastPrinted>2015-10-16T08:04:00Z</cp:lastPrinted>
  <dcterms:created xsi:type="dcterms:W3CDTF">2017-12-20T15:46:00Z</dcterms:created>
  <dcterms:modified xsi:type="dcterms:W3CDTF">2018-01-31T16:30:00Z</dcterms:modified>
</cp:coreProperties>
</file>