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E6A34" w14:textId="69E650E0" w:rsidR="0068450B" w:rsidRPr="007D3443" w:rsidRDefault="0068450B" w:rsidP="007D3443">
      <w:pPr>
        <w:pStyle w:val="NoSpacing"/>
        <w:rPr>
          <w:rFonts w:cstheme="minorHAnsi"/>
        </w:rPr>
      </w:pPr>
    </w:p>
    <w:p w14:paraId="308D22C2" w14:textId="2A7F466F" w:rsidR="00695527" w:rsidRPr="007D3443" w:rsidRDefault="00695527" w:rsidP="007D3443">
      <w:pPr>
        <w:pStyle w:val="NoSpacing"/>
        <w:rPr>
          <w:rFonts w:cstheme="minorHAnsi"/>
        </w:rPr>
      </w:pPr>
    </w:p>
    <w:p w14:paraId="317B4C76" w14:textId="6F81EB16" w:rsidR="00695527" w:rsidRPr="007D3443" w:rsidRDefault="005F39FA" w:rsidP="005F39FA">
      <w:pPr>
        <w:pStyle w:val="NoSpacing"/>
        <w:tabs>
          <w:tab w:val="center" w:pos="4513"/>
        </w:tabs>
        <w:rPr>
          <w:rFonts w:cstheme="minorHAnsi"/>
        </w:rPr>
      </w:pPr>
      <w:r>
        <w:rPr>
          <w:rFonts w:cstheme="minorHAnsi"/>
        </w:rPr>
        <w:tab/>
      </w:r>
    </w:p>
    <w:p w14:paraId="10857A82" w14:textId="7842969A" w:rsidR="00A75003" w:rsidRPr="007D3443" w:rsidRDefault="007D3443" w:rsidP="007D3443">
      <w:pPr>
        <w:pStyle w:val="NoSpacing"/>
        <w:tabs>
          <w:tab w:val="left" w:pos="5104"/>
        </w:tabs>
        <w:rPr>
          <w:rFonts w:cstheme="minorHAnsi"/>
          <w:b/>
          <w:color w:val="44546A" w:themeColor="text2"/>
        </w:rPr>
      </w:pPr>
      <w:r>
        <w:rPr>
          <w:rFonts w:cstheme="minorHAnsi"/>
          <w:b/>
          <w:color w:val="44546A" w:themeColor="text2"/>
        </w:rPr>
        <w:tab/>
      </w:r>
    </w:p>
    <w:p w14:paraId="5DE3F1D3" w14:textId="77777777" w:rsidR="007D3443" w:rsidRDefault="007D3443" w:rsidP="007D3443">
      <w:pPr>
        <w:pStyle w:val="NoSpacing"/>
        <w:rPr>
          <w:rFonts w:cstheme="minorHAnsi"/>
          <w:b/>
          <w:color w:val="44546A"/>
        </w:rPr>
      </w:pPr>
    </w:p>
    <w:p w14:paraId="643601DB" w14:textId="77777777" w:rsidR="007D3443" w:rsidRDefault="007D3443" w:rsidP="007D3443">
      <w:pPr>
        <w:pStyle w:val="NoSpacing"/>
        <w:rPr>
          <w:rFonts w:cstheme="minorHAnsi"/>
          <w:b/>
          <w:color w:val="44546A"/>
        </w:rPr>
      </w:pPr>
    </w:p>
    <w:p w14:paraId="130D0B1F" w14:textId="77777777" w:rsidR="007D3443" w:rsidRDefault="007D3443" w:rsidP="007D3443">
      <w:pPr>
        <w:pStyle w:val="NoSpacing"/>
        <w:rPr>
          <w:rFonts w:cstheme="minorHAnsi"/>
          <w:b/>
          <w:color w:val="44546A"/>
        </w:rPr>
      </w:pPr>
    </w:p>
    <w:p w14:paraId="17BA5C28" w14:textId="269431C3" w:rsidR="00280E74" w:rsidRDefault="00695527" w:rsidP="007D3443">
      <w:pPr>
        <w:pStyle w:val="NoSpacing"/>
        <w:jc w:val="center"/>
        <w:rPr>
          <w:rFonts w:cstheme="minorHAnsi"/>
          <w:b/>
          <w:color w:val="44546A"/>
          <w:sz w:val="28"/>
          <w:szCs w:val="28"/>
        </w:rPr>
      </w:pPr>
      <w:r w:rsidRPr="007D3443">
        <w:rPr>
          <w:rFonts w:cstheme="minorHAnsi"/>
          <w:b/>
          <w:color w:val="44546A"/>
          <w:sz w:val="28"/>
          <w:szCs w:val="28"/>
        </w:rPr>
        <w:t>Job Description</w:t>
      </w:r>
    </w:p>
    <w:p w14:paraId="1E45CFDF" w14:textId="7EB4A589" w:rsidR="003522EE" w:rsidRDefault="003522EE" w:rsidP="007D3443">
      <w:pPr>
        <w:pStyle w:val="NoSpacing"/>
        <w:jc w:val="center"/>
        <w:rPr>
          <w:rFonts w:cstheme="minorHAnsi"/>
          <w:b/>
          <w:color w:val="44546A"/>
          <w:sz w:val="28"/>
          <w:szCs w:val="28"/>
        </w:rPr>
      </w:pPr>
      <w:r>
        <w:rPr>
          <w:rFonts w:cstheme="minorHAnsi"/>
          <w:b/>
          <w:color w:val="44546A"/>
          <w:sz w:val="28"/>
          <w:szCs w:val="28"/>
        </w:rPr>
        <w:t>Midday Supervisor</w:t>
      </w:r>
    </w:p>
    <w:p w14:paraId="0AA4450A" w14:textId="5AF93D70" w:rsidR="007D3443" w:rsidRPr="007D3443" w:rsidRDefault="007D3443" w:rsidP="007D3443">
      <w:pPr>
        <w:pStyle w:val="NoSpacing"/>
        <w:jc w:val="center"/>
        <w:rPr>
          <w:rFonts w:cstheme="minorHAnsi"/>
          <w:b/>
          <w:color w:val="44546A"/>
          <w:sz w:val="28"/>
          <w:szCs w:val="28"/>
        </w:rPr>
      </w:pPr>
      <w:r>
        <w:rPr>
          <w:rFonts w:cstheme="minorHAnsi"/>
          <w:b/>
          <w:color w:val="44546A"/>
          <w:sz w:val="28"/>
          <w:szCs w:val="28"/>
        </w:rPr>
        <w:tab/>
      </w:r>
    </w:p>
    <w:p w14:paraId="7927220A" w14:textId="77777777" w:rsidR="00462CF3" w:rsidRPr="007D3443" w:rsidRDefault="00462CF3" w:rsidP="007D3443">
      <w:pPr>
        <w:pStyle w:val="NoSpacing"/>
        <w:rPr>
          <w:rFonts w:cstheme="minorHAnsi"/>
          <w:b/>
          <w:color w:val="44546A"/>
        </w:rPr>
      </w:pPr>
    </w:p>
    <w:tbl>
      <w:tblPr>
        <w:tblStyle w:val="TableGrid"/>
        <w:tblW w:w="9628" w:type="dxa"/>
        <w:tblInd w:w="6" w:type="dxa"/>
        <w:tblCellMar>
          <w:top w:w="130" w:type="dxa"/>
          <w:left w:w="107" w:type="dxa"/>
          <w:right w:w="115" w:type="dxa"/>
        </w:tblCellMar>
        <w:tblLook w:val="04A0" w:firstRow="1" w:lastRow="0" w:firstColumn="1" w:lastColumn="0" w:noHBand="0" w:noVBand="1"/>
      </w:tblPr>
      <w:tblGrid>
        <w:gridCol w:w="1972"/>
        <w:gridCol w:w="7656"/>
      </w:tblGrid>
      <w:tr w:rsidR="00695527" w:rsidRPr="007D3443" w14:paraId="0E8BBEA4" w14:textId="77777777" w:rsidTr="00695527">
        <w:trPr>
          <w:trHeight w:val="407"/>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40EEF865" w14:textId="77777777" w:rsidR="00695527" w:rsidRPr="007D3443" w:rsidRDefault="00695527" w:rsidP="007D3443">
            <w:pPr>
              <w:pStyle w:val="NoSpacing"/>
              <w:rPr>
                <w:rFonts w:cstheme="minorHAnsi"/>
              </w:rPr>
            </w:pPr>
            <w:r w:rsidRPr="007D3443">
              <w:rPr>
                <w:rFonts w:cstheme="minorHAnsi"/>
              </w:rPr>
              <w:t xml:space="preserve">Responsible to </w:t>
            </w:r>
          </w:p>
        </w:tc>
        <w:tc>
          <w:tcPr>
            <w:tcW w:w="7656" w:type="dxa"/>
            <w:tcBorders>
              <w:top w:val="single" w:sz="4" w:space="0" w:color="FFFFFF"/>
              <w:left w:val="single" w:sz="4" w:space="0" w:color="FFFFFF"/>
              <w:bottom w:val="single" w:sz="4" w:space="0" w:color="FFFFFF"/>
              <w:right w:val="nil"/>
            </w:tcBorders>
            <w:shd w:val="clear" w:color="auto" w:fill="EAEBEF"/>
          </w:tcPr>
          <w:p w14:paraId="2ABC22B2" w14:textId="34E63801" w:rsidR="00695527" w:rsidRPr="007D3443" w:rsidRDefault="00C96799" w:rsidP="007D3443">
            <w:pPr>
              <w:pStyle w:val="NoSpacing"/>
              <w:rPr>
                <w:rFonts w:cstheme="minorHAnsi"/>
              </w:rPr>
            </w:pPr>
            <w:r>
              <w:rPr>
                <w:rFonts w:cstheme="minorHAnsi"/>
              </w:rPr>
              <w:t>Head Teacher</w:t>
            </w:r>
          </w:p>
        </w:tc>
      </w:tr>
      <w:tr w:rsidR="00E034AF" w:rsidRPr="007D3443" w14:paraId="43B618DC" w14:textId="77777777" w:rsidTr="00695527">
        <w:trPr>
          <w:trHeight w:val="406"/>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72DCE887" w14:textId="1089CD3C" w:rsidR="00E034AF" w:rsidRPr="007D3443" w:rsidRDefault="00E034AF" w:rsidP="007D3443">
            <w:pPr>
              <w:pStyle w:val="NoSpacing"/>
              <w:rPr>
                <w:rFonts w:cstheme="minorHAnsi"/>
              </w:rPr>
            </w:pPr>
            <w:r w:rsidRPr="007D3443">
              <w:rPr>
                <w:rFonts w:cstheme="minorHAnsi"/>
              </w:rPr>
              <w:t>Scale</w:t>
            </w:r>
          </w:p>
        </w:tc>
        <w:tc>
          <w:tcPr>
            <w:tcW w:w="7656" w:type="dxa"/>
            <w:tcBorders>
              <w:top w:val="single" w:sz="4" w:space="0" w:color="FFFFFF"/>
              <w:left w:val="single" w:sz="4" w:space="0" w:color="FFFFFF"/>
              <w:bottom w:val="single" w:sz="4" w:space="0" w:color="FFFFFF"/>
              <w:right w:val="nil"/>
            </w:tcBorders>
            <w:shd w:val="clear" w:color="auto" w:fill="EAEBEF"/>
          </w:tcPr>
          <w:p w14:paraId="1FD183B2" w14:textId="06E773CA" w:rsidR="00E034AF" w:rsidRPr="007D3443" w:rsidRDefault="003522EE" w:rsidP="007D3443">
            <w:pPr>
              <w:pStyle w:val="NoSpacing"/>
              <w:rPr>
                <w:rFonts w:cstheme="minorHAnsi"/>
              </w:rPr>
            </w:pPr>
            <w:r>
              <w:rPr>
                <w:rFonts w:cstheme="minorHAnsi"/>
              </w:rPr>
              <w:t>SCP 3 £12.45p/h</w:t>
            </w:r>
          </w:p>
        </w:tc>
      </w:tr>
      <w:tr w:rsidR="00695527" w:rsidRPr="007D3443" w14:paraId="5C467F2D" w14:textId="77777777" w:rsidTr="00695527">
        <w:trPr>
          <w:trHeight w:val="408"/>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7C7E3C3A" w14:textId="1703E7C4" w:rsidR="00695527" w:rsidRPr="007D3443" w:rsidRDefault="003E4EDC" w:rsidP="007D3443">
            <w:pPr>
              <w:pStyle w:val="NoSpacing"/>
              <w:rPr>
                <w:rFonts w:cstheme="minorHAnsi"/>
              </w:rPr>
            </w:pPr>
            <w:r w:rsidRPr="007D3443">
              <w:rPr>
                <w:rFonts w:cstheme="minorHAnsi"/>
              </w:rPr>
              <w:t>Contract</w:t>
            </w:r>
            <w:r w:rsidR="00695527" w:rsidRPr="007D3443">
              <w:rPr>
                <w:rFonts w:cstheme="minorHAnsi"/>
              </w:rPr>
              <w:t xml:space="preserve"> </w:t>
            </w:r>
          </w:p>
        </w:tc>
        <w:tc>
          <w:tcPr>
            <w:tcW w:w="7656" w:type="dxa"/>
            <w:tcBorders>
              <w:top w:val="single" w:sz="4" w:space="0" w:color="FFFFFF"/>
              <w:left w:val="single" w:sz="4" w:space="0" w:color="FFFFFF"/>
              <w:bottom w:val="single" w:sz="4" w:space="0" w:color="FFFFFF"/>
              <w:right w:val="nil"/>
            </w:tcBorders>
            <w:shd w:val="clear" w:color="auto" w:fill="EAEBEF"/>
          </w:tcPr>
          <w:p w14:paraId="11D966B9" w14:textId="7D761540" w:rsidR="00695527" w:rsidRPr="007D3443" w:rsidRDefault="003522EE" w:rsidP="007D3443">
            <w:pPr>
              <w:pStyle w:val="NoSpacing"/>
              <w:rPr>
                <w:rFonts w:cstheme="minorHAnsi"/>
              </w:rPr>
            </w:pPr>
            <w:r>
              <w:rPr>
                <w:rFonts w:cstheme="minorHAnsi"/>
              </w:rPr>
              <w:t>Permanent</w:t>
            </w:r>
          </w:p>
        </w:tc>
      </w:tr>
      <w:tr w:rsidR="003E4EDC" w:rsidRPr="007D3443" w14:paraId="22D2277E" w14:textId="77777777" w:rsidTr="00695527">
        <w:trPr>
          <w:trHeight w:val="408"/>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6B20FA3A" w14:textId="14B81C36" w:rsidR="003E4EDC" w:rsidRPr="007D3443" w:rsidRDefault="003E4EDC" w:rsidP="007D3443">
            <w:pPr>
              <w:pStyle w:val="NoSpacing"/>
              <w:rPr>
                <w:rFonts w:cstheme="minorHAnsi"/>
              </w:rPr>
            </w:pPr>
            <w:r w:rsidRPr="007D3443">
              <w:rPr>
                <w:rFonts w:cstheme="minorHAnsi"/>
              </w:rPr>
              <w:t>Hours of work</w:t>
            </w:r>
          </w:p>
        </w:tc>
        <w:tc>
          <w:tcPr>
            <w:tcW w:w="7656" w:type="dxa"/>
            <w:tcBorders>
              <w:top w:val="single" w:sz="4" w:space="0" w:color="FFFFFF"/>
              <w:left w:val="single" w:sz="4" w:space="0" w:color="FFFFFF"/>
              <w:bottom w:val="single" w:sz="4" w:space="0" w:color="FFFFFF"/>
              <w:right w:val="nil"/>
            </w:tcBorders>
            <w:shd w:val="clear" w:color="auto" w:fill="EAEBEF"/>
          </w:tcPr>
          <w:p w14:paraId="6B2C7004" w14:textId="088024CC" w:rsidR="003E4EDC" w:rsidRPr="007D3443" w:rsidRDefault="00C96799" w:rsidP="007D3443">
            <w:pPr>
              <w:pStyle w:val="NoSpacing"/>
              <w:rPr>
                <w:rFonts w:cstheme="minorHAnsi"/>
              </w:rPr>
            </w:pPr>
            <w:r>
              <w:rPr>
                <w:rFonts w:cstheme="minorHAnsi"/>
              </w:rPr>
              <w:t>11.30am – 1pm</w:t>
            </w:r>
            <w:bookmarkStart w:id="0" w:name="_GoBack"/>
            <w:bookmarkEnd w:id="0"/>
            <w:r w:rsidR="003522EE">
              <w:rPr>
                <w:rFonts w:cstheme="minorHAnsi"/>
              </w:rPr>
              <w:t xml:space="preserve"> Monday to Friday Term Time Only</w:t>
            </w:r>
          </w:p>
        </w:tc>
      </w:tr>
      <w:tr w:rsidR="003E4EDC" w:rsidRPr="007D3443" w14:paraId="1E4269EB" w14:textId="77777777" w:rsidTr="00695527">
        <w:trPr>
          <w:trHeight w:val="408"/>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2CB5D6BE" w14:textId="44DDCE8D" w:rsidR="003E4EDC" w:rsidRPr="007D3443" w:rsidRDefault="003E4EDC" w:rsidP="007D3443">
            <w:pPr>
              <w:pStyle w:val="NoSpacing"/>
              <w:rPr>
                <w:rFonts w:cstheme="minorHAnsi"/>
              </w:rPr>
            </w:pPr>
            <w:r w:rsidRPr="007D3443">
              <w:rPr>
                <w:rFonts w:cstheme="minorHAnsi"/>
              </w:rPr>
              <w:t>Required</w:t>
            </w:r>
          </w:p>
        </w:tc>
        <w:tc>
          <w:tcPr>
            <w:tcW w:w="7656" w:type="dxa"/>
            <w:tcBorders>
              <w:top w:val="single" w:sz="4" w:space="0" w:color="FFFFFF"/>
              <w:left w:val="single" w:sz="4" w:space="0" w:color="FFFFFF"/>
              <w:bottom w:val="single" w:sz="4" w:space="0" w:color="FFFFFF"/>
              <w:right w:val="nil"/>
            </w:tcBorders>
            <w:shd w:val="clear" w:color="auto" w:fill="EAEBEF"/>
          </w:tcPr>
          <w:p w14:paraId="56FC0B18" w14:textId="4EA4B6D7" w:rsidR="003E4EDC" w:rsidRPr="007D3443" w:rsidRDefault="003522EE" w:rsidP="007D3443">
            <w:pPr>
              <w:pStyle w:val="NoSpacing"/>
              <w:rPr>
                <w:rFonts w:cstheme="minorHAnsi"/>
              </w:rPr>
            </w:pPr>
            <w:r>
              <w:rPr>
                <w:rFonts w:cstheme="minorHAnsi"/>
              </w:rPr>
              <w:t>September 2025</w:t>
            </w:r>
          </w:p>
        </w:tc>
      </w:tr>
    </w:tbl>
    <w:p w14:paraId="1789D57D" w14:textId="77777777" w:rsidR="00184EC8" w:rsidRPr="007D3443" w:rsidRDefault="00184EC8" w:rsidP="007D3443">
      <w:pPr>
        <w:pStyle w:val="NoSpacing"/>
        <w:rPr>
          <w:rFonts w:cstheme="minorHAnsi"/>
        </w:rPr>
      </w:pPr>
    </w:p>
    <w:p w14:paraId="78EACF61" w14:textId="0788A0D2" w:rsidR="00462CF3" w:rsidRDefault="00462CF3" w:rsidP="007D3443">
      <w:pPr>
        <w:pStyle w:val="NoSpacing"/>
        <w:rPr>
          <w:rFonts w:cstheme="minorHAnsi"/>
          <w:b/>
        </w:rPr>
      </w:pPr>
    </w:p>
    <w:p w14:paraId="470A871E" w14:textId="4A5BC76B" w:rsidR="00AB2D21" w:rsidRDefault="003522EE" w:rsidP="00AB2D21">
      <w:pPr>
        <w:rPr>
          <w:rFonts w:asciiTheme="minorHAnsi" w:hAnsiTheme="minorHAnsi" w:cstheme="minorHAnsi"/>
          <w:b/>
          <w:sz w:val="22"/>
          <w:szCs w:val="22"/>
        </w:rPr>
      </w:pPr>
      <w:r>
        <w:rPr>
          <w:rFonts w:asciiTheme="minorHAnsi" w:hAnsiTheme="minorHAnsi" w:cstheme="minorHAnsi"/>
          <w:b/>
          <w:sz w:val="22"/>
          <w:szCs w:val="22"/>
        </w:rPr>
        <w:t>Purpose</w:t>
      </w:r>
    </w:p>
    <w:p w14:paraId="4337D973" w14:textId="77777777" w:rsidR="00AB2D21" w:rsidRPr="00AB2D21" w:rsidRDefault="00AB2D21" w:rsidP="00AB2D21">
      <w:pPr>
        <w:rPr>
          <w:rFonts w:asciiTheme="minorHAnsi" w:hAnsiTheme="minorHAnsi" w:cstheme="minorHAnsi"/>
          <w:b/>
          <w:sz w:val="22"/>
          <w:szCs w:val="22"/>
        </w:rPr>
      </w:pPr>
    </w:p>
    <w:p w14:paraId="37F84252" w14:textId="77777777" w:rsidR="003522EE" w:rsidRDefault="003522EE" w:rsidP="003522EE">
      <w:pPr>
        <w:pStyle w:val="ListParagraph"/>
        <w:numPr>
          <w:ilvl w:val="0"/>
          <w:numId w:val="15"/>
        </w:numPr>
        <w:rPr>
          <w:rFonts w:asciiTheme="minorHAnsi" w:hAnsiTheme="minorHAnsi" w:cstheme="minorHAnsi"/>
          <w:sz w:val="22"/>
          <w:szCs w:val="22"/>
        </w:rPr>
      </w:pPr>
      <w:r w:rsidRPr="003522EE">
        <w:rPr>
          <w:rFonts w:asciiTheme="minorHAnsi" w:hAnsiTheme="minorHAnsi" w:cstheme="minorHAnsi"/>
          <w:sz w:val="22"/>
          <w:szCs w:val="22"/>
        </w:rPr>
        <w:t>To supervise children both indoors and outdoors during the lunchtime period, ensuring the health and safety, security and welfare of pupils.</w:t>
      </w:r>
    </w:p>
    <w:p w14:paraId="45F70EDF" w14:textId="2F7BB5C0" w:rsidR="003522EE" w:rsidRPr="003522EE" w:rsidRDefault="003522EE" w:rsidP="003522EE">
      <w:pPr>
        <w:pStyle w:val="ListParagraph"/>
        <w:numPr>
          <w:ilvl w:val="0"/>
          <w:numId w:val="15"/>
        </w:numPr>
        <w:rPr>
          <w:rFonts w:asciiTheme="minorHAnsi" w:hAnsiTheme="minorHAnsi" w:cstheme="minorHAnsi"/>
          <w:sz w:val="22"/>
          <w:szCs w:val="22"/>
        </w:rPr>
      </w:pPr>
      <w:r w:rsidRPr="003522EE">
        <w:rPr>
          <w:rFonts w:asciiTheme="minorHAnsi" w:hAnsiTheme="minorHAnsi" w:cstheme="minorHAnsi"/>
          <w:sz w:val="22"/>
          <w:szCs w:val="22"/>
        </w:rPr>
        <w:t>To ensure that, as part of the midday supervisors’ team, lunchtimes run as smoothly as possible.</w:t>
      </w:r>
    </w:p>
    <w:p w14:paraId="3A73D23B" w14:textId="77777777" w:rsidR="003522EE" w:rsidRDefault="003522EE" w:rsidP="00AB2D21">
      <w:pPr>
        <w:rPr>
          <w:rFonts w:asciiTheme="minorHAnsi" w:hAnsiTheme="minorHAnsi" w:cstheme="minorHAnsi"/>
          <w:b/>
          <w:sz w:val="22"/>
          <w:szCs w:val="22"/>
        </w:rPr>
      </w:pPr>
    </w:p>
    <w:p w14:paraId="6E9765F3" w14:textId="7203885C" w:rsidR="00AB2D21" w:rsidRPr="00AB2D21" w:rsidRDefault="003522EE" w:rsidP="00AB2D21">
      <w:pPr>
        <w:rPr>
          <w:rFonts w:asciiTheme="minorHAnsi" w:hAnsiTheme="minorHAnsi" w:cstheme="minorHAnsi"/>
          <w:b/>
          <w:sz w:val="22"/>
          <w:szCs w:val="22"/>
        </w:rPr>
      </w:pPr>
      <w:r>
        <w:rPr>
          <w:rFonts w:asciiTheme="minorHAnsi" w:hAnsiTheme="minorHAnsi" w:cstheme="minorHAnsi"/>
          <w:b/>
          <w:sz w:val="22"/>
          <w:szCs w:val="22"/>
        </w:rPr>
        <w:t>Main Duties</w:t>
      </w:r>
    </w:p>
    <w:p w14:paraId="412F19D5" w14:textId="77777777" w:rsidR="00AB2D21" w:rsidRPr="00AB2D21" w:rsidRDefault="00AB2D21" w:rsidP="00AB2D21">
      <w:pPr>
        <w:rPr>
          <w:rFonts w:asciiTheme="minorHAnsi" w:hAnsiTheme="minorHAnsi" w:cstheme="minorHAnsi"/>
          <w:b/>
          <w:sz w:val="22"/>
          <w:szCs w:val="22"/>
        </w:rPr>
      </w:pPr>
    </w:p>
    <w:p w14:paraId="367D7338"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 xml:space="preserve">To work with staff to ensure that the lunchtime runs efficiently and smoothly. </w:t>
      </w:r>
    </w:p>
    <w:p w14:paraId="7669923D"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To supervise pupils, in the dining hall, school premises, and playground, making sure that all school health and safety procedures are followed.</w:t>
      </w:r>
    </w:p>
    <w:p w14:paraId="3FD0B6B7"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Support pupils to behave well and respect each other and school equipment by adhering to school behaviour policies.</w:t>
      </w:r>
    </w:p>
    <w:p w14:paraId="5BC5FA19"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Teach pupils to follow lunchtime routines, including washing of hands, using good table manners and taking responsibility for collecting their lunch and tidying their dinner space.</w:t>
      </w:r>
    </w:p>
    <w:p w14:paraId="3955E35D"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Supervise the eating of lunch, encouraging pupils to eat their meals safely and independently.</w:t>
      </w:r>
    </w:p>
    <w:p w14:paraId="1E89B127"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In the event of spillage, to take necessary action immediately, to avoid possible accidents.</w:t>
      </w:r>
    </w:p>
    <w:p w14:paraId="117A1247"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Organise play and leisure activities on the playground and indoors during inclement weather supporting pupils to develop favourite skills, learn new games and socialise with peers successfully.</w:t>
      </w:r>
    </w:p>
    <w:p w14:paraId="753655E6"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To set out and return play equipment daily.</w:t>
      </w:r>
    </w:p>
    <w:p w14:paraId="39189301"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 xml:space="preserve">To ensure that children are supervised at all times (including transitions between the playground, dining </w:t>
      </w:r>
      <w:proofErr w:type="gramStart"/>
      <w:r w:rsidRPr="003522EE">
        <w:rPr>
          <w:rFonts w:asciiTheme="minorHAnsi" w:hAnsiTheme="minorHAnsi" w:cstheme="minorHAnsi"/>
          <w:sz w:val="22"/>
          <w:szCs w:val="22"/>
        </w:rPr>
        <w:t>room ,</w:t>
      </w:r>
      <w:proofErr w:type="gramEnd"/>
      <w:r w:rsidRPr="003522EE">
        <w:rPr>
          <w:rFonts w:asciiTheme="minorHAnsi" w:hAnsiTheme="minorHAnsi" w:cstheme="minorHAnsi"/>
          <w:sz w:val="22"/>
          <w:szCs w:val="22"/>
        </w:rPr>
        <w:t xml:space="preserve"> classrooms and other areas of the school premises ) </w:t>
      </w:r>
    </w:p>
    <w:p w14:paraId="07E397CE"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 xml:space="preserve">In the event of any injuries to a pupil to refer, in the first instance, to a school first-aider (minor injuries), or for more serious injuries to ensure school procedures are followed. </w:t>
      </w:r>
    </w:p>
    <w:p w14:paraId="2C3837A5"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lastRenderedPageBreak/>
        <w:t>In the event of any pupil sickness to clean the pupil and the affected area and refer the pupil to the school office.</w:t>
      </w:r>
    </w:p>
    <w:p w14:paraId="2114C52B"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Ensure any relevant information or concerns relating to pupils are relayed to appropriate staff members before leaving the school premises.</w:t>
      </w:r>
    </w:p>
    <w:p w14:paraId="3528F827"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Undertake job related training as necessary.</w:t>
      </w:r>
    </w:p>
    <w:p w14:paraId="145C34E8" w14:textId="77777777" w:rsid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Report immediately to the School Secretary or Head teacher any accident or near miss that presents a risk to the health and safety of staff or children. Enter any accidents in the school incident book allocated for this purpose.</w:t>
      </w:r>
    </w:p>
    <w:p w14:paraId="4F4B2695" w14:textId="3AC5A738" w:rsidR="00AB2D21" w:rsidRPr="003522EE" w:rsidRDefault="003522EE" w:rsidP="003522EE">
      <w:pPr>
        <w:pStyle w:val="ListParagraph"/>
        <w:numPr>
          <w:ilvl w:val="0"/>
          <w:numId w:val="14"/>
        </w:numPr>
        <w:rPr>
          <w:rFonts w:asciiTheme="minorHAnsi" w:hAnsiTheme="minorHAnsi" w:cstheme="minorHAnsi"/>
          <w:sz w:val="22"/>
          <w:szCs w:val="22"/>
        </w:rPr>
      </w:pPr>
      <w:r w:rsidRPr="003522EE">
        <w:rPr>
          <w:rFonts w:asciiTheme="minorHAnsi" w:hAnsiTheme="minorHAnsi" w:cstheme="minorHAnsi"/>
          <w:sz w:val="22"/>
          <w:szCs w:val="22"/>
        </w:rPr>
        <w:t xml:space="preserve">To undertake any other broadly similar duties at the absolute discretion of </w:t>
      </w:r>
      <w:r>
        <w:rPr>
          <w:rFonts w:asciiTheme="minorHAnsi" w:hAnsiTheme="minorHAnsi" w:cstheme="minorHAnsi"/>
          <w:sz w:val="22"/>
          <w:szCs w:val="22"/>
        </w:rPr>
        <w:t>the Headteacher.</w:t>
      </w:r>
    </w:p>
    <w:p w14:paraId="36826549" w14:textId="77777777" w:rsidR="00AB2D21" w:rsidRPr="00264D5D" w:rsidRDefault="00AB2D21" w:rsidP="00AB2D21">
      <w:pPr>
        <w:rPr>
          <w:rFonts w:asciiTheme="minorHAnsi" w:hAnsiTheme="minorHAnsi" w:cstheme="minorHAnsi"/>
          <w:b/>
          <w:sz w:val="36"/>
          <w:szCs w:val="36"/>
        </w:rPr>
      </w:pPr>
    </w:p>
    <w:p w14:paraId="68AEE45B" w14:textId="3EC4E67A" w:rsidR="00AB2D21" w:rsidRDefault="00AB2D21" w:rsidP="00AB2D21">
      <w:pPr>
        <w:pStyle w:val="NoSpacing"/>
        <w:rPr>
          <w:rFonts w:cstheme="minorHAnsi"/>
        </w:rPr>
      </w:pPr>
      <w:r w:rsidRPr="00462CF3">
        <w:rPr>
          <w:rFonts w:cstheme="minorHAnsi"/>
        </w:rPr>
        <w:t xml:space="preserve">The </w:t>
      </w:r>
      <w:r>
        <w:rPr>
          <w:rFonts w:cstheme="minorHAnsi"/>
        </w:rPr>
        <w:t>post holder</w:t>
      </w:r>
      <w:r w:rsidRPr="00462CF3">
        <w:rPr>
          <w:rFonts w:cstheme="minorHAnsi"/>
        </w:rPr>
        <w:t xml:space="preserve"> will be required to safeguard and promote the welfare of children and young people, and follow school policies and the staff code of conduct.</w:t>
      </w:r>
    </w:p>
    <w:p w14:paraId="22CA9C75" w14:textId="77777777" w:rsidR="00AB2D21" w:rsidRPr="00462CF3" w:rsidRDefault="00AB2D21" w:rsidP="00AB2D21">
      <w:pPr>
        <w:pStyle w:val="NoSpacing"/>
        <w:rPr>
          <w:rFonts w:cstheme="minorHAnsi"/>
        </w:rPr>
      </w:pPr>
    </w:p>
    <w:p w14:paraId="187B667B" w14:textId="77777777" w:rsidR="00AB2D21" w:rsidRPr="00462CF3" w:rsidRDefault="00AB2D21" w:rsidP="00AB2D21">
      <w:pPr>
        <w:pStyle w:val="NoSpacing"/>
        <w:rPr>
          <w:rFonts w:cstheme="minorHAnsi"/>
        </w:rPr>
      </w:pPr>
      <w:r w:rsidRPr="00462CF3">
        <w:rPr>
          <w:rFonts w:cstheme="minorHAnsi"/>
        </w:rPr>
        <w:t>Please note that this is illustrative of the general nature and level of responsibility of the role. It is not a comprehensive list of all tasks that the examinations officer will carry out. The postholder may be required to do other duties appropriate to the level of the role, as directed by the principal</w:t>
      </w:r>
    </w:p>
    <w:p w14:paraId="1F8E3E81" w14:textId="77777777" w:rsidR="00AB2D21" w:rsidRPr="007D3443" w:rsidRDefault="00AB2D21" w:rsidP="007D3443">
      <w:pPr>
        <w:pStyle w:val="NoSpacing"/>
        <w:rPr>
          <w:rFonts w:cstheme="minorHAnsi"/>
          <w:b/>
        </w:rPr>
      </w:pPr>
    </w:p>
    <w:sectPr w:rsidR="00AB2D21" w:rsidRPr="007D3443" w:rsidSect="003522EE">
      <w:headerReference w:type="firs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6B0B" w14:textId="77777777" w:rsidR="005F39FA" w:rsidRDefault="005F39FA" w:rsidP="005F39FA">
      <w:r>
        <w:separator/>
      </w:r>
    </w:p>
  </w:endnote>
  <w:endnote w:type="continuationSeparator" w:id="0">
    <w:p w14:paraId="6E836EBD" w14:textId="77777777" w:rsidR="005F39FA" w:rsidRDefault="005F39FA" w:rsidP="005F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CA355" w14:textId="77777777" w:rsidR="005F39FA" w:rsidRDefault="005F39FA" w:rsidP="005F39FA">
      <w:r>
        <w:separator/>
      </w:r>
    </w:p>
  </w:footnote>
  <w:footnote w:type="continuationSeparator" w:id="0">
    <w:p w14:paraId="4E86B34F" w14:textId="77777777" w:rsidR="005F39FA" w:rsidRDefault="005F39FA" w:rsidP="005F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1DA5" w14:textId="7EA2E533" w:rsidR="003522EE" w:rsidRDefault="003522EE">
    <w:pPr>
      <w:pStyle w:val="Header"/>
    </w:pPr>
    <w:r>
      <w:rPr>
        <w:noProof/>
      </w:rPr>
      <w:drawing>
        <wp:anchor distT="0" distB="0" distL="114300" distR="114300" simplePos="0" relativeHeight="251659264" behindDoc="1" locked="0" layoutInCell="1" allowOverlap="1" wp14:anchorId="4A3FC8FE" wp14:editId="4B18FE0C">
          <wp:simplePos x="0" y="0"/>
          <wp:positionH relativeFrom="page">
            <wp:align>right</wp:align>
          </wp:positionH>
          <wp:positionV relativeFrom="page">
            <wp:align>top</wp:align>
          </wp:positionV>
          <wp:extent cx="7560000" cy="10685647"/>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TK_LOGO_POINTER_RGB_bullet_blue"/>
      </v:shape>
    </w:pict>
  </w:numPicBullet>
  <w:abstractNum w:abstractNumId="0" w15:restartNumberingAfterBreak="0">
    <w:nsid w:val="01A962A8"/>
    <w:multiLevelType w:val="hybridMultilevel"/>
    <w:tmpl w:val="1908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43DB"/>
    <w:multiLevelType w:val="hybridMultilevel"/>
    <w:tmpl w:val="F638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71DA5"/>
    <w:multiLevelType w:val="hybridMultilevel"/>
    <w:tmpl w:val="ABD6D99E"/>
    <w:lvl w:ilvl="0" w:tplc="051EA40A">
      <w:start w:val="1"/>
      <w:numFmt w:val="bullet"/>
      <w:lvlText w:val="•"/>
      <w:lvlJc w:val="left"/>
      <w:pPr>
        <w:ind w:left="705"/>
      </w:pPr>
      <w:rPr>
        <w:rFonts w:ascii="Arial" w:eastAsia="Arial" w:hAnsi="Arial" w:cs="Arial"/>
        <w:b w:val="0"/>
        <w:i w:val="0"/>
        <w:strike w:val="0"/>
        <w:dstrike w:val="0"/>
        <w:color w:val="24336E"/>
        <w:sz w:val="20"/>
        <w:szCs w:val="20"/>
        <w:u w:val="none" w:color="000000"/>
        <w:bdr w:val="none" w:sz="0" w:space="0" w:color="auto"/>
        <w:shd w:val="clear" w:color="auto" w:fill="auto"/>
        <w:vertAlign w:val="baseline"/>
      </w:rPr>
    </w:lvl>
    <w:lvl w:ilvl="1" w:tplc="91F4D668">
      <w:start w:val="1"/>
      <w:numFmt w:val="bullet"/>
      <w:lvlText w:val="o"/>
      <w:lvlJc w:val="left"/>
      <w:pPr>
        <w:ind w:left="144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lvl w:ilvl="2" w:tplc="10B654A8">
      <w:start w:val="1"/>
      <w:numFmt w:val="bullet"/>
      <w:lvlText w:val="▪"/>
      <w:lvlJc w:val="left"/>
      <w:pPr>
        <w:ind w:left="216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lvl w:ilvl="3" w:tplc="095C6C42">
      <w:start w:val="1"/>
      <w:numFmt w:val="bullet"/>
      <w:lvlText w:val="•"/>
      <w:lvlJc w:val="left"/>
      <w:pPr>
        <w:ind w:left="2880"/>
      </w:pPr>
      <w:rPr>
        <w:rFonts w:ascii="Arial" w:eastAsia="Arial" w:hAnsi="Arial" w:cs="Arial"/>
        <w:b w:val="0"/>
        <w:i w:val="0"/>
        <w:strike w:val="0"/>
        <w:dstrike w:val="0"/>
        <w:color w:val="24336E"/>
        <w:sz w:val="20"/>
        <w:szCs w:val="20"/>
        <w:u w:val="none" w:color="000000"/>
        <w:bdr w:val="none" w:sz="0" w:space="0" w:color="auto"/>
        <w:shd w:val="clear" w:color="auto" w:fill="auto"/>
        <w:vertAlign w:val="baseline"/>
      </w:rPr>
    </w:lvl>
    <w:lvl w:ilvl="4" w:tplc="7D162A3E">
      <w:start w:val="1"/>
      <w:numFmt w:val="bullet"/>
      <w:lvlText w:val="o"/>
      <w:lvlJc w:val="left"/>
      <w:pPr>
        <w:ind w:left="360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lvl w:ilvl="5" w:tplc="E30CBF86">
      <w:start w:val="1"/>
      <w:numFmt w:val="bullet"/>
      <w:lvlText w:val="▪"/>
      <w:lvlJc w:val="left"/>
      <w:pPr>
        <w:ind w:left="432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lvl w:ilvl="6" w:tplc="FCE2F52C">
      <w:start w:val="1"/>
      <w:numFmt w:val="bullet"/>
      <w:lvlText w:val="•"/>
      <w:lvlJc w:val="left"/>
      <w:pPr>
        <w:ind w:left="5040"/>
      </w:pPr>
      <w:rPr>
        <w:rFonts w:ascii="Arial" w:eastAsia="Arial" w:hAnsi="Arial" w:cs="Arial"/>
        <w:b w:val="0"/>
        <w:i w:val="0"/>
        <w:strike w:val="0"/>
        <w:dstrike w:val="0"/>
        <w:color w:val="24336E"/>
        <w:sz w:val="20"/>
        <w:szCs w:val="20"/>
        <w:u w:val="none" w:color="000000"/>
        <w:bdr w:val="none" w:sz="0" w:space="0" w:color="auto"/>
        <w:shd w:val="clear" w:color="auto" w:fill="auto"/>
        <w:vertAlign w:val="baseline"/>
      </w:rPr>
    </w:lvl>
    <w:lvl w:ilvl="7" w:tplc="4210F408">
      <w:start w:val="1"/>
      <w:numFmt w:val="bullet"/>
      <w:lvlText w:val="o"/>
      <w:lvlJc w:val="left"/>
      <w:pPr>
        <w:ind w:left="576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lvl w:ilvl="8" w:tplc="5B78A30E">
      <w:start w:val="1"/>
      <w:numFmt w:val="bullet"/>
      <w:lvlText w:val="▪"/>
      <w:lvlJc w:val="left"/>
      <w:pPr>
        <w:ind w:left="6480"/>
      </w:pPr>
      <w:rPr>
        <w:rFonts w:ascii="Segoe UI Symbol" w:eastAsia="Segoe UI Symbol" w:hAnsi="Segoe UI Symbol" w:cs="Segoe UI Symbol"/>
        <w:b w:val="0"/>
        <w:i w:val="0"/>
        <w:strike w:val="0"/>
        <w:dstrike w:val="0"/>
        <w:color w:val="24336E"/>
        <w:sz w:val="20"/>
        <w:szCs w:val="20"/>
        <w:u w:val="none" w:color="000000"/>
        <w:bdr w:val="none" w:sz="0" w:space="0" w:color="auto"/>
        <w:shd w:val="clear" w:color="auto" w:fill="auto"/>
        <w:vertAlign w:val="baseline"/>
      </w:rPr>
    </w:lvl>
  </w:abstractNum>
  <w:abstractNum w:abstractNumId="3" w15:restartNumberingAfterBreak="0">
    <w:nsid w:val="19760438"/>
    <w:multiLevelType w:val="hybridMultilevel"/>
    <w:tmpl w:val="F91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64007"/>
    <w:multiLevelType w:val="hybridMultilevel"/>
    <w:tmpl w:val="F5AE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6513C"/>
    <w:multiLevelType w:val="hybridMultilevel"/>
    <w:tmpl w:val="4F9A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B43BA"/>
    <w:multiLevelType w:val="hybridMultilevel"/>
    <w:tmpl w:val="11AA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20461"/>
    <w:multiLevelType w:val="hybridMultilevel"/>
    <w:tmpl w:val="797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E7DD5"/>
    <w:multiLevelType w:val="hybridMultilevel"/>
    <w:tmpl w:val="5BE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10A93"/>
    <w:multiLevelType w:val="hybridMultilevel"/>
    <w:tmpl w:val="9E1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67E01"/>
    <w:multiLevelType w:val="hybridMultilevel"/>
    <w:tmpl w:val="9DA8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851D1"/>
    <w:multiLevelType w:val="hybridMultilevel"/>
    <w:tmpl w:val="EF64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3269A"/>
    <w:multiLevelType w:val="hybridMultilevel"/>
    <w:tmpl w:val="1A54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67E63"/>
    <w:multiLevelType w:val="hybridMultilevel"/>
    <w:tmpl w:val="FA6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6"/>
  </w:num>
  <w:num w:numId="3">
    <w:abstractNumId w:val="4"/>
  </w:num>
  <w:num w:numId="4">
    <w:abstractNumId w:val="7"/>
  </w:num>
  <w:num w:numId="5">
    <w:abstractNumId w:val="3"/>
  </w:num>
  <w:num w:numId="6">
    <w:abstractNumId w:val="12"/>
  </w:num>
  <w:num w:numId="7">
    <w:abstractNumId w:val="2"/>
  </w:num>
  <w:num w:numId="8">
    <w:abstractNumId w:val="5"/>
  </w:num>
  <w:num w:numId="9">
    <w:abstractNumId w:val="8"/>
  </w:num>
  <w:num w:numId="10">
    <w:abstractNumId w:val="9"/>
  </w:num>
  <w:num w:numId="11">
    <w:abstractNumId w:val="13"/>
  </w:num>
  <w:num w:numId="12">
    <w:abstractNumId w:val="11"/>
  </w:num>
  <w:num w:numId="13">
    <w:abstractNumId w:val="10"/>
  </w:num>
  <w:num w:numId="14">
    <w:abstractNumId w:val="0"/>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97"/>
    <w:rsid w:val="0001073E"/>
    <w:rsid w:val="000A6416"/>
    <w:rsid w:val="001014BA"/>
    <w:rsid w:val="001762A1"/>
    <w:rsid w:val="00184EC8"/>
    <w:rsid w:val="00184F61"/>
    <w:rsid w:val="001A48F2"/>
    <w:rsid w:val="001B3E48"/>
    <w:rsid w:val="001F2AAC"/>
    <w:rsid w:val="0020186A"/>
    <w:rsid w:val="00206027"/>
    <w:rsid w:val="00280E74"/>
    <w:rsid w:val="002E4F16"/>
    <w:rsid w:val="003522EE"/>
    <w:rsid w:val="003A4E05"/>
    <w:rsid w:val="003C7A92"/>
    <w:rsid w:val="003E4EDC"/>
    <w:rsid w:val="00424C01"/>
    <w:rsid w:val="00462CF3"/>
    <w:rsid w:val="004A3EA2"/>
    <w:rsid w:val="004A7E89"/>
    <w:rsid w:val="004C77AE"/>
    <w:rsid w:val="005F39FA"/>
    <w:rsid w:val="00627AF9"/>
    <w:rsid w:val="0068450B"/>
    <w:rsid w:val="00695527"/>
    <w:rsid w:val="006C3200"/>
    <w:rsid w:val="006C4E19"/>
    <w:rsid w:val="006F6197"/>
    <w:rsid w:val="00775B68"/>
    <w:rsid w:val="0077740E"/>
    <w:rsid w:val="007B37E5"/>
    <w:rsid w:val="007D3443"/>
    <w:rsid w:val="007D6815"/>
    <w:rsid w:val="00823942"/>
    <w:rsid w:val="008362C8"/>
    <w:rsid w:val="00882F7F"/>
    <w:rsid w:val="008D26CD"/>
    <w:rsid w:val="008E592A"/>
    <w:rsid w:val="009806C4"/>
    <w:rsid w:val="00A75003"/>
    <w:rsid w:val="00A80051"/>
    <w:rsid w:val="00A8776D"/>
    <w:rsid w:val="00AB2D21"/>
    <w:rsid w:val="00AC11D5"/>
    <w:rsid w:val="00B57F46"/>
    <w:rsid w:val="00B76E0A"/>
    <w:rsid w:val="00B87F9C"/>
    <w:rsid w:val="00BB69CB"/>
    <w:rsid w:val="00BC3B77"/>
    <w:rsid w:val="00BE54C9"/>
    <w:rsid w:val="00BF0386"/>
    <w:rsid w:val="00C4151B"/>
    <w:rsid w:val="00C96799"/>
    <w:rsid w:val="00CA1DD3"/>
    <w:rsid w:val="00D10D8F"/>
    <w:rsid w:val="00D33A49"/>
    <w:rsid w:val="00D96E09"/>
    <w:rsid w:val="00DB6A6D"/>
    <w:rsid w:val="00DD6FBB"/>
    <w:rsid w:val="00DE0455"/>
    <w:rsid w:val="00E034AF"/>
    <w:rsid w:val="00E07F6C"/>
    <w:rsid w:val="00E620D5"/>
    <w:rsid w:val="00E92C06"/>
    <w:rsid w:val="00F026D2"/>
    <w:rsid w:val="00F4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B3117"/>
  <w15:chartTrackingRefBased/>
  <w15:docId w15:val="{CA9B0DC2-0561-4DED-AB19-3328B2C9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D21"/>
    <w:pPr>
      <w:spacing w:after="0" w:line="240" w:lineRule="auto"/>
    </w:pPr>
    <w:rPr>
      <w:rFonts w:ascii="Times New Roman" w:eastAsia="Times New Roman" w:hAnsi="Times New Roman" w:cs="Times New Roman"/>
      <w:sz w:val="24"/>
      <w:szCs w:val="24"/>
    </w:rPr>
  </w:style>
  <w:style w:type="paragraph" w:styleId="Heading1">
    <w:name w:val="heading 1"/>
    <w:aliases w:val="Subhead 1"/>
    <w:basedOn w:val="Normal"/>
    <w:next w:val="Normal"/>
    <w:link w:val="Heading1Char"/>
    <w:qFormat/>
    <w:rsid w:val="001014BA"/>
    <w:pPr>
      <w:spacing w:before="120" w:after="120"/>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9552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95527"/>
    <w:pPr>
      <w:ind w:left="720"/>
      <w:contextualSpacing/>
    </w:pPr>
  </w:style>
  <w:style w:type="paragraph" w:styleId="NoSpacing">
    <w:name w:val="No Spacing"/>
    <w:uiPriority w:val="1"/>
    <w:qFormat/>
    <w:rsid w:val="00823942"/>
    <w:pPr>
      <w:spacing w:after="0" w:line="240" w:lineRule="auto"/>
    </w:pPr>
  </w:style>
  <w:style w:type="paragraph" w:styleId="BodyText">
    <w:name w:val="Body Text"/>
    <w:basedOn w:val="Normal"/>
    <w:link w:val="BodyTextChar"/>
    <w:unhideWhenUsed/>
    <w:rsid w:val="003C7A92"/>
    <w:pPr>
      <w:jc w:val="both"/>
    </w:pPr>
    <w:rPr>
      <w:sz w:val="26"/>
      <w:szCs w:val="20"/>
    </w:rPr>
  </w:style>
  <w:style w:type="character" w:customStyle="1" w:styleId="BodyTextChar">
    <w:name w:val="Body Text Char"/>
    <w:basedOn w:val="DefaultParagraphFont"/>
    <w:link w:val="BodyText"/>
    <w:rsid w:val="003C7A92"/>
    <w:rPr>
      <w:rFonts w:ascii="Times New Roman" w:eastAsia="Times New Roman" w:hAnsi="Times New Roman" w:cs="Times New Roman"/>
      <w:sz w:val="26"/>
      <w:szCs w:val="20"/>
    </w:rPr>
  </w:style>
  <w:style w:type="paragraph" w:customStyle="1" w:styleId="Body1">
    <w:name w:val="Body 1"/>
    <w:rsid w:val="003C7A92"/>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markscm5ftyjn">
    <w:name w:val="markscm5ftyjn"/>
    <w:basedOn w:val="DefaultParagraphFont"/>
    <w:rsid w:val="000A6416"/>
  </w:style>
  <w:style w:type="character" w:customStyle="1" w:styleId="markpharih7z3">
    <w:name w:val="markpharih7z3"/>
    <w:basedOn w:val="DefaultParagraphFont"/>
    <w:rsid w:val="000A6416"/>
  </w:style>
  <w:style w:type="paragraph" w:styleId="NormalWeb">
    <w:name w:val="Normal (Web)"/>
    <w:basedOn w:val="Normal"/>
    <w:uiPriority w:val="99"/>
    <w:unhideWhenUsed/>
    <w:rsid w:val="00280E74"/>
    <w:rPr>
      <w:rFonts w:ascii="Calibri" w:hAnsi="Calibri" w:cs="Calibri"/>
      <w:lang w:eastAsia="en-GB"/>
    </w:rPr>
  </w:style>
  <w:style w:type="paragraph" w:customStyle="1" w:styleId="Default">
    <w:name w:val="Default"/>
    <w:rsid w:val="007B37E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Subhead 1 Char"/>
    <w:basedOn w:val="DefaultParagraphFont"/>
    <w:link w:val="Heading1"/>
    <w:rsid w:val="001014BA"/>
    <w:rPr>
      <w:rFonts w:ascii="Arial" w:eastAsia="Calibri" w:hAnsi="Arial" w:cs="Arial"/>
      <w:b/>
      <w:sz w:val="28"/>
      <w:szCs w:val="36"/>
    </w:rPr>
  </w:style>
  <w:style w:type="paragraph" w:customStyle="1" w:styleId="1bodycopy10pt">
    <w:name w:val="1 body copy 10pt"/>
    <w:basedOn w:val="Normal"/>
    <w:link w:val="1bodycopy10ptChar"/>
    <w:qFormat/>
    <w:rsid w:val="001014BA"/>
    <w:pPr>
      <w:spacing w:after="120"/>
    </w:pPr>
    <w:rPr>
      <w:rFonts w:ascii="Arial" w:eastAsia="MS Mincho" w:hAnsi="Arial"/>
      <w:sz w:val="20"/>
      <w:lang w:val="en-US"/>
    </w:rPr>
  </w:style>
  <w:style w:type="paragraph" w:customStyle="1" w:styleId="4Bulletedcopyblue">
    <w:name w:val="4 Bulleted copy blue"/>
    <w:basedOn w:val="Normal"/>
    <w:qFormat/>
    <w:rsid w:val="001014BA"/>
    <w:pPr>
      <w:numPr>
        <w:numId w:val="1"/>
      </w:numPr>
      <w:spacing w:after="60"/>
    </w:pPr>
    <w:rPr>
      <w:rFonts w:ascii="Arial" w:eastAsia="MS Mincho" w:hAnsi="Arial" w:cs="Arial"/>
      <w:sz w:val="20"/>
      <w:szCs w:val="20"/>
      <w:lang w:val="en-US"/>
    </w:rPr>
  </w:style>
  <w:style w:type="character" w:customStyle="1" w:styleId="1bodycopy10ptChar">
    <w:name w:val="1 body copy 10pt Char"/>
    <w:link w:val="1bodycopy10pt"/>
    <w:rsid w:val="001014BA"/>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1014BA"/>
    <w:pPr>
      <w:spacing w:before="120"/>
    </w:pPr>
    <w:rPr>
      <w:b/>
      <w:color w:val="12263F"/>
      <w:sz w:val="24"/>
    </w:rPr>
  </w:style>
  <w:style w:type="character" w:customStyle="1" w:styleId="Subhead2Char">
    <w:name w:val="Subhead 2 Char"/>
    <w:link w:val="Subhead2"/>
    <w:rsid w:val="001014BA"/>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5F39FA"/>
    <w:pPr>
      <w:tabs>
        <w:tab w:val="center" w:pos="4513"/>
        <w:tab w:val="right" w:pos="9026"/>
      </w:tabs>
    </w:pPr>
  </w:style>
  <w:style w:type="character" w:customStyle="1" w:styleId="HeaderChar">
    <w:name w:val="Header Char"/>
    <w:basedOn w:val="DefaultParagraphFont"/>
    <w:link w:val="Header"/>
    <w:uiPriority w:val="99"/>
    <w:rsid w:val="005F39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9FA"/>
    <w:pPr>
      <w:tabs>
        <w:tab w:val="center" w:pos="4513"/>
        <w:tab w:val="right" w:pos="9026"/>
      </w:tabs>
    </w:pPr>
  </w:style>
  <w:style w:type="character" w:customStyle="1" w:styleId="FooterChar">
    <w:name w:val="Footer Char"/>
    <w:basedOn w:val="DefaultParagraphFont"/>
    <w:link w:val="Footer"/>
    <w:uiPriority w:val="99"/>
    <w:rsid w:val="005F39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0BC8-ED80-4661-8E44-522EB8E7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Andrews</dc:creator>
  <cp:keywords/>
  <dc:description/>
  <cp:lastModifiedBy>Carrie Andrews</cp:lastModifiedBy>
  <cp:revision>3</cp:revision>
  <cp:lastPrinted>2023-07-25T07:59:00Z</cp:lastPrinted>
  <dcterms:created xsi:type="dcterms:W3CDTF">2025-06-30T14:57:00Z</dcterms:created>
  <dcterms:modified xsi:type="dcterms:W3CDTF">2025-07-03T12:31:00Z</dcterms:modified>
</cp:coreProperties>
</file>