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67" w:rsidRPr="00FC437D" w:rsidRDefault="00BF25BE" w:rsidP="00FC437D">
      <w:pPr>
        <w:spacing w:after="0" w:line="240" w:lineRule="auto"/>
        <w:rPr>
          <w:rFonts w:ascii="Century Gothic" w:hAnsi="Century Gothic"/>
          <w:sz w:val="32"/>
          <w:szCs w:val="27"/>
        </w:rPr>
      </w:pPr>
      <w:bookmarkStart w:id="0" w:name="_GoBack"/>
      <w:bookmarkEnd w:id="0"/>
      <w:r w:rsidRPr="00FC437D">
        <w:rPr>
          <w:rFonts w:ascii="Century Gothic" w:hAnsi="Century Gothic"/>
          <w:b/>
          <w:noProof/>
          <w:sz w:val="27"/>
          <w:szCs w:val="27"/>
          <w:lang w:eastAsia="en-GB"/>
        </w:rPr>
        <w:drawing>
          <wp:anchor distT="0" distB="0" distL="114300" distR="114300" simplePos="0" relativeHeight="251685888" behindDoc="0" locked="0" layoutInCell="1" allowOverlap="1" wp14:anchorId="2F4F5894" wp14:editId="1205E04A">
            <wp:simplePos x="0" y="0"/>
            <wp:positionH relativeFrom="column">
              <wp:posOffset>5988685</wp:posOffset>
            </wp:positionH>
            <wp:positionV relativeFrom="paragraph">
              <wp:posOffset>636</wp:posOffset>
            </wp:positionV>
            <wp:extent cx="858520" cy="912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down_Logo_Mono_Clear.gif"/>
                    <pic:cNvPicPr/>
                  </pic:nvPicPr>
                  <pic:blipFill rotWithShape="1">
                    <a:blip r:embed="rId9" cstate="print">
                      <a:extLst>
                        <a:ext uri="{28A0092B-C50C-407E-A947-70E740481C1C}">
                          <a14:useLocalDpi xmlns:a14="http://schemas.microsoft.com/office/drawing/2010/main" val="0"/>
                        </a:ext>
                      </a:extLst>
                    </a:blip>
                    <a:srcRect r="70987"/>
                    <a:stretch/>
                  </pic:blipFill>
                  <pic:spPr bwMode="auto">
                    <a:xfrm>
                      <a:off x="0" y="0"/>
                      <a:ext cx="860011" cy="9143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A76" w:rsidRPr="00FC437D">
        <w:rPr>
          <w:rFonts w:ascii="Century Gothic" w:hAnsi="Century Gothic"/>
          <w:b/>
          <w:noProof/>
          <w:sz w:val="27"/>
          <w:szCs w:val="27"/>
          <w:lang w:eastAsia="en-GB"/>
        </w:rPr>
        <w:drawing>
          <wp:anchor distT="0" distB="0" distL="114300" distR="114300" simplePos="0" relativeHeight="251686912" behindDoc="0" locked="0" layoutInCell="1" allowOverlap="1">
            <wp:simplePos x="0" y="0"/>
            <wp:positionH relativeFrom="margin">
              <wp:posOffset>-173989</wp:posOffset>
            </wp:positionH>
            <wp:positionV relativeFrom="paragraph">
              <wp:posOffset>105410</wp:posOffset>
            </wp:positionV>
            <wp:extent cx="1257300" cy="6035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T_colour.png"/>
                    <pic:cNvPicPr/>
                  </pic:nvPicPr>
                  <pic:blipFill>
                    <a:blip r:embed="rId10">
                      <a:extLst>
                        <a:ext uri="{28A0092B-C50C-407E-A947-70E740481C1C}">
                          <a14:useLocalDpi xmlns:a14="http://schemas.microsoft.com/office/drawing/2010/main" val="0"/>
                        </a:ext>
                      </a:extLst>
                    </a:blip>
                    <a:stretch>
                      <a:fillRect/>
                    </a:stretch>
                  </pic:blipFill>
                  <pic:spPr>
                    <a:xfrm>
                      <a:off x="0" y="0"/>
                      <a:ext cx="1266789" cy="608059"/>
                    </a:xfrm>
                    <a:prstGeom prst="rect">
                      <a:avLst/>
                    </a:prstGeom>
                  </pic:spPr>
                </pic:pic>
              </a:graphicData>
            </a:graphic>
            <wp14:sizeRelH relativeFrom="page">
              <wp14:pctWidth>0</wp14:pctWidth>
            </wp14:sizeRelH>
            <wp14:sizeRelV relativeFrom="page">
              <wp14:pctHeight>0</wp14:pctHeight>
            </wp14:sizeRelV>
          </wp:anchor>
        </w:drawing>
      </w:r>
    </w:p>
    <w:p w:rsidR="003E76DD" w:rsidRDefault="00260950" w:rsidP="00FC437D">
      <w:pPr>
        <w:spacing w:after="0" w:line="240" w:lineRule="auto"/>
        <w:jc w:val="center"/>
        <w:rPr>
          <w:rFonts w:ascii="Century Gothic" w:hAnsi="Century Gothic"/>
          <w:b/>
          <w:sz w:val="28"/>
          <w:szCs w:val="27"/>
        </w:rPr>
      </w:pPr>
      <w:r w:rsidRPr="00FC437D">
        <w:rPr>
          <w:rFonts w:ascii="Century Gothic" w:hAnsi="Century Gothic"/>
          <w:b/>
          <w:sz w:val="28"/>
          <w:szCs w:val="27"/>
        </w:rPr>
        <w:t>KINGSDOWN SCHOOL PRIVACY NOTICE</w:t>
      </w:r>
    </w:p>
    <w:p w:rsidR="00FC437D" w:rsidRPr="00FC437D" w:rsidRDefault="00FC437D" w:rsidP="00FC437D">
      <w:pPr>
        <w:spacing w:after="0" w:line="240" w:lineRule="auto"/>
        <w:jc w:val="center"/>
        <w:rPr>
          <w:rFonts w:ascii="Century Gothic" w:hAnsi="Century Gothic"/>
          <w:b/>
          <w:sz w:val="32"/>
          <w:szCs w:val="27"/>
        </w:rPr>
      </w:pPr>
      <w:r>
        <w:rPr>
          <w:rFonts w:ascii="Century Gothic" w:hAnsi="Century Gothic"/>
          <w:b/>
          <w:sz w:val="28"/>
          <w:szCs w:val="27"/>
        </w:rPr>
        <w:t>Job Applicants</w:t>
      </w:r>
    </w:p>
    <w:p w:rsidR="0014537C" w:rsidRPr="00FC437D" w:rsidRDefault="0014537C" w:rsidP="00FC437D">
      <w:pPr>
        <w:spacing w:after="0" w:line="240" w:lineRule="auto"/>
        <w:jc w:val="center"/>
        <w:rPr>
          <w:rFonts w:ascii="Century Gothic" w:hAnsi="Century Gothic"/>
          <w:b/>
          <w:sz w:val="27"/>
          <w:szCs w:val="27"/>
        </w:rPr>
      </w:pPr>
    </w:p>
    <w:p w:rsidR="00FC437D" w:rsidRPr="00FC437D" w:rsidRDefault="00FC437D" w:rsidP="00FC437D">
      <w:pPr>
        <w:spacing w:after="0" w:line="240" w:lineRule="auto"/>
        <w:rPr>
          <w:rFonts w:ascii="Century Gothic" w:eastAsia="Times New Roman" w:hAnsi="Century Gothic"/>
          <w:sz w:val="20"/>
          <w:szCs w:val="20"/>
          <w:lang w:eastAsia="en-GB"/>
        </w:rPr>
      </w:pPr>
      <w:r w:rsidRPr="00FC437D">
        <w:rPr>
          <w:rFonts w:ascii="Century Gothic" w:eastAsia="Times New Roman" w:hAnsi="Century Gothic" w:cs="Arial"/>
          <w:color w:val="000000"/>
          <w:sz w:val="20"/>
          <w:szCs w:val="20"/>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FC437D" w:rsidRPr="005D283E" w:rsidRDefault="00FC437D" w:rsidP="00FC437D">
      <w:pPr>
        <w:spacing w:after="0" w:line="240" w:lineRule="auto"/>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 xml:space="preserve">This privacy notice explains how we collect, store and use personal data about individuals applying for jobs at our school. </w:t>
      </w:r>
    </w:p>
    <w:p w:rsidR="005D283E" w:rsidRPr="005D283E" w:rsidRDefault="005D283E" w:rsidP="005D283E">
      <w:pPr>
        <w:spacing w:after="0" w:line="240" w:lineRule="auto"/>
        <w:rPr>
          <w:rFonts w:ascii="Century Gothic" w:eastAsia="Times New Roman" w:hAnsi="Century Gothic" w:cs="Arial"/>
          <w:color w:val="000000"/>
          <w:sz w:val="20"/>
          <w:szCs w:val="20"/>
          <w:lang w:eastAsia="en-GB"/>
        </w:rPr>
      </w:pPr>
    </w:p>
    <w:p w:rsidR="005D283E" w:rsidRPr="005D283E" w:rsidRDefault="005D283E" w:rsidP="005D283E">
      <w:pPr>
        <w:spacing w:after="0" w:line="240" w:lineRule="auto"/>
        <w:rPr>
          <w:rFonts w:ascii="Century Gothic" w:eastAsia="Times New Roman" w:hAnsi="Century Gothic" w:cs="Arial"/>
          <w:color w:val="000000"/>
          <w:sz w:val="20"/>
          <w:szCs w:val="20"/>
          <w:lang w:eastAsia="en-GB"/>
        </w:rPr>
      </w:pPr>
      <w:r w:rsidRPr="005D283E">
        <w:rPr>
          <w:rFonts w:ascii="Century Gothic" w:eastAsia="Times New Roman" w:hAnsi="Century Gothic" w:cs="Arial"/>
          <w:color w:val="000000"/>
          <w:sz w:val="20"/>
          <w:szCs w:val="20"/>
          <w:lang w:eastAsia="en-GB"/>
        </w:rPr>
        <w:t>We, Kingsdown School, Hyde Road, Swindon, SN2 2LF are the ‘data controller’ for the purposes of data protection law.</w:t>
      </w:r>
    </w:p>
    <w:p w:rsidR="005D283E" w:rsidRPr="005D283E" w:rsidRDefault="005D283E" w:rsidP="005D283E">
      <w:pPr>
        <w:spacing w:after="0" w:line="240" w:lineRule="auto"/>
        <w:rPr>
          <w:rFonts w:ascii="Century Gothic" w:eastAsia="Times New Roman" w:hAnsi="Century Gothic" w:cs="Arial"/>
          <w:color w:val="000000"/>
          <w:sz w:val="20"/>
          <w:szCs w:val="20"/>
          <w:lang w:eastAsia="en-GB"/>
        </w:rPr>
      </w:pPr>
    </w:p>
    <w:p w:rsidR="005D283E" w:rsidRPr="005D283E" w:rsidRDefault="005D283E" w:rsidP="005D283E">
      <w:pPr>
        <w:spacing w:after="0" w:line="240" w:lineRule="auto"/>
        <w:rPr>
          <w:rFonts w:ascii="Century Gothic" w:eastAsia="Times New Roman" w:hAnsi="Century Gothic" w:cs="Arial"/>
          <w:color w:val="000000"/>
          <w:sz w:val="20"/>
          <w:szCs w:val="20"/>
          <w:lang w:eastAsia="en-GB"/>
        </w:rPr>
      </w:pPr>
      <w:r w:rsidRPr="005D283E">
        <w:rPr>
          <w:rFonts w:ascii="Century Gothic" w:eastAsia="Times New Roman" w:hAnsi="Century Gothic" w:cs="Arial"/>
          <w:color w:val="000000"/>
          <w:sz w:val="20"/>
          <w:szCs w:val="20"/>
          <w:lang w:eastAsia="en-GB"/>
        </w:rPr>
        <w:t xml:space="preserve">Our data protection officer is </w:t>
      </w:r>
      <w:r w:rsidR="004C4C08">
        <w:rPr>
          <w:rFonts w:ascii="Century Gothic" w:eastAsia="Times New Roman" w:hAnsi="Century Gothic" w:cs="Arial"/>
          <w:color w:val="000000"/>
          <w:sz w:val="20"/>
          <w:szCs w:val="20"/>
          <w:lang w:eastAsia="en-GB"/>
        </w:rPr>
        <w:t>Louise Askew</w:t>
      </w:r>
      <w:r w:rsidRPr="005D283E">
        <w:rPr>
          <w:rFonts w:ascii="Century Gothic" w:eastAsia="Times New Roman" w:hAnsi="Century Gothic" w:cs="Arial"/>
          <w:color w:val="000000"/>
          <w:sz w:val="20"/>
          <w:szCs w:val="20"/>
          <w:lang w:eastAsia="en-GB"/>
        </w:rPr>
        <w:t xml:space="preserve"> (see ‘Contact us’ below). </w:t>
      </w:r>
    </w:p>
    <w:p w:rsidR="005D283E" w:rsidRDefault="005D283E" w:rsidP="00FC437D">
      <w:pPr>
        <w:spacing w:after="0" w:line="240" w:lineRule="auto"/>
        <w:rPr>
          <w:rFonts w:ascii="Century Gothic" w:eastAsia="Times New Roman" w:hAnsi="Century Gothic" w:cs="Arial"/>
          <w:color w:val="000000"/>
          <w:sz w:val="20"/>
          <w:szCs w:val="20"/>
          <w:lang w:eastAsia="en-GB"/>
        </w:rPr>
      </w:pPr>
    </w:p>
    <w:p w:rsidR="00FC437D" w:rsidRPr="005D283E" w:rsidRDefault="00FC437D" w:rsidP="00FC437D">
      <w:pPr>
        <w:spacing w:after="0" w:line="240" w:lineRule="auto"/>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Successful candidates should refer to our privacy notice for</w:t>
      </w:r>
      <w:r w:rsidR="005D283E">
        <w:rPr>
          <w:rFonts w:ascii="Century Gothic" w:eastAsia="Times New Roman" w:hAnsi="Century Gothic" w:cs="Arial"/>
          <w:color w:val="000000"/>
          <w:sz w:val="20"/>
          <w:szCs w:val="20"/>
          <w:lang w:eastAsia="en-GB"/>
        </w:rPr>
        <w:t xml:space="preserve"> staff </w:t>
      </w:r>
      <w:r w:rsidRPr="00FC437D">
        <w:rPr>
          <w:rFonts w:ascii="Century Gothic" w:eastAsia="Times New Roman" w:hAnsi="Century Gothic" w:cs="Arial"/>
          <w:color w:val="000000"/>
          <w:sz w:val="20"/>
          <w:szCs w:val="20"/>
          <w:lang w:eastAsia="en-GB"/>
        </w:rPr>
        <w:t>for information about how their personal data is collected, stored and used.</w:t>
      </w:r>
    </w:p>
    <w:p w:rsidR="00FC437D" w:rsidRPr="00FC437D" w:rsidRDefault="00FC437D" w:rsidP="00FC437D">
      <w:pPr>
        <w:spacing w:after="0" w:line="240" w:lineRule="auto"/>
        <w:rPr>
          <w:rFonts w:ascii="Century Gothic" w:eastAsia="Times New Roman" w:hAnsi="Century Gothic"/>
          <w:sz w:val="20"/>
          <w:szCs w:val="20"/>
          <w:lang w:eastAsia="en-GB"/>
        </w:rPr>
      </w:pPr>
    </w:p>
    <w:p w:rsidR="00FC437D" w:rsidRPr="00FC437D" w:rsidRDefault="00FC437D" w:rsidP="00FC437D">
      <w:pPr>
        <w:pStyle w:val="Sub-heading"/>
        <w:spacing w:after="0"/>
        <w:rPr>
          <w:rFonts w:ascii="Century Gothic" w:hAnsi="Century Gothic"/>
          <w:sz w:val="22"/>
          <w:szCs w:val="22"/>
        </w:rPr>
      </w:pPr>
      <w:r w:rsidRPr="00FC437D">
        <w:rPr>
          <w:rFonts w:ascii="Century Gothic" w:hAnsi="Century Gothic"/>
          <w:sz w:val="22"/>
          <w:szCs w:val="22"/>
        </w:rPr>
        <w:t>The personal data we hold</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We process data relating to those applying to work at our school. Personal data that we may collect, use, store and share (when appropriate) about you includes, but is not restricted to:</w:t>
      </w:r>
    </w:p>
    <w:p w:rsidR="00FC437D" w:rsidRPr="00FC437D" w:rsidRDefault="00FC437D" w:rsidP="00FC437D">
      <w:pPr>
        <w:numPr>
          <w:ilvl w:val="0"/>
          <w:numId w:val="12"/>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Contact details</w:t>
      </w:r>
    </w:p>
    <w:p w:rsidR="00FC437D" w:rsidRPr="00FC437D" w:rsidRDefault="00FC437D" w:rsidP="00FC437D">
      <w:pPr>
        <w:numPr>
          <w:ilvl w:val="0"/>
          <w:numId w:val="12"/>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Copies of right to work documentation</w:t>
      </w:r>
    </w:p>
    <w:p w:rsidR="00FC437D" w:rsidRPr="00FC437D" w:rsidRDefault="00FC437D" w:rsidP="00FC437D">
      <w:pPr>
        <w:numPr>
          <w:ilvl w:val="0"/>
          <w:numId w:val="12"/>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References</w:t>
      </w:r>
    </w:p>
    <w:p w:rsidR="00FC437D" w:rsidRPr="00FC437D" w:rsidRDefault="00FC437D" w:rsidP="00FC437D">
      <w:pPr>
        <w:numPr>
          <w:ilvl w:val="0"/>
          <w:numId w:val="12"/>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Evidence of qualifications</w:t>
      </w:r>
    </w:p>
    <w:p w:rsidR="00FC437D" w:rsidRPr="00FC437D" w:rsidRDefault="00FC437D" w:rsidP="00FC437D">
      <w:pPr>
        <w:numPr>
          <w:ilvl w:val="0"/>
          <w:numId w:val="12"/>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Employment records, including work history, job titles, training records and professional memberships</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We may also collect, store and use information about you that falls into “special categories” of more sensitive personal data. This includes information about (where applicable):</w:t>
      </w:r>
    </w:p>
    <w:p w:rsidR="00FC437D" w:rsidRPr="00FC437D" w:rsidRDefault="00FC437D" w:rsidP="00FC437D">
      <w:pPr>
        <w:numPr>
          <w:ilvl w:val="0"/>
          <w:numId w:val="13"/>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Race, ethnicity, religious beliefs, sexual orientation and political opinions</w:t>
      </w:r>
    </w:p>
    <w:p w:rsidR="00FC437D" w:rsidRPr="00FC437D" w:rsidRDefault="00FC437D" w:rsidP="00FC437D">
      <w:pPr>
        <w:numPr>
          <w:ilvl w:val="0"/>
          <w:numId w:val="13"/>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Disability and access requirements</w:t>
      </w:r>
    </w:p>
    <w:p w:rsidR="00FC437D" w:rsidRPr="00FC437D" w:rsidRDefault="00FC437D" w:rsidP="00FC437D">
      <w:pPr>
        <w:spacing w:after="0" w:line="240" w:lineRule="auto"/>
        <w:rPr>
          <w:rFonts w:ascii="Century Gothic" w:eastAsia="Times New Roman" w:hAnsi="Century Gothic"/>
          <w:lang w:eastAsia="en-GB"/>
        </w:rPr>
      </w:pPr>
    </w:p>
    <w:p w:rsidR="00FC437D" w:rsidRPr="00FC437D" w:rsidRDefault="00FC437D" w:rsidP="00FC437D">
      <w:pPr>
        <w:spacing w:after="0" w:line="240" w:lineRule="auto"/>
        <w:rPr>
          <w:rFonts w:ascii="Century Gothic" w:eastAsia="Times New Roman" w:hAnsi="Century Gothic"/>
          <w:b/>
          <w:lang w:eastAsia="en-GB"/>
        </w:rPr>
      </w:pPr>
      <w:r w:rsidRPr="00FC437D">
        <w:rPr>
          <w:rFonts w:ascii="Century Gothic" w:eastAsia="Times New Roman" w:hAnsi="Century Gothic" w:cs="Arial"/>
          <w:b/>
          <w:color w:val="000000"/>
          <w:lang w:eastAsia="en-GB"/>
        </w:rPr>
        <w:t>Why we use this data</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The purpose of processing this data is to aid the recruitment process by:</w:t>
      </w:r>
    </w:p>
    <w:p w:rsidR="00FC437D" w:rsidRPr="00FC437D" w:rsidRDefault="00FC437D" w:rsidP="00FC437D">
      <w:pPr>
        <w:numPr>
          <w:ilvl w:val="0"/>
          <w:numId w:val="14"/>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Enabling us to establish relevant experience and qualifications</w:t>
      </w:r>
    </w:p>
    <w:p w:rsidR="00FC437D" w:rsidRPr="00FC437D" w:rsidRDefault="00FC437D" w:rsidP="00FC437D">
      <w:pPr>
        <w:numPr>
          <w:ilvl w:val="0"/>
          <w:numId w:val="14"/>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Facilitating safe recruitment, as part of our safeguarding obligations towards pupils</w:t>
      </w:r>
    </w:p>
    <w:p w:rsidR="00FC437D" w:rsidRPr="00FC437D" w:rsidRDefault="00FC437D" w:rsidP="00FC437D">
      <w:pPr>
        <w:numPr>
          <w:ilvl w:val="0"/>
          <w:numId w:val="14"/>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Enabling equalities monitoring</w:t>
      </w:r>
    </w:p>
    <w:p w:rsidR="00FC437D" w:rsidRPr="00FC437D" w:rsidRDefault="00FC437D" w:rsidP="00FC437D">
      <w:pPr>
        <w:numPr>
          <w:ilvl w:val="0"/>
          <w:numId w:val="14"/>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Ensuring that appropriate access arrangements can be provided for candidates that require them</w:t>
      </w:r>
    </w:p>
    <w:p w:rsidR="00FC437D" w:rsidRPr="00FC437D" w:rsidRDefault="00FC437D" w:rsidP="00FC437D">
      <w:pPr>
        <w:pStyle w:val="Sub-heading"/>
        <w:spacing w:after="0"/>
        <w:rPr>
          <w:rFonts w:ascii="Century Gothic" w:hAnsi="Century Gothic"/>
          <w:b w:val="0"/>
        </w:rPr>
      </w:pPr>
    </w:p>
    <w:p w:rsidR="00FC437D" w:rsidRPr="00FC437D" w:rsidRDefault="00FC437D" w:rsidP="00FC437D">
      <w:pPr>
        <w:pStyle w:val="Sub-heading"/>
        <w:spacing w:after="0"/>
        <w:rPr>
          <w:rFonts w:ascii="Century Gothic" w:hAnsi="Century Gothic"/>
          <w:sz w:val="22"/>
          <w:szCs w:val="22"/>
        </w:rPr>
      </w:pPr>
      <w:r w:rsidRPr="00FC437D">
        <w:rPr>
          <w:rFonts w:ascii="Century Gothic" w:hAnsi="Century Gothic"/>
          <w:sz w:val="22"/>
          <w:szCs w:val="22"/>
        </w:rPr>
        <w:t>Our lawful basis for using this data</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We only collect and use personal information about you when the law allows us to. Most commonly, we use it where we need to:</w:t>
      </w:r>
    </w:p>
    <w:p w:rsidR="00FC437D" w:rsidRPr="00FC437D" w:rsidRDefault="00FC437D" w:rsidP="00FC437D">
      <w:pPr>
        <w:numPr>
          <w:ilvl w:val="0"/>
          <w:numId w:val="15"/>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Comply with a legal obligation</w:t>
      </w:r>
    </w:p>
    <w:p w:rsidR="00FC437D" w:rsidRPr="00FC437D" w:rsidRDefault="00FC437D" w:rsidP="00FC437D">
      <w:pPr>
        <w:numPr>
          <w:ilvl w:val="0"/>
          <w:numId w:val="15"/>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Carry out a task in the public interest</w:t>
      </w:r>
    </w:p>
    <w:p w:rsidR="00FC437D" w:rsidRPr="00FC437D" w:rsidRDefault="00FC437D" w:rsidP="00FC437D">
      <w:p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 xml:space="preserve">Less commonly, we may also use personal information about you </w:t>
      </w:r>
      <w:proofErr w:type="spellStart"/>
      <w:r w:rsidRPr="00FC437D">
        <w:rPr>
          <w:rFonts w:ascii="Century Gothic" w:eastAsia="Times New Roman" w:hAnsi="Century Gothic" w:cs="Arial"/>
          <w:color w:val="000000"/>
          <w:sz w:val="20"/>
          <w:szCs w:val="20"/>
          <w:lang w:eastAsia="en-GB"/>
        </w:rPr>
        <w:t>where</w:t>
      </w:r>
      <w:proofErr w:type="spellEnd"/>
      <w:r w:rsidRPr="00FC437D">
        <w:rPr>
          <w:rFonts w:ascii="Century Gothic" w:eastAsia="Times New Roman" w:hAnsi="Century Gothic" w:cs="Arial"/>
          <w:color w:val="000000"/>
          <w:sz w:val="20"/>
          <w:szCs w:val="20"/>
          <w:lang w:eastAsia="en-GB"/>
        </w:rPr>
        <w:t>:</w:t>
      </w:r>
    </w:p>
    <w:p w:rsidR="00FC437D" w:rsidRPr="00FC437D" w:rsidRDefault="00FC437D" w:rsidP="00FC437D">
      <w:pPr>
        <w:numPr>
          <w:ilvl w:val="0"/>
          <w:numId w:val="16"/>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You have given us consent to use it in a certain way</w:t>
      </w:r>
    </w:p>
    <w:p w:rsidR="00FC437D" w:rsidRPr="00FC437D" w:rsidRDefault="00FC437D" w:rsidP="00FC437D">
      <w:pPr>
        <w:numPr>
          <w:ilvl w:val="0"/>
          <w:numId w:val="16"/>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We need to protect your vital interests (or someone else’s interests)</w:t>
      </w:r>
    </w:p>
    <w:p w:rsidR="00FC437D" w:rsidRDefault="00FC437D" w:rsidP="005D283E">
      <w:pPr>
        <w:numPr>
          <w:ilvl w:val="0"/>
          <w:numId w:val="16"/>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 xml:space="preserve">We have legitimate interests in processing the data </w:t>
      </w:r>
    </w:p>
    <w:p w:rsidR="005D283E" w:rsidRPr="00FC437D" w:rsidRDefault="005D283E" w:rsidP="005D283E">
      <w:pPr>
        <w:spacing w:after="0" w:line="240" w:lineRule="auto"/>
        <w:ind w:left="720"/>
        <w:textAlignment w:val="baseline"/>
        <w:rPr>
          <w:rFonts w:ascii="Century Gothic" w:eastAsia="Times New Roman" w:hAnsi="Century Gothic" w:cs="Arial"/>
          <w:color w:val="000000"/>
          <w:sz w:val="20"/>
          <w:szCs w:val="20"/>
          <w:lang w:eastAsia="en-GB"/>
        </w:rPr>
      </w:pPr>
    </w:p>
    <w:p w:rsidR="00FC437D" w:rsidRPr="00FC437D" w:rsidRDefault="00FC437D" w:rsidP="00FC437D">
      <w:pPr>
        <w:spacing w:after="0" w:line="240" w:lineRule="auto"/>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Where you have provided us with consent to use your data, you may withdraw this consent at any time. We will make this clear when requesting your consent, and explain how you go about withdrawing consent if you wish to do so.</w:t>
      </w:r>
      <w:r w:rsidR="005D283E">
        <w:rPr>
          <w:rFonts w:ascii="Century Gothic" w:eastAsia="Times New Roman" w:hAnsi="Century Gothic" w:cs="Arial"/>
          <w:color w:val="000000"/>
          <w:sz w:val="20"/>
          <w:szCs w:val="20"/>
          <w:lang w:eastAsia="en-GB"/>
        </w:rPr>
        <w:t xml:space="preserve">  </w:t>
      </w:r>
      <w:r w:rsidRPr="00FC437D">
        <w:rPr>
          <w:rFonts w:ascii="Century Gothic" w:eastAsia="Times New Roman" w:hAnsi="Century Gothic" w:cs="Arial"/>
          <w:color w:val="000000"/>
          <w:sz w:val="20"/>
          <w:szCs w:val="20"/>
          <w:lang w:eastAsia="en-GB"/>
        </w:rPr>
        <w:t>Some of the reasons listed above for collecting and using personal information about you overlap, and there may be several grounds which justify the school’s use of your data.</w:t>
      </w:r>
    </w:p>
    <w:p w:rsidR="00FC437D" w:rsidRPr="00FC437D" w:rsidRDefault="00FC437D" w:rsidP="00FC437D">
      <w:pPr>
        <w:spacing w:after="0" w:line="240" w:lineRule="auto"/>
        <w:rPr>
          <w:rFonts w:ascii="Century Gothic" w:eastAsia="Times New Roman" w:hAnsi="Century Gothic" w:cs="Arial"/>
          <w:color w:val="000000"/>
          <w:sz w:val="20"/>
          <w:szCs w:val="20"/>
          <w:lang w:eastAsia="en-GB"/>
        </w:rPr>
      </w:pPr>
    </w:p>
    <w:p w:rsidR="00FC437D" w:rsidRPr="00FC437D" w:rsidRDefault="00FC437D" w:rsidP="00FC437D">
      <w:pPr>
        <w:spacing w:after="0" w:line="240" w:lineRule="auto"/>
        <w:rPr>
          <w:rFonts w:ascii="Century Gothic" w:eastAsia="Times New Roman" w:hAnsi="Century Gothic" w:cs="Arial"/>
          <w:b/>
          <w:color w:val="000000"/>
          <w:lang w:eastAsia="en-GB"/>
        </w:rPr>
      </w:pPr>
      <w:r w:rsidRPr="00FC437D">
        <w:rPr>
          <w:rFonts w:ascii="Century Gothic" w:eastAsia="Times New Roman" w:hAnsi="Century Gothic" w:cs="Arial"/>
          <w:b/>
          <w:color w:val="000000"/>
          <w:lang w:eastAsia="en-GB"/>
        </w:rPr>
        <w:t>Collecting this information</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While the majority of the information we collect from you is mandatory, there is some information that you can choose whether or not to provide to us.</w:t>
      </w:r>
    </w:p>
    <w:p w:rsidR="00FC437D" w:rsidRPr="00FC437D" w:rsidRDefault="00FC437D" w:rsidP="00FC437D">
      <w:pPr>
        <w:spacing w:after="0" w:line="240" w:lineRule="auto"/>
        <w:rPr>
          <w:rFonts w:ascii="Century Gothic" w:eastAsia="Times New Roman" w:hAnsi="Century Gothic"/>
          <w:lang w:eastAsia="en-GB"/>
        </w:rPr>
      </w:pPr>
    </w:p>
    <w:p w:rsidR="00FC437D" w:rsidRPr="00FC437D" w:rsidRDefault="00FC437D" w:rsidP="00FC437D">
      <w:pPr>
        <w:spacing w:after="0" w:line="240" w:lineRule="auto"/>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Whenever we seek to collect information from you, we make it clear whether you must provide this information (and if so, what the possible consequences are of not complying), or whether you have a choice.</w:t>
      </w:r>
    </w:p>
    <w:p w:rsidR="00FC437D" w:rsidRPr="00FC437D" w:rsidRDefault="00FC437D" w:rsidP="00FC437D">
      <w:pPr>
        <w:spacing w:after="0" w:line="240" w:lineRule="auto"/>
        <w:rPr>
          <w:rFonts w:ascii="Century Gothic" w:eastAsia="Times New Roman" w:hAnsi="Century Gothic"/>
          <w:lang w:eastAsia="en-GB"/>
        </w:rPr>
      </w:pPr>
    </w:p>
    <w:p w:rsidR="00FC437D" w:rsidRPr="00FC437D" w:rsidRDefault="00FC437D" w:rsidP="00FC437D">
      <w:pPr>
        <w:spacing w:after="0" w:line="240" w:lineRule="auto"/>
        <w:rPr>
          <w:rFonts w:ascii="Century Gothic" w:eastAsia="Times New Roman" w:hAnsi="Century Gothic" w:cs="Arial"/>
          <w:b/>
          <w:color w:val="000000"/>
          <w:lang w:eastAsia="en-GB"/>
        </w:rPr>
      </w:pPr>
      <w:r w:rsidRPr="00FC437D">
        <w:rPr>
          <w:rFonts w:ascii="Century Gothic" w:eastAsia="Times New Roman" w:hAnsi="Century Gothic" w:cs="Arial"/>
          <w:b/>
          <w:color w:val="000000"/>
          <w:lang w:eastAsia="en-GB"/>
        </w:rPr>
        <w:lastRenderedPageBreak/>
        <w:t>How we store this data</w:t>
      </w:r>
    </w:p>
    <w:p w:rsidR="00FC437D" w:rsidRPr="005D283E" w:rsidRDefault="00FC437D" w:rsidP="00FC437D">
      <w:pPr>
        <w:spacing w:after="0" w:line="240" w:lineRule="auto"/>
        <w:rPr>
          <w:rFonts w:ascii="Century Gothic" w:hAnsi="Century Gothic" w:cs="Arial"/>
          <w:sz w:val="20"/>
          <w:szCs w:val="20"/>
          <w:lang w:val="en"/>
        </w:rPr>
      </w:pPr>
      <w:r w:rsidRPr="005D283E">
        <w:rPr>
          <w:rFonts w:ascii="Century Gothic" w:hAnsi="Century Gothic" w:cs="Arial"/>
          <w:sz w:val="20"/>
          <w:szCs w:val="20"/>
          <w:lang w:val="en"/>
        </w:rPr>
        <w:t xml:space="preserve">Personal data we collect as part of the job application process is stored in line with </w:t>
      </w:r>
      <w:r w:rsidR="005D283E" w:rsidRPr="005D283E">
        <w:rPr>
          <w:rFonts w:ascii="Century Gothic" w:hAnsi="Century Gothic" w:cs="Arial"/>
          <w:sz w:val="20"/>
          <w:szCs w:val="20"/>
          <w:lang w:val="en"/>
        </w:rPr>
        <w:t>R</w:t>
      </w:r>
      <w:r w:rsidRPr="005D283E">
        <w:rPr>
          <w:rFonts w:ascii="Century Gothic" w:hAnsi="Century Gothic" w:cs="Arial"/>
          <w:sz w:val="20"/>
          <w:szCs w:val="20"/>
          <w:lang w:val="en"/>
        </w:rPr>
        <w:t>ecords management polic</w:t>
      </w:r>
      <w:r w:rsidR="005D283E" w:rsidRPr="005D283E">
        <w:rPr>
          <w:rFonts w:ascii="Century Gothic" w:hAnsi="Century Gothic" w:cs="Arial"/>
          <w:sz w:val="20"/>
          <w:szCs w:val="20"/>
          <w:lang w:val="en"/>
        </w:rPr>
        <w:t xml:space="preserve">y.  </w:t>
      </w:r>
      <w:r w:rsidRPr="005D283E">
        <w:rPr>
          <w:rFonts w:ascii="Century Gothic" w:hAnsi="Century Gothic" w:cs="Arial"/>
          <w:sz w:val="20"/>
          <w:szCs w:val="20"/>
          <w:lang w:val="en"/>
        </w:rPr>
        <w:t xml:space="preserve">When it is no longer required, we will delete your information in accordance with our </w:t>
      </w:r>
      <w:r w:rsidR="005D283E" w:rsidRPr="005D283E">
        <w:rPr>
          <w:rFonts w:ascii="Century Gothic" w:hAnsi="Century Gothic" w:cs="Arial"/>
          <w:sz w:val="20"/>
          <w:szCs w:val="20"/>
          <w:lang w:val="en"/>
        </w:rPr>
        <w:t xml:space="preserve">Records management policy. If you would like a copy of this policy please email </w:t>
      </w:r>
      <w:hyperlink r:id="rId11" w:history="1">
        <w:r w:rsidR="005D283E" w:rsidRPr="005D283E">
          <w:rPr>
            <w:rStyle w:val="Hyperlink"/>
            <w:rFonts w:ascii="Century Gothic" w:hAnsi="Century Gothic" w:cs="Arial"/>
            <w:sz w:val="20"/>
            <w:szCs w:val="20"/>
            <w:lang w:val="en"/>
          </w:rPr>
          <w:t>head@kingsdownschool.co.uk</w:t>
        </w:r>
      </w:hyperlink>
    </w:p>
    <w:p w:rsidR="00FC437D" w:rsidRPr="00FC437D" w:rsidRDefault="00FC437D" w:rsidP="00FC437D">
      <w:pPr>
        <w:spacing w:after="0" w:line="240" w:lineRule="auto"/>
        <w:rPr>
          <w:rFonts w:ascii="Century Gothic" w:hAnsi="Century Gothic"/>
          <w:sz w:val="20"/>
        </w:rPr>
      </w:pPr>
    </w:p>
    <w:p w:rsidR="00FC437D" w:rsidRPr="00FC437D" w:rsidRDefault="00FC437D" w:rsidP="00FC437D">
      <w:pPr>
        <w:spacing w:after="0" w:line="240" w:lineRule="auto"/>
        <w:rPr>
          <w:rFonts w:ascii="Century Gothic" w:eastAsia="Times New Roman" w:hAnsi="Century Gothic" w:cs="Arial"/>
          <w:b/>
          <w:color w:val="000000"/>
          <w:lang w:eastAsia="en-GB"/>
        </w:rPr>
      </w:pPr>
      <w:r w:rsidRPr="00FC437D">
        <w:rPr>
          <w:rFonts w:ascii="Century Gothic" w:eastAsia="Times New Roman" w:hAnsi="Century Gothic" w:cs="Arial"/>
          <w:b/>
          <w:color w:val="000000"/>
          <w:lang w:eastAsia="en-GB"/>
        </w:rPr>
        <w:t>Data sharing</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We do not share information about you with any third party without your consent unless the law and our policies allow us to do so.</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Where it is legally required, or necessary (and it complies with data protection law), we may share personal information about you with:</w:t>
      </w:r>
    </w:p>
    <w:p w:rsidR="005D283E" w:rsidRPr="005D283E" w:rsidRDefault="005D283E" w:rsidP="00D67CE8">
      <w:pPr>
        <w:numPr>
          <w:ilvl w:val="0"/>
          <w:numId w:val="17"/>
        </w:numPr>
        <w:spacing w:after="0" w:line="240" w:lineRule="auto"/>
        <w:textAlignment w:val="baseline"/>
        <w:rPr>
          <w:rFonts w:ascii="Century Gothic" w:hAnsi="Century Gothic"/>
          <w:i/>
          <w:sz w:val="20"/>
        </w:rPr>
      </w:pPr>
      <w:r w:rsidRPr="005D283E">
        <w:rPr>
          <w:rFonts w:ascii="Century Gothic" w:hAnsi="Century Gothic"/>
          <w:i/>
          <w:sz w:val="20"/>
        </w:rPr>
        <w:t>Our local authority</w:t>
      </w:r>
      <w:r w:rsidR="00FC437D" w:rsidRPr="005D283E">
        <w:rPr>
          <w:rFonts w:ascii="Century Gothic" w:hAnsi="Century Gothic"/>
          <w:i/>
          <w:sz w:val="20"/>
        </w:rPr>
        <w:t xml:space="preserve">– to meet our legal obligations to share certain information </w:t>
      </w:r>
    </w:p>
    <w:p w:rsidR="00FC437D" w:rsidRPr="005D283E" w:rsidRDefault="00FC437D" w:rsidP="00D67CE8">
      <w:pPr>
        <w:numPr>
          <w:ilvl w:val="0"/>
          <w:numId w:val="17"/>
        </w:numPr>
        <w:spacing w:after="0" w:line="240" w:lineRule="auto"/>
        <w:textAlignment w:val="baseline"/>
        <w:rPr>
          <w:rFonts w:ascii="Century Gothic" w:hAnsi="Century Gothic"/>
          <w:i/>
          <w:sz w:val="20"/>
        </w:rPr>
      </w:pPr>
      <w:r w:rsidRPr="005D283E">
        <w:rPr>
          <w:rFonts w:ascii="Century Gothic" w:hAnsi="Century Gothic"/>
          <w:i/>
          <w:sz w:val="20"/>
        </w:rPr>
        <w:t>Suppliers and service providers – to enable them to provide the service we have contracted them for, such as HR and recruitment support</w:t>
      </w:r>
    </w:p>
    <w:p w:rsidR="00FC437D" w:rsidRPr="005D283E" w:rsidRDefault="00FC437D" w:rsidP="00FC437D">
      <w:pPr>
        <w:numPr>
          <w:ilvl w:val="0"/>
          <w:numId w:val="17"/>
        </w:numPr>
        <w:spacing w:after="0" w:line="240" w:lineRule="auto"/>
        <w:textAlignment w:val="baseline"/>
        <w:rPr>
          <w:rFonts w:ascii="Century Gothic" w:hAnsi="Century Gothic"/>
          <w:i/>
          <w:sz w:val="20"/>
        </w:rPr>
      </w:pPr>
      <w:r w:rsidRPr="005D283E">
        <w:rPr>
          <w:rFonts w:ascii="Century Gothic" w:hAnsi="Century Gothic"/>
          <w:i/>
          <w:sz w:val="20"/>
        </w:rPr>
        <w:t>Professional advisers and consultants</w:t>
      </w:r>
    </w:p>
    <w:p w:rsidR="00FC437D" w:rsidRPr="005D283E" w:rsidRDefault="00FC437D" w:rsidP="00FC437D">
      <w:pPr>
        <w:numPr>
          <w:ilvl w:val="0"/>
          <w:numId w:val="17"/>
        </w:numPr>
        <w:spacing w:after="0" w:line="240" w:lineRule="auto"/>
        <w:textAlignment w:val="baseline"/>
        <w:rPr>
          <w:rFonts w:ascii="Century Gothic" w:hAnsi="Century Gothic"/>
          <w:i/>
          <w:sz w:val="20"/>
        </w:rPr>
      </w:pPr>
      <w:r w:rsidRPr="005D283E">
        <w:rPr>
          <w:rFonts w:ascii="Century Gothic" w:hAnsi="Century Gothic"/>
          <w:i/>
          <w:sz w:val="20"/>
        </w:rPr>
        <w:t>Employment and recruitment agencies</w:t>
      </w:r>
    </w:p>
    <w:p w:rsidR="00FC437D" w:rsidRPr="00FC437D" w:rsidRDefault="00FC437D" w:rsidP="00FC437D">
      <w:pPr>
        <w:spacing w:after="0" w:line="240" w:lineRule="auto"/>
        <w:textAlignment w:val="baseline"/>
        <w:rPr>
          <w:rFonts w:ascii="Century Gothic" w:eastAsia="Times New Roman" w:hAnsi="Century Gothic" w:cs="Arial"/>
          <w:i/>
          <w:iCs/>
          <w:color w:val="FF0000"/>
          <w:sz w:val="20"/>
          <w:szCs w:val="20"/>
          <w:lang w:eastAsia="en-GB"/>
        </w:rPr>
      </w:pPr>
    </w:p>
    <w:p w:rsidR="00FC437D" w:rsidRPr="00FC437D" w:rsidRDefault="00FC437D" w:rsidP="00FC437D">
      <w:pPr>
        <w:spacing w:after="0" w:line="240" w:lineRule="auto"/>
        <w:rPr>
          <w:rFonts w:ascii="Century Gothic" w:eastAsia="Times New Roman" w:hAnsi="Century Gothic" w:cs="Arial"/>
          <w:b/>
          <w:color w:val="000000"/>
          <w:lang w:eastAsia="en-GB"/>
        </w:rPr>
      </w:pPr>
      <w:r w:rsidRPr="00FC437D">
        <w:rPr>
          <w:rFonts w:ascii="Century Gothic" w:eastAsia="Times New Roman" w:hAnsi="Century Gothic" w:cs="Arial"/>
          <w:b/>
          <w:color w:val="000000"/>
          <w:lang w:eastAsia="en-GB"/>
        </w:rPr>
        <w:t>Transferring data internationally</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Where we transfer personal data to a country or territory outside the European Economic Area, we will do so in accordance with data protection law.</w:t>
      </w:r>
    </w:p>
    <w:p w:rsidR="00FC437D" w:rsidRPr="00FC437D" w:rsidRDefault="00FC437D" w:rsidP="00FC437D">
      <w:pPr>
        <w:spacing w:after="0" w:line="240" w:lineRule="auto"/>
        <w:rPr>
          <w:rFonts w:ascii="Century Gothic" w:eastAsia="Times New Roman" w:hAnsi="Century Gothic" w:cs="Arial"/>
          <w:b/>
          <w:color w:val="000000"/>
          <w:sz w:val="20"/>
          <w:szCs w:val="20"/>
          <w:lang w:eastAsia="en-GB"/>
        </w:rPr>
      </w:pPr>
    </w:p>
    <w:p w:rsidR="00FC437D" w:rsidRPr="00FC437D" w:rsidRDefault="00FC437D" w:rsidP="00FC437D">
      <w:pPr>
        <w:pStyle w:val="Sub-heading"/>
        <w:spacing w:after="0"/>
        <w:rPr>
          <w:rFonts w:ascii="Century Gothic" w:hAnsi="Century Gothic"/>
          <w:sz w:val="22"/>
          <w:szCs w:val="22"/>
        </w:rPr>
      </w:pPr>
      <w:r w:rsidRPr="00FC437D">
        <w:rPr>
          <w:rFonts w:ascii="Century Gothic" w:hAnsi="Century Gothic"/>
          <w:sz w:val="22"/>
          <w:szCs w:val="22"/>
        </w:rPr>
        <w:t>Your rights</w:t>
      </w:r>
    </w:p>
    <w:p w:rsidR="00FC437D" w:rsidRPr="00FC437D" w:rsidRDefault="00FC437D" w:rsidP="00FC437D">
      <w:pPr>
        <w:spacing w:after="0" w:line="240" w:lineRule="auto"/>
        <w:rPr>
          <w:rFonts w:ascii="Century Gothic" w:eastAsia="Times New Roman" w:hAnsi="Century Gothic"/>
          <w:b/>
          <w:lang w:eastAsia="en-GB"/>
        </w:rPr>
      </w:pPr>
      <w:r w:rsidRPr="00FC437D">
        <w:rPr>
          <w:rFonts w:ascii="Century Gothic" w:eastAsia="Times New Roman" w:hAnsi="Century Gothic" w:cs="Arial"/>
          <w:b/>
          <w:color w:val="000000"/>
          <w:sz w:val="20"/>
          <w:szCs w:val="20"/>
          <w:lang w:eastAsia="en-GB"/>
        </w:rPr>
        <w:t>How to access the personal information we hold about you</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 xml:space="preserve">Individuals have a right to make a ‘subject access request’ to gain access to personal information that the school holds about them. </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If you make a subject access request, and if we do hold information about you, we will:</w:t>
      </w:r>
    </w:p>
    <w:p w:rsidR="00FC437D" w:rsidRPr="00FC437D" w:rsidRDefault="00FC437D" w:rsidP="00FC437D">
      <w:pPr>
        <w:numPr>
          <w:ilvl w:val="0"/>
          <w:numId w:val="18"/>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Give you a description of it</w:t>
      </w:r>
    </w:p>
    <w:p w:rsidR="00FC437D" w:rsidRPr="00FC437D" w:rsidRDefault="00FC437D" w:rsidP="00FC437D">
      <w:pPr>
        <w:numPr>
          <w:ilvl w:val="0"/>
          <w:numId w:val="18"/>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Tell you why we are holding and processing it, and how long we will keep it for</w:t>
      </w:r>
    </w:p>
    <w:p w:rsidR="00FC437D" w:rsidRPr="00FC437D" w:rsidRDefault="00FC437D" w:rsidP="00FC437D">
      <w:pPr>
        <w:numPr>
          <w:ilvl w:val="0"/>
          <w:numId w:val="18"/>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Explain where we got it from, if not from you</w:t>
      </w:r>
    </w:p>
    <w:p w:rsidR="00FC437D" w:rsidRPr="00FC437D" w:rsidRDefault="00FC437D" w:rsidP="00FC437D">
      <w:pPr>
        <w:numPr>
          <w:ilvl w:val="0"/>
          <w:numId w:val="18"/>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Tell you who it has been, or will be, shared with</w:t>
      </w:r>
    </w:p>
    <w:p w:rsidR="00FC437D" w:rsidRPr="00FC437D" w:rsidRDefault="00FC437D" w:rsidP="00FC437D">
      <w:pPr>
        <w:numPr>
          <w:ilvl w:val="0"/>
          <w:numId w:val="18"/>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Let you know whether any automated decision-making is being applied to the data, and any consequences of this</w:t>
      </w:r>
    </w:p>
    <w:p w:rsidR="00FC437D" w:rsidRPr="00FC437D" w:rsidRDefault="00FC437D" w:rsidP="00FC437D">
      <w:pPr>
        <w:numPr>
          <w:ilvl w:val="0"/>
          <w:numId w:val="18"/>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Give you a copy of the information in an intelligible form</w:t>
      </w:r>
    </w:p>
    <w:p w:rsidR="00FC437D" w:rsidRPr="005D283E" w:rsidRDefault="00FC437D" w:rsidP="00FC437D">
      <w:pPr>
        <w:spacing w:after="0" w:line="240" w:lineRule="auto"/>
        <w:rPr>
          <w:rFonts w:ascii="Century Gothic" w:eastAsia="Times New Roman" w:hAnsi="Century Gothic"/>
          <w:sz w:val="20"/>
          <w:szCs w:val="20"/>
          <w:lang w:eastAsia="en-GB"/>
        </w:rPr>
      </w:pPr>
      <w:r w:rsidRPr="00FC437D">
        <w:rPr>
          <w:rFonts w:ascii="Century Gothic" w:eastAsia="Times New Roman" w:hAnsi="Century Gothic" w:cs="Arial"/>
          <w:color w:val="000000"/>
          <w:sz w:val="20"/>
          <w:szCs w:val="20"/>
          <w:lang w:eastAsia="en-GB"/>
        </w:rPr>
        <w:t xml:space="preserve">You may also have a right for your personal information to be transmitted electronically to another </w:t>
      </w:r>
      <w:r w:rsidRPr="005D283E">
        <w:rPr>
          <w:rFonts w:ascii="Century Gothic" w:eastAsia="Times New Roman" w:hAnsi="Century Gothic" w:cs="Arial"/>
          <w:color w:val="000000"/>
          <w:sz w:val="20"/>
          <w:szCs w:val="20"/>
          <w:lang w:eastAsia="en-GB"/>
        </w:rPr>
        <w:t>organisation in certain circumstances.</w:t>
      </w:r>
    </w:p>
    <w:p w:rsidR="005D283E" w:rsidRDefault="005D283E" w:rsidP="005D283E">
      <w:pPr>
        <w:spacing w:after="0" w:line="240" w:lineRule="auto"/>
        <w:rPr>
          <w:rFonts w:ascii="Century Gothic" w:hAnsi="Century Gothic"/>
          <w:sz w:val="20"/>
          <w:szCs w:val="20"/>
          <w:lang w:val="en"/>
        </w:rPr>
      </w:pPr>
      <w:r w:rsidRPr="005D283E">
        <w:rPr>
          <w:rFonts w:ascii="Century Gothic" w:hAnsi="Century Gothic"/>
          <w:sz w:val="20"/>
          <w:szCs w:val="20"/>
          <w:lang w:val="en"/>
        </w:rPr>
        <w:t xml:space="preserve">If you would like to make a request please contact our Data Protection Lead – Mrs H Brown, Business Manager </w:t>
      </w:r>
      <w:hyperlink r:id="rId12" w:history="1">
        <w:r w:rsidRPr="005D283E">
          <w:rPr>
            <w:rStyle w:val="Hyperlink"/>
            <w:rFonts w:ascii="Century Gothic" w:hAnsi="Century Gothic"/>
            <w:sz w:val="20"/>
            <w:szCs w:val="20"/>
            <w:lang w:val="en"/>
          </w:rPr>
          <w:t>hbrown@kingsdownschool.co.uk</w:t>
        </w:r>
      </w:hyperlink>
      <w:r w:rsidRPr="005D283E">
        <w:rPr>
          <w:rFonts w:ascii="Century Gothic" w:hAnsi="Century Gothic"/>
          <w:sz w:val="20"/>
          <w:szCs w:val="20"/>
          <w:lang w:val="en"/>
        </w:rPr>
        <w:t xml:space="preserve"> </w:t>
      </w:r>
    </w:p>
    <w:p w:rsidR="005D283E" w:rsidRPr="005D283E" w:rsidRDefault="005D283E" w:rsidP="005D283E">
      <w:pPr>
        <w:spacing w:after="0" w:line="240" w:lineRule="auto"/>
        <w:rPr>
          <w:rFonts w:ascii="Century Gothic" w:hAnsi="Century Gothic"/>
          <w:sz w:val="20"/>
          <w:szCs w:val="20"/>
          <w:lang w:val="en"/>
        </w:rPr>
      </w:pPr>
      <w:r w:rsidRPr="005D283E">
        <w:rPr>
          <w:rFonts w:ascii="Century Gothic" w:hAnsi="Century Gothic"/>
          <w:sz w:val="20"/>
          <w:szCs w:val="20"/>
          <w:lang w:val="en"/>
        </w:rPr>
        <w:t xml:space="preserve"> </w:t>
      </w:r>
    </w:p>
    <w:p w:rsidR="00FC437D" w:rsidRPr="00FC437D" w:rsidRDefault="00FC437D" w:rsidP="00FC437D">
      <w:pPr>
        <w:spacing w:after="0" w:line="240" w:lineRule="auto"/>
        <w:rPr>
          <w:rFonts w:ascii="Century Gothic" w:eastAsia="Times New Roman" w:hAnsi="Century Gothic"/>
          <w:b/>
          <w:lang w:eastAsia="en-GB"/>
        </w:rPr>
      </w:pPr>
      <w:r w:rsidRPr="00FC437D">
        <w:rPr>
          <w:rFonts w:ascii="Century Gothic" w:eastAsia="Times New Roman" w:hAnsi="Century Gothic" w:cs="Arial"/>
          <w:b/>
          <w:color w:val="000000"/>
          <w:sz w:val="20"/>
          <w:szCs w:val="20"/>
          <w:lang w:eastAsia="en-GB"/>
        </w:rPr>
        <w:t>Your other rights regarding your data</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Under data protection law, individuals have certain rights regarding how their personal data is used and kept safe. You have the right to:</w:t>
      </w:r>
    </w:p>
    <w:p w:rsidR="00FC437D" w:rsidRPr="00FC437D" w:rsidRDefault="00FC437D" w:rsidP="00FC437D">
      <w:pPr>
        <w:numPr>
          <w:ilvl w:val="0"/>
          <w:numId w:val="19"/>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Object to the use of your personal data if it would cause, or is causing, damage or distress</w:t>
      </w:r>
    </w:p>
    <w:p w:rsidR="00FC437D" w:rsidRPr="00FC437D" w:rsidRDefault="00FC437D" w:rsidP="00FC437D">
      <w:pPr>
        <w:numPr>
          <w:ilvl w:val="0"/>
          <w:numId w:val="19"/>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Prevent your data being used to send direct marketing</w:t>
      </w:r>
    </w:p>
    <w:p w:rsidR="00FC437D" w:rsidRPr="00FC437D" w:rsidRDefault="00FC437D" w:rsidP="00FC437D">
      <w:pPr>
        <w:numPr>
          <w:ilvl w:val="0"/>
          <w:numId w:val="19"/>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Object to the use of your personal data for decisions being taken by automated means (by a computer or machine, rather than a person)</w:t>
      </w:r>
    </w:p>
    <w:p w:rsidR="00FC437D" w:rsidRPr="00FC437D" w:rsidRDefault="00FC437D" w:rsidP="00FC437D">
      <w:pPr>
        <w:numPr>
          <w:ilvl w:val="0"/>
          <w:numId w:val="19"/>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In certain circumstances, have inaccurate personal data corrected, deleted or destroyed, or restrict processing</w:t>
      </w:r>
    </w:p>
    <w:p w:rsidR="00FC437D" w:rsidRPr="00FC437D" w:rsidRDefault="00FC437D" w:rsidP="00FC437D">
      <w:pPr>
        <w:numPr>
          <w:ilvl w:val="0"/>
          <w:numId w:val="19"/>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Claim compensation for damages caused by a breach of the data protection regulations</w:t>
      </w:r>
    </w:p>
    <w:p w:rsidR="005D283E" w:rsidRDefault="00FC437D" w:rsidP="005D283E">
      <w:pPr>
        <w:spacing w:after="0" w:line="240" w:lineRule="auto"/>
        <w:rPr>
          <w:rFonts w:ascii="Century Gothic" w:hAnsi="Century Gothic"/>
          <w:sz w:val="20"/>
          <w:szCs w:val="20"/>
          <w:lang w:val="en"/>
        </w:rPr>
      </w:pPr>
      <w:r w:rsidRPr="00FC437D">
        <w:rPr>
          <w:rFonts w:ascii="Century Gothic" w:eastAsia="Times New Roman" w:hAnsi="Century Gothic" w:cs="Arial"/>
          <w:color w:val="000000"/>
          <w:sz w:val="20"/>
          <w:szCs w:val="20"/>
          <w:lang w:eastAsia="en-GB"/>
        </w:rPr>
        <w:t xml:space="preserve">To exercise any of these rights, please contact our </w:t>
      </w:r>
      <w:r w:rsidR="005D283E" w:rsidRPr="005D283E">
        <w:rPr>
          <w:rFonts w:ascii="Century Gothic" w:hAnsi="Century Gothic"/>
          <w:sz w:val="20"/>
          <w:szCs w:val="20"/>
          <w:lang w:val="en"/>
        </w:rPr>
        <w:t xml:space="preserve">Data Protection Lead – Mrs H Brown, Business Manager </w:t>
      </w:r>
      <w:hyperlink r:id="rId13" w:history="1">
        <w:r w:rsidR="005D283E" w:rsidRPr="005D283E">
          <w:rPr>
            <w:rStyle w:val="Hyperlink"/>
            <w:rFonts w:ascii="Century Gothic" w:hAnsi="Century Gothic"/>
            <w:sz w:val="20"/>
            <w:szCs w:val="20"/>
            <w:lang w:val="en"/>
          </w:rPr>
          <w:t>hbrown@kingsdownschool.co.uk</w:t>
        </w:r>
      </w:hyperlink>
      <w:r w:rsidR="005D283E" w:rsidRPr="005D283E">
        <w:rPr>
          <w:rFonts w:ascii="Century Gothic" w:hAnsi="Century Gothic"/>
          <w:sz w:val="20"/>
          <w:szCs w:val="20"/>
          <w:lang w:val="en"/>
        </w:rPr>
        <w:t xml:space="preserve"> </w:t>
      </w:r>
    </w:p>
    <w:p w:rsidR="00FC437D" w:rsidRPr="00FC437D" w:rsidRDefault="00FC437D" w:rsidP="00FC437D">
      <w:pPr>
        <w:spacing w:after="0" w:line="240" w:lineRule="auto"/>
        <w:rPr>
          <w:rFonts w:ascii="Century Gothic" w:eastAsia="Times New Roman" w:hAnsi="Century Gothic"/>
          <w:lang w:eastAsia="en-GB"/>
        </w:rPr>
      </w:pPr>
    </w:p>
    <w:p w:rsidR="00FC437D" w:rsidRPr="00FC437D" w:rsidRDefault="00FC437D" w:rsidP="00FC437D">
      <w:pPr>
        <w:spacing w:after="0" w:line="240" w:lineRule="auto"/>
        <w:rPr>
          <w:rFonts w:ascii="Century Gothic" w:eastAsia="Times New Roman" w:hAnsi="Century Gothic"/>
          <w:b/>
          <w:lang w:eastAsia="en-GB"/>
        </w:rPr>
      </w:pPr>
      <w:r w:rsidRPr="00FC437D">
        <w:rPr>
          <w:rFonts w:ascii="Century Gothic" w:eastAsia="Times New Roman" w:hAnsi="Century Gothic" w:cs="Arial"/>
          <w:b/>
          <w:color w:val="000000"/>
          <w:lang w:eastAsia="en-GB"/>
        </w:rPr>
        <w:t>Complaints</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We take any complaints about our collection and use of personal information very seriously.</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If you think that our collection or use of personal information is unfair, misleading or inappropriate, or have any other concern about our data processing, please raise this with us in the first instance.</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To make a complaint, please contact our data protection officer.</w:t>
      </w:r>
    </w:p>
    <w:p w:rsidR="00FC437D" w:rsidRPr="00FC437D" w:rsidRDefault="00FC437D" w:rsidP="00FC437D">
      <w:pPr>
        <w:spacing w:after="0" w:line="240" w:lineRule="auto"/>
        <w:rPr>
          <w:rFonts w:ascii="Century Gothic" w:eastAsia="Times New Roman" w:hAnsi="Century Gothic"/>
          <w:lang w:eastAsia="en-GB"/>
        </w:rPr>
      </w:pPr>
      <w:r w:rsidRPr="00FC437D">
        <w:rPr>
          <w:rFonts w:ascii="Century Gothic" w:eastAsia="Times New Roman" w:hAnsi="Century Gothic" w:cs="Arial"/>
          <w:color w:val="000000"/>
          <w:sz w:val="20"/>
          <w:szCs w:val="20"/>
          <w:lang w:eastAsia="en-GB"/>
        </w:rPr>
        <w:t>Alternatively, you can make a complaint to the Information Commissioner’s Office:</w:t>
      </w:r>
    </w:p>
    <w:p w:rsidR="00FC437D" w:rsidRPr="00FC437D" w:rsidRDefault="00FC437D" w:rsidP="00FC437D">
      <w:pPr>
        <w:numPr>
          <w:ilvl w:val="0"/>
          <w:numId w:val="20"/>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 xml:space="preserve">Report a concern online at </w:t>
      </w:r>
      <w:hyperlink r:id="rId14" w:history="1">
        <w:r w:rsidRPr="00FC437D">
          <w:rPr>
            <w:rFonts w:ascii="Century Gothic" w:hAnsi="Century Gothic"/>
            <w:color w:val="0092CF"/>
            <w:sz w:val="20"/>
            <w:u w:val="single"/>
          </w:rPr>
          <w:t>https://ico.org.uk/concerns/</w:t>
        </w:r>
      </w:hyperlink>
      <w:r w:rsidRPr="00FC437D">
        <w:rPr>
          <w:rFonts w:ascii="Century Gothic" w:hAnsi="Century Gothic"/>
          <w:i/>
          <w:color w:val="0092CF"/>
          <w:sz w:val="20"/>
          <w:u w:val="single"/>
        </w:rPr>
        <w:t xml:space="preserve"> </w:t>
      </w:r>
    </w:p>
    <w:p w:rsidR="00FC437D" w:rsidRPr="00FC437D" w:rsidRDefault="00FC437D" w:rsidP="00FC437D">
      <w:pPr>
        <w:numPr>
          <w:ilvl w:val="0"/>
          <w:numId w:val="20"/>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Call 0303 123 1113</w:t>
      </w:r>
    </w:p>
    <w:p w:rsidR="00FC437D" w:rsidRPr="00FC437D" w:rsidRDefault="00FC437D" w:rsidP="00FC437D">
      <w:pPr>
        <w:numPr>
          <w:ilvl w:val="0"/>
          <w:numId w:val="20"/>
        </w:numPr>
        <w:spacing w:after="0" w:line="240" w:lineRule="auto"/>
        <w:textAlignment w:val="baseline"/>
        <w:rPr>
          <w:rFonts w:ascii="Century Gothic" w:eastAsia="Times New Roman" w:hAnsi="Century Gothic" w:cs="Arial"/>
          <w:color w:val="000000"/>
          <w:sz w:val="20"/>
          <w:szCs w:val="20"/>
          <w:lang w:eastAsia="en-GB"/>
        </w:rPr>
      </w:pPr>
      <w:r w:rsidRPr="00FC437D">
        <w:rPr>
          <w:rFonts w:ascii="Century Gothic" w:eastAsia="Times New Roman" w:hAnsi="Century Gothic" w:cs="Arial"/>
          <w:color w:val="000000"/>
          <w:sz w:val="20"/>
          <w:szCs w:val="20"/>
          <w:lang w:eastAsia="en-GB"/>
        </w:rPr>
        <w:t>Or write to: Information Commissioner’s Office, Wycliffe House, Water Lane, Wilmslow, Cheshire, SK9 5AF</w:t>
      </w:r>
    </w:p>
    <w:p w:rsidR="00FC437D" w:rsidRPr="00FC437D" w:rsidRDefault="00FC437D" w:rsidP="00FC437D">
      <w:pPr>
        <w:spacing w:after="0" w:line="240" w:lineRule="auto"/>
        <w:rPr>
          <w:rFonts w:ascii="Century Gothic" w:eastAsia="Times New Roman" w:hAnsi="Century Gothic"/>
          <w:lang w:eastAsia="en-GB"/>
        </w:rPr>
      </w:pPr>
    </w:p>
    <w:p w:rsidR="00FC437D" w:rsidRPr="00FC437D" w:rsidRDefault="00FC437D" w:rsidP="00FC437D">
      <w:pPr>
        <w:spacing w:after="0" w:line="240" w:lineRule="auto"/>
        <w:rPr>
          <w:rFonts w:ascii="Century Gothic" w:eastAsia="Times New Roman" w:hAnsi="Century Gothic"/>
          <w:b/>
          <w:lang w:eastAsia="en-GB"/>
        </w:rPr>
      </w:pPr>
      <w:r w:rsidRPr="00FC437D">
        <w:rPr>
          <w:rFonts w:ascii="Century Gothic" w:eastAsia="Times New Roman" w:hAnsi="Century Gothic" w:cs="Arial"/>
          <w:b/>
          <w:color w:val="000000"/>
          <w:lang w:eastAsia="en-GB"/>
        </w:rPr>
        <w:t>Contact us</w:t>
      </w:r>
    </w:p>
    <w:p w:rsidR="00FC437D" w:rsidRPr="005D283E" w:rsidRDefault="00FC437D" w:rsidP="00FC437D">
      <w:pPr>
        <w:spacing w:after="0" w:line="240" w:lineRule="auto"/>
        <w:rPr>
          <w:rFonts w:ascii="Century Gothic" w:eastAsia="Times New Roman" w:hAnsi="Century Gothic"/>
          <w:sz w:val="20"/>
          <w:szCs w:val="20"/>
          <w:lang w:eastAsia="en-GB"/>
        </w:rPr>
      </w:pPr>
      <w:r w:rsidRPr="00FC437D">
        <w:rPr>
          <w:rFonts w:ascii="Century Gothic" w:eastAsia="Times New Roman" w:hAnsi="Century Gothic" w:cs="Arial"/>
          <w:color w:val="000000"/>
          <w:sz w:val="20"/>
          <w:szCs w:val="20"/>
          <w:lang w:eastAsia="en-GB"/>
        </w:rPr>
        <w:t xml:space="preserve">If you have any questions, concerns or would like more information about anything mentioned in this </w:t>
      </w:r>
      <w:r w:rsidRPr="005D283E">
        <w:rPr>
          <w:rFonts w:ascii="Century Gothic" w:eastAsia="Times New Roman" w:hAnsi="Century Gothic" w:cs="Arial"/>
          <w:color w:val="000000"/>
          <w:sz w:val="20"/>
          <w:szCs w:val="20"/>
          <w:lang w:eastAsia="en-GB"/>
        </w:rPr>
        <w:t>privacy notice, please contact our data protection officer:</w:t>
      </w:r>
    </w:p>
    <w:p w:rsidR="0014537C" w:rsidRPr="005D283E" w:rsidRDefault="004C4C08" w:rsidP="005D283E">
      <w:pPr>
        <w:spacing w:after="0" w:line="240" w:lineRule="auto"/>
        <w:rPr>
          <w:rFonts w:ascii="Century Gothic" w:hAnsi="Century Gothic"/>
          <w:i/>
          <w:color w:val="F15F22"/>
          <w:sz w:val="20"/>
        </w:rPr>
      </w:pPr>
      <w:r>
        <w:rPr>
          <w:rFonts w:ascii="Century Gothic" w:hAnsi="Century Gothic" w:cs="Arial"/>
          <w:color w:val="F15F22"/>
          <w:sz w:val="20"/>
          <w:szCs w:val="20"/>
          <w:lang w:val="en"/>
        </w:rPr>
        <w:t xml:space="preserve">Louise Askew </w:t>
      </w:r>
      <w:hyperlink r:id="rId15" w:history="1">
        <w:r w:rsidRPr="0025026A">
          <w:rPr>
            <w:rStyle w:val="Hyperlink"/>
            <w:rFonts w:ascii="Century Gothic" w:hAnsi="Century Gothic" w:cs="Arial"/>
            <w:sz w:val="20"/>
            <w:szCs w:val="20"/>
            <w:lang w:val="en"/>
          </w:rPr>
          <w:t>laskew@riverlearningtrust.org</w:t>
        </w:r>
      </w:hyperlink>
      <w:r>
        <w:rPr>
          <w:rFonts w:ascii="Century Gothic" w:hAnsi="Century Gothic" w:cs="Arial"/>
          <w:color w:val="F15F22"/>
          <w:sz w:val="20"/>
          <w:szCs w:val="20"/>
          <w:lang w:val="en"/>
        </w:rPr>
        <w:t xml:space="preserve"> </w:t>
      </w:r>
    </w:p>
    <w:sectPr w:rsidR="0014537C" w:rsidRPr="005D283E">
      <w:pgSz w:w="11906" w:h="16838"/>
      <w:pgMar w:top="284"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4pt;visibility:visible;mso-wrap-style:square" o:bullet="t">
        <v:imagedata r:id="rId1" o:title="padlock-154684_640[1]"/>
      </v:shape>
    </w:pict>
  </w:numPicBullet>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31DC1"/>
    <w:multiLevelType w:val="hybridMultilevel"/>
    <w:tmpl w:val="6734B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31B44"/>
    <w:multiLevelType w:val="hybridMultilevel"/>
    <w:tmpl w:val="918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292"/>
    <w:multiLevelType w:val="hybridMultilevel"/>
    <w:tmpl w:val="5170A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453B3"/>
    <w:multiLevelType w:val="hybridMultilevel"/>
    <w:tmpl w:val="6DD87BC4"/>
    <w:lvl w:ilvl="0" w:tplc="7A6AB04C">
      <w:start w:val="1"/>
      <w:numFmt w:val="bullet"/>
      <w:lvlText w:val=""/>
      <w:lvlPicBulletId w:val="0"/>
      <w:lvlJc w:val="left"/>
      <w:pPr>
        <w:tabs>
          <w:tab w:val="num" w:pos="720"/>
        </w:tabs>
        <w:ind w:left="720" w:hanging="360"/>
      </w:pPr>
      <w:rPr>
        <w:rFonts w:ascii="Symbol" w:hAnsi="Symbol" w:hint="default"/>
      </w:rPr>
    </w:lvl>
    <w:lvl w:ilvl="1" w:tplc="F726F15C" w:tentative="1">
      <w:start w:val="1"/>
      <w:numFmt w:val="bullet"/>
      <w:lvlText w:val=""/>
      <w:lvlJc w:val="left"/>
      <w:pPr>
        <w:tabs>
          <w:tab w:val="num" w:pos="1440"/>
        </w:tabs>
        <w:ind w:left="1440" w:hanging="360"/>
      </w:pPr>
      <w:rPr>
        <w:rFonts w:ascii="Symbol" w:hAnsi="Symbol" w:hint="default"/>
      </w:rPr>
    </w:lvl>
    <w:lvl w:ilvl="2" w:tplc="FE1AB6F0" w:tentative="1">
      <w:start w:val="1"/>
      <w:numFmt w:val="bullet"/>
      <w:lvlText w:val=""/>
      <w:lvlJc w:val="left"/>
      <w:pPr>
        <w:tabs>
          <w:tab w:val="num" w:pos="2160"/>
        </w:tabs>
        <w:ind w:left="2160" w:hanging="360"/>
      </w:pPr>
      <w:rPr>
        <w:rFonts w:ascii="Symbol" w:hAnsi="Symbol" w:hint="default"/>
      </w:rPr>
    </w:lvl>
    <w:lvl w:ilvl="3" w:tplc="A538D530" w:tentative="1">
      <w:start w:val="1"/>
      <w:numFmt w:val="bullet"/>
      <w:lvlText w:val=""/>
      <w:lvlJc w:val="left"/>
      <w:pPr>
        <w:tabs>
          <w:tab w:val="num" w:pos="2880"/>
        </w:tabs>
        <w:ind w:left="2880" w:hanging="360"/>
      </w:pPr>
      <w:rPr>
        <w:rFonts w:ascii="Symbol" w:hAnsi="Symbol" w:hint="default"/>
      </w:rPr>
    </w:lvl>
    <w:lvl w:ilvl="4" w:tplc="16EE1C4A" w:tentative="1">
      <w:start w:val="1"/>
      <w:numFmt w:val="bullet"/>
      <w:lvlText w:val=""/>
      <w:lvlJc w:val="left"/>
      <w:pPr>
        <w:tabs>
          <w:tab w:val="num" w:pos="3600"/>
        </w:tabs>
        <w:ind w:left="3600" w:hanging="360"/>
      </w:pPr>
      <w:rPr>
        <w:rFonts w:ascii="Symbol" w:hAnsi="Symbol" w:hint="default"/>
      </w:rPr>
    </w:lvl>
    <w:lvl w:ilvl="5" w:tplc="92DA5052" w:tentative="1">
      <w:start w:val="1"/>
      <w:numFmt w:val="bullet"/>
      <w:lvlText w:val=""/>
      <w:lvlJc w:val="left"/>
      <w:pPr>
        <w:tabs>
          <w:tab w:val="num" w:pos="4320"/>
        </w:tabs>
        <w:ind w:left="4320" w:hanging="360"/>
      </w:pPr>
      <w:rPr>
        <w:rFonts w:ascii="Symbol" w:hAnsi="Symbol" w:hint="default"/>
      </w:rPr>
    </w:lvl>
    <w:lvl w:ilvl="6" w:tplc="E1F4D402" w:tentative="1">
      <w:start w:val="1"/>
      <w:numFmt w:val="bullet"/>
      <w:lvlText w:val=""/>
      <w:lvlJc w:val="left"/>
      <w:pPr>
        <w:tabs>
          <w:tab w:val="num" w:pos="5040"/>
        </w:tabs>
        <w:ind w:left="5040" w:hanging="360"/>
      </w:pPr>
      <w:rPr>
        <w:rFonts w:ascii="Symbol" w:hAnsi="Symbol" w:hint="default"/>
      </w:rPr>
    </w:lvl>
    <w:lvl w:ilvl="7" w:tplc="E31088D4" w:tentative="1">
      <w:start w:val="1"/>
      <w:numFmt w:val="bullet"/>
      <w:lvlText w:val=""/>
      <w:lvlJc w:val="left"/>
      <w:pPr>
        <w:tabs>
          <w:tab w:val="num" w:pos="5760"/>
        </w:tabs>
        <w:ind w:left="5760" w:hanging="360"/>
      </w:pPr>
      <w:rPr>
        <w:rFonts w:ascii="Symbol" w:hAnsi="Symbol" w:hint="default"/>
      </w:rPr>
    </w:lvl>
    <w:lvl w:ilvl="8" w:tplc="A50EA48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E0E37"/>
    <w:multiLevelType w:val="hybridMultilevel"/>
    <w:tmpl w:val="2652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B1C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823D3F"/>
    <w:multiLevelType w:val="hybridMultilevel"/>
    <w:tmpl w:val="91F615E6"/>
    <w:lvl w:ilvl="0" w:tplc="7A6AB04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115D0"/>
    <w:multiLevelType w:val="hybridMultilevel"/>
    <w:tmpl w:val="454A76B8"/>
    <w:lvl w:ilvl="0" w:tplc="D382C7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8"/>
  </w:num>
  <w:num w:numId="3">
    <w:abstractNumId w:val="6"/>
  </w:num>
  <w:num w:numId="4">
    <w:abstractNumId w:val="16"/>
  </w:num>
  <w:num w:numId="5">
    <w:abstractNumId w:val="17"/>
  </w:num>
  <w:num w:numId="6">
    <w:abstractNumId w:val="3"/>
  </w:num>
  <w:num w:numId="7">
    <w:abstractNumId w:val="20"/>
  </w:num>
  <w:num w:numId="8">
    <w:abstractNumId w:val="15"/>
  </w:num>
  <w:num w:numId="9">
    <w:abstractNumId w:val="5"/>
  </w:num>
  <w:num w:numId="10">
    <w:abstractNumId w:val="11"/>
  </w:num>
  <w:num w:numId="11">
    <w:abstractNumId w:val="10"/>
  </w:num>
  <w:num w:numId="12">
    <w:abstractNumId w:val="7"/>
  </w:num>
  <w:num w:numId="13">
    <w:abstractNumId w:val="13"/>
  </w:num>
  <w:num w:numId="14">
    <w:abstractNumId w:val="0"/>
  </w:num>
  <w:num w:numId="15">
    <w:abstractNumId w:val="2"/>
  </w:num>
  <w:num w:numId="16">
    <w:abstractNumId w:val="1"/>
  </w:num>
  <w:num w:numId="17">
    <w:abstractNumId w:val="9"/>
  </w:num>
  <w:num w:numId="18">
    <w:abstractNumId w:val="12"/>
  </w:num>
  <w:num w:numId="19">
    <w:abstractNumId w:val="4"/>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D0"/>
    <w:rsid w:val="00067365"/>
    <w:rsid w:val="000C1B1B"/>
    <w:rsid w:val="000E48D3"/>
    <w:rsid w:val="000E61D2"/>
    <w:rsid w:val="001122B6"/>
    <w:rsid w:val="0014537C"/>
    <w:rsid w:val="0021759D"/>
    <w:rsid w:val="002376F1"/>
    <w:rsid w:val="0024277E"/>
    <w:rsid w:val="00260950"/>
    <w:rsid w:val="00262657"/>
    <w:rsid w:val="00282B2B"/>
    <w:rsid w:val="002E6AD2"/>
    <w:rsid w:val="003C3CD0"/>
    <w:rsid w:val="003E6567"/>
    <w:rsid w:val="003E76DD"/>
    <w:rsid w:val="004C4C08"/>
    <w:rsid w:val="004D1F13"/>
    <w:rsid w:val="004D2A13"/>
    <w:rsid w:val="00525D74"/>
    <w:rsid w:val="00576FC1"/>
    <w:rsid w:val="005773AC"/>
    <w:rsid w:val="005A6054"/>
    <w:rsid w:val="005B6A0B"/>
    <w:rsid w:val="005D283E"/>
    <w:rsid w:val="005E3400"/>
    <w:rsid w:val="005E676D"/>
    <w:rsid w:val="005F0509"/>
    <w:rsid w:val="00714F84"/>
    <w:rsid w:val="007221A8"/>
    <w:rsid w:val="00775C3D"/>
    <w:rsid w:val="00786726"/>
    <w:rsid w:val="007A13C1"/>
    <w:rsid w:val="007A7ECB"/>
    <w:rsid w:val="007B47C8"/>
    <w:rsid w:val="00824EF4"/>
    <w:rsid w:val="008604CC"/>
    <w:rsid w:val="008E3724"/>
    <w:rsid w:val="009A453F"/>
    <w:rsid w:val="009B1AB5"/>
    <w:rsid w:val="009C3ED6"/>
    <w:rsid w:val="00A60B99"/>
    <w:rsid w:val="00B26292"/>
    <w:rsid w:val="00B301ED"/>
    <w:rsid w:val="00BA2DE6"/>
    <w:rsid w:val="00BF25BE"/>
    <w:rsid w:val="00BF6B54"/>
    <w:rsid w:val="00C20A76"/>
    <w:rsid w:val="00CB1FFF"/>
    <w:rsid w:val="00D37D0E"/>
    <w:rsid w:val="00D52253"/>
    <w:rsid w:val="00E716D9"/>
    <w:rsid w:val="00EC68FA"/>
    <w:rsid w:val="00F20768"/>
    <w:rsid w:val="00F325D4"/>
    <w:rsid w:val="00FC437D"/>
    <w:rsid w:val="00FC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DF414-E9CC-4122-95B0-ED5E0DA5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1AB5"/>
    <w:pPr>
      <w:keepNext/>
      <w:spacing w:after="0" w:line="240" w:lineRule="auto"/>
      <w:jc w:val="both"/>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724"/>
    <w:pPr>
      <w:ind w:left="720"/>
      <w:contextualSpacing/>
    </w:pPr>
  </w:style>
  <w:style w:type="paragraph" w:customStyle="1" w:styleId="Text">
    <w:name w:val="Text"/>
    <w:basedOn w:val="BodyText"/>
    <w:link w:val="TextChar"/>
    <w:qFormat/>
    <w:rsid w:val="003E76DD"/>
    <w:pPr>
      <w:spacing w:line="240" w:lineRule="auto"/>
    </w:pPr>
    <w:rPr>
      <w:rFonts w:ascii="Arial" w:eastAsia="MS Mincho" w:hAnsi="Arial" w:cs="Arial"/>
      <w:sz w:val="20"/>
      <w:szCs w:val="20"/>
      <w:lang w:val="en-US"/>
    </w:rPr>
  </w:style>
  <w:style w:type="character" w:customStyle="1" w:styleId="TextChar">
    <w:name w:val="Text Char"/>
    <w:link w:val="Text"/>
    <w:rsid w:val="003E76DD"/>
    <w:rPr>
      <w:rFonts w:ascii="Arial" w:eastAsia="MS Mincho" w:hAnsi="Arial" w:cs="Arial"/>
      <w:sz w:val="20"/>
      <w:szCs w:val="20"/>
      <w:lang w:val="en-US"/>
    </w:rPr>
  </w:style>
  <w:style w:type="paragraph" w:styleId="BodyText">
    <w:name w:val="Body Text"/>
    <w:basedOn w:val="Normal"/>
    <w:link w:val="BodyTextChar"/>
    <w:uiPriority w:val="99"/>
    <w:semiHidden/>
    <w:unhideWhenUsed/>
    <w:rsid w:val="003E76DD"/>
    <w:pPr>
      <w:spacing w:after="120"/>
    </w:pPr>
  </w:style>
  <w:style w:type="character" w:customStyle="1" w:styleId="BodyTextChar">
    <w:name w:val="Body Text Char"/>
    <w:basedOn w:val="DefaultParagraphFont"/>
    <w:link w:val="BodyText"/>
    <w:uiPriority w:val="99"/>
    <w:semiHidden/>
    <w:rsid w:val="003E76DD"/>
  </w:style>
  <w:style w:type="character" w:styleId="Hyperlink">
    <w:name w:val="Hyperlink"/>
    <w:basedOn w:val="DefaultParagraphFont"/>
    <w:uiPriority w:val="99"/>
    <w:unhideWhenUsed/>
    <w:rsid w:val="00525D74"/>
    <w:rPr>
      <w:color w:val="0000FF" w:themeColor="hyperlink"/>
      <w:u w:val="single"/>
    </w:rPr>
  </w:style>
  <w:style w:type="character" w:customStyle="1" w:styleId="Heading1Char">
    <w:name w:val="Heading 1 Char"/>
    <w:basedOn w:val="DefaultParagraphFont"/>
    <w:link w:val="Heading1"/>
    <w:rsid w:val="009B1AB5"/>
    <w:rPr>
      <w:rFonts w:ascii="Times New Roman" w:eastAsia="Times New Roman" w:hAnsi="Times New Roman" w:cs="Times New Roman"/>
      <w:b/>
      <w:sz w:val="24"/>
      <w:szCs w:val="20"/>
      <w:lang w:eastAsia="en-GB"/>
    </w:rPr>
  </w:style>
  <w:style w:type="character" w:customStyle="1" w:styleId="HeaderChar">
    <w:name w:val="Header Char"/>
    <w:basedOn w:val="DefaultParagraphFont"/>
    <w:link w:val="Header"/>
    <w:uiPriority w:val="99"/>
    <w:rsid w:val="00260950"/>
  </w:style>
  <w:style w:type="paragraph" w:styleId="Header">
    <w:name w:val="header"/>
    <w:basedOn w:val="Normal"/>
    <w:link w:val="HeaderChar"/>
    <w:uiPriority w:val="99"/>
    <w:unhideWhenUsed/>
    <w:rsid w:val="00260950"/>
    <w:pPr>
      <w:tabs>
        <w:tab w:val="center" w:pos="4513"/>
        <w:tab w:val="right" w:pos="9026"/>
      </w:tabs>
      <w:spacing w:after="0" w:line="240" w:lineRule="auto"/>
    </w:pPr>
  </w:style>
  <w:style w:type="character" w:customStyle="1" w:styleId="HeaderChar1">
    <w:name w:val="Header Char1"/>
    <w:basedOn w:val="DefaultParagraphFont"/>
    <w:uiPriority w:val="99"/>
    <w:semiHidden/>
    <w:rsid w:val="00260950"/>
  </w:style>
  <w:style w:type="paragraph" w:customStyle="1" w:styleId="Sub-heading">
    <w:name w:val="Sub-heading"/>
    <w:basedOn w:val="BodyText"/>
    <w:link w:val="Sub-headingChar"/>
    <w:qFormat/>
    <w:rsid w:val="00FC437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FC437D"/>
    <w:rPr>
      <w:rFonts w:ascii="Arial" w:eastAsia="MS Mincho" w:hAnsi="Arial" w:cs="Arial"/>
      <w:b/>
      <w:sz w:val="20"/>
      <w:szCs w:val="20"/>
      <w:lang w:val="en-US"/>
    </w:rPr>
  </w:style>
  <w:style w:type="paragraph" w:customStyle="1" w:styleId="Caption1">
    <w:name w:val="Caption 1"/>
    <w:basedOn w:val="Normal"/>
    <w:qFormat/>
    <w:rsid w:val="00FC437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rown@kingsdown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rown@kingsdown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kingsdownschool.co.uk" TargetMode="External"/><Relationship Id="rId5" Type="http://schemas.openxmlformats.org/officeDocument/2006/relationships/numbering" Target="numbering.xml"/><Relationship Id="rId15" Type="http://schemas.openxmlformats.org/officeDocument/2006/relationships/hyperlink" Target="mailto:laskew@riverlearningtrust.org" TargetMode="Externa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gif"/><Relationship Id="rId14" Type="http://schemas.openxmlformats.org/officeDocument/2006/relationships/hyperlink" Target="https://ico.org.uk/concer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BFFC1C9F0FD468BE29E76C4A0354F" ma:contentTypeVersion="0" ma:contentTypeDescription="Create a new document." ma:contentTypeScope="" ma:versionID="cdc3b75979a651dc59e79e2c90c575bc">
  <xsd:schema xmlns:xsd="http://www.w3.org/2001/XMLSchema" xmlns:p="http://schemas.microsoft.com/office/2006/metadata/properties" targetNamespace="http://schemas.microsoft.com/office/2006/metadata/properties" ma:root="true" ma:fieldsID="fa98037601b5db72252050812c4a11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A736-7834-4455-9B98-41422FD40244}">
  <ds:schemaRefs>
    <ds:schemaRef ds:uri="http://schemas.microsoft.com/sharepoint/v3/contenttype/forms"/>
  </ds:schemaRefs>
</ds:datastoreItem>
</file>

<file path=customXml/itemProps2.xml><?xml version="1.0" encoding="utf-8"?>
<ds:datastoreItem xmlns:ds="http://schemas.openxmlformats.org/officeDocument/2006/customXml" ds:itemID="{E15D704B-C369-43F7-82E2-D4EC377FE91F}">
  <ds:schemaRefs>
    <ds:schemaRef ds:uri="http://schemas.microsoft.com/office/2006/metadata/properties"/>
  </ds:schemaRefs>
</ds:datastoreItem>
</file>

<file path=customXml/itemProps3.xml><?xml version="1.0" encoding="utf-8"?>
<ds:datastoreItem xmlns:ds="http://schemas.openxmlformats.org/officeDocument/2006/customXml" ds:itemID="{F5454C4D-154F-4D19-B313-3CEA91F4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201719-AECD-4D4B-8A0B-B13E97EB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lmatthews</dc:creator>
  <cp:lastModifiedBy>Howson, Alice</cp:lastModifiedBy>
  <cp:revision>2</cp:revision>
  <cp:lastPrinted>2018-05-14T13:21:00Z</cp:lastPrinted>
  <dcterms:created xsi:type="dcterms:W3CDTF">2018-06-20T09:59:00Z</dcterms:created>
  <dcterms:modified xsi:type="dcterms:W3CDTF">2018-06-20T09:59:00Z</dcterms:modified>
</cp:coreProperties>
</file>