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B82" w:rsidRPr="00443B82" w:rsidRDefault="00443B82" w:rsidP="00443B82">
      <w:r w:rsidRPr="00443B82">
        <w:rPr>
          <w:b/>
          <w:bCs/>
        </w:rPr>
        <w:t>Mission</w:t>
      </w:r>
      <w:r w:rsidRPr="00443B82">
        <w:rPr>
          <w:b/>
          <w:bCs/>
        </w:rPr>
        <w:br/>
      </w:r>
      <w:r w:rsidRPr="00443B82">
        <w:t>The IST mission is to support the holistic development of every individual to become responsible global citizens and independent life-long learners by providing a rigorous inquiry and multicultural learning environment.</w:t>
      </w:r>
    </w:p>
    <w:p w:rsidR="00443B82" w:rsidRPr="00443B82" w:rsidRDefault="00443B82" w:rsidP="00443B82">
      <w:r w:rsidRPr="00443B82">
        <w:rPr>
          <w:b/>
          <w:bCs/>
        </w:rPr>
        <w:t>Our Promise</w:t>
      </w:r>
      <w:r w:rsidRPr="00443B82">
        <w:rPr>
          <w:b/>
          <w:bCs/>
        </w:rPr>
        <w:br/>
      </w:r>
      <w:r w:rsidRPr="00443B82">
        <w:t>To foster a desire for life-long learning through academic rigor and a network of global citizens.</w:t>
      </w:r>
    </w:p>
    <w:p w:rsidR="00443B82" w:rsidRDefault="00443B82">
      <w:bookmarkStart w:id="0" w:name="_GoBack"/>
      <w:bookmarkEnd w:id="0"/>
    </w:p>
    <w:sectPr w:rsidR="00443B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wtzQxszCzNDU0N7JU0lEKTi0uzszPAykwrAUAXBI1ISwAAAA="/>
  </w:docVars>
  <w:rsids>
    <w:rsidRoot w:val="00443B82"/>
    <w:rsid w:val="0044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8832C-387F-4701-8ED5-10BD5B75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2018-07-26T11:51:00Z</dcterms:created>
  <dcterms:modified xsi:type="dcterms:W3CDTF">2018-07-26T11:51:00Z</dcterms:modified>
</cp:coreProperties>
</file>