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79" w:rsidRDefault="00F41D03" w:rsidP="00440579">
      <w:pPr>
        <w:pStyle w:val="NoSpacing"/>
        <w:jc w:val="both"/>
        <w:rPr>
          <w:rFonts w:ascii="Arial" w:hAnsi="Arial" w:cs="Arial"/>
          <w:sz w:val="52"/>
          <w:szCs w:val="52"/>
        </w:rPr>
      </w:pPr>
      <w:bookmarkStart w:id="0" w:name="_GoBack"/>
      <w:bookmarkEnd w:id="0"/>
      <w:r>
        <w:rPr>
          <w:rFonts w:ascii="Arial" w:hAnsi="Arial" w:cs="Arial"/>
          <w:noProof/>
          <w:sz w:val="52"/>
          <w:szCs w:val="52"/>
          <w:lang w:eastAsia="en-GB"/>
        </w:rPr>
        <mc:AlternateContent>
          <mc:Choice Requires="wps">
            <w:drawing>
              <wp:anchor distT="0" distB="0" distL="114300" distR="114300" simplePos="0" relativeHeight="251660288" behindDoc="0" locked="0" layoutInCell="1" allowOverlap="1">
                <wp:simplePos x="0" y="0"/>
                <wp:positionH relativeFrom="column">
                  <wp:posOffset>1130300</wp:posOffset>
                </wp:positionH>
                <wp:positionV relativeFrom="paragraph">
                  <wp:posOffset>194945</wp:posOffset>
                </wp:positionV>
                <wp:extent cx="3509010" cy="471170"/>
                <wp:effectExtent l="0"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88E" w:rsidRPr="00BB62E9" w:rsidRDefault="0048188E" w:rsidP="00BB62E9">
                            <w:pPr>
                              <w:jc w:val="center"/>
                              <w:rPr>
                                <w:rFonts w:ascii="Arial" w:hAnsi="Arial" w:cs="Arial"/>
                              </w:rPr>
                            </w:pPr>
                            <w:r w:rsidRPr="00BB62E9">
                              <w:rPr>
                                <w:rFonts w:ascii="Arial" w:hAnsi="Arial" w:cs="Arial"/>
                              </w:rPr>
                              <w:t>Woodchurch High School</w:t>
                            </w:r>
                          </w:p>
                          <w:p w:rsidR="0048188E" w:rsidRPr="00BB62E9" w:rsidRDefault="0048188E" w:rsidP="00BB62E9">
                            <w:pPr>
                              <w:jc w:val="center"/>
                              <w:rPr>
                                <w:rFonts w:ascii="Arial" w:hAnsi="Arial" w:cs="Arial"/>
                              </w:rPr>
                            </w:pPr>
                            <w:r>
                              <w:rPr>
                                <w:rFonts w:ascii="Arial" w:hAnsi="Arial" w:cs="Arial"/>
                              </w:rPr>
                              <w:t>A Church of England 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pt;margin-top:15.35pt;width:276.3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cTt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15MghvpgVICNzMJw5lrn0+Rwu1PafGCyRXaR&#10;YgWdd+h096CNzYYmBxcbTMicN43rfiMuDsBxPIHYcNXabBaumS9xEK/mqznxSDRdeSTIMu8uXxJv&#10;moezSXadLZdZ+MvGDUlS87JkwoY5CCskf9a4vcRHSRylpWXDSwtnU9Jqs142Cu0oCDt3n6s5WE5u&#10;/mUargjA5RWlMCLBfRR7+XQ+80hOJl48C+ZeEMb38TQgMcnyS0oPXLB/p4T6FMeTaDKK6ZT0K26B&#10;+95yo0nLDYyOhrcpnh+daGIluBKla62hvBnXZ6Ww6Z9KAe0+NNoJ1mp0VKsZ1gOgWBWvZfkM0lUS&#10;lAUihHkHi1qqnxj1MDtSrH9sqWIYNR8FyD8OCbHDxm3IZBbBRp1b1ucWKgqASrHBaFwuzTigtp3i&#10;mxoijQ9OyDt4MhV3aj5ltX9oMB8cqf0sswPofO+8ThN38RsAAP//AwBQSwMEFAAGAAgAAAAhAF12&#10;pLPdAAAACgEAAA8AAABkcnMvZG93bnJldi54bWxMj81OwzAQhO9IvIO1SNyoDS1NG+JUCMQV1PIj&#10;cdvG2yQiXkex24S3ZznBcTSjmW+KzeQ7daIhtoEtXM8MKOIquJZrC2+vT1crUDEhO+wCk4VvirAp&#10;z88KzF0YeUunXaqVlHDM0UKTUp9rHauGPMZZ6InFO4TBYxI51NoNOEq57/SNMUvtsWVZaLCnh4aq&#10;r93RW3h/Pnx+LMxL/ehv+zFMRrNfa2svL6b7O1CJpvQXhl98QYdSmPbhyC6qTnS2ki/JwtxkoCSQ&#10;zc0S1F4cs1iDLgv9/0L5AwAA//8DAFBLAQItABQABgAIAAAAIQC2gziS/gAAAOEBAAATAAAAAAAA&#10;AAAAAAAAAAAAAABbQ29udGVudF9UeXBlc10ueG1sUEsBAi0AFAAGAAgAAAAhADj9If/WAAAAlAEA&#10;AAsAAAAAAAAAAAAAAAAALwEAAF9yZWxzLy5yZWxzUEsBAi0AFAAGAAgAAAAhAJ8ytxO1AgAAuQUA&#10;AA4AAAAAAAAAAAAAAAAALgIAAGRycy9lMm9Eb2MueG1sUEsBAi0AFAAGAAgAAAAhAF12pLPdAAAA&#10;CgEAAA8AAAAAAAAAAAAAAAAADwUAAGRycy9kb3ducmV2LnhtbFBLBQYAAAAABAAEAPMAAAAZBgAA&#10;AAA=&#10;" filled="f" stroked="f">
                <v:textbox>
                  <w:txbxContent>
                    <w:p w:rsidR="0048188E" w:rsidRPr="00BB62E9" w:rsidRDefault="0048188E" w:rsidP="00BB62E9">
                      <w:pPr>
                        <w:jc w:val="center"/>
                        <w:rPr>
                          <w:rFonts w:ascii="Arial" w:hAnsi="Arial" w:cs="Arial"/>
                        </w:rPr>
                      </w:pPr>
                      <w:r w:rsidRPr="00BB62E9">
                        <w:rPr>
                          <w:rFonts w:ascii="Arial" w:hAnsi="Arial" w:cs="Arial"/>
                        </w:rPr>
                        <w:t>Woodchurch High School</w:t>
                      </w:r>
                    </w:p>
                    <w:p w:rsidR="0048188E" w:rsidRPr="00BB62E9" w:rsidRDefault="0048188E" w:rsidP="00BB62E9">
                      <w:pPr>
                        <w:jc w:val="center"/>
                        <w:rPr>
                          <w:rFonts w:ascii="Arial" w:hAnsi="Arial" w:cs="Arial"/>
                        </w:rPr>
                      </w:pPr>
                      <w:r>
                        <w:rPr>
                          <w:rFonts w:ascii="Arial" w:hAnsi="Arial" w:cs="Arial"/>
                        </w:rPr>
                        <w:t>A Church of England Academy</w:t>
                      </w:r>
                    </w:p>
                  </w:txbxContent>
                </v:textbox>
              </v:shape>
            </w:pict>
          </mc:Fallback>
        </mc:AlternateContent>
      </w:r>
      <w:r w:rsidR="00BB62E9">
        <w:rPr>
          <w:rFonts w:ascii="Arial" w:hAnsi="Arial" w:cs="Arial"/>
          <w:noProof/>
          <w:sz w:val="52"/>
          <w:szCs w:val="52"/>
          <w:lang w:eastAsia="en-GB"/>
        </w:rPr>
        <w:drawing>
          <wp:anchor distT="0" distB="0" distL="114300" distR="114300" simplePos="0" relativeHeight="251662336" behindDoc="0" locked="0" layoutInCell="1" allowOverlap="1">
            <wp:simplePos x="0" y="0"/>
            <wp:positionH relativeFrom="column">
              <wp:posOffset>4882515</wp:posOffset>
            </wp:positionH>
            <wp:positionV relativeFrom="paragraph">
              <wp:posOffset>200025</wp:posOffset>
            </wp:positionV>
            <wp:extent cx="906145" cy="392430"/>
            <wp:effectExtent l="19050" t="0" r="8255" b="0"/>
            <wp:wrapNone/>
            <wp:docPr id="3"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6" cstate="print"/>
                    <a:srcRect/>
                    <a:stretch>
                      <a:fillRect/>
                    </a:stretch>
                  </pic:blipFill>
                  <pic:spPr bwMode="auto">
                    <a:xfrm>
                      <a:off x="0" y="0"/>
                      <a:ext cx="906145" cy="392430"/>
                    </a:xfrm>
                    <a:prstGeom prst="rect">
                      <a:avLst/>
                    </a:prstGeom>
                    <a:noFill/>
                    <a:ln w="9525">
                      <a:noFill/>
                      <a:miter lim="800000"/>
                      <a:headEnd/>
                      <a:tailEnd/>
                    </a:ln>
                  </pic:spPr>
                </pic:pic>
              </a:graphicData>
            </a:graphic>
          </wp:anchor>
        </w:drawing>
      </w:r>
      <w:r w:rsidR="00440579">
        <w:rPr>
          <w:rFonts w:ascii="Times New Roman" w:eastAsia="Times New Roman" w:hAnsi="Times New Roman" w:cs="Times New Roman"/>
          <w:noProof/>
          <w:sz w:val="24"/>
          <w:szCs w:val="24"/>
          <w:lang w:eastAsia="en-GB"/>
        </w:rPr>
        <w:drawing>
          <wp:inline distT="0" distB="0" distL="0" distR="0">
            <wp:extent cx="792670" cy="852692"/>
            <wp:effectExtent l="19050" t="0" r="7430" b="0"/>
            <wp:docPr id="1" name="Picture 1" descr="O:\Logo\New School Badge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New School Badge bmp.bmp"/>
                    <pic:cNvPicPr>
                      <a:picLocks noChangeAspect="1" noChangeArrowheads="1"/>
                    </pic:cNvPicPr>
                  </pic:nvPicPr>
                  <pic:blipFill>
                    <a:blip r:embed="rId7" cstate="print"/>
                    <a:srcRect/>
                    <a:stretch>
                      <a:fillRect/>
                    </a:stretch>
                  </pic:blipFill>
                  <pic:spPr bwMode="auto">
                    <a:xfrm>
                      <a:off x="0" y="0"/>
                      <a:ext cx="794106" cy="854237"/>
                    </a:xfrm>
                    <a:prstGeom prst="rect">
                      <a:avLst/>
                    </a:prstGeom>
                    <a:noFill/>
                    <a:ln w="9525">
                      <a:noFill/>
                      <a:miter lim="800000"/>
                      <a:headEnd/>
                      <a:tailEnd/>
                    </a:ln>
                  </pic:spPr>
                </pic:pic>
              </a:graphicData>
            </a:graphic>
          </wp:inline>
        </w:drawing>
      </w:r>
      <w:r w:rsidR="00440579">
        <w:rPr>
          <w:rFonts w:ascii="Arial" w:hAnsi="Arial" w:cs="Arial"/>
          <w:sz w:val="52"/>
          <w:szCs w:val="52"/>
        </w:rPr>
        <w:tab/>
      </w:r>
      <w:r w:rsidR="00440579">
        <w:rPr>
          <w:rFonts w:ascii="Arial" w:hAnsi="Arial" w:cs="Arial"/>
          <w:sz w:val="52"/>
          <w:szCs w:val="52"/>
        </w:rPr>
        <w:tab/>
      </w:r>
      <w:r w:rsidR="00440579">
        <w:rPr>
          <w:rFonts w:ascii="Arial" w:hAnsi="Arial" w:cs="Arial"/>
          <w:sz w:val="52"/>
          <w:szCs w:val="52"/>
        </w:rPr>
        <w:tab/>
      </w:r>
    </w:p>
    <w:p w:rsidR="00201580" w:rsidRPr="00440579" w:rsidRDefault="00201580" w:rsidP="00440579">
      <w:pPr>
        <w:pStyle w:val="NoSpacing"/>
        <w:jc w:val="both"/>
        <w:rPr>
          <w:rFonts w:ascii="Arial" w:hAnsi="Arial" w:cs="Arial"/>
          <w:sz w:val="18"/>
          <w:szCs w:val="18"/>
        </w:rPr>
      </w:pPr>
    </w:p>
    <w:tbl>
      <w:tblPr>
        <w:tblStyle w:val="TableGrid"/>
        <w:tblW w:w="10201" w:type="dxa"/>
        <w:tblLook w:val="04A0" w:firstRow="1" w:lastRow="0" w:firstColumn="1" w:lastColumn="0" w:noHBand="0" w:noVBand="1"/>
      </w:tblPr>
      <w:tblGrid>
        <w:gridCol w:w="2474"/>
        <w:gridCol w:w="7727"/>
      </w:tblGrid>
      <w:tr w:rsidR="006F2AEA" w:rsidTr="00D20A9C">
        <w:tc>
          <w:tcPr>
            <w:tcW w:w="2474" w:type="dxa"/>
          </w:tcPr>
          <w:p w:rsidR="006F2AEA" w:rsidRDefault="006F2AEA" w:rsidP="00290601">
            <w:pPr>
              <w:pStyle w:val="NoSpacing"/>
              <w:jc w:val="both"/>
              <w:rPr>
                <w:rFonts w:ascii="Arial" w:hAnsi="Arial" w:cs="Arial"/>
                <w:sz w:val="24"/>
                <w:szCs w:val="24"/>
              </w:rPr>
            </w:pPr>
            <w:r>
              <w:rPr>
                <w:rFonts w:ascii="Arial" w:hAnsi="Arial" w:cs="Arial"/>
                <w:sz w:val="24"/>
                <w:szCs w:val="24"/>
              </w:rPr>
              <w:t>Post Title:</w:t>
            </w:r>
          </w:p>
        </w:tc>
        <w:tc>
          <w:tcPr>
            <w:tcW w:w="7727" w:type="dxa"/>
          </w:tcPr>
          <w:p w:rsidR="006F2AEA" w:rsidRPr="006F2AEA" w:rsidRDefault="004E7A76" w:rsidP="009E5257">
            <w:pPr>
              <w:pStyle w:val="NoSpacing"/>
              <w:rPr>
                <w:rFonts w:ascii="Arial" w:hAnsi="Arial" w:cs="Arial"/>
                <w:sz w:val="24"/>
                <w:szCs w:val="24"/>
              </w:rPr>
            </w:pPr>
            <w:r>
              <w:rPr>
                <w:rFonts w:ascii="Arial" w:hAnsi="Arial" w:cs="Arial"/>
                <w:bCs/>
                <w:sz w:val="24"/>
                <w:szCs w:val="24"/>
              </w:rPr>
              <w:t>Health and Safety</w:t>
            </w:r>
            <w:r w:rsidR="00F41D03" w:rsidRPr="00F41D03">
              <w:rPr>
                <w:rFonts w:ascii="Arial" w:hAnsi="Arial" w:cs="Arial"/>
                <w:bCs/>
                <w:sz w:val="24"/>
                <w:szCs w:val="24"/>
              </w:rPr>
              <w:t xml:space="preserve"> </w:t>
            </w:r>
            <w:r w:rsidR="009E5257">
              <w:rPr>
                <w:rFonts w:ascii="Arial" w:hAnsi="Arial" w:cs="Arial"/>
                <w:bCs/>
                <w:sz w:val="24"/>
                <w:szCs w:val="24"/>
              </w:rPr>
              <w:t>Officer</w:t>
            </w:r>
          </w:p>
        </w:tc>
      </w:tr>
      <w:tr w:rsidR="006F2AEA" w:rsidTr="00D20A9C">
        <w:tc>
          <w:tcPr>
            <w:tcW w:w="2474" w:type="dxa"/>
          </w:tcPr>
          <w:p w:rsidR="006F2AEA" w:rsidRDefault="006F2AEA" w:rsidP="00290601">
            <w:pPr>
              <w:pStyle w:val="NoSpacing"/>
              <w:jc w:val="both"/>
              <w:rPr>
                <w:rFonts w:ascii="Arial" w:hAnsi="Arial" w:cs="Arial"/>
                <w:sz w:val="24"/>
                <w:szCs w:val="24"/>
              </w:rPr>
            </w:pPr>
            <w:r>
              <w:rPr>
                <w:rFonts w:ascii="Arial" w:hAnsi="Arial" w:cs="Arial"/>
                <w:sz w:val="24"/>
                <w:szCs w:val="24"/>
              </w:rPr>
              <w:t>Reporting to:</w:t>
            </w:r>
          </w:p>
        </w:tc>
        <w:tc>
          <w:tcPr>
            <w:tcW w:w="7727" w:type="dxa"/>
          </w:tcPr>
          <w:p w:rsidR="006F2AEA" w:rsidRPr="00D54D61" w:rsidRDefault="00F41D03" w:rsidP="00290601">
            <w:pPr>
              <w:pStyle w:val="NoSpacing"/>
              <w:jc w:val="both"/>
              <w:rPr>
                <w:rFonts w:ascii="Arial" w:hAnsi="Arial" w:cs="Arial"/>
                <w:sz w:val="24"/>
                <w:szCs w:val="24"/>
              </w:rPr>
            </w:pPr>
            <w:proofErr w:type="spellStart"/>
            <w:r>
              <w:rPr>
                <w:rFonts w:ascii="Arial" w:hAnsi="Arial" w:cs="Arial"/>
                <w:sz w:val="24"/>
                <w:szCs w:val="24"/>
              </w:rPr>
              <w:t>Headteacher</w:t>
            </w:r>
            <w:proofErr w:type="spellEnd"/>
            <w:r>
              <w:rPr>
                <w:rFonts w:ascii="Arial" w:hAnsi="Arial" w:cs="Arial"/>
                <w:sz w:val="24"/>
                <w:szCs w:val="24"/>
              </w:rPr>
              <w:t xml:space="preserve"> / Business Manager</w:t>
            </w:r>
          </w:p>
        </w:tc>
      </w:tr>
      <w:tr w:rsidR="006F2AEA" w:rsidTr="00D20A9C">
        <w:tc>
          <w:tcPr>
            <w:tcW w:w="2474" w:type="dxa"/>
          </w:tcPr>
          <w:p w:rsidR="006F2AEA" w:rsidRDefault="006F2AEA" w:rsidP="00290601">
            <w:pPr>
              <w:pStyle w:val="NoSpacing"/>
              <w:jc w:val="both"/>
              <w:rPr>
                <w:rFonts w:ascii="Arial" w:hAnsi="Arial" w:cs="Arial"/>
                <w:sz w:val="24"/>
                <w:szCs w:val="24"/>
              </w:rPr>
            </w:pPr>
            <w:r>
              <w:rPr>
                <w:rFonts w:ascii="Arial" w:hAnsi="Arial" w:cs="Arial"/>
                <w:sz w:val="24"/>
                <w:szCs w:val="24"/>
              </w:rPr>
              <w:t>Disclosure level:</w:t>
            </w:r>
          </w:p>
        </w:tc>
        <w:tc>
          <w:tcPr>
            <w:tcW w:w="7727" w:type="dxa"/>
          </w:tcPr>
          <w:p w:rsidR="006F2AEA" w:rsidRDefault="006F2AEA" w:rsidP="00290601">
            <w:pPr>
              <w:pStyle w:val="NoSpacing"/>
              <w:jc w:val="both"/>
              <w:rPr>
                <w:rFonts w:ascii="Arial" w:hAnsi="Arial" w:cs="Arial"/>
                <w:sz w:val="24"/>
                <w:szCs w:val="24"/>
              </w:rPr>
            </w:pPr>
            <w:r>
              <w:rPr>
                <w:rFonts w:ascii="Arial" w:hAnsi="Arial" w:cs="Arial"/>
                <w:sz w:val="24"/>
                <w:szCs w:val="24"/>
              </w:rPr>
              <w:t>Enhanced DBS</w:t>
            </w:r>
          </w:p>
        </w:tc>
      </w:tr>
      <w:tr w:rsidR="001332D9" w:rsidTr="00D20A9C">
        <w:tc>
          <w:tcPr>
            <w:tcW w:w="2474" w:type="dxa"/>
          </w:tcPr>
          <w:p w:rsidR="001332D9" w:rsidRDefault="001332D9" w:rsidP="00290601">
            <w:pPr>
              <w:pStyle w:val="NoSpacing"/>
              <w:jc w:val="both"/>
              <w:rPr>
                <w:rFonts w:ascii="Arial" w:hAnsi="Arial" w:cs="Arial"/>
                <w:sz w:val="24"/>
                <w:szCs w:val="24"/>
              </w:rPr>
            </w:pPr>
            <w:r>
              <w:rPr>
                <w:rFonts w:ascii="Arial" w:hAnsi="Arial" w:cs="Arial"/>
                <w:sz w:val="24"/>
                <w:szCs w:val="24"/>
              </w:rPr>
              <w:t>Christian Ethos:</w:t>
            </w:r>
          </w:p>
        </w:tc>
        <w:tc>
          <w:tcPr>
            <w:tcW w:w="7727" w:type="dxa"/>
          </w:tcPr>
          <w:p w:rsidR="001332D9" w:rsidRDefault="001332D9" w:rsidP="001332D9">
            <w:pPr>
              <w:pStyle w:val="NoSpacing"/>
              <w:rPr>
                <w:rFonts w:ascii="Arial" w:hAnsi="Arial" w:cs="Arial"/>
                <w:sz w:val="24"/>
                <w:szCs w:val="24"/>
              </w:rPr>
            </w:pPr>
            <w:r>
              <w:rPr>
                <w:rFonts w:ascii="Arial" w:hAnsi="Arial" w:cs="Arial"/>
                <w:sz w:val="24"/>
                <w:szCs w:val="24"/>
              </w:rPr>
              <w:t xml:space="preserve">To work with the </w:t>
            </w:r>
            <w:proofErr w:type="spellStart"/>
            <w:r>
              <w:rPr>
                <w:rFonts w:ascii="Arial" w:hAnsi="Arial" w:cs="Arial"/>
                <w:sz w:val="24"/>
                <w:szCs w:val="24"/>
              </w:rPr>
              <w:t>Headteacher</w:t>
            </w:r>
            <w:proofErr w:type="spellEnd"/>
            <w:r>
              <w:rPr>
                <w:rFonts w:ascii="Arial" w:hAnsi="Arial" w:cs="Arial"/>
                <w:sz w:val="24"/>
                <w:szCs w:val="24"/>
              </w:rPr>
              <w:t xml:space="preserve">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rsidR="00551A71" w:rsidTr="00D20A9C">
        <w:tc>
          <w:tcPr>
            <w:tcW w:w="2474" w:type="dxa"/>
          </w:tcPr>
          <w:p w:rsidR="00551A71" w:rsidRDefault="00551A71" w:rsidP="00290601">
            <w:pPr>
              <w:pStyle w:val="NoSpacing"/>
              <w:jc w:val="both"/>
              <w:rPr>
                <w:rFonts w:ascii="Arial" w:hAnsi="Arial" w:cs="Arial"/>
                <w:sz w:val="24"/>
                <w:szCs w:val="24"/>
              </w:rPr>
            </w:pPr>
            <w:r>
              <w:rPr>
                <w:rFonts w:ascii="Arial" w:hAnsi="Arial" w:cs="Arial"/>
                <w:sz w:val="24"/>
                <w:szCs w:val="24"/>
              </w:rPr>
              <w:t xml:space="preserve">Overall Responsibility: </w:t>
            </w:r>
          </w:p>
        </w:tc>
        <w:tc>
          <w:tcPr>
            <w:tcW w:w="7727" w:type="dxa"/>
          </w:tcPr>
          <w:p w:rsidR="00551A71" w:rsidRDefault="009E5257" w:rsidP="009E5257">
            <w:pPr>
              <w:pStyle w:val="NoSpacing"/>
              <w:rPr>
                <w:rFonts w:ascii="Arial" w:hAnsi="Arial" w:cs="Arial"/>
                <w:sz w:val="24"/>
                <w:szCs w:val="24"/>
              </w:rPr>
            </w:pPr>
            <w:r w:rsidRPr="0041576B">
              <w:rPr>
                <w:rFonts w:ascii="Arial" w:hAnsi="Arial" w:cs="Arial"/>
              </w:rPr>
              <w:t>Work together with all staff to e</w:t>
            </w:r>
            <w:r w:rsidR="00F41D03" w:rsidRPr="0041576B">
              <w:rPr>
                <w:rFonts w:ascii="Arial" w:hAnsi="Arial" w:cs="Arial"/>
              </w:rPr>
              <w:t xml:space="preserve">nsure </w:t>
            </w:r>
            <w:r w:rsidRPr="0041576B">
              <w:rPr>
                <w:rFonts w:ascii="Arial" w:hAnsi="Arial" w:cs="Arial"/>
              </w:rPr>
              <w:t>that</w:t>
            </w:r>
            <w:r w:rsidR="00F41D03" w:rsidRPr="0041576B">
              <w:rPr>
                <w:rFonts w:ascii="Arial" w:hAnsi="Arial" w:cs="Arial"/>
              </w:rPr>
              <w:t xml:space="preserve"> Health</w:t>
            </w:r>
            <w:r w:rsidRPr="0041576B">
              <w:rPr>
                <w:rFonts w:ascii="Arial" w:hAnsi="Arial" w:cs="Arial"/>
              </w:rPr>
              <w:t>, Safety and Welfare objectives are achieved</w:t>
            </w:r>
            <w:r w:rsidR="0081081C" w:rsidRPr="0041576B">
              <w:rPr>
                <w:rFonts w:ascii="Arial" w:hAnsi="Arial" w:cs="Arial"/>
              </w:rPr>
              <w:t>, promoting a robust Health &amp; Safety environment and culture within the school</w:t>
            </w:r>
          </w:p>
        </w:tc>
      </w:tr>
      <w:tr w:rsidR="006F2AEA" w:rsidRPr="00ED1F27" w:rsidTr="00D20A9C">
        <w:tc>
          <w:tcPr>
            <w:tcW w:w="10201" w:type="dxa"/>
            <w:gridSpan w:val="2"/>
          </w:tcPr>
          <w:p w:rsidR="00F41D03" w:rsidRDefault="00F41D03" w:rsidP="00F41D03">
            <w:pPr>
              <w:pStyle w:val="NoSpacing"/>
              <w:rPr>
                <w:rFonts w:ascii="Arial" w:hAnsi="Arial" w:cs="Arial"/>
                <w:sz w:val="24"/>
                <w:szCs w:val="24"/>
                <w:u w:val="single"/>
              </w:rPr>
            </w:pPr>
            <w:r>
              <w:rPr>
                <w:rFonts w:ascii="Arial" w:hAnsi="Arial" w:cs="Arial"/>
                <w:sz w:val="24"/>
                <w:szCs w:val="24"/>
                <w:u w:val="single"/>
              </w:rPr>
              <w:t>Job Specification</w:t>
            </w:r>
          </w:p>
          <w:p w:rsidR="00C17218" w:rsidRDefault="00D20A9C" w:rsidP="00F41D03">
            <w:pPr>
              <w:rPr>
                <w:rFonts w:ascii="Arial" w:hAnsi="Arial" w:cs="Arial"/>
                <w:bCs/>
              </w:rPr>
            </w:pPr>
            <w:r w:rsidRPr="006520A4">
              <w:rPr>
                <w:rFonts w:ascii="Arial" w:hAnsi="Arial"/>
                <w:szCs w:val="20"/>
              </w:rPr>
              <w:t>To create and develop a healthier &amp; safer school site environment, by co-ordinating, reporting and advising on all aspects of Health and Safety in order to meet the regulatory requirements of the Health &amp; Safety at Work Act 1974 and the Fire Safety Order 2005.</w:t>
            </w:r>
            <w:r>
              <w:rPr>
                <w:rFonts w:ascii="Arial" w:hAnsi="Arial"/>
                <w:szCs w:val="20"/>
              </w:rPr>
              <w:t xml:space="preserve"> </w:t>
            </w:r>
            <w:r w:rsidRPr="00D20A9C">
              <w:rPr>
                <w:rFonts w:ascii="Arial" w:hAnsi="Arial"/>
                <w:szCs w:val="20"/>
              </w:rPr>
              <w:t>Promoting the ethos that H&amp;S is everybody’s responsibility.</w:t>
            </w:r>
          </w:p>
          <w:p w:rsidR="00F41D03" w:rsidRPr="00F41D03" w:rsidRDefault="00F41D03" w:rsidP="00D20A9C">
            <w:pPr>
              <w:rPr>
                <w:rFonts w:ascii="Arial" w:hAnsi="Arial" w:cs="Arial"/>
                <w:b/>
              </w:rPr>
            </w:pPr>
          </w:p>
        </w:tc>
      </w:tr>
      <w:tr w:rsidR="00C17218" w:rsidRPr="00ED1F27" w:rsidTr="00D20A9C">
        <w:tc>
          <w:tcPr>
            <w:tcW w:w="10201" w:type="dxa"/>
            <w:gridSpan w:val="2"/>
          </w:tcPr>
          <w:p w:rsidR="00C17218" w:rsidRPr="002E633B" w:rsidRDefault="00C17218" w:rsidP="00C17218">
            <w:pPr>
              <w:rPr>
                <w:rFonts w:ascii="Arial" w:hAnsi="Arial" w:cs="Arial"/>
                <w:u w:val="single"/>
              </w:rPr>
            </w:pPr>
            <w:r w:rsidRPr="009E5257">
              <w:rPr>
                <w:rFonts w:ascii="Arial" w:hAnsi="Arial" w:cs="Arial"/>
                <w:u w:val="single"/>
              </w:rPr>
              <w:t>Health &amp; Safety</w:t>
            </w:r>
          </w:p>
          <w:p w:rsidR="00D20A9C" w:rsidRPr="00D20A9C" w:rsidRDefault="00D20A9C" w:rsidP="00D20A9C">
            <w:pPr>
              <w:pStyle w:val="ListParagraph"/>
              <w:numPr>
                <w:ilvl w:val="0"/>
                <w:numId w:val="12"/>
              </w:numPr>
              <w:rPr>
                <w:rFonts w:ascii="Arial" w:hAnsi="Arial" w:cs="Arial"/>
                <w:bCs/>
              </w:rPr>
            </w:pPr>
            <w:r w:rsidRPr="00D20A9C">
              <w:rPr>
                <w:rFonts w:ascii="Arial" w:hAnsi="Arial" w:cs="Arial"/>
                <w:bCs/>
              </w:rPr>
              <w:t>In relevant areas of H&amp;S, smartly use the ‘Every’ System to ensure all H&amp;S checks are diarised and recorded, along with evidence of legal compliance, within the Compliance Team. To assist and support colleagues in ensuring legislative compliance with regard to the Academy’s activities.</w:t>
            </w:r>
          </w:p>
          <w:p w:rsidR="00C17218" w:rsidRPr="0041576B" w:rsidRDefault="00C17218" w:rsidP="00C17218">
            <w:pPr>
              <w:numPr>
                <w:ilvl w:val="0"/>
                <w:numId w:val="12"/>
              </w:numPr>
              <w:rPr>
                <w:rFonts w:ascii="Arial" w:hAnsi="Arial" w:cs="Arial"/>
                <w:szCs w:val="20"/>
                <w:lang w:eastAsia="en-GB"/>
              </w:rPr>
            </w:pPr>
            <w:r w:rsidRPr="0041576B">
              <w:rPr>
                <w:rFonts w:ascii="Arial" w:hAnsi="Arial" w:cs="Arial"/>
                <w:szCs w:val="20"/>
                <w:lang w:eastAsia="en-GB"/>
              </w:rPr>
              <w:t xml:space="preserve">To act as a school contact for the Fire Officer, Health &amp; Safety Executive and other Government Organisations </w:t>
            </w:r>
            <w:r>
              <w:rPr>
                <w:rFonts w:ascii="Arial" w:hAnsi="Arial" w:cs="Arial"/>
                <w:szCs w:val="20"/>
                <w:lang w:eastAsia="en-GB"/>
              </w:rPr>
              <w:t>in relation to</w:t>
            </w:r>
            <w:r w:rsidRPr="0041576B">
              <w:rPr>
                <w:rFonts w:ascii="Arial" w:hAnsi="Arial" w:cs="Arial"/>
                <w:szCs w:val="20"/>
                <w:lang w:eastAsia="en-GB"/>
              </w:rPr>
              <w:t xml:space="preserve"> Health &amp; Safety.</w:t>
            </w:r>
          </w:p>
          <w:p w:rsidR="00C17218" w:rsidRPr="0041576B" w:rsidRDefault="00C17218" w:rsidP="00C17218">
            <w:pPr>
              <w:numPr>
                <w:ilvl w:val="0"/>
                <w:numId w:val="12"/>
              </w:numPr>
              <w:rPr>
                <w:rFonts w:ascii="Arial" w:hAnsi="Arial" w:cs="Arial"/>
                <w:szCs w:val="20"/>
                <w:lang w:eastAsia="en-GB"/>
              </w:rPr>
            </w:pPr>
            <w:r w:rsidRPr="0041576B">
              <w:rPr>
                <w:rFonts w:ascii="Arial" w:hAnsi="Arial" w:cs="Arial"/>
                <w:szCs w:val="20"/>
                <w:lang w:eastAsia="en-GB"/>
              </w:rPr>
              <w:t>To play a key role during planned and unplanned fire evacuations and lock downs. To receive feedback on the responses and consider any changes to improving the procedures.</w:t>
            </w:r>
          </w:p>
          <w:p w:rsidR="00C17218" w:rsidRPr="0041576B" w:rsidRDefault="00C17218" w:rsidP="00C17218">
            <w:pPr>
              <w:numPr>
                <w:ilvl w:val="0"/>
                <w:numId w:val="12"/>
              </w:numPr>
              <w:rPr>
                <w:rFonts w:ascii="Arial" w:hAnsi="Arial" w:cs="Arial"/>
                <w:szCs w:val="20"/>
                <w:lang w:eastAsia="en-GB"/>
              </w:rPr>
            </w:pPr>
            <w:r w:rsidRPr="0041576B">
              <w:rPr>
                <w:rFonts w:ascii="Arial" w:hAnsi="Arial" w:cs="Arial"/>
                <w:szCs w:val="20"/>
                <w:lang w:eastAsia="en-GB"/>
              </w:rPr>
              <w:t>To monitor and periodically check that the Fire Compliance Records are up to date for all 3 buildings and to address any gaps with relevant staff within the team</w:t>
            </w:r>
          </w:p>
          <w:p w:rsidR="00C17218" w:rsidRDefault="00C17218" w:rsidP="00C17218">
            <w:pPr>
              <w:numPr>
                <w:ilvl w:val="0"/>
                <w:numId w:val="12"/>
              </w:numPr>
              <w:rPr>
                <w:rFonts w:ascii="Arial" w:hAnsi="Arial"/>
                <w:szCs w:val="20"/>
              </w:rPr>
            </w:pPr>
            <w:r w:rsidRPr="0041576B">
              <w:rPr>
                <w:rFonts w:ascii="Arial" w:hAnsi="Arial"/>
                <w:szCs w:val="20"/>
              </w:rPr>
              <w:t xml:space="preserve">Ensure contingency plans are effective for emergency procedures, illness, accident, </w:t>
            </w:r>
            <w:proofErr w:type="gramStart"/>
            <w:r w:rsidRPr="0041576B">
              <w:rPr>
                <w:rFonts w:ascii="Arial" w:hAnsi="Arial"/>
                <w:szCs w:val="20"/>
              </w:rPr>
              <w:t>fire</w:t>
            </w:r>
            <w:proofErr w:type="gramEnd"/>
            <w:r w:rsidRPr="0041576B">
              <w:rPr>
                <w:rFonts w:ascii="Arial" w:hAnsi="Arial"/>
                <w:szCs w:val="20"/>
              </w:rPr>
              <w:t>, critical or other emergencies.</w:t>
            </w:r>
          </w:p>
          <w:p w:rsidR="00C17218" w:rsidRPr="0041576B" w:rsidRDefault="00C17218" w:rsidP="00C17218">
            <w:pPr>
              <w:numPr>
                <w:ilvl w:val="0"/>
                <w:numId w:val="12"/>
              </w:numPr>
              <w:rPr>
                <w:rFonts w:ascii="Arial" w:hAnsi="Arial"/>
                <w:szCs w:val="20"/>
              </w:rPr>
            </w:pPr>
            <w:r>
              <w:rPr>
                <w:rFonts w:ascii="Arial" w:hAnsi="Arial"/>
                <w:szCs w:val="20"/>
              </w:rPr>
              <w:t>To drive and deliver outcomes within the Compliance Software System, ensuring deadlines and mandatory requirements are met, addressing any issues that arise.</w:t>
            </w:r>
          </w:p>
          <w:p w:rsidR="00C17218" w:rsidRPr="0041576B" w:rsidRDefault="00C17218" w:rsidP="00C17218">
            <w:pPr>
              <w:numPr>
                <w:ilvl w:val="0"/>
                <w:numId w:val="12"/>
              </w:numPr>
              <w:rPr>
                <w:rFonts w:ascii="Arial" w:hAnsi="Arial"/>
                <w:szCs w:val="20"/>
              </w:rPr>
            </w:pPr>
            <w:r w:rsidRPr="0041576B">
              <w:rPr>
                <w:rFonts w:ascii="Arial" w:hAnsi="Arial"/>
                <w:szCs w:val="20"/>
              </w:rPr>
              <w:t xml:space="preserve">To carry out DSE assessments, as and when required, new staff, staff who move offices, appropriate review periods and act on recommendations - Recruitment/change of contract </w:t>
            </w:r>
          </w:p>
          <w:p w:rsidR="00C17218" w:rsidRPr="0041576B" w:rsidRDefault="00C17218" w:rsidP="00C17218">
            <w:pPr>
              <w:numPr>
                <w:ilvl w:val="0"/>
                <w:numId w:val="12"/>
              </w:numPr>
              <w:rPr>
                <w:rFonts w:ascii="Arial" w:hAnsi="Arial"/>
                <w:szCs w:val="20"/>
              </w:rPr>
            </w:pPr>
            <w:r w:rsidRPr="0041576B">
              <w:rPr>
                <w:rFonts w:ascii="Arial" w:hAnsi="Arial"/>
                <w:szCs w:val="20"/>
              </w:rPr>
              <w:t>Ensure that all post holders and staff with special responsibility are qualified in discipline, have regard for the Health and Safety Policy for their subject or area, and for the application of procedures, arrangements and risk assessments, particularly in specialist areas (PE/S</w:t>
            </w:r>
            <w:r>
              <w:rPr>
                <w:rFonts w:ascii="Arial" w:hAnsi="Arial"/>
                <w:szCs w:val="20"/>
              </w:rPr>
              <w:t>cience/Technology</w:t>
            </w:r>
            <w:r w:rsidRPr="0041576B">
              <w:rPr>
                <w:rFonts w:ascii="Arial" w:hAnsi="Arial"/>
                <w:szCs w:val="20"/>
              </w:rPr>
              <w:t xml:space="preserve">). Micro-audits to be carried out </w:t>
            </w:r>
          </w:p>
          <w:p w:rsidR="00C17218" w:rsidRPr="0041576B" w:rsidRDefault="00C17218" w:rsidP="00C17218">
            <w:pPr>
              <w:numPr>
                <w:ilvl w:val="0"/>
                <w:numId w:val="12"/>
              </w:numPr>
              <w:rPr>
                <w:rFonts w:ascii="Arial" w:hAnsi="Arial"/>
                <w:szCs w:val="20"/>
              </w:rPr>
            </w:pPr>
            <w:r w:rsidRPr="0041576B">
              <w:rPr>
                <w:rFonts w:ascii="Arial" w:hAnsi="Arial"/>
                <w:szCs w:val="20"/>
              </w:rPr>
              <w:t>To deliver induction and refresher programmes on Health &amp; Safety and ensure staff are confident in the area of work and understand their individual responsibility</w:t>
            </w:r>
          </w:p>
          <w:p w:rsidR="00C17218" w:rsidRPr="009E5257" w:rsidRDefault="00C17218" w:rsidP="00C17218">
            <w:pPr>
              <w:numPr>
                <w:ilvl w:val="0"/>
                <w:numId w:val="12"/>
              </w:numPr>
              <w:rPr>
                <w:rFonts w:ascii="Arial" w:hAnsi="Arial"/>
                <w:szCs w:val="20"/>
              </w:rPr>
            </w:pPr>
            <w:r w:rsidRPr="0041576B">
              <w:rPr>
                <w:rFonts w:ascii="Arial" w:hAnsi="Arial"/>
                <w:szCs w:val="20"/>
              </w:rPr>
              <w:t>To be responsible for reviewing, updating and developing the Health</w:t>
            </w:r>
            <w:r w:rsidRPr="009E5257">
              <w:rPr>
                <w:rFonts w:ascii="Arial" w:hAnsi="Arial"/>
                <w:szCs w:val="20"/>
              </w:rPr>
              <w:t xml:space="preserve"> &amp; Safety Systems and related policies up to date and ensuring all faculties understand the requirements, providing guidance.</w:t>
            </w:r>
          </w:p>
          <w:p w:rsidR="00C17218" w:rsidRPr="009E5257" w:rsidRDefault="00C17218" w:rsidP="00C17218">
            <w:pPr>
              <w:numPr>
                <w:ilvl w:val="0"/>
                <w:numId w:val="12"/>
              </w:numPr>
              <w:rPr>
                <w:rFonts w:ascii="Arial" w:hAnsi="Arial"/>
                <w:szCs w:val="20"/>
              </w:rPr>
            </w:pPr>
            <w:r w:rsidRPr="009E5257">
              <w:rPr>
                <w:rFonts w:ascii="Arial" w:hAnsi="Arial"/>
                <w:szCs w:val="20"/>
              </w:rPr>
              <w:t xml:space="preserve">To write formal letters following incidents giving clear instructions for development/change/good practice </w:t>
            </w:r>
          </w:p>
          <w:p w:rsidR="00C17218" w:rsidRPr="009E5257" w:rsidRDefault="00C17218" w:rsidP="00C17218">
            <w:pPr>
              <w:pStyle w:val="ListParagraph"/>
              <w:numPr>
                <w:ilvl w:val="0"/>
                <w:numId w:val="12"/>
              </w:numPr>
              <w:rPr>
                <w:rFonts w:ascii="Arial" w:hAnsi="Arial" w:cs="Arial"/>
                <w:szCs w:val="20"/>
                <w:lang w:eastAsia="en-GB"/>
              </w:rPr>
            </w:pPr>
            <w:r w:rsidRPr="009E5257">
              <w:rPr>
                <w:rFonts w:ascii="Arial" w:hAnsi="Arial" w:cs="Arial"/>
                <w:szCs w:val="20"/>
                <w:lang w:eastAsia="en-GB"/>
              </w:rPr>
              <w:t>To be a member of the safeguarding Committee, addressing safety issues within the site</w:t>
            </w:r>
          </w:p>
          <w:p w:rsidR="00C17218" w:rsidRPr="009E5257" w:rsidRDefault="00C17218" w:rsidP="00C17218">
            <w:pPr>
              <w:numPr>
                <w:ilvl w:val="0"/>
                <w:numId w:val="12"/>
              </w:numPr>
              <w:rPr>
                <w:rFonts w:ascii="Arial" w:hAnsi="Arial"/>
                <w:szCs w:val="20"/>
              </w:rPr>
            </w:pPr>
            <w:r w:rsidRPr="009E5257">
              <w:rPr>
                <w:rFonts w:ascii="Arial" w:hAnsi="Arial"/>
                <w:szCs w:val="20"/>
              </w:rPr>
              <w:t xml:space="preserve">Advise the </w:t>
            </w:r>
            <w:proofErr w:type="spellStart"/>
            <w:r w:rsidRPr="009E5257">
              <w:rPr>
                <w:rFonts w:ascii="Arial" w:hAnsi="Arial"/>
                <w:szCs w:val="20"/>
              </w:rPr>
              <w:t>Headteacher</w:t>
            </w:r>
            <w:proofErr w:type="spellEnd"/>
            <w:r w:rsidRPr="009E5257">
              <w:rPr>
                <w:rFonts w:ascii="Arial" w:hAnsi="Arial"/>
                <w:szCs w:val="20"/>
              </w:rPr>
              <w:t xml:space="preserve"> on situations or activities which are potentially hazardous to the Health and Safety of staff, pupils and visitors and provide solutions to minimise risk</w:t>
            </w:r>
          </w:p>
          <w:p w:rsidR="00C17218" w:rsidRPr="009E5257" w:rsidRDefault="00C17218" w:rsidP="00C17218">
            <w:pPr>
              <w:pStyle w:val="NoSpacing"/>
              <w:numPr>
                <w:ilvl w:val="0"/>
                <w:numId w:val="12"/>
              </w:numPr>
              <w:rPr>
                <w:rFonts w:ascii="Arial" w:hAnsi="Arial" w:cs="Arial"/>
                <w:b/>
                <w:sz w:val="24"/>
                <w:szCs w:val="24"/>
              </w:rPr>
            </w:pPr>
            <w:r w:rsidRPr="009E5257">
              <w:rPr>
                <w:rFonts w:ascii="Arial" w:hAnsi="Arial" w:cs="Arial"/>
                <w:sz w:val="24"/>
                <w:szCs w:val="24"/>
              </w:rPr>
              <w:t>Advise on the impact of current and emerging legislation relating to all aspects of health and safety including HASAW, fire, transport, mini-bus driving, COSHH, manual ‘handling’, working at heights and the equality act (in relation to disability and reasonable adjustments). To provide relevant updates to key staff each half term, as appropriate</w:t>
            </w:r>
          </w:p>
          <w:p w:rsidR="00C17218" w:rsidRPr="009E5257" w:rsidRDefault="00C17218" w:rsidP="00C17218">
            <w:pPr>
              <w:numPr>
                <w:ilvl w:val="0"/>
                <w:numId w:val="12"/>
              </w:numPr>
              <w:spacing w:after="200" w:line="276" w:lineRule="auto"/>
              <w:contextualSpacing/>
              <w:rPr>
                <w:rFonts w:ascii="Arial" w:hAnsi="Arial"/>
                <w:szCs w:val="20"/>
              </w:rPr>
            </w:pPr>
            <w:r w:rsidRPr="009E5257">
              <w:rPr>
                <w:rFonts w:ascii="Arial" w:hAnsi="Arial"/>
                <w:szCs w:val="20"/>
              </w:rPr>
              <w:t>To co-ordinate, review and manage the risk assessments for the School Site, reviews to be carried out where appropriate and ensure accurate logging of the review dates. Annual reviews on key curriculum areas (PE/Science/Tech)</w:t>
            </w:r>
          </w:p>
          <w:p w:rsidR="00C17218" w:rsidRDefault="00C17218" w:rsidP="00C17218">
            <w:pPr>
              <w:numPr>
                <w:ilvl w:val="0"/>
                <w:numId w:val="12"/>
              </w:numPr>
              <w:rPr>
                <w:rFonts w:ascii="Arial" w:hAnsi="Arial"/>
                <w:szCs w:val="20"/>
              </w:rPr>
            </w:pPr>
            <w:r w:rsidRPr="009E5257">
              <w:rPr>
                <w:rFonts w:ascii="Arial" w:hAnsi="Arial"/>
                <w:szCs w:val="20"/>
              </w:rPr>
              <w:t>To communicate, advise and work with curriculum areas to ensure they understand good practice for Health &amp; Safety and they are familiar with policy and risk assessments.</w:t>
            </w:r>
          </w:p>
          <w:p w:rsidR="00C17218" w:rsidRPr="0041576B" w:rsidRDefault="00C17218" w:rsidP="00C17218">
            <w:pPr>
              <w:numPr>
                <w:ilvl w:val="0"/>
                <w:numId w:val="12"/>
              </w:numPr>
              <w:rPr>
                <w:rFonts w:ascii="Arial" w:hAnsi="Arial" w:cs="Arial"/>
                <w:szCs w:val="20"/>
                <w:lang w:eastAsia="en-GB"/>
              </w:rPr>
            </w:pPr>
            <w:r w:rsidRPr="0041576B">
              <w:rPr>
                <w:rFonts w:ascii="Arial" w:hAnsi="Arial" w:cs="Arial"/>
                <w:szCs w:val="20"/>
                <w:lang w:eastAsia="en-GB"/>
              </w:rPr>
              <w:t xml:space="preserve">To review the accurate inventory of hazardous materials held on site </w:t>
            </w:r>
            <w:proofErr w:type="spellStart"/>
            <w:r w:rsidRPr="0041576B">
              <w:rPr>
                <w:rFonts w:ascii="Arial" w:hAnsi="Arial" w:cs="Arial"/>
                <w:szCs w:val="20"/>
                <w:lang w:eastAsia="en-GB"/>
              </w:rPr>
              <w:t>eg</w:t>
            </w:r>
            <w:proofErr w:type="spellEnd"/>
            <w:r w:rsidRPr="0041576B">
              <w:rPr>
                <w:rFonts w:ascii="Arial" w:hAnsi="Arial" w:cs="Arial"/>
                <w:szCs w:val="20"/>
                <w:lang w:eastAsia="en-GB"/>
              </w:rPr>
              <w:t>. Petrol, chemicals. To include checks of validity of substance and arrange appropriate disposal.</w:t>
            </w:r>
          </w:p>
          <w:p w:rsidR="00C17218" w:rsidRPr="00C17218" w:rsidRDefault="00C17218" w:rsidP="00C17218">
            <w:pPr>
              <w:numPr>
                <w:ilvl w:val="0"/>
                <w:numId w:val="12"/>
              </w:numPr>
              <w:rPr>
                <w:rFonts w:ascii="Arial" w:hAnsi="Arial"/>
                <w:szCs w:val="20"/>
              </w:rPr>
            </w:pPr>
            <w:r w:rsidRPr="0041576B">
              <w:rPr>
                <w:rFonts w:ascii="Arial" w:hAnsi="Arial" w:cs="Arial"/>
                <w:szCs w:val="20"/>
              </w:rPr>
              <w:t>To termly review health and safety checks for the technology machines and equipment to ensure fit for purpose. The review to include the maintenance of records and advice of any health and safety concerns.</w:t>
            </w:r>
          </w:p>
          <w:p w:rsidR="00C17218" w:rsidRPr="009E5257" w:rsidRDefault="00C17218" w:rsidP="00C17218">
            <w:pPr>
              <w:numPr>
                <w:ilvl w:val="0"/>
                <w:numId w:val="12"/>
              </w:numPr>
              <w:rPr>
                <w:rFonts w:ascii="Arial" w:hAnsi="Arial"/>
                <w:szCs w:val="20"/>
              </w:rPr>
            </w:pPr>
            <w:r w:rsidRPr="009E5257">
              <w:rPr>
                <w:rFonts w:ascii="Arial" w:hAnsi="Arial"/>
                <w:szCs w:val="20"/>
              </w:rPr>
              <w:t xml:space="preserve">Through ongoing </w:t>
            </w:r>
            <w:r>
              <w:rPr>
                <w:rFonts w:ascii="Arial" w:hAnsi="Arial"/>
                <w:szCs w:val="20"/>
              </w:rPr>
              <w:t xml:space="preserve">awareness </w:t>
            </w:r>
            <w:r w:rsidRPr="009E5257">
              <w:rPr>
                <w:rFonts w:ascii="Arial" w:hAnsi="Arial"/>
                <w:szCs w:val="20"/>
              </w:rPr>
              <w:t xml:space="preserve">raising, promotion of H&amp;S is everybody’s responsibility </w:t>
            </w:r>
          </w:p>
          <w:p w:rsidR="00D20A9C" w:rsidRDefault="00C17218" w:rsidP="00D20A9C">
            <w:pPr>
              <w:numPr>
                <w:ilvl w:val="0"/>
                <w:numId w:val="12"/>
              </w:numPr>
              <w:rPr>
                <w:rFonts w:ascii="Arial" w:hAnsi="Arial"/>
                <w:szCs w:val="20"/>
              </w:rPr>
            </w:pPr>
            <w:r>
              <w:rPr>
                <w:rFonts w:ascii="Arial" w:hAnsi="Arial"/>
                <w:szCs w:val="20"/>
              </w:rPr>
              <w:t>To monitor general Health &amp; Safety during break and lunch times and advise the Duty Co-ordinator of any concerns.</w:t>
            </w:r>
          </w:p>
          <w:p w:rsidR="00D20A9C" w:rsidRPr="00D20A9C" w:rsidRDefault="00D20A9C" w:rsidP="00D20A9C">
            <w:pPr>
              <w:pStyle w:val="ListParagraph"/>
              <w:numPr>
                <w:ilvl w:val="0"/>
                <w:numId w:val="12"/>
              </w:numPr>
              <w:rPr>
                <w:rFonts w:ascii="Arial" w:hAnsi="Arial" w:cs="Arial"/>
                <w:b/>
              </w:rPr>
            </w:pPr>
            <w:r w:rsidRPr="00D20A9C">
              <w:rPr>
                <w:rFonts w:ascii="Arial" w:hAnsi="Arial" w:cs="Arial"/>
              </w:rPr>
              <w:t xml:space="preserve">To provide a termly report on all areas of responsibility to the </w:t>
            </w:r>
            <w:proofErr w:type="spellStart"/>
            <w:r w:rsidRPr="00D20A9C">
              <w:rPr>
                <w:rFonts w:ascii="Arial" w:hAnsi="Arial" w:cs="Arial"/>
              </w:rPr>
              <w:t>Headteacher</w:t>
            </w:r>
            <w:proofErr w:type="spellEnd"/>
            <w:r w:rsidRPr="00D20A9C">
              <w:rPr>
                <w:rFonts w:ascii="Arial" w:hAnsi="Arial" w:cs="Arial"/>
              </w:rPr>
              <w:t xml:space="preserve"> and Governing Body, as per the Terms of Reference for the Business &amp; Operations Committee.</w:t>
            </w:r>
          </w:p>
          <w:p w:rsidR="00C17218" w:rsidRPr="00D20A9C" w:rsidRDefault="00C17218" w:rsidP="00D20A9C">
            <w:pPr>
              <w:ind w:left="360"/>
              <w:rPr>
                <w:rFonts w:ascii="Arial" w:hAnsi="Arial"/>
                <w:szCs w:val="20"/>
              </w:rPr>
            </w:pPr>
          </w:p>
        </w:tc>
      </w:tr>
      <w:tr w:rsidR="00C17218" w:rsidRPr="00ED1F27" w:rsidTr="00D20A9C">
        <w:tc>
          <w:tcPr>
            <w:tcW w:w="10201" w:type="dxa"/>
            <w:gridSpan w:val="2"/>
          </w:tcPr>
          <w:p w:rsidR="00C17218" w:rsidRDefault="00C17218" w:rsidP="00C17218">
            <w:pPr>
              <w:rPr>
                <w:rFonts w:ascii="Arial" w:hAnsi="Arial" w:cs="Arial"/>
                <w:u w:val="single"/>
              </w:rPr>
            </w:pPr>
            <w:r>
              <w:rPr>
                <w:rFonts w:ascii="Arial" w:hAnsi="Arial" w:cs="Arial"/>
                <w:u w:val="single"/>
              </w:rPr>
              <w:t xml:space="preserve">Trips </w:t>
            </w:r>
          </w:p>
          <w:p w:rsidR="00C17218" w:rsidRDefault="00C17218" w:rsidP="00C17218">
            <w:pPr>
              <w:numPr>
                <w:ilvl w:val="0"/>
                <w:numId w:val="1"/>
              </w:numPr>
              <w:ind w:left="360"/>
              <w:rPr>
                <w:rFonts w:ascii="Arial" w:hAnsi="Arial" w:cs="Arial"/>
              </w:rPr>
            </w:pPr>
            <w:r>
              <w:rPr>
                <w:rFonts w:ascii="Arial" w:hAnsi="Arial" w:cs="Arial"/>
              </w:rPr>
              <w:t>To be responsible for Trips administration for the whole school and be named as the Educational Visits Co-ordinator (EVC)</w:t>
            </w:r>
          </w:p>
          <w:p w:rsidR="00C17218" w:rsidRDefault="00C17218" w:rsidP="00C17218">
            <w:pPr>
              <w:numPr>
                <w:ilvl w:val="0"/>
                <w:numId w:val="1"/>
              </w:numPr>
              <w:ind w:left="360"/>
              <w:rPr>
                <w:rFonts w:ascii="Arial" w:hAnsi="Arial" w:cs="Arial"/>
              </w:rPr>
            </w:pPr>
            <w:r>
              <w:rPr>
                <w:rFonts w:ascii="Arial" w:hAnsi="Arial" w:cs="Arial"/>
              </w:rPr>
              <w:t xml:space="preserve">To liaise with the relevant body for authorisation of trips abroad, high risk trips. </w:t>
            </w:r>
          </w:p>
          <w:p w:rsidR="00C17218" w:rsidRDefault="00C17218" w:rsidP="00C17218">
            <w:pPr>
              <w:numPr>
                <w:ilvl w:val="0"/>
                <w:numId w:val="1"/>
              </w:numPr>
              <w:ind w:left="360"/>
              <w:rPr>
                <w:rFonts w:ascii="Arial" w:hAnsi="Arial" w:cs="Arial"/>
              </w:rPr>
            </w:pPr>
            <w:r>
              <w:rPr>
                <w:rFonts w:ascii="Arial" w:hAnsi="Arial" w:cs="Arial"/>
              </w:rPr>
              <w:t>To liaise with and advise staff that are organising trips to ensure all relevant paperwork, pupil lists, risk assessments are complete before set deadlines. Prior to the trip, meet with the HT and staff to incorporate RA’s, EHCP’s etc.</w:t>
            </w:r>
          </w:p>
          <w:p w:rsidR="00C17218" w:rsidRPr="0041576B" w:rsidRDefault="00C17218" w:rsidP="00C17218">
            <w:pPr>
              <w:numPr>
                <w:ilvl w:val="0"/>
                <w:numId w:val="1"/>
              </w:numPr>
              <w:ind w:left="360"/>
              <w:rPr>
                <w:rFonts w:ascii="Arial" w:hAnsi="Arial" w:cs="Arial"/>
              </w:rPr>
            </w:pPr>
            <w:r>
              <w:rPr>
                <w:rFonts w:ascii="Arial" w:hAnsi="Arial" w:cs="Arial"/>
              </w:rPr>
              <w:t xml:space="preserve">To communicate with Pupil Services Office (MM) </w:t>
            </w:r>
            <w:r w:rsidRPr="0041576B">
              <w:rPr>
                <w:rFonts w:ascii="Arial" w:hAnsi="Arial" w:cs="Arial"/>
              </w:rPr>
              <w:t xml:space="preserve">and Additional Needs Support Officer (DST) to </w:t>
            </w:r>
            <w:proofErr w:type="gramStart"/>
            <w:r w:rsidRPr="0041576B">
              <w:rPr>
                <w:rFonts w:ascii="Arial" w:hAnsi="Arial" w:cs="Arial"/>
              </w:rPr>
              <w:t>advise</w:t>
            </w:r>
            <w:proofErr w:type="gramEnd"/>
            <w:r w:rsidRPr="0041576B">
              <w:rPr>
                <w:rFonts w:ascii="Arial" w:hAnsi="Arial" w:cs="Arial"/>
              </w:rPr>
              <w:t xml:space="preserve"> of pupils out on trips (as soon as known) for risk assessment and registration purposes.</w:t>
            </w:r>
          </w:p>
          <w:p w:rsidR="00C17218" w:rsidRDefault="00C17218" w:rsidP="00C17218">
            <w:pPr>
              <w:numPr>
                <w:ilvl w:val="0"/>
                <w:numId w:val="1"/>
              </w:numPr>
              <w:ind w:left="360"/>
              <w:rPr>
                <w:rFonts w:ascii="Arial" w:hAnsi="Arial" w:cs="Arial"/>
              </w:rPr>
            </w:pPr>
            <w:r>
              <w:rPr>
                <w:rFonts w:ascii="Arial" w:hAnsi="Arial" w:cs="Arial"/>
              </w:rPr>
              <w:t>To advise and coach staff with regard to the organisation and responsibility of the trips process.</w:t>
            </w:r>
          </w:p>
          <w:p w:rsidR="00C17218" w:rsidRDefault="00C17218" w:rsidP="00C17218">
            <w:pPr>
              <w:numPr>
                <w:ilvl w:val="0"/>
                <w:numId w:val="1"/>
              </w:numPr>
              <w:ind w:left="360"/>
              <w:rPr>
                <w:rFonts w:ascii="Arial" w:hAnsi="Arial" w:cs="Arial"/>
              </w:rPr>
            </w:pPr>
            <w:r>
              <w:rPr>
                <w:rFonts w:ascii="Arial" w:hAnsi="Arial" w:cs="Arial"/>
              </w:rPr>
              <w:t>To ensure staff involved in the trip have relevant qualifications on their personnel record, and renewal dates are diarised for action.</w:t>
            </w:r>
          </w:p>
          <w:p w:rsidR="00C17218" w:rsidRDefault="00C17218" w:rsidP="00C17218">
            <w:pPr>
              <w:numPr>
                <w:ilvl w:val="0"/>
                <w:numId w:val="1"/>
              </w:numPr>
              <w:ind w:left="360"/>
              <w:rPr>
                <w:rFonts w:ascii="Arial" w:hAnsi="Arial" w:cs="Arial"/>
              </w:rPr>
            </w:pPr>
            <w:r>
              <w:rPr>
                <w:rFonts w:ascii="Arial" w:hAnsi="Arial" w:cs="Arial"/>
              </w:rPr>
              <w:t>To annually review the Trips Policy and Guidance Booklet and communicate to whole school staff</w:t>
            </w:r>
          </w:p>
          <w:p w:rsidR="00C17218" w:rsidRPr="00C17218" w:rsidRDefault="00C17218" w:rsidP="00A95517">
            <w:pPr>
              <w:numPr>
                <w:ilvl w:val="0"/>
                <w:numId w:val="1"/>
              </w:numPr>
              <w:ind w:left="360"/>
              <w:rPr>
                <w:rFonts w:ascii="Arial" w:hAnsi="Arial" w:cs="Arial"/>
              </w:rPr>
            </w:pPr>
            <w:r w:rsidRPr="00C17218">
              <w:rPr>
                <w:rFonts w:ascii="Arial" w:hAnsi="Arial" w:cs="Arial"/>
              </w:rPr>
              <w:t>To efficiently file all trips and relevant paperwork.</w:t>
            </w:r>
          </w:p>
          <w:p w:rsidR="00C17218" w:rsidRDefault="00C17218" w:rsidP="00F41D03">
            <w:pPr>
              <w:pStyle w:val="NoSpacing"/>
              <w:rPr>
                <w:rFonts w:ascii="Arial" w:hAnsi="Arial" w:cs="Arial"/>
                <w:sz w:val="24"/>
                <w:szCs w:val="24"/>
                <w:u w:val="single"/>
              </w:rPr>
            </w:pPr>
          </w:p>
        </w:tc>
      </w:tr>
      <w:tr w:rsidR="00C17218" w:rsidRPr="00ED1F27" w:rsidTr="00D20A9C">
        <w:tc>
          <w:tcPr>
            <w:tcW w:w="10201" w:type="dxa"/>
            <w:gridSpan w:val="2"/>
          </w:tcPr>
          <w:p w:rsidR="00C17218" w:rsidRPr="0006416C" w:rsidRDefault="00C17218" w:rsidP="00C17218">
            <w:pPr>
              <w:rPr>
                <w:rFonts w:ascii="Arial" w:hAnsi="Arial" w:cs="Arial"/>
                <w:u w:val="single"/>
              </w:rPr>
            </w:pPr>
            <w:r w:rsidRPr="0006416C">
              <w:rPr>
                <w:rFonts w:ascii="Arial" w:hAnsi="Arial" w:cs="Arial"/>
                <w:u w:val="single"/>
              </w:rPr>
              <w:t>Inspections</w:t>
            </w:r>
          </w:p>
          <w:p w:rsidR="00C17218" w:rsidRDefault="00C17218" w:rsidP="00C17218">
            <w:pPr>
              <w:pStyle w:val="ListParagraph"/>
              <w:numPr>
                <w:ilvl w:val="0"/>
                <w:numId w:val="5"/>
              </w:numPr>
              <w:rPr>
                <w:rFonts w:ascii="Arial" w:hAnsi="Arial" w:cs="Arial"/>
              </w:rPr>
            </w:pPr>
            <w:r w:rsidRPr="0006416C">
              <w:rPr>
                <w:rFonts w:ascii="Arial" w:hAnsi="Arial" w:cs="Arial"/>
              </w:rPr>
              <w:t xml:space="preserve">To carry out and keep records of bi-annual inspections throughout the whole school premises and faculty areas and make relevant comment to the </w:t>
            </w:r>
            <w:proofErr w:type="spellStart"/>
            <w:r w:rsidRPr="0006416C">
              <w:rPr>
                <w:rFonts w:ascii="Arial" w:hAnsi="Arial" w:cs="Arial"/>
              </w:rPr>
              <w:t>Headteacher</w:t>
            </w:r>
            <w:proofErr w:type="spellEnd"/>
            <w:r w:rsidRPr="0006416C">
              <w:rPr>
                <w:rFonts w:ascii="Arial" w:hAnsi="Arial" w:cs="Arial"/>
              </w:rPr>
              <w:t xml:space="preserve">, Curriculum Co-ordinator or member of staff, as appropriate, if any unsatisfactory situation is observed. </w:t>
            </w:r>
          </w:p>
          <w:p w:rsidR="00C17218" w:rsidRDefault="00C17218" w:rsidP="00C17218">
            <w:pPr>
              <w:pStyle w:val="ListParagraph"/>
              <w:numPr>
                <w:ilvl w:val="0"/>
                <w:numId w:val="5"/>
              </w:numPr>
              <w:rPr>
                <w:rFonts w:ascii="Arial" w:hAnsi="Arial" w:cs="Arial"/>
              </w:rPr>
            </w:pPr>
            <w:r w:rsidRPr="0006416C">
              <w:rPr>
                <w:rFonts w:ascii="Arial" w:hAnsi="Arial" w:cs="Arial"/>
              </w:rPr>
              <w:t>Copies of inspections and recommendations to be filed electronically and follow up actions checked and reported. Actions to be reviewed within a set period</w:t>
            </w:r>
            <w:r>
              <w:rPr>
                <w:rFonts w:ascii="Arial" w:hAnsi="Arial" w:cs="Arial"/>
              </w:rPr>
              <w:t>.</w:t>
            </w:r>
          </w:p>
          <w:p w:rsidR="00C17218" w:rsidRPr="0006416C" w:rsidRDefault="00C17218" w:rsidP="00C17218">
            <w:pPr>
              <w:pStyle w:val="ListParagraph"/>
              <w:numPr>
                <w:ilvl w:val="0"/>
                <w:numId w:val="5"/>
              </w:numPr>
              <w:rPr>
                <w:rFonts w:ascii="Arial" w:hAnsi="Arial" w:cs="Arial"/>
              </w:rPr>
            </w:pPr>
            <w:r>
              <w:rPr>
                <w:rFonts w:ascii="Arial" w:hAnsi="Arial" w:cs="Arial"/>
              </w:rPr>
              <w:t>To carry out periodic external/internal checklists and address any issues that arise</w:t>
            </w:r>
          </w:p>
          <w:p w:rsidR="00C17218" w:rsidRDefault="00C17218" w:rsidP="00C17218">
            <w:pPr>
              <w:rPr>
                <w:rFonts w:ascii="Arial" w:hAnsi="Arial" w:cs="Arial"/>
                <w:u w:val="single"/>
              </w:rPr>
            </w:pPr>
          </w:p>
        </w:tc>
      </w:tr>
      <w:tr w:rsidR="00C17218" w:rsidRPr="00ED1F27" w:rsidTr="00D20A9C">
        <w:tc>
          <w:tcPr>
            <w:tcW w:w="10201" w:type="dxa"/>
            <w:gridSpan w:val="2"/>
          </w:tcPr>
          <w:p w:rsidR="00C17218" w:rsidRPr="009E5257" w:rsidRDefault="00C17218" w:rsidP="00C17218">
            <w:pPr>
              <w:rPr>
                <w:rFonts w:ascii="Arial" w:hAnsi="Arial" w:cs="Arial"/>
                <w:u w:val="single"/>
              </w:rPr>
            </w:pPr>
            <w:r w:rsidRPr="009E5257">
              <w:rPr>
                <w:rFonts w:ascii="Arial" w:hAnsi="Arial" w:cs="Arial"/>
                <w:u w:val="single"/>
              </w:rPr>
              <w:t>Accidents</w:t>
            </w:r>
          </w:p>
          <w:p w:rsidR="00C17218" w:rsidRPr="009E5257" w:rsidRDefault="00C17218" w:rsidP="00C17218">
            <w:pPr>
              <w:pStyle w:val="ListParagraph"/>
              <w:numPr>
                <w:ilvl w:val="0"/>
                <w:numId w:val="7"/>
              </w:numPr>
              <w:rPr>
                <w:rFonts w:ascii="Arial" w:hAnsi="Arial" w:cs="Arial"/>
              </w:rPr>
            </w:pPr>
            <w:r w:rsidRPr="009E5257">
              <w:rPr>
                <w:rFonts w:ascii="Arial" w:hAnsi="Arial" w:cs="Arial"/>
              </w:rPr>
              <w:t>To investigate accidents and incidents and were necessary, liaise with school insurers and legal counsel.</w:t>
            </w:r>
          </w:p>
          <w:p w:rsidR="00C17218" w:rsidRPr="009E5257" w:rsidRDefault="00C17218" w:rsidP="00C17218">
            <w:pPr>
              <w:pStyle w:val="ListParagraph"/>
              <w:numPr>
                <w:ilvl w:val="0"/>
                <w:numId w:val="7"/>
              </w:numPr>
              <w:rPr>
                <w:rFonts w:ascii="Arial" w:hAnsi="Arial" w:cs="Arial"/>
              </w:rPr>
            </w:pPr>
            <w:r w:rsidRPr="009E5257">
              <w:rPr>
                <w:rFonts w:ascii="Arial" w:hAnsi="Arial" w:cs="Arial"/>
              </w:rPr>
              <w:t>To be responsible for retaining incident and accident records for the whole school site and responding to claims as and report as and when required. (RIDDOR)</w:t>
            </w:r>
          </w:p>
          <w:p w:rsidR="00C17218" w:rsidRPr="009E5257" w:rsidRDefault="00C17218" w:rsidP="00C17218">
            <w:pPr>
              <w:numPr>
                <w:ilvl w:val="0"/>
                <w:numId w:val="7"/>
              </w:numPr>
              <w:rPr>
                <w:rFonts w:ascii="Arial" w:hAnsi="Arial" w:cs="Arial"/>
                <w:szCs w:val="20"/>
                <w:lang w:eastAsia="en-GB"/>
              </w:rPr>
            </w:pPr>
            <w:r w:rsidRPr="009E5257">
              <w:rPr>
                <w:rFonts w:ascii="Arial" w:hAnsi="Arial" w:cs="Arial"/>
                <w:szCs w:val="20"/>
                <w:lang w:eastAsia="en-GB"/>
              </w:rPr>
              <w:t>Maintain a statistical database to ensure that analysis of incidents is provided to the leadership team at the end of each half term, highlighting hotspots for improvement</w:t>
            </w:r>
          </w:p>
          <w:p w:rsidR="00C17218" w:rsidRPr="0006416C" w:rsidRDefault="00C17218" w:rsidP="00C17218">
            <w:pPr>
              <w:rPr>
                <w:rFonts w:ascii="Arial" w:hAnsi="Arial" w:cs="Arial"/>
                <w:u w:val="single"/>
              </w:rPr>
            </w:pPr>
          </w:p>
        </w:tc>
      </w:tr>
      <w:tr w:rsidR="00C17218" w:rsidRPr="00ED1F27" w:rsidTr="00D20A9C">
        <w:tc>
          <w:tcPr>
            <w:tcW w:w="10201" w:type="dxa"/>
            <w:gridSpan w:val="2"/>
          </w:tcPr>
          <w:p w:rsidR="00C17218" w:rsidRDefault="00C17218" w:rsidP="00C17218">
            <w:pPr>
              <w:rPr>
                <w:rFonts w:ascii="Arial" w:hAnsi="Arial" w:cs="Arial"/>
                <w:u w:val="single"/>
              </w:rPr>
            </w:pPr>
            <w:r>
              <w:rPr>
                <w:rFonts w:ascii="Arial" w:hAnsi="Arial" w:cs="Arial"/>
                <w:u w:val="single"/>
              </w:rPr>
              <w:t>School Vehicles</w:t>
            </w:r>
          </w:p>
          <w:p w:rsidR="00C17218" w:rsidRDefault="00C17218" w:rsidP="00C17218">
            <w:pPr>
              <w:numPr>
                <w:ilvl w:val="0"/>
                <w:numId w:val="2"/>
              </w:numPr>
              <w:rPr>
                <w:rFonts w:ascii="Arial" w:hAnsi="Arial" w:cs="Arial"/>
              </w:rPr>
            </w:pPr>
            <w:r>
              <w:rPr>
                <w:rFonts w:ascii="Arial" w:hAnsi="Arial" w:cs="Arial"/>
              </w:rPr>
              <w:t>To keep up to date and advise of changing legislation and rules and assist staff in achieving the required tests and licences</w:t>
            </w:r>
          </w:p>
          <w:p w:rsidR="00C17218" w:rsidRDefault="00C17218" w:rsidP="00C17218">
            <w:pPr>
              <w:numPr>
                <w:ilvl w:val="0"/>
                <w:numId w:val="2"/>
              </w:numPr>
              <w:rPr>
                <w:rFonts w:ascii="Arial" w:hAnsi="Arial" w:cs="Arial"/>
              </w:rPr>
            </w:pPr>
            <w:r>
              <w:rPr>
                <w:rFonts w:ascii="Arial" w:hAnsi="Arial" w:cs="Arial"/>
              </w:rPr>
              <w:t xml:space="preserve">To keep an accurate record of mini-bus drivers ensuring that all relevant tests are up to date, providing notice to staff for renewal. To ensure that the training </w:t>
            </w:r>
          </w:p>
          <w:p w:rsidR="00C17218" w:rsidRDefault="00C17218" w:rsidP="00C17218">
            <w:pPr>
              <w:ind w:left="360"/>
              <w:rPr>
                <w:rFonts w:ascii="Arial" w:hAnsi="Arial" w:cs="Arial"/>
              </w:rPr>
            </w:pPr>
            <w:proofErr w:type="gramStart"/>
            <w:r>
              <w:rPr>
                <w:rFonts w:ascii="Arial" w:hAnsi="Arial" w:cs="Arial"/>
              </w:rPr>
              <w:t>budget</w:t>
            </w:r>
            <w:proofErr w:type="gramEnd"/>
            <w:r>
              <w:rPr>
                <w:rFonts w:ascii="Arial" w:hAnsi="Arial" w:cs="Arial"/>
              </w:rPr>
              <w:t xml:space="preserve"> is appropriately distributed and not exceeded, using some internal training resources.</w:t>
            </w:r>
          </w:p>
          <w:p w:rsidR="00C17218" w:rsidRDefault="00C17218" w:rsidP="00C17218">
            <w:pPr>
              <w:numPr>
                <w:ilvl w:val="1"/>
                <w:numId w:val="2"/>
              </w:numPr>
              <w:rPr>
                <w:rFonts w:ascii="Arial" w:hAnsi="Arial" w:cs="Arial"/>
              </w:rPr>
            </w:pPr>
            <w:r>
              <w:rPr>
                <w:rFonts w:ascii="Arial" w:hAnsi="Arial" w:cs="Arial"/>
              </w:rPr>
              <w:t xml:space="preserve">Staff Driver Database </w:t>
            </w:r>
            <w:proofErr w:type="spellStart"/>
            <w:r>
              <w:rPr>
                <w:rFonts w:ascii="Arial" w:hAnsi="Arial" w:cs="Arial"/>
              </w:rPr>
              <w:t>inc</w:t>
            </w:r>
            <w:proofErr w:type="spellEnd"/>
            <w:r>
              <w:rPr>
                <w:rFonts w:ascii="Arial" w:hAnsi="Arial" w:cs="Arial"/>
              </w:rPr>
              <w:t xml:space="preserve"> sight of licences, renewal dates, costs </w:t>
            </w:r>
            <w:proofErr w:type="spellStart"/>
            <w:r>
              <w:rPr>
                <w:rFonts w:ascii="Arial" w:hAnsi="Arial" w:cs="Arial"/>
              </w:rPr>
              <w:t>etc</w:t>
            </w:r>
            <w:proofErr w:type="spellEnd"/>
          </w:p>
          <w:p w:rsidR="00C17218" w:rsidRDefault="00C17218" w:rsidP="00C17218">
            <w:pPr>
              <w:numPr>
                <w:ilvl w:val="1"/>
                <w:numId w:val="2"/>
              </w:numPr>
              <w:rPr>
                <w:rFonts w:ascii="Arial" w:hAnsi="Arial" w:cs="Arial"/>
              </w:rPr>
            </w:pPr>
            <w:r>
              <w:rPr>
                <w:rFonts w:ascii="Arial" w:hAnsi="Arial" w:cs="Arial"/>
              </w:rPr>
              <w:t xml:space="preserve">Log issue and acceptance of the Minibus and fast tag policy </w:t>
            </w:r>
          </w:p>
          <w:p w:rsidR="00C17218" w:rsidRDefault="00C17218" w:rsidP="00C17218">
            <w:pPr>
              <w:pStyle w:val="ListParagraph"/>
              <w:numPr>
                <w:ilvl w:val="0"/>
                <w:numId w:val="4"/>
              </w:numPr>
              <w:rPr>
                <w:rFonts w:ascii="Arial" w:hAnsi="Arial" w:cs="Arial"/>
              </w:rPr>
            </w:pPr>
            <w:r>
              <w:rPr>
                <w:rFonts w:ascii="Arial" w:hAnsi="Arial" w:cs="Arial"/>
              </w:rPr>
              <w:t xml:space="preserve">To provide a termly financial report re hiring of additional vehicles, including minibus usage, gaps </w:t>
            </w:r>
            <w:proofErr w:type="spellStart"/>
            <w:r>
              <w:rPr>
                <w:rFonts w:ascii="Arial" w:hAnsi="Arial" w:cs="Arial"/>
              </w:rPr>
              <w:t>etc</w:t>
            </w:r>
            <w:proofErr w:type="spellEnd"/>
          </w:p>
          <w:p w:rsidR="00C17218" w:rsidRPr="00C17218" w:rsidRDefault="00C17218" w:rsidP="00C17218">
            <w:pPr>
              <w:pStyle w:val="ListParagraph"/>
              <w:numPr>
                <w:ilvl w:val="0"/>
                <w:numId w:val="4"/>
              </w:numPr>
              <w:rPr>
                <w:rFonts w:ascii="Arial" w:hAnsi="Arial" w:cs="Arial"/>
                <w:u w:val="single"/>
              </w:rPr>
            </w:pPr>
            <w:r w:rsidRPr="00C17218">
              <w:rPr>
                <w:rFonts w:ascii="Arial" w:hAnsi="Arial" w:cs="Arial"/>
              </w:rPr>
              <w:t xml:space="preserve">To be responsible for carrying out weekly routine minibus checks to ensure comply with road worthiness and health and safety, ensuring vehicles are serviced, maintained and </w:t>
            </w:r>
            <w:r>
              <w:rPr>
                <w:rFonts w:ascii="Arial" w:hAnsi="Arial" w:cs="Arial"/>
              </w:rPr>
              <w:t>comply with necessary standards and that mini bus drivers are adhering to their responsibilities.</w:t>
            </w:r>
          </w:p>
          <w:p w:rsidR="00C17218" w:rsidRDefault="00C17218" w:rsidP="00C17218">
            <w:pPr>
              <w:pStyle w:val="ListParagraph"/>
              <w:numPr>
                <w:ilvl w:val="0"/>
                <w:numId w:val="4"/>
              </w:numPr>
              <w:rPr>
                <w:rFonts w:ascii="Arial" w:hAnsi="Arial" w:cs="Arial"/>
              </w:rPr>
            </w:pPr>
            <w:r>
              <w:rPr>
                <w:rFonts w:ascii="Arial" w:hAnsi="Arial" w:cs="Arial"/>
              </w:rPr>
              <w:t>To support and advise the PS Office in regard to minibus books, effective usage and relevant hire of additional vehicles/insurance cover.</w:t>
            </w:r>
          </w:p>
          <w:p w:rsidR="00C17218" w:rsidRDefault="00C17218" w:rsidP="00C17218">
            <w:pPr>
              <w:pStyle w:val="ListParagraph"/>
              <w:numPr>
                <w:ilvl w:val="0"/>
                <w:numId w:val="4"/>
              </w:numPr>
              <w:rPr>
                <w:rFonts w:ascii="Arial" w:hAnsi="Arial" w:cs="Arial"/>
              </w:rPr>
            </w:pPr>
            <w:r>
              <w:rPr>
                <w:rFonts w:ascii="Arial" w:hAnsi="Arial" w:cs="Arial"/>
              </w:rPr>
              <w:t>To communicate with the Premises Team Staff and request a routine external/internal clean of the mini-buses.</w:t>
            </w:r>
          </w:p>
          <w:p w:rsidR="00C17218" w:rsidRPr="00C17218" w:rsidRDefault="00C17218" w:rsidP="00C17218">
            <w:pPr>
              <w:pStyle w:val="ListParagraph"/>
              <w:ind w:left="360"/>
              <w:rPr>
                <w:rFonts w:ascii="Arial" w:hAnsi="Arial" w:cs="Arial"/>
              </w:rPr>
            </w:pPr>
          </w:p>
        </w:tc>
      </w:tr>
      <w:tr w:rsidR="004E7A76" w:rsidRPr="009E5257" w:rsidTr="00D20A9C">
        <w:tc>
          <w:tcPr>
            <w:tcW w:w="10201" w:type="dxa"/>
            <w:gridSpan w:val="2"/>
          </w:tcPr>
          <w:p w:rsidR="004E7A76" w:rsidRPr="0041576B" w:rsidRDefault="004E7A76" w:rsidP="00F41D03">
            <w:pPr>
              <w:rPr>
                <w:rFonts w:ascii="Arial" w:hAnsi="Arial" w:cs="Arial"/>
                <w:u w:val="single"/>
              </w:rPr>
            </w:pPr>
            <w:r w:rsidRPr="0041576B">
              <w:rPr>
                <w:rFonts w:ascii="Arial" w:hAnsi="Arial" w:cs="Arial"/>
                <w:u w:val="single"/>
              </w:rPr>
              <w:t>CPD</w:t>
            </w:r>
          </w:p>
          <w:p w:rsidR="004E7A76" w:rsidRPr="00C17218" w:rsidRDefault="004E7A76" w:rsidP="00C17218">
            <w:pPr>
              <w:numPr>
                <w:ilvl w:val="0"/>
                <w:numId w:val="12"/>
              </w:numPr>
              <w:rPr>
                <w:rFonts w:ascii="Arial" w:hAnsi="Arial" w:cs="Arial"/>
                <w:u w:val="single"/>
              </w:rPr>
            </w:pPr>
            <w:r w:rsidRPr="0041576B">
              <w:rPr>
                <w:rFonts w:ascii="Arial" w:hAnsi="Arial" w:cs="Arial"/>
                <w:szCs w:val="20"/>
                <w:lang w:eastAsia="en-GB"/>
              </w:rPr>
              <w:t>To arrange appropriate Safety/First Aid training for whole school site and diarise renewals, including refresher training, administering an appropriate database (including Cleaning and Premises Staff – COSHH, manu</w:t>
            </w:r>
            <w:r w:rsidR="00646CF3" w:rsidRPr="0041576B">
              <w:rPr>
                <w:rFonts w:ascii="Arial" w:hAnsi="Arial" w:cs="Arial"/>
                <w:szCs w:val="20"/>
                <w:lang w:eastAsia="en-GB"/>
              </w:rPr>
              <w:t>al handling, working at heights, Technology Machines</w:t>
            </w:r>
            <w:r w:rsidR="009E5257" w:rsidRPr="0041576B">
              <w:rPr>
                <w:rFonts w:ascii="Arial" w:hAnsi="Arial" w:cs="Arial"/>
                <w:szCs w:val="20"/>
                <w:lang w:eastAsia="en-GB"/>
              </w:rPr>
              <w:t>, Fire Marshall</w:t>
            </w:r>
            <w:r w:rsidR="00646CF3" w:rsidRPr="0041576B">
              <w:rPr>
                <w:rFonts w:ascii="Arial" w:hAnsi="Arial" w:cs="Arial"/>
                <w:szCs w:val="20"/>
                <w:lang w:eastAsia="en-GB"/>
              </w:rPr>
              <w:t xml:space="preserve"> </w:t>
            </w:r>
            <w:proofErr w:type="spellStart"/>
            <w:r w:rsidRPr="0041576B">
              <w:rPr>
                <w:rFonts w:ascii="Arial" w:hAnsi="Arial" w:cs="Arial"/>
                <w:szCs w:val="20"/>
                <w:lang w:eastAsia="en-GB"/>
              </w:rPr>
              <w:t>etc</w:t>
            </w:r>
            <w:proofErr w:type="spellEnd"/>
            <w:r w:rsidRPr="0041576B">
              <w:rPr>
                <w:rFonts w:ascii="Arial" w:hAnsi="Arial" w:cs="Arial"/>
                <w:szCs w:val="20"/>
                <w:lang w:eastAsia="en-GB"/>
              </w:rPr>
              <w:t>)</w:t>
            </w:r>
            <w:r w:rsidR="009E5257" w:rsidRPr="0041576B">
              <w:rPr>
                <w:rFonts w:ascii="Arial" w:hAnsi="Arial" w:cs="Arial"/>
                <w:szCs w:val="20"/>
                <w:lang w:eastAsia="en-GB"/>
              </w:rPr>
              <w:t>, ensuring all records are kept up to date</w:t>
            </w:r>
          </w:p>
          <w:p w:rsidR="00C17218" w:rsidRPr="009E5257" w:rsidRDefault="00C17218" w:rsidP="00C17218">
            <w:pPr>
              <w:ind w:left="360"/>
              <w:rPr>
                <w:rFonts w:ascii="Arial" w:hAnsi="Arial" w:cs="Arial"/>
                <w:u w:val="single"/>
              </w:rPr>
            </w:pPr>
          </w:p>
        </w:tc>
      </w:tr>
      <w:tr w:rsidR="006F2AEA" w:rsidRPr="009E5257" w:rsidTr="00D20A9C">
        <w:tc>
          <w:tcPr>
            <w:tcW w:w="10201" w:type="dxa"/>
            <w:gridSpan w:val="2"/>
          </w:tcPr>
          <w:p w:rsidR="006F2AEA" w:rsidRPr="009E5257" w:rsidRDefault="006F2AEA" w:rsidP="00290601">
            <w:pPr>
              <w:pStyle w:val="NoSpacing"/>
              <w:jc w:val="both"/>
              <w:rPr>
                <w:rFonts w:ascii="Arial" w:hAnsi="Arial" w:cs="Arial"/>
                <w:sz w:val="24"/>
                <w:szCs w:val="24"/>
              </w:rPr>
            </w:pPr>
            <w:r w:rsidRPr="009E5257">
              <w:rPr>
                <w:rFonts w:ascii="Arial" w:hAnsi="Arial" w:cs="Arial"/>
                <w:sz w:val="24"/>
                <w:szCs w:val="24"/>
              </w:rPr>
              <w:t>Employees will be expected to comply with any reasonable request from a manager to undertake work of a similar level that is not specified in this job description.</w:t>
            </w:r>
          </w:p>
          <w:p w:rsidR="006F2AEA" w:rsidRPr="009E5257" w:rsidRDefault="006F2AEA" w:rsidP="00290601">
            <w:pPr>
              <w:pStyle w:val="NoSpacing"/>
              <w:jc w:val="both"/>
              <w:rPr>
                <w:rFonts w:ascii="Arial" w:hAnsi="Arial" w:cs="Arial"/>
                <w:sz w:val="24"/>
                <w:szCs w:val="24"/>
              </w:rPr>
            </w:pPr>
            <w:r w:rsidRPr="009E5257">
              <w:rPr>
                <w:rFonts w:ascii="Arial" w:hAnsi="Arial" w:cs="Arial"/>
                <w:sz w:val="24"/>
                <w:szCs w:val="24"/>
              </w:rPr>
              <w:t>Employees are expected to be courteous to colleagues and provide a welcoming environment to visitors and telephone callers.</w:t>
            </w:r>
          </w:p>
          <w:p w:rsidR="006F2AEA" w:rsidRPr="009E5257" w:rsidRDefault="006F2AEA" w:rsidP="00290601">
            <w:pPr>
              <w:pStyle w:val="NoSpacing"/>
              <w:jc w:val="both"/>
              <w:rPr>
                <w:rFonts w:ascii="Arial" w:hAnsi="Arial" w:cs="Arial"/>
                <w:sz w:val="24"/>
                <w:szCs w:val="24"/>
              </w:rPr>
            </w:pPr>
            <w:r w:rsidRPr="009E5257">
              <w:rPr>
                <w:rFonts w:ascii="Arial" w:hAnsi="Arial" w:cs="Arial"/>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6F2AEA" w:rsidRPr="009E5257" w:rsidRDefault="00ED1F27" w:rsidP="00ED1F27">
            <w:pPr>
              <w:pStyle w:val="NoSpacing"/>
              <w:jc w:val="both"/>
              <w:rPr>
                <w:rFonts w:ascii="Arial" w:hAnsi="Arial" w:cs="Arial"/>
                <w:sz w:val="24"/>
                <w:szCs w:val="24"/>
              </w:rPr>
            </w:pPr>
            <w:r w:rsidRPr="009E5257">
              <w:rPr>
                <w:rFonts w:ascii="Arial" w:hAnsi="Arial" w:cs="Arial"/>
                <w:sz w:val="24"/>
                <w:szCs w:val="24"/>
              </w:rPr>
              <w:t>Whilst every effort has been made to explain the main duties and responsibilities for the post, each individual task undertaken may not be identified, especially in the context of a new and growing school which requires flexibility in all of its employees.</w:t>
            </w:r>
          </w:p>
        </w:tc>
      </w:tr>
    </w:tbl>
    <w:p w:rsidR="00ED1F27" w:rsidRPr="009E5257" w:rsidRDefault="00ED1F27" w:rsidP="006F2AEA">
      <w:pPr>
        <w:pStyle w:val="NoSpacing"/>
        <w:jc w:val="both"/>
        <w:rPr>
          <w:rFonts w:ascii="Arial" w:hAnsi="Arial" w:cs="Arial"/>
          <w:sz w:val="24"/>
          <w:szCs w:val="24"/>
        </w:rPr>
      </w:pPr>
    </w:p>
    <w:p w:rsidR="00676087" w:rsidRDefault="0041576B" w:rsidP="006F2AEA">
      <w:pPr>
        <w:pStyle w:val="NoSpacing"/>
        <w:jc w:val="both"/>
        <w:rPr>
          <w:rFonts w:ascii="Arial" w:hAnsi="Arial" w:cs="Arial"/>
          <w:sz w:val="24"/>
          <w:szCs w:val="24"/>
        </w:rPr>
      </w:pPr>
      <w:r w:rsidRPr="0041576B">
        <w:rPr>
          <w:rFonts w:ascii="Arial" w:hAnsi="Arial" w:cs="Arial"/>
          <w:b/>
          <w:sz w:val="24"/>
          <w:szCs w:val="24"/>
        </w:rPr>
        <w:t>December</w:t>
      </w:r>
      <w:r w:rsidR="004E7A76" w:rsidRPr="0041576B">
        <w:rPr>
          <w:rFonts w:ascii="Arial" w:hAnsi="Arial" w:cs="Arial"/>
          <w:b/>
          <w:sz w:val="24"/>
          <w:szCs w:val="24"/>
        </w:rPr>
        <w:t xml:space="preserve"> 20</w:t>
      </w:r>
      <w:r w:rsidR="002510DB" w:rsidRPr="0041576B">
        <w:rPr>
          <w:rFonts w:ascii="Arial" w:hAnsi="Arial" w:cs="Arial"/>
          <w:b/>
          <w:sz w:val="24"/>
          <w:szCs w:val="24"/>
        </w:rPr>
        <w:t>18</w:t>
      </w:r>
    </w:p>
    <w:sectPr w:rsidR="00676087" w:rsidSect="00D20A9C">
      <w:pgSz w:w="11906" w:h="16838"/>
      <w:pgMar w:top="567" w:right="873" w:bottom="567"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3BD1"/>
    <w:multiLevelType w:val="hybridMultilevel"/>
    <w:tmpl w:val="E960A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2B018C"/>
    <w:multiLevelType w:val="hybridMultilevel"/>
    <w:tmpl w:val="B80089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5F52AC5"/>
    <w:multiLevelType w:val="hybridMultilevel"/>
    <w:tmpl w:val="05D07B1C"/>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803810"/>
    <w:multiLevelType w:val="hybridMultilevel"/>
    <w:tmpl w:val="04B63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0CC1F54"/>
    <w:multiLevelType w:val="hybridMultilevel"/>
    <w:tmpl w:val="3670A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D81798"/>
    <w:multiLevelType w:val="hybridMultilevel"/>
    <w:tmpl w:val="C1A203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35E13FBA"/>
    <w:multiLevelType w:val="hybridMultilevel"/>
    <w:tmpl w:val="0F56CD9A"/>
    <w:lvl w:ilvl="0" w:tplc="08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5AF1FA9"/>
    <w:multiLevelType w:val="hybridMultilevel"/>
    <w:tmpl w:val="A86A8536"/>
    <w:lvl w:ilvl="0" w:tplc="08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DDB5C22"/>
    <w:multiLevelType w:val="hybridMultilevel"/>
    <w:tmpl w:val="5B846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2358F7"/>
    <w:multiLevelType w:val="hybridMultilevel"/>
    <w:tmpl w:val="9F2E1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B1D4E46"/>
    <w:multiLevelType w:val="hybridMultilevel"/>
    <w:tmpl w:val="1122A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E0E2050"/>
    <w:multiLevelType w:val="hybridMultilevel"/>
    <w:tmpl w:val="71124CB2"/>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9"/>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6"/>
  </w:num>
  <w:num w:numId="12">
    <w:abstractNumId w:val="8"/>
  </w:num>
  <w:num w:numId="13">
    <w:abstractNumId w:val="11"/>
  </w:num>
  <w:num w:numId="14">
    <w:abstractNumId w:val="0"/>
  </w:num>
  <w:num w:numId="15">
    <w:abstractNumId w:val="0"/>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EA"/>
    <w:rsid w:val="000063E2"/>
    <w:rsid w:val="0000695E"/>
    <w:rsid w:val="00007AE3"/>
    <w:rsid w:val="00010625"/>
    <w:rsid w:val="00011A9F"/>
    <w:rsid w:val="0001593A"/>
    <w:rsid w:val="000160F3"/>
    <w:rsid w:val="00020E36"/>
    <w:rsid w:val="00022CB6"/>
    <w:rsid w:val="00023842"/>
    <w:rsid w:val="00026767"/>
    <w:rsid w:val="0003316B"/>
    <w:rsid w:val="00033C6A"/>
    <w:rsid w:val="00034EDC"/>
    <w:rsid w:val="00035344"/>
    <w:rsid w:val="00040793"/>
    <w:rsid w:val="00041357"/>
    <w:rsid w:val="0004343E"/>
    <w:rsid w:val="00046B66"/>
    <w:rsid w:val="000515D3"/>
    <w:rsid w:val="00053DAD"/>
    <w:rsid w:val="00055B37"/>
    <w:rsid w:val="0006416C"/>
    <w:rsid w:val="000653C9"/>
    <w:rsid w:val="00070356"/>
    <w:rsid w:val="00073A21"/>
    <w:rsid w:val="000760FA"/>
    <w:rsid w:val="000769C5"/>
    <w:rsid w:val="00077033"/>
    <w:rsid w:val="00087A9B"/>
    <w:rsid w:val="00087C2C"/>
    <w:rsid w:val="00091AAF"/>
    <w:rsid w:val="0009400C"/>
    <w:rsid w:val="0009575C"/>
    <w:rsid w:val="000A1FAB"/>
    <w:rsid w:val="000A3CFC"/>
    <w:rsid w:val="000A4012"/>
    <w:rsid w:val="000A563E"/>
    <w:rsid w:val="000A573C"/>
    <w:rsid w:val="000A5841"/>
    <w:rsid w:val="000A5B17"/>
    <w:rsid w:val="000B38B5"/>
    <w:rsid w:val="000B3A87"/>
    <w:rsid w:val="000B5BAC"/>
    <w:rsid w:val="000B6772"/>
    <w:rsid w:val="000B6823"/>
    <w:rsid w:val="000B7188"/>
    <w:rsid w:val="000C3420"/>
    <w:rsid w:val="000C4B56"/>
    <w:rsid w:val="000C5704"/>
    <w:rsid w:val="000D3E3D"/>
    <w:rsid w:val="000D4D93"/>
    <w:rsid w:val="000D4F5E"/>
    <w:rsid w:val="000D73D9"/>
    <w:rsid w:val="000E0B89"/>
    <w:rsid w:val="000E2B1E"/>
    <w:rsid w:val="000E44E6"/>
    <w:rsid w:val="000F1407"/>
    <w:rsid w:val="000F15AA"/>
    <w:rsid w:val="000F3461"/>
    <w:rsid w:val="000F53BF"/>
    <w:rsid w:val="000F6215"/>
    <w:rsid w:val="000F76FB"/>
    <w:rsid w:val="0010130E"/>
    <w:rsid w:val="001068D4"/>
    <w:rsid w:val="00116C1F"/>
    <w:rsid w:val="00120828"/>
    <w:rsid w:val="00121D27"/>
    <w:rsid w:val="00123134"/>
    <w:rsid w:val="00123B5C"/>
    <w:rsid w:val="001243C9"/>
    <w:rsid w:val="001246AC"/>
    <w:rsid w:val="00127470"/>
    <w:rsid w:val="00130161"/>
    <w:rsid w:val="00131693"/>
    <w:rsid w:val="0013189E"/>
    <w:rsid w:val="00131E81"/>
    <w:rsid w:val="00132D7D"/>
    <w:rsid w:val="001332D9"/>
    <w:rsid w:val="00137876"/>
    <w:rsid w:val="001524AD"/>
    <w:rsid w:val="00152C19"/>
    <w:rsid w:val="00153588"/>
    <w:rsid w:val="00156222"/>
    <w:rsid w:val="001573CA"/>
    <w:rsid w:val="00163DE9"/>
    <w:rsid w:val="00166B1F"/>
    <w:rsid w:val="00166EFA"/>
    <w:rsid w:val="00167B36"/>
    <w:rsid w:val="00171E76"/>
    <w:rsid w:val="0017553E"/>
    <w:rsid w:val="00176B06"/>
    <w:rsid w:val="001809F5"/>
    <w:rsid w:val="001818E0"/>
    <w:rsid w:val="0018710B"/>
    <w:rsid w:val="001877A4"/>
    <w:rsid w:val="0019109B"/>
    <w:rsid w:val="00191D88"/>
    <w:rsid w:val="00191F13"/>
    <w:rsid w:val="001927AE"/>
    <w:rsid w:val="0019540B"/>
    <w:rsid w:val="001A0C56"/>
    <w:rsid w:val="001A23E2"/>
    <w:rsid w:val="001A3007"/>
    <w:rsid w:val="001B1F11"/>
    <w:rsid w:val="001B28D2"/>
    <w:rsid w:val="001B3610"/>
    <w:rsid w:val="001C75D1"/>
    <w:rsid w:val="001C7935"/>
    <w:rsid w:val="001D165F"/>
    <w:rsid w:val="001D1A21"/>
    <w:rsid w:val="001E07AC"/>
    <w:rsid w:val="001E1B11"/>
    <w:rsid w:val="001E1CFF"/>
    <w:rsid w:val="001E74B9"/>
    <w:rsid w:val="001E79DF"/>
    <w:rsid w:val="001F2E2E"/>
    <w:rsid w:val="001F301A"/>
    <w:rsid w:val="001F4E78"/>
    <w:rsid w:val="001F6BC8"/>
    <w:rsid w:val="00201580"/>
    <w:rsid w:val="00203257"/>
    <w:rsid w:val="002037FE"/>
    <w:rsid w:val="00212198"/>
    <w:rsid w:val="00214CDD"/>
    <w:rsid w:val="00221E7F"/>
    <w:rsid w:val="00221FFE"/>
    <w:rsid w:val="002327B8"/>
    <w:rsid w:val="00234FAB"/>
    <w:rsid w:val="00234FCE"/>
    <w:rsid w:val="00237CC3"/>
    <w:rsid w:val="00246144"/>
    <w:rsid w:val="00250E4F"/>
    <w:rsid w:val="002510DB"/>
    <w:rsid w:val="00260A46"/>
    <w:rsid w:val="00260D7F"/>
    <w:rsid w:val="00261288"/>
    <w:rsid w:val="00270ECC"/>
    <w:rsid w:val="0027379D"/>
    <w:rsid w:val="0028040A"/>
    <w:rsid w:val="00280DF2"/>
    <w:rsid w:val="002810F8"/>
    <w:rsid w:val="00281EB8"/>
    <w:rsid w:val="0028304E"/>
    <w:rsid w:val="0028500C"/>
    <w:rsid w:val="002856DE"/>
    <w:rsid w:val="00290601"/>
    <w:rsid w:val="00291EAC"/>
    <w:rsid w:val="00292404"/>
    <w:rsid w:val="002924D1"/>
    <w:rsid w:val="00292B03"/>
    <w:rsid w:val="00293E8E"/>
    <w:rsid w:val="00293F93"/>
    <w:rsid w:val="00297730"/>
    <w:rsid w:val="002A50F9"/>
    <w:rsid w:val="002A5516"/>
    <w:rsid w:val="002A65FB"/>
    <w:rsid w:val="002B23ED"/>
    <w:rsid w:val="002B6462"/>
    <w:rsid w:val="002C05DF"/>
    <w:rsid w:val="002C1278"/>
    <w:rsid w:val="002C3C66"/>
    <w:rsid w:val="002C564F"/>
    <w:rsid w:val="002D44B4"/>
    <w:rsid w:val="002E04DD"/>
    <w:rsid w:val="002E1198"/>
    <w:rsid w:val="002E226E"/>
    <w:rsid w:val="002E48BE"/>
    <w:rsid w:val="002E633B"/>
    <w:rsid w:val="002E66D8"/>
    <w:rsid w:val="002F1320"/>
    <w:rsid w:val="00300098"/>
    <w:rsid w:val="00307CA4"/>
    <w:rsid w:val="00307E24"/>
    <w:rsid w:val="00312864"/>
    <w:rsid w:val="003130D1"/>
    <w:rsid w:val="0031385B"/>
    <w:rsid w:val="00320620"/>
    <w:rsid w:val="00324B0F"/>
    <w:rsid w:val="003300D2"/>
    <w:rsid w:val="00333169"/>
    <w:rsid w:val="00350164"/>
    <w:rsid w:val="00350913"/>
    <w:rsid w:val="00352373"/>
    <w:rsid w:val="00354705"/>
    <w:rsid w:val="00360B0F"/>
    <w:rsid w:val="00360EC8"/>
    <w:rsid w:val="00370896"/>
    <w:rsid w:val="00372A03"/>
    <w:rsid w:val="00372E03"/>
    <w:rsid w:val="00372E5F"/>
    <w:rsid w:val="00376C40"/>
    <w:rsid w:val="003814E6"/>
    <w:rsid w:val="00384D3C"/>
    <w:rsid w:val="00384DBC"/>
    <w:rsid w:val="0038656A"/>
    <w:rsid w:val="003906AF"/>
    <w:rsid w:val="00390929"/>
    <w:rsid w:val="00396F70"/>
    <w:rsid w:val="00397A64"/>
    <w:rsid w:val="003A0F9A"/>
    <w:rsid w:val="003A4391"/>
    <w:rsid w:val="003A44D3"/>
    <w:rsid w:val="003A641F"/>
    <w:rsid w:val="003B238C"/>
    <w:rsid w:val="003B47A1"/>
    <w:rsid w:val="003B597F"/>
    <w:rsid w:val="003B6041"/>
    <w:rsid w:val="003B7072"/>
    <w:rsid w:val="003C2859"/>
    <w:rsid w:val="003D0C88"/>
    <w:rsid w:val="003D3998"/>
    <w:rsid w:val="003D4846"/>
    <w:rsid w:val="003D5AA5"/>
    <w:rsid w:val="003D679E"/>
    <w:rsid w:val="003E0BE0"/>
    <w:rsid w:val="003E23DB"/>
    <w:rsid w:val="003E77B3"/>
    <w:rsid w:val="003F13E0"/>
    <w:rsid w:val="003F1BDC"/>
    <w:rsid w:val="00401F87"/>
    <w:rsid w:val="0040207B"/>
    <w:rsid w:val="00402EE2"/>
    <w:rsid w:val="00406B2E"/>
    <w:rsid w:val="00407D19"/>
    <w:rsid w:val="0041500C"/>
    <w:rsid w:val="0041576B"/>
    <w:rsid w:val="0041658D"/>
    <w:rsid w:val="00421615"/>
    <w:rsid w:val="004222A5"/>
    <w:rsid w:val="004301E7"/>
    <w:rsid w:val="004358D5"/>
    <w:rsid w:val="00440579"/>
    <w:rsid w:val="00440BEA"/>
    <w:rsid w:val="00450112"/>
    <w:rsid w:val="004505D0"/>
    <w:rsid w:val="004551E6"/>
    <w:rsid w:val="0045711D"/>
    <w:rsid w:val="00457AA8"/>
    <w:rsid w:val="00457F0E"/>
    <w:rsid w:val="00460FA8"/>
    <w:rsid w:val="00463A79"/>
    <w:rsid w:val="0046453F"/>
    <w:rsid w:val="00464E9D"/>
    <w:rsid w:val="00465923"/>
    <w:rsid w:val="00465B48"/>
    <w:rsid w:val="00465B91"/>
    <w:rsid w:val="00472599"/>
    <w:rsid w:val="0048188E"/>
    <w:rsid w:val="0048403D"/>
    <w:rsid w:val="004852EA"/>
    <w:rsid w:val="00486F0C"/>
    <w:rsid w:val="00487A18"/>
    <w:rsid w:val="00492664"/>
    <w:rsid w:val="0049511E"/>
    <w:rsid w:val="00496A8C"/>
    <w:rsid w:val="004A0E71"/>
    <w:rsid w:val="004A1A1F"/>
    <w:rsid w:val="004A6BFB"/>
    <w:rsid w:val="004A7A7D"/>
    <w:rsid w:val="004B09C8"/>
    <w:rsid w:val="004B172E"/>
    <w:rsid w:val="004C022C"/>
    <w:rsid w:val="004C4C6E"/>
    <w:rsid w:val="004D199D"/>
    <w:rsid w:val="004E3BF2"/>
    <w:rsid w:val="004E70BB"/>
    <w:rsid w:val="004E7A76"/>
    <w:rsid w:val="004F1F18"/>
    <w:rsid w:val="004F7962"/>
    <w:rsid w:val="0050132C"/>
    <w:rsid w:val="005023F9"/>
    <w:rsid w:val="0050377F"/>
    <w:rsid w:val="00504053"/>
    <w:rsid w:val="0050445B"/>
    <w:rsid w:val="005054AB"/>
    <w:rsid w:val="0051173A"/>
    <w:rsid w:val="005118D0"/>
    <w:rsid w:val="005129C4"/>
    <w:rsid w:val="00521029"/>
    <w:rsid w:val="00521691"/>
    <w:rsid w:val="00521C9B"/>
    <w:rsid w:val="0052358D"/>
    <w:rsid w:val="00526FD3"/>
    <w:rsid w:val="0052733E"/>
    <w:rsid w:val="005370EC"/>
    <w:rsid w:val="00540DD3"/>
    <w:rsid w:val="00542D64"/>
    <w:rsid w:val="0055063B"/>
    <w:rsid w:val="00551A71"/>
    <w:rsid w:val="0055253B"/>
    <w:rsid w:val="00553ED9"/>
    <w:rsid w:val="00556364"/>
    <w:rsid w:val="00560504"/>
    <w:rsid w:val="00565C18"/>
    <w:rsid w:val="0057002E"/>
    <w:rsid w:val="0057150C"/>
    <w:rsid w:val="005716AC"/>
    <w:rsid w:val="00577481"/>
    <w:rsid w:val="00581502"/>
    <w:rsid w:val="00581697"/>
    <w:rsid w:val="005825CD"/>
    <w:rsid w:val="00584428"/>
    <w:rsid w:val="00584C66"/>
    <w:rsid w:val="00585EFA"/>
    <w:rsid w:val="00590300"/>
    <w:rsid w:val="00594E9B"/>
    <w:rsid w:val="00597BD6"/>
    <w:rsid w:val="005A2DD3"/>
    <w:rsid w:val="005A3450"/>
    <w:rsid w:val="005A5356"/>
    <w:rsid w:val="005B1D2C"/>
    <w:rsid w:val="005B7830"/>
    <w:rsid w:val="005C13EC"/>
    <w:rsid w:val="005C1513"/>
    <w:rsid w:val="005C1AED"/>
    <w:rsid w:val="005C2972"/>
    <w:rsid w:val="005C3334"/>
    <w:rsid w:val="005C4683"/>
    <w:rsid w:val="005C4AB8"/>
    <w:rsid w:val="005C4B26"/>
    <w:rsid w:val="005C5702"/>
    <w:rsid w:val="005C57BF"/>
    <w:rsid w:val="005D1B66"/>
    <w:rsid w:val="005D325C"/>
    <w:rsid w:val="005D7AED"/>
    <w:rsid w:val="005F04D8"/>
    <w:rsid w:val="005F0A6E"/>
    <w:rsid w:val="005F2303"/>
    <w:rsid w:val="005F288C"/>
    <w:rsid w:val="005F3883"/>
    <w:rsid w:val="005F5286"/>
    <w:rsid w:val="005F7B22"/>
    <w:rsid w:val="00601489"/>
    <w:rsid w:val="0060164E"/>
    <w:rsid w:val="006038F5"/>
    <w:rsid w:val="00606802"/>
    <w:rsid w:val="0061007D"/>
    <w:rsid w:val="0061148B"/>
    <w:rsid w:val="006117BE"/>
    <w:rsid w:val="00612C04"/>
    <w:rsid w:val="0061427F"/>
    <w:rsid w:val="00616D02"/>
    <w:rsid w:val="0061749D"/>
    <w:rsid w:val="00620696"/>
    <w:rsid w:val="00622B27"/>
    <w:rsid w:val="00623B4E"/>
    <w:rsid w:val="00624F45"/>
    <w:rsid w:val="006263FB"/>
    <w:rsid w:val="0063216D"/>
    <w:rsid w:val="00632F32"/>
    <w:rsid w:val="0063425C"/>
    <w:rsid w:val="00637B4C"/>
    <w:rsid w:val="00642D5E"/>
    <w:rsid w:val="00644739"/>
    <w:rsid w:val="0064671F"/>
    <w:rsid w:val="00646CF3"/>
    <w:rsid w:val="006534A8"/>
    <w:rsid w:val="00653A82"/>
    <w:rsid w:val="0065732C"/>
    <w:rsid w:val="0066043A"/>
    <w:rsid w:val="00660702"/>
    <w:rsid w:val="00662A7F"/>
    <w:rsid w:val="00664FAB"/>
    <w:rsid w:val="00666801"/>
    <w:rsid w:val="00667071"/>
    <w:rsid w:val="0067092A"/>
    <w:rsid w:val="006712F2"/>
    <w:rsid w:val="00672805"/>
    <w:rsid w:val="00676087"/>
    <w:rsid w:val="006762B6"/>
    <w:rsid w:val="006768EA"/>
    <w:rsid w:val="006773DD"/>
    <w:rsid w:val="00682E17"/>
    <w:rsid w:val="00683DD8"/>
    <w:rsid w:val="006862A6"/>
    <w:rsid w:val="00691DAB"/>
    <w:rsid w:val="006A2BD5"/>
    <w:rsid w:val="006A4EC5"/>
    <w:rsid w:val="006A4FE4"/>
    <w:rsid w:val="006A5D69"/>
    <w:rsid w:val="006B4C8F"/>
    <w:rsid w:val="006C4768"/>
    <w:rsid w:val="006D4FE1"/>
    <w:rsid w:val="006E0ED1"/>
    <w:rsid w:val="006E1614"/>
    <w:rsid w:val="006E3407"/>
    <w:rsid w:val="006E3E63"/>
    <w:rsid w:val="006E5CE2"/>
    <w:rsid w:val="006F2AEA"/>
    <w:rsid w:val="006F37F6"/>
    <w:rsid w:val="006F6A4A"/>
    <w:rsid w:val="007057A0"/>
    <w:rsid w:val="007122AB"/>
    <w:rsid w:val="00712392"/>
    <w:rsid w:val="00713219"/>
    <w:rsid w:val="00714AB9"/>
    <w:rsid w:val="0071697A"/>
    <w:rsid w:val="00720585"/>
    <w:rsid w:val="00720B1E"/>
    <w:rsid w:val="007222DD"/>
    <w:rsid w:val="00722651"/>
    <w:rsid w:val="007259B0"/>
    <w:rsid w:val="00726A0A"/>
    <w:rsid w:val="007329A0"/>
    <w:rsid w:val="00734460"/>
    <w:rsid w:val="00743345"/>
    <w:rsid w:val="00744480"/>
    <w:rsid w:val="00744C3A"/>
    <w:rsid w:val="00744F8B"/>
    <w:rsid w:val="007514F1"/>
    <w:rsid w:val="007531C4"/>
    <w:rsid w:val="0076377F"/>
    <w:rsid w:val="0076394F"/>
    <w:rsid w:val="0077013D"/>
    <w:rsid w:val="00772EEC"/>
    <w:rsid w:val="007738CC"/>
    <w:rsid w:val="00776364"/>
    <w:rsid w:val="00776810"/>
    <w:rsid w:val="00776FF7"/>
    <w:rsid w:val="0077701C"/>
    <w:rsid w:val="00780A83"/>
    <w:rsid w:val="00781A18"/>
    <w:rsid w:val="00781DEA"/>
    <w:rsid w:val="00782149"/>
    <w:rsid w:val="00782B64"/>
    <w:rsid w:val="0078420E"/>
    <w:rsid w:val="007843DE"/>
    <w:rsid w:val="00787571"/>
    <w:rsid w:val="00791E2C"/>
    <w:rsid w:val="007A13C1"/>
    <w:rsid w:val="007A15B4"/>
    <w:rsid w:val="007A2BDC"/>
    <w:rsid w:val="007A41B7"/>
    <w:rsid w:val="007B2288"/>
    <w:rsid w:val="007B6898"/>
    <w:rsid w:val="007B7818"/>
    <w:rsid w:val="007C02C7"/>
    <w:rsid w:val="007C13DB"/>
    <w:rsid w:val="007C2F17"/>
    <w:rsid w:val="007C41DD"/>
    <w:rsid w:val="007C5266"/>
    <w:rsid w:val="007C549B"/>
    <w:rsid w:val="007C56AE"/>
    <w:rsid w:val="007C7E78"/>
    <w:rsid w:val="007D098B"/>
    <w:rsid w:val="007D1AF3"/>
    <w:rsid w:val="007D232C"/>
    <w:rsid w:val="007D2ABE"/>
    <w:rsid w:val="007D381E"/>
    <w:rsid w:val="007D45AD"/>
    <w:rsid w:val="007E2579"/>
    <w:rsid w:val="007E4445"/>
    <w:rsid w:val="007E5B10"/>
    <w:rsid w:val="007F24B6"/>
    <w:rsid w:val="007F2E3C"/>
    <w:rsid w:val="007F3B8B"/>
    <w:rsid w:val="007F4557"/>
    <w:rsid w:val="007F58D2"/>
    <w:rsid w:val="007F5E88"/>
    <w:rsid w:val="007F6D27"/>
    <w:rsid w:val="007F7B56"/>
    <w:rsid w:val="0080011A"/>
    <w:rsid w:val="008005FC"/>
    <w:rsid w:val="00810053"/>
    <w:rsid w:val="0081081C"/>
    <w:rsid w:val="00812387"/>
    <w:rsid w:val="008152B4"/>
    <w:rsid w:val="00817228"/>
    <w:rsid w:val="00817B5B"/>
    <w:rsid w:val="00820893"/>
    <w:rsid w:val="0082484E"/>
    <w:rsid w:val="008256E2"/>
    <w:rsid w:val="00827B5E"/>
    <w:rsid w:val="00830EB2"/>
    <w:rsid w:val="008314CA"/>
    <w:rsid w:val="00831F68"/>
    <w:rsid w:val="0083229A"/>
    <w:rsid w:val="008409AD"/>
    <w:rsid w:val="00840A86"/>
    <w:rsid w:val="00841BB1"/>
    <w:rsid w:val="008454FA"/>
    <w:rsid w:val="00845D72"/>
    <w:rsid w:val="0085072A"/>
    <w:rsid w:val="00852880"/>
    <w:rsid w:val="00853307"/>
    <w:rsid w:val="00862E79"/>
    <w:rsid w:val="0086588A"/>
    <w:rsid w:val="00871B46"/>
    <w:rsid w:val="008745A4"/>
    <w:rsid w:val="008822F9"/>
    <w:rsid w:val="008855DA"/>
    <w:rsid w:val="0089133B"/>
    <w:rsid w:val="00892816"/>
    <w:rsid w:val="008A081C"/>
    <w:rsid w:val="008A5AD8"/>
    <w:rsid w:val="008A7B55"/>
    <w:rsid w:val="008B1B4E"/>
    <w:rsid w:val="008B2700"/>
    <w:rsid w:val="008B4687"/>
    <w:rsid w:val="008B5784"/>
    <w:rsid w:val="008B6EFF"/>
    <w:rsid w:val="008C35B4"/>
    <w:rsid w:val="008C4EFB"/>
    <w:rsid w:val="008C529A"/>
    <w:rsid w:val="008D5CB3"/>
    <w:rsid w:val="008E22EC"/>
    <w:rsid w:val="008E2689"/>
    <w:rsid w:val="008E4ADD"/>
    <w:rsid w:val="008E7DDB"/>
    <w:rsid w:val="008F01CA"/>
    <w:rsid w:val="008F11C9"/>
    <w:rsid w:val="008F200D"/>
    <w:rsid w:val="008F3926"/>
    <w:rsid w:val="008F49DA"/>
    <w:rsid w:val="008F6439"/>
    <w:rsid w:val="008F660E"/>
    <w:rsid w:val="00907BEB"/>
    <w:rsid w:val="00912F26"/>
    <w:rsid w:val="00913710"/>
    <w:rsid w:val="009142B7"/>
    <w:rsid w:val="009166F4"/>
    <w:rsid w:val="00916E3C"/>
    <w:rsid w:val="009238E3"/>
    <w:rsid w:val="00926A85"/>
    <w:rsid w:val="009312F5"/>
    <w:rsid w:val="00934720"/>
    <w:rsid w:val="00936531"/>
    <w:rsid w:val="009411E7"/>
    <w:rsid w:val="00941477"/>
    <w:rsid w:val="00943641"/>
    <w:rsid w:val="00945752"/>
    <w:rsid w:val="0095016E"/>
    <w:rsid w:val="00952C39"/>
    <w:rsid w:val="009535DC"/>
    <w:rsid w:val="00954A6E"/>
    <w:rsid w:val="00955497"/>
    <w:rsid w:val="00965681"/>
    <w:rsid w:val="00965C13"/>
    <w:rsid w:val="00965E7D"/>
    <w:rsid w:val="009663DD"/>
    <w:rsid w:val="00973399"/>
    <w:rsid w:val="009757FF"/>
    <w:rsid w:val="00977B6C"/>
    <w:rsid w:val="009803A9"/>
    <w:rsid w:val="00980D6F"/>
    <w:rsid w:val="00982222"/>
    <w:rsid w:val="00985590"/>
    <w:rsid w:val="00990464"/>
    <w:rsid w:val="009934F1"/>
    <w:rsid w:val="00994CB5"/>
    <w:rsid w:val="0099608C"/>
    <w:rsid w:val="009A1F8A"/>
    <w:rsid w:val="009B0CD9"/>
    <w:rsid w:val="009B2C9D"/>
    <w:rsid w:val="009B3704"/>
    <w:rsid w:val="009B40B6"/>
    <w:rsid w:val="009B592A"/>
    <w:rsid w:val="009C126B"/>
    <w:rsid w:val="009C12B2"/>
    <w:rsid w:val="009C2D20"/>
    <w:rsid w:val="009C3CCD"/>
    <w:rsid w:val="009C4FE8"/>
    <w:rsid w:val="009C56B2"/>
    <w:rsid w:val="009D3A2F"/>
    <w:rsid w:val="009D4A9A"/>
    <w:rsid w:val="009E5257"/>
    <w:rsid w:val="009E6540"/>
    <w:rsid w:val="009E78C7"/>
    <w:rsid w:val="009F267D"/>
    <w:rsid w:val="009F7E4A"/>
    <w:rsid w:val="00A01FEF"/>
    <w:rsid w:val="00A02CD6"/>
    <w:rsid w:val="00A0605A"/>
    <w:rsid w:val="00A10438"/>
    <w:rsid w:val="00A133AA"/>
    <w:rsid w:val="00A1637B"/>
    <w:rsid w:val="00A179E2"/>
    <w:rsid w:val="00A2030E"/>
    <w:rsid w:val="00A2626E"/>
    <w:rsid w:val="00A338A9"/>
    <w:rsid w:val="00A33ABB"/>
    <w:rsid w:val="00A40B7C"/>
    <w:rsid w:val="00A429D8"/>
    <w:rsid w:val="00A4382E"/>
    <w:rsid w:val="00A44F9C"/>
    <w:rsid w:val="00A51698"/>
    <w:rsid w:val="00A5551C"/>
    <w:rsid w:val="00A626CB"/>
    <w:rsid w:val="00A63EE8"/>
    <w:rsid w:val="00A709BA"/>
    <w:rsid w:val="00A71180"/>
    <w:rsid w:val="00A81269"/>
    <w:rsid w:val="00A854DB"/>
    <w:rsid w:val="00A86780"/>
    <w:rsid w:val="00A904AF"/>
    <w:rsid w:val="00A915C2"/>
    <w:rsid w:val="00A9334C"/>
    <w:rsid w:val="00A97B25"/>
    <w:rsid w:val="00AA04D1"/>
    <w:rsid w:val="00AA0D01"/>
    <w:rsid w:val="00AA13E1"/>
    <w:rsid w:val="00AA2C2D"/>
    <w:rsid w:val="00AA4BA2"/>
    <w:rsid w:val="00AA562C"/>
    <w:rsid w:val="00AA64B3"/>
    <w:rsid w:val="00AB0AC2"/>
    <w:rsid w:val="00AB5986"/>
    <w:rsid w:val="00AB5FE0"/>
    <w:rsid w:val="00AC10ED"/>
    <w:rsid w:val="00AC3E2A"/>
    <w:rsid w:val="00AC4E4B"/>
    <w:rsid w:val="00AC4F69"/>
    <w:rsid w:val="00AC523B"/>
    <w:rsid w:val="00AC5813"/>
    <w:rsid w:val="00AC59E5"/>
    <w:rsid w:val="00AC66AC"/>
    <w:rsid w:val="00AC68C0"/>
    <w:rsid w:val="00AC6FF3"/>
    <w:rsid w:val="00AD29B2"/>
    <w:rsid w:val="00AD38E3"/>
    <w:rsid w:val="00AD5E8A"/>
    <w:rsid w:val="00AE68B3"/>
    <w:rsid w:val="00B00CF7"/>
    <w:rsid w:val="00B018C4"/>
    <w:rsid w:val="00B021CC"/>
    <w:rsid w:val="00B05E02"/>
    <w:rsid w:val="00B06D93"/>
    <w:rsid w:val="00B071C1"/>
    <w:rsid w:val="00B103EE"/>
    <w:rsid w:val="00B123EC"/>
    <w:rsid w:val="00B17834"/>
    <w:rsid w:val="00B20598"/>
    <w:rsid w:val="00B20975"/>
    <w:rsid w:val="00B20DA6"/>
    <w:rsid w:val="00B214D5"/>
    <w:rsid w:val="00B22980"/>
    <w:rsid w:val="00B22E78"/>
    <w:rsid w:val="00B24BA1"/>
    <w:rsid w:val="00B257C6"/>
    <w:rsid w:val="00B257F5"/>
    <w:rsid w:val="00B27B71"/>
    <w:rsid w:val="00B300FD"/>
    <w:rsid w:val="00B34D5F"/>
    <w:rsid w:val="00B35349"/>
    <w:rsid w:val="00B41D08"/>
    <w:rsid w:val="00B43F27"/>
    <w:rsid w:val="00B44554"/>
    <w:rsid w:val="00B46E30"/>
    <w:rsid w:val="00B53DA4"/>
    <w:rsid w:val="00B5488F"/>
    <w:rsid w:val="00B56BAB"/>
    <w:rsid w:val="00B57B29"/>
    <w:rsid w:val="00B57D22"/>
    <w:rsid w:val="00B63516"/>
    <w:rsid w:val="00B6603E"/>
    <w:rsid w:val="00B66454"/>
    <w:rsid w:val="00B75828"/>
    <w:rsid w:val="00B77914"/>
    <w:rsid w:val="00B8020B"/>
    <w:rsid w:val="00B8035C"/>
    <w:rsid w:val="00B808FF"/>
    <w:rsid w:val="00B81AFC"/>
    <w:rsid w:val="00B8385D"/>
    <w:rsid w:val="00B91945"/>
    <w:rsid w:val="00B920DE"/>
    <w:rsid w:val="00B9330F"/>
    <w:rsid w:val="00B938C4"/>
    <w:rsid w:val="00B95E32"/>
    <w:rsid w:val="00B95F9E"/>
    <w:rsid w:val="00B97D74"/>
    <w:rsid w:val="00B97F67"/>
    <w:rsid w:val="00BA138C"/>
    <w:rsid w:val="00BA2E2E"/>
    <w:rsid w:val="00BA530B"/>
    <w:rsid w:val="00BA61BF"/>
    <w:rsid w:val="00BA6629"/>
    <w:rsid w:val="00BB0EDA"/>
    <w:rsid w:val="00BB28EF"/>
    <w:rsid w:val="00BB2A9F"/>
    <w:rsid w:val="00BB5114"/>
    <w:rsid w:val="00BB57BF"/>
    <w:rsid w:val="00BB5E8B"/>
    <w:rsid w:val="00BB62E9"/>
    <w:rsid w:val="00BC54C8"/>
    <w:rsid w:val="00BC57A3"/>
    <w:rsid w:val="00BC58D1"/>
    <w:rsid w:val="00BC5B44"/>
    <w:rsid w:val="00BD1138"/>
    <w:rsid w:val="00BD1A32"/>
    <w:rsid w:val="00BD33F0"/>
    <w:rsid w:val="00BD3FE8"/>
    <w:rsid w:val="00BD6293"/>
    <w:rsid w:val="00BD670E"/>
    <w:rsid w:val="00BD748A"/>
    <w:rsid w:val="00BE0349"/>
    <w:rsid w:val="00BE0472"/>
    <w:rsid w:val="00BE6851"/>
    <w:rsid w:val="00BF57F3"/>
    <w:rsid w:val="00BF6A29"/>
    <w:rsid w:val="00BF7C98"/>
    <w:rsid w:val="00C0050D"/>
    <w:rsid w:val="00C03CF1"/>
    <w:rsid w:val="00C03F51"/>
    <w:rsid w:val="00C0437D"/>
    <w:rsid w:val="00C04484"/>
    <w:rsid w:val="00C05611"/>
    <w:rsid w:val="00C1023D"/>
    <w:rsid w:val="00C123ED"/>
    <w:rsid w:val="00C144BD"/>
    <w:rsid w:val="00C14739"/>
    <w:rsid w:val="00C17218"/>
    <w:rsid w:val="00C2632C"/>
    <w:rsid w:val="00C30A80"/>
    <w:rsid w:val="00C36302"/>
    <w:rsid w:val="00C363AB"/>
    <w:rsid w:val="00C50F4E"/>
    <w:rsid w:val="00C51152"/>
    <w:rsid w:val="00C514F0"/>
    <w:rsid w:val="00C529D8"/>
    <w:rsid w:val="00C60425"/>
    <w:rsid w:val="00C61E3F"/>
    <w:rsid w:val="00C65958"/>
    <w:rsid w:val="00C70856"/>
    <w:rsid w:val="00C75A74"/>
    <w:rsid w:val="00C81089"/>
    <w:rsid w:val="00C82B70"/>
    <w:rsid w:val="00C84739"/>
    <w:rsid w:val="00C8691E"/>
    <w:rsid w:val="00C86D72"/>
    <w:rsid w:val="00C924B6"/>
    <w:rsid w:val="00C9279D"/>
    <w:rsid w:val="00C95AF6"/>
    <w:rsid w:val="00C97220"/>
    <w:rsid w:val="00C974DC"/>
    <w:rsid w:val="00CA046C"/>
    <w:rsid w:val="00CA1A9B"/>
    <w:rsid w:val="00CA27BE"/>
    <w:rsid w:val="00CA4DCE"/>
    <w:rsid w:val="00CA7457"/>
    <w:rsid w:val="00CB3076"/>
    <w:rsid w:val="00CB40F5"/>
    <w:rsid w:val="00CC17AA"/>
    <w:rsid w:val="00CC1D28"/>
    <w:rsid w:val="00CC2FF9"/>
    <w:rsid w:val="00CC458A"/>
    <w:rsid w:val="00CC49EB"/>
    <w:rsid w:val="00CC7255"/>
    <w:rsid w:val="00CD2411"/>
    <w:rsid w:val="00CD2900"/>
    <w:rsid w:val="00CD5C1F"/>
    <w:rsid w:val="00CE5B56"/>
    <w:rsid w:val="00CF0E90"/>
    <w:rsid w:val="00CF17FC"/>
    <w:rsid w:val="00CF2263"/>
    <w:rsid w:val="00CF2DAA"/>
    <w:rsid w:val="00CF5602"/>
    <w:rsid w:val="00D0432C"/>
    <w:rsid w:val="00D048CF"/>
    <w:rsid w:val="00D145FD"/>
    <w:rsid w:val="00D14F25"/>
    <w:rsid w:val="00D20A9C"/>
    <w:rsid w:val="00D21BFC"/>
    <w:rsid w:val="00D2415F"/>
    <w:rsid w:val="00D24836"/>
    <w:rsid w:val="00D25456"/>
    <w:rsid w:val="00D36ECC"/>
    <w:rsid w:val="00D37043"/>
    <w:rsid w:val="00D37E31"/>
    <w:rsid w:val="00D425B1"/>
    <w:rsid w:val="00D43437"/>
    <w:rsid w:val="00D466FA"/>
    <w:rsid w:val="00D50704"/>
    <w:rsid w:val="00D54D61"/>
    <w:rsid w:val="00D57B3C"/>
    <w:rsid w:val="00D60B84"/>
    <w:rsid w:val="00D61867"/>
    <w:rsid w:val="00D63DCE"/>
    <w:rsid w:val="00D72049"/>
    <w:rsid w:val="00D72E21"/>
    <w:rsid w:val="00D7345D"/>
    <w:rsid w:val="00D73A7F"/>
    <w:rsid w:val="00D757FA"/>
    <w:rsid w:val="00D80577"/>
    <w:rsid w:val="00D83335"/>
    <w:rsid w:val="00D85F9C"/>
    <w:rsid w:val="00D90C1B"/>
    <w:rsid w:val="00D91205"/>
    <w:rsid w:val="00D918B0"/>
    <w:rsid w:val="00D91DEC"/>
    <w:rsid w:val="00D935B3"/>
    <w:rsid w:val="00D95D07"/>
    <w:rsid w:val="00D964C7"/>
    <w:rsid w:val="00DA02A1"/>
    <w:rsid w:val="00DA04B2"/>
    <w:rsid w:val="00DA2E36"/>
    <w:rsid w:val="00DA4E38"/>
    <w:rsid w:val="00DB2495"/>
    <w:rsid w:val="00DB465B"/>
    <w:rsid w:val="00DB5C12"/>
    <w:rsid w:val="00DB6C67"/>
    <w:rsid w:val="00DB6C9C"/>
    <w:rsid w:val="00DC362E"/>
    <w:rsid w:val="00DC67AE"/>
    <w:rsid w:val="00DD02BD"/>
    <w:rsid w:val="00DD230D"/>
    <w:rsid w:val="00DD4F0A"/>
    <w:rsid w:val="00DD4FEB"/>
    <w:rsid w:val="00DE2CF1"/>
    <w:rsid w:val="00DF1643"/>
    <w:rsid w:val="00DF47CF"/>
    <w:rsid w:val="00DF68D2"/>
    <w:rsid w:val="00DF6C53"/>
    <w:rsid w:val="00DF79E7"/>
    <w:rsid w:val="00E03D34"/>
    <w:rsid w:val="00E04DCA"/>
    <w:rsid w:val="00E07F5F"/>
    <w:rsid w:val="00E1166F"/>
    <w:rsid w:val="00E117FC"/>
    <w:rsid w:val="00E11CFA"/>
    <w:rsid w:val="00E1323A"/>
    <w:rsid w:val="00E177BA"/>
    <w:rsid w:val="00E2062D"/>
    <w:rsid w:val="00E21C12"/>
    <w:rsid w:val="00E22D48"/>
    <w:rsid w:val="00E2711E"/>
    <w:rsid w:val="00E27544"/>
    <w:rsid w:val="00E31472"/>
    <w:rsid w:val="00E40795"/>
    <w:rsid w:val="00E40895"/>
    <w:rsid w:val="00E41B52"/>
    <w:rsid w:val="00E4233A"/>
    <w:rsid w:val="00E423A3"/>
    <w:rsid w:val="00E42DDF"/>
    <w:rsid w:val="00E4329A"/>
    <w:rsid w:val="00E45967"/>
    <w:rsid w:val="00E51E3D"/>
    <w:rsid w:val="00E53F11"/>
    <w:rsid w:val="00E540A7"/>
    <w:rsid w:val="00E65702"/>
    <w:rsid w:val="00E66E4B"/>
    <w:rsid w:val="00E70411"/>
    <w:rsid w:val="00E71192"/>
    <w:rsid w:val="00E75254"/>
    <w:rsid w:val="00E778D2"/>
    <w:rsid w:val="00E862F2"/>
    <w:rsid w:val="00E86356"/>
    <w:rsid w:val="00E86DEA"/>
    <w:rsid w:val="00E8775F"/>
    <w:rsid w:val="00E87D09"/>
    <w:rsid w:val="00E91646"/>
    <w:rsid w:val="00E92935"/>
    <w:rsid w:val="00EA40A7"/>
    <w:rsid w:val="00EB6EF4"/>
    <w:rsid w:val="00EB709C"/>
    <w:rsid w:val="00EB7318"/>
    <w:rsid w:val="00EC0AE8"/>
    <w:rsid w:val="00EC43CD"/>
    <w:rsid w:val="00EC46AC"/>
    <w:rsid w:val="00EC4FBD"/>
    <w:rsid w:val="00EC7CC7"/>
    <w:rsid w:val="00ED1926"/>
    <w:rsid w:val="00ED1F27"/>
    <w:rsid w:val="00EE1F85"/>
    <w:rsid w:val="00EE22B6"/>
    <w:rsid w:val="00EE2BAC"/>
    <w:rsid w:val="00EE6089"/>
    <w:rsid w:val="00EE7D05"/>
    <w:rsid w:val="00EF5689"/>
    <w:rsid w:val="00F0098A"/>
    <w:rsid w:val="00F01AFB"/>
    <w:rsid w:val="00F02103"/>
    <w:rsid w:val="00F02DDA"/>
    <w:rsid w:val="00F04005"/>
    <w:rsid w:val="00F0767F"/>
    <w:rsid w:val="00F079AF"/>
    <w:rsid w:val="00F10616"/>
    <w:rsid w:val="00F10803"/>
    <w:rsid w:val="00F112B4"/>
    <w:rsid w:val="00F15F2E"/>
    <w:rsid w:val="00F16352"/>
    <w:rsid w:val="00F16AC1"/>
    <w:rsid w:val="00F1730B"/>
    <w:rsid w:val="00F24BB5"/>
    <w:rsid w:val="00F25555"/>
    <w:rsid w:val="00F30EB3"/>
    <w:rsid w:val="00F3155A"/>
    <w:rsid w:val="00F33044"/>
    <w:rsid w:val="00F372B4"/>
    <w:rsid w:val="00F41D03"/>
    <w:rsid w:val="00F4436E"/>
    <w:rsid w:val="00F44C64"/>
    <w:rsid w:val="00F450AF"/>
    <w:rsid w:val="00F47E14"/>
    <w:rsid w:val="00F509A2"/>
    <w:rsid w:val="00F50A02"/>
    <w:rsid w:val="00F50E8F"/>
    <w:rsid w:val="00F51EBF"/>
    <w:rsid w:val="00F52394"/>
    <w:rsid w:val="00F530A3"/>
    <w:rsid w:val="00F55C2F"/>
    <w:rsid w:val="00F606DC"/>
    <w:rsid w:val="00F631F4"/>
    <w:rsid w:val="00F63772"/>
    <w:rsid w:val="00F666A9"/>
    <w:rsid w:val="00F7072F"/>
    <w:rsid w:val="00F7281E"/>
    <w:rsid w:val="00F73C3D"/>
    <w:rsid w:val="00F74213"/>
    <w:rsid w:val="00F76255"/>
    <w:rsid w:val="00F76816"/>
    <w:rsid w:val="00F816F1"/>
    <w:rsid w:val="00F81945"/>
    <w:rsid w:val="00F85CD1"/>
    <w:rsid w:val="00F85EF6"/>
    <w:rsid w:val="00F914BC"/>
    <w:rsid w:val="00F91D0F"/>
    <w:rsid w:val="00F94DCB"/>
    <w:rsid w:val="00FB0AA5"/>
    <w:rsid w:val="00FB0C8E"/>
    <w:rsid w:val="00FB1350"/>
    <w:rsid w:val="00FB15E2"/>
    <w:rsid w:val="00FB7AAA"/>
    <w:rsid w:val="00FC2108"/>
    <w:rsid w:val="00FC21EF"/>
    <w:rsid w:val="00FC3924"/>
    <w:rsid w:val="00FC4703"/>
    <w:rsid w:val="00FC6F88"/>
    <w:rsid w:val="00FC7B09"/>
    <w:rsid w:val="00FD3648"/>
    <w:rsid w:val="00FD6357"/>
    <w:rsid w:val="00FD7892"/>
    <w:rsid w:val="00FD78FF"/>
    <w:rsid w:val="00FF67EF"/>
    <w:rsid w:val="00FF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9526C-FF13-4681-8893-96C118B7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E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D1F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CF2263"/>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A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F2AEA"/>
    <w:pPr>
      <w:spacing w:after="0" w:line="240" w:lineRule="auto"/>
    </w:pPr>
  </w:style>
  <w:style w:type="paragraph" w:styleId="BodyText">
    <w:name w:val="Body Text"/>
    <w:basedOn w:val="Normal"/>
    <w:link w:val="BodyTextChar"/>
    <w:rsid w:val="006F2AEA"/>
    <w:rPr>
      <w:b/>
      <w:bCs/>
      <w:color w:val="000000"/>
    </w:rPr>
  </w:style>
  <w:style w:type="character" w:customStyle="1" w:styleId="BodyTextChar">
    <w:name w:val="Body Text Char"/>
    <w:basedOn w:val="DefaultParagraphFont"/>
    <w:link w:val="BodyText"/>
    <w:rsid w:val="006F2AEA"/>
    <w:rPr>
      <w:rFonts w:ascii="Times New Roman" w:eastAsia="Times New Roman" w:hAnsi="Times New Roman" w:cs="Times New Roman"/>
      <w:b/>
      <w:bCs/>
      <w:color w:val="000000"/>
      <w:sz w:val="24"/>
      <w:szCs w:val="24"/>
    </w:rPr>
  </w:style>
  <w:style w:type="paragraph" w:styleId="Subtitle">
    <w:name w:val="Subtitle"/>
    <w:basedOn w:val="Normal"/>
    <w:link w:val="SubtitleChar"/>
    <w:qFormat/>
    <w:rsid w:val="006F2AEA"/>
    <w:rPr>
      <w:rFonts w:ascii="Arial" w:hAnsi="Arial" w:cs="Arial"/>
      <w:b/>
      <w:bCs/>
    </w:rPr>
  </w:style>
  <w:style w:type="character" w:customStyle="1" w:styleId="SubtitleChar">
    <w:name w:val="Subtitle Char"/>
    <w:basedOn w:val="DefaultParagraphFont"/>
    <w:link w:val="Subtitle"/>
    <w:rsid w:val="006F2AEA"/>
    <w:rPr>
      <w:rFonts w:ascii="Arial" w:eastAsia="Times New Roman" w:hAnsi="Arial" w:cs="Arial"/>
      <w:b/>
      <w:bCs/>
      <w:sz w:val="24"/>
      <w:szCs w:val="24"/>
    </w:rPr>
  </w:style>
  <w:style w:type="paragraph" w:styleId="BodyTextIndent2">
    <w:name w:val="Body Text Indent 2"/>
    <w:basedOn w:val="Normal"/>
    <w:link w:val="BodyTextIndent2Char"/>
    <w:rsid w:val="006F2AEA"/>
    <w:pPr>
      <w:spacing w:after="120" w:line="480" w:lineRule="auto"/>
      <w:ind w:left="283"/>
    </w:pPr>
  </w:style>
  <w:style w:type="character" w:customStyle="1" w:styleId="BodyTextIndent2Char">
    <w:name w:val="Body Text Indent 2 Char"/>
    <w:basedOn w:val="DefaultParagraphFont"/>
    <w:link w:val="BodyTextIndent2"/>
    <w:rsid w:val="006F2AEA"/>
    <w:rPr>
      <w:rFonts w:ascii="Times New Roman" w:eastAsia="Times New Roman" w:hAnsi="Times New Roman" w:cs="Times New Roman"/>
      <w:sz w:val="24"/>
      <w:szCs w:val="24"/>
    </w:rPr>
  </w:style>
  <w:style w:type="character" w:styleId="CommentReference">
    <w:name w:val="annotation reference"/>
    <w:basedOn w:val="DefaultParagraphFont"/>
    <w:rsid w:val="006F2AEA"/>
    <w:rPr>
      <w:sz w:val="16"/>
      <w:szCs w:val="16"/>
    </w:rPr>
  </w:style>
  <w:style w:type="paragraph" w:styleId="CommentText">
    <w:name w:val="annotation text"/>
    <w:basedOn w:val="Normal"/>
    <w:link w:val="CommentTextChar"/>
    <w:rsid w:val="006F2AEA"/>
    <w:rPr>
      <w:sz w:val="20"/>
      <w:szCs w:val="20"/>
    </w:rPr>
  </w:style>
  <w:style w:type="character" w:customStyle="1" w:styleId="CommentTextChar">
    <w:name w:val="Comment Text Char"/>
    <w:basedOn w:val="DefaultParagraphFont"/>
    <w:link w:val="CommentText"/>
    <w:rsid w:val="006F2A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2AEA"/>
    <w:rPr>
      <w:rFonts w:ascii="Tahoma" w:hAnsi="Tahoma" w:cs="Tahoma"/>
      <w:sz w:val="16"/>
      <w:szCs w:val="16"/>
    </w:rPr>
  </w:style>
  <w:style w:type="character" w:customStyle="1" w:styleId="BalloonTextChar">
    <w:name w:val="Balloon Text Char"/>
    <w:basedOn w:val="DefaultParagraphFont"/>
    <w:link w:val="BalloonText"/>
    <w:uiPriority w:val="99"/>
    <w:semiHidden/>
    <w:rsid w:val="006F2AEA"/>
    <w:rPr>
      <w:rFonts w:ascii="Tahoma" w:eastAsia="Times New Roman" w:hAnsi="Tahoma" w:cs="Tahoma"/>
      <w:sz w:val="16"/>
      <w:szCs w:val="16"/>
    </w:rPr>
  </w:style>
  <w:style w:type="paragraph" w:styleId="ListParagraph">
    <w:name w:val="List Paragraph"/>
    <w:basedOn w:val="Normal"/>
    <w:uiPriority w:val="34"/>
    <w:qFormat/>
    <w:rsid w:val="0048403D"/>
    <w:pPr>
      <w:ind w:left="720"/>
      <w:contextualSpacing/>
    </w:pPr>
  </w:style>
  <w:style w:type="paragraph" w:customStyle="1" w:styleId="NumberlistStartat1">
    <w:name w:val="Number list Start at 1"/>
    <w:basedOn w:val="BodyText"/>
    <w:rsid w:val="00D54D61"/>
    <w:rPr>
      <w:b w:val="0"/>
      <w:bCs w:val="0"/>
    </w:rPr>
  </w:style>
  <w:style w:type="character" w:customStyle="1" w:styleId="Heading5Char">
    <w:name w:val="Heading 5 Char"/>
    <w:basedOn w:val="DefaultParagraphFont"/>
    <w:link w:val="Heading5"/>
    <w:rsid w:val="00CF2263"/>
    <w:rPr>
      <w:rFonts w:ascii="Arial" w:eastAsia="Times New Roman" w:hAnsi="Arial" w:cs="Times New Roman"/>
      <w:b/>
      <w:bCs/>
      <w:i/>
      <w:iCs/>
      <w:sz w:val="26"/>
      <w:szCs w:val="26"/>
    </w:rPr>
  </w:style>
  <w:style w:type="character" w:customStyle="1" w:styleId="Heading2Char">
    <w:name w:val="Heading 2 Char"/>
    <w:basedOn w:val="DefaultParagraphFont"/>
    <w:link w:val="Heading2"/>
    <w:uiPriority w:val="9"/>
    <w:semiHidden/>
    <w:rsid w:val="00ED1F2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8037">
      <w:bodyDiv w:val="1"/>
      <w:marLeft w:val="0"/>
      <w:marRight w:val="0"/>
      <w:marTop w:val="0"/>
      <w:marBottom w:val="0"/>
      <w:divBdr>
        <w:top w:val="none" w:sz="0" w:space="0" w:color="auto"/>
        <w:left w:val="none" w:sz="0" w:space="0" w:color="auto"/>
        <w:bottom w:val="none" w:sz="0" w:space="0" w:color="auto"/>
        <w:right w:val="none" w:sz="0" w:space="0" w:color="auto"/>
      </w:divBdr>
    </w:div>
    <w:div w:id="193269089">
      <w:bodyDiv w:val="1"/>
      <w:marLeft w:val="0"/>
      <w:marRight w:val="0"/>
      <w:marTop w:val="0"/>
      <w:marBottom w:val="0"/>
      <w:divBdr>
        <w:top w:val="none" w:sz="0" w:space="0" w:color="auto"/>
        <w:left w:val="none" w:sz="0" w:space="0" w:color="auto"/>
        <w:bottom w:val="none" w:sz="0" w:space="0" w:color="auto"/>
        <w:right w:val="none" w:sz="0" w:space="0" w:color="auto"/>
      </w:divBdr>
    </w:div>
    <w:div w:id="854344256">
      <w:bodyDiv w:val="1"/>
      <w:marLeft w:val="0"/>
      <w:marRight w:val="0"/>
      <w:marTop w:val="0"/>
      <w:marBottom w:val="0"/>
      <w:divBdr>
        <w:top w:val="none" w:sz="0" w:space="0" w:color="auto"/>
        <w:left w:val="none" w:sz="0" w:space="0" w:color="auto"/>
        <w:bottom w:val="none" w:sz="0" w:space="0" w:color="auto"/>
        <w:right w:val="none" w:sz="0" w:space="0" w:color="auto"/>
      </w:divBdr>
    </w:div>
    <w:div w:id="901135035">
      <w:bodyDiv w:val="1"/>
      <w:marLeft w:val="0"/>
      <w:marRight w:val="0"/>
      <w:marTop w:val="0"/>
      <w:marBottom w:val="0"/>
      <w:divBdr>
        <w:top w:val="none" w:sz="0" w:space="0" w:color="auto"/>
        <w:left w:val="none" w:sz="0" w:space="0" w:color="auto"/>
        <w:bottom w:val="none" w:sz="0" w:space="0" w:color="auto"/>
        <w:right w:val="none" w:sz="0" w:space="0" w:color="auto"/>
      </w:divBdr>
    </w:div>
    <w:div w:id="1169176059">
      <w:bodyDiv w:val="1"/>
      <w:marLeft w:val="0"/>
      <w:marRight w:val="0"/>
      <w:marTop w:val="0"/>
      <w:marBottom w:val="0"/>
      <w:divBdr>
        <w:top w:val="none" w:sz="0" w:space="0" w:color="auto"/>
        <w:left w:val="none" w:sz="0" w:space="0" w:color="auto"/>
        <w:bottom w:val="none" w:sz="0" w:space="0" w:color="auto"/>
        <w:right w:val="none" w:sz="0" w:space="0" w:color="auto"/>
      </w:divBdr>
    </w:div>
    <w:div w:id="1191650733">
      <w:bodyDiv w:val="1"/>
      <w:marLeft w:val="0"/>
      <w:marRight w:val="0"/>
      <w:marTop w:val="0"/>
      <w:marBottom w:val="0"/>
      <w:divBdr>
        <w:top w:val="none" w:sz="0" w:space="0" w:color="auto"/>
        <w:left w:val="none" w:sz="0" w:space="0" w:color="auto"/>
        <w:bottom w:val="none" w:sz="0" w:space="0" w:color="auto"/>
        <w:right w:val="none" w:sz="0" w:space="0" w:color="auto"/>
      </w:divBdr>
    </w:div>
    <w:div w:id="1389768886">
      <w:bodyDiv w:val="1"/>
      <w:marLeft w:val="0"/>
      <w:marRight w:val="0"/>
      <w:marTop w:val="0"/>
      <w:marBottom w:val="0"/>
      <w:divBdr>
        <w:top w:val="none" w:sz="0" w:space="0" w:color="auto"/>
        <w:left w:val="none" w:sz="0" w:space="0" w:color="auto"/>
        <w:bottom w:val="none" w:sz="0" w:space="0" w:color="auto"/>
        <w:right w:val="none" w:sz="0" w:space="0" w:color="auto"/>
      </w:divBdr>
    </w:div>
    <w:div w:id="1399594829">
      <w:bodyDiv w:val="1"/>
      <w:marLeft w:val="0"/>
      <w:marRight w:val="0"/>
      <w:marTop w:val="0"/>
      <w:marBottom w:val="0"/>
      <w:divBdr>
        <w:top w:val="none" w:sz="0" w:space="0" w:color="auto"/>
        <w:left w:val="none" w:sz="0" w:space="0" w:color="auto"/>
        <w:bottom w:val="none" w:sz="0" w:space="0" w:color="auto"/>
        <w:right w:val="none" w:sz="0" w:space="0" w:color="auto"/>
      </w:divBdr>
    </w:div>
    <w:div w:id="17562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9495-639B-4C38-94DC-FBDD79F2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C6A1246B</Template>
  <TotalTime>18</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Rogers Sue (Staff)</cp:lastModifiedBy>
  <cp:revision>4</cp:revision>
  <cp:lastPrinted>2013-11-11T15:48:00Z</cp:lastPrinted>
  <dcterms:created xsi:type="dcterms:W3CDTF">2018-12-04T09:37:00Z</dcterms:created>
  <dcterms:modified xsi:type="dcterms:W3CDTF">2018-12-11T07:15:00Z</dcterms:modified>
</cp:coreProperties>
</file>