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CC" w:rsidRDefault="00C544CC" w:rsidP="00C544CC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1141941" cy="133736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596" cy="13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4CC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>Cramlington Learning Village</w:t>
      </w: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proofErr w:type="spellStart"/>
      <w:r w:rsidRPr="002967EF">
        <w:rPr>
          <w:rFonts w:ascii="Calibri" w:hAnsi="Calibri" w:cs="Arial"/>
          <w:b/>
          <w:sz w:val="22"/>
          <w:szCs w:val="22"/>
        </w:rPr>
        <w:t>Highburn</w:t>
      </w:r>
      <w:proofErr w:type="spellEnd"/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>Cramlington</w:t>
      </w: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>Northumberland NE23 6BN</w:t>
      </w:r>
    </w:p>
    <w:p w:rsidR="002967EF" w:rsidRPr="002967EF" w:rsidRDefault="002967EF" w:rsidP="002967EF">
      <w:pPr>
        <w:rPr>
          <w:rFonts w:ascii="Calibri" w:hAnsi="Calibri" w:cs="Arial"/>
          <w:b/>
          <w:i/>
          <w:sz w:val="22"/>
          <w:szCs w:val="22"/>
        </w:rPr>
      </w:pPr>
      <w:r w:rsidRPr="002967EF">
        <w:rPr>
          <w:rFonts w:ascii="Calibri" w:hAnsi="Calibri" w:cs="Arial"/>
          <w:b/>
          <w:i/>
          <w:sz w:val="22"/>
          <w:szCs w:val="22"/>
        </w:rPr>
        <w:t>Registered in England and Wales Co No: 07730940</w:t>
      </w: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>Tel: (01670) 712311</w:t>
      </w: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 xml:space="preserve">11-18 Secondary </w:t>
      </w:r>
      <w:proofErr w:type="gramStart"/>
      <w:r w:rsidRPr="002967EF">
        <w:rPr>
          <w:rFonts w:ascii="Calibri" w:hAnsi="Calibri" w:cs="Arial"/>
          <w:b/>
          <w:sz w:val="22"/>
          <w:szCs w:val="22"/>
        </w:rPr>
        <w:t>School</w:t>
      </w:r>
      <w:proofErr w:type="gramEnd"/>
      <w:r w:rsidRPr="002967EF">
        <w:rPr>
          <w:rFonts w:ascii="Calibri" w:hAnsi="Calibri" w:cs="Arial"/>
          <w:b/>
          <w:sz w:val="22"/>
          <w:szCs w:val="22"/>
        </w:rPr>
        <w:t xml:space="preserve"> of 1,988 pupils with 292 in the Sixth Form</w:t>
      </w: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</w:p>
    <w:p w:rsidR="002967EF" w:rsidRPr="002967EF" w:rsidRDefault="002967EF" w:rsidP="002967EF">
      <w:pPr>
        <w:rPr>
          <w:rFonts w:ascii="Calibri" w:hAnsi="Calibri" w:cs="Arial"/>
          <w:b/>
          <w:bCs/>
          <w:iCs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 xml:space="preserve">Headteacher: Mrs W Heslop, </w:t>
      </w:r>
      <w:r w:rsidRPr="002967EF">
        <w:rPr>
          <w:rFonts w:ascii="Calibri" w:hAnsi="Calibri" w:cs="Arial"/>
          <w:b/>
          <w:bCs/>
          <w:iCs/>
          <w:sz w:val="22"/>
          <w:szCs w:val="22"/>
        </w:rPr>
        <w:t>BA MEd</w:t>
      </w:r>
    </w:p>
    <w:p w:rsidR="002967EF" w:rsidRPr="002967EF" w:rsidRDefault="002967EF" w:rsidP="002967EF">
      <w:pPr>
        <w:rPr>
          <w:rFonts w:ascii="Calibri" w:hAnsi="Calibri" w:cs="Arial"/>
          <w:b/>
          <w:bCs/>
          <w:iCs/>
          <w:sz w:val="22"/>
          <w:szCs w:val="22"/>
        </w:rPr>
      </w:pP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 xml:space="preserve">TEACHER OF </w:t>
      </w:r>
      <w:r>
        <w:rPr>
          <w:rFonts w:ascii="Calibri" w:hAnsi="Calibri" w:cs="Arial"/>
          <w:b/>
          <w:sz w:val="22"/>
          <w:szCs w:val="22"/>
        </w:rPr>
        <w:t>MATHEMTICS</w:t>
      </w:r>
    </w:p>
    <w:p w:rsidR="002967EF" w:rsidRPr="002967EF" w:rsidRDefault="002967EF" w:rsidP="002967EF">
      <w:pPr>
        <w:rPr>
          <w:rFonts w:ascii="Calibri" w:hAnsi="Calibri" w:cs="Arial"/>
          <w:b/>
          <w:sz w:val="22"/>
          <w:szCs w:val="22"/>
        </w:rPr>
      </w:pPr>
      <w:r w:rsidRPr="002967EF">
        <w:rPr>
          <w:rFonts w:ascii="Calibri" w:hAnsi="Calibri" w:cs="Arial"/>
          <w:b/>
          <w:sz w:val="22"/>
          <w:szCs w:val="22"/>
        </w:rPr>
        <w:t>MPS</w:t>
      </w:r>
    </w:p>
    <w:p w:rsidR="002967EF" w:rsidRPr="002967EF" w:rsidRDefault="002967EF" w:rsidP="002967EF">
      <w:pPr>
        <w:rPr>
          <w:rFonts w:ascii="Calibri" w:hAnsi="Calibri" w:cs="Arial"/>
          <w:b/>
          <w:bCs/>
          <w:sz w:val="22"/>
          <w:szCs w:val="22"/>
        </w:rPr>
      </w:pPr>
      <w:r w:rsidRPr="002967EF">
        <w:rPr>
          <w:rFonts w:ascii="Calibri" w:hAnsi="Calibri" w:cs="Arial"/>
          <w:b/>
          <w:bCs/>
          <w:sz w:val="22"/>
          <w:szCs w:val="22"/>
        </w:rPr>
        <w:t>Required for September 2018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183254" w:rsidRPr="00183254" w:rsidRDefault="00703E8E" w:rsidP="00183254">
      <w:pPr>
        <w:rPr>
          <w:rFonts w:ascii="Calibri" w:hAnsi="Calibri" w:cs="Arial"/>
          <w:sz w:val="22"/>
          <w:szCs w:val="22"/>
        </w:rPr>
      </w:pPr>
      <w:proofErr w:type="gramStart"/>
      <w:r w:rsidRPr="00703E8E">
        <w:rPr>
          <w:rFonts w:ascii="Calibri" w:hAnsi="Calibri" w:cs="Arial"/>
          <w:sz w:val="22"/>
          <w:szCs w:val="22"/>
        </w:rPr>
        <w:t>An outstanding teacher of Maths to join a strong Maths Department.</w:t>
      </w:r>
      <w:proofErr w:type="gramEnd"/>
      <w:r w:rsidRPr="00703E8E">
        <w:rPr>
          <w:rFonts w:ascii="Calibri" w:hAnsi="Calibri" w:cs="Arial"/>
          <w:sz w:val="22"/>
          <w:szCs w:val="22"/>
        </w:rPr>
        <w:t xml:space="preserve"> The successful applicant will join an experienced department with an excellent track record at GCSE and ‘A’ Level. </w:t>
      </w:r>
      <w:r w:rsidR="00183254" w:rsidRPr="00183254">
        <w:rPr>
          <w:rFonts w:ascii="Calibri" w:hAnsi="Calibri" w:cs="Arial"/>
          <w:sz w:val="22"/>
          <w:szCs w:val="22"/>
        </w:rPr>
        <w:t xml:space="preserve">Cramlington Learning Village was rated as Good in all categories in its recent Ofsted inspection. 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 xml:space="preserve">Cramlington Learning Village is an exciting place to work and offers excellent ICT provision and- staff development opportunities. You will need to be interested in teaching across the full 11-18 age range. 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 xml:space="preserve">If you wish to try out your own ideas and exciting new methods of teaching in a supportive learning community we would like to hear from you. All new teachers will receive an induction programme and ongoing support in a school noted for its friendly staff and motivated students. Join us and make a difference.  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>We are committed to safeguarding and promoting the welfare of children and young people and expect all staff to share this commitment. An enhanced CRB disclosure is required for this post.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>Further details and application forms are available via</w:t>
      </w:r>
      <w:r w:rsidRPr="00703E8E">
        <w:rPr>
          <w:rFonts w:ascii="Calibri" w:hAnsi="Calibri" w:cs="Arial"/>
          <w:b/>
          <w:bCs/>
          <w:sz w:val="22"/>
          <w:szCs w:val="22"/>
        </w:rPr>
        <w:t xml:space="preserve"> </w:t>
      </w:r>
      <w:hyperlink r:id="rId8" w:history="1">
        <w:r w:rsidR="00B407D4" w:rsidRPr="00E7247E">
          <w:rPr>
            <w:rStyle w:val="Hyperlink"/>
            <w:rFonts w:ascii="Calibri" w:hAnsi="Calibri" w:cs="Arial"/>
            <w:b/>
            <w:bCs/>
            <w:sz w:val="22"/>
            <w:szCs w:val="22"/>
          </w:rPr>
          <w:t>https://www.tes.com/schools/employers/1016871/profile-preview</w:t>
        </w:r>
      </w:hyperlink>
      <w:r w:rsidR="00B407D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03E8E">
        <w:rPr>
          <w:rFonts w:ascii="Calibri" w:hAnsi="Calibri" w:cs="Arial"/>
          <w:sz w:val="22"/>
          <w:szCs w:val="22"/>
        </w:rPr>
        <w:t xml:space="preserve">and on our website on </w:t>
      </w:r>
      <w:hyperlink r:id="rId9" w:history="1">
        <w:r w:rsidRPr="00703E8E">
          <w:rPr>
            <w:rStyle w:val="Hyperlink"/>
            <w:rFonts w:ascii="Calibri" w:hAnsi="Calibri" w:cs="Arial"/>
            <w:sz w:val="22"/>
            <w:szCs w:val="22"/>
          </w:rPr>
          <w:t>www.cramlingtonlv.co.uk</w:t>
        </w:r>
      </w:hyperlink>
      <w:r w:rsidRPr="00703E8E">
        <w:rPr>
          <w:rFonts w:ascii="Calibri" w:hAnsi="Calibri" w:cs="Arial"/>
          <w:sz w:val="22"/>
          <w:szCs w:val="22"/>
        </w:rPr>
        <w:t xml:space="preserve"> or from the Headteacher at the above address</w:t>
      </w:r>
      <w:r w:rsidR="002967EF">
        <w:rPr>
          <w:rFonts w:ascii="Calibri" w:hAnsi="Calibri" w:cs="Arial"/>
          <w:sz w:val="22"/>
          <w:szCs w:val="22"/>
        </w:rPr>
        <w:t xml:space="preserve"> </w:t>
      </w:r>
      <w:r w:rsidR="00BB25A3">
        <w:rPr>
          <w:rFonts w:ascii="Calibri" w:hAnsi="Calibri" w:cs="Arial"/>
          <w:sz w:val="22"/>
          <w:szCs w:val="22"/>
        </w:rPr>
        <w:t xml:space="preserve">(via </w:t>
      </w:r>
      <w:hyperlink r:id="rId10" w:history="1">
        <w:r w:rsidR="00BB25A3" w:rsidRPr="00A02238">
          <w:rPr>
            <w:rStyle w:val="Hyperlink"/>
            <w:rFonts w:ascii="Calibri" w:hAnsi="Calibri" w:cs="Arial"/>
            <w:sz w:val="22"/>
            <w:szCs w:val="22"/>
          </w:rPr>
          <w:t>ccalder@cramlingtonlv.co.uk</w:t>
        </w:r>
      </w:hyperlink>
      <w:r w:rsidR="00BB25A3">
        <w:rPr>
          <w:rFonts w:ascii="Calibri" w:hAnsi="Calibri" w:cs="Arial"/>
          <w:sz w:val="22"/>
          <w:szCs w:val="22"/>
        </w:rPr>
        <w:t xml:space="preserve">)  </w:t>
      </w:r>
      <w:r w:rsidR="002967EF">
        <w:rPr>
          <w:rFonts w:ascii="Calibri" w:hAnsi="Calibri" w:cs="Arial"/>
          <w:sz w:val="22"/>
          <w:szCs w:val="22"/>
        </w:rPr>
        <w:t xml:space="preserve">to whom </w:t>
      </w:r>
      <w:r w:rsidRPr="00703E8E">
        <w:rPr>
          <w:rFonts w:ascii="Calibri" w:hAnsi="Calibri" w:cs="Arial"/>
          <w:sz w:val="22"/>
          <w:szCs w:val="22"/>
        </w:rPr>
        <w:t>a completed application form should be sent to arrive no later than midday on</w:t>
      </w:r>
      <w:r w:rsidR="005050F5">
        <w:rPr>
          <w:rFonts w:ascii="Calibri" w:hAnsi="Calibri" w:cs="Arial"/>
          <w:sz w:val="22"/>
          <w:szCs w:val="22"/>
        </w:rPr>
        <w:t xml:space="preserve"> </w:t>
      </w:r>
      <w:r w:rsidR="00BB25A3">
        <w:rPr>
          <w:rFonts w:ascii="Calibri" w:hAnsi="Calibri" w:cs="Arial"/>
          <w:sz w:val="22"/>
          <w:szCs w:val="22"/>
        </w:rPr>
        <w:t>9</w:t>
      </w:r>
      <w:r w:rsidR="002967EF" w:rsidRPr="002967EF">
        <w:rPr>
          <w:rFonts w:ascii="Calibri" w:hAnsi="Calibri" w:cs="Arial"/>
          <w:sz w:val="22"/>
          <w:szCs w:val="22"/>
          <w:vertAlign w:val="superscript"/>
        </w:rPr>
        <w:t>th</w:t>
      </w:r>
      <w:r w:rsidR="002967EF">
        <w:rPr>
          <w:rFonts w:ascii="Calibri" w:hAnsi="Calibri" w:cs="Arial"/>
          <w:sz w:val="22"/>
          <w:szCs w:val="22"/>
        </w:rPr>
        <w:t xml:space="preserve"> February 2018</w:t>
      </w:r>
      <w:r w:rsidRPr="00703E8E">
        <w:rPr>
          <w:rFonts w:ascii="Calibri" w:hAnsi="Calibri" w:cs="Arial"/>
          <w:sz w:val="22"/>
          <w:szCs w:val="22"/>
        </w:rPr>
        <w:t xml:space="preserve">. 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C544CC" w:rsidRPr="00C544CC" w:rsidRDefault="00C544CC" w:rsidP="00C544CC">
      <w:pPr>
        <w:rPr>
          <w:rFonts w:ascii="Calibri" w:hAnsi="Calibri" w:cs="Arial"/>
          <w:sz w:val="22"/>
          <w:szCs w:val="22"/>
        </w:rPr>
      </w:pPr>
    </w:p>
    <w:p w:rsidR="003F7C85" w:rsidRPr="00C544CC" w:rsidRDefault="003F7C85"/>
    <w:sectPr w:rsidR="003F7C85" w:rsidRPr="00C544C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29" w:rsidRDefault="00CF2229" w:rsidP="00CF2229">
      <w:r>
        <w:separator/>
      </w:r>
    </w:p>
  </w:endnote>
  <w:endnote w:type="continuationSeparator" w:id="0">
    <w:p w:rsidR="00CF2229" w:rsidRDefault="00CF2229" w:rsidP="00CF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29" w:rsidRPr="00CF2229" w:rsidRDefault="00CF2229">
    <w:pPr>
      <w:pStyle w:val="Footer"/>
      <w:rPr>
        <w:rFonts w:asciiTheme="majorHAnsi" w:hAnsiTheme="majorHAnsi"/>
        <w:sz w:val="20"/>
        <w:szCs w:val="20"/>
      </w:rPr>
    </w:pPr>
    <w:r w:rsidRPr="00CF2229">
      <w:rPr>
        <w:rFonts w:asciiTheme="majorHAnsi" w:hAnsiTheme="majorHAnsi"/>
        <w:sz w:val="20"/>
        <w:szCs w:val="20"/>
      </w:rPr>
      <w:t>CLV/Appoint/Maths/201</w:t>
    </w:r>
    <w:r w:rsidR="002967EF">
      <w:rPr>
        <w:rFonts w:asciiTheme="majorHAnsi" w:hAnsiTheme="majorHAnsi"/>
        <w:sz w:val="20"/>
        <w:szCs w:val="20"/>
      </w:rPr>
      <w:t>8</w:t>
    </w:r>
    <w:r w:rsidRPr="00CF2229">
      <w:rPr>
        <w:rFonts w:asciiTheme="majorHAnsi" w:hAnsiTheme="majorHAnsi"/>
        <w:sz w:val="20"/>
        <w:szCs w:val="20"/>
      </w:rPr>
      <w:t>Teacher of Maths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29" w:rsidRDefault="00CF2229" w:rsidP="00CF2229">
      <w:r>
        <w:separator/>
      </w:r>
    </w:p>
  </w:footnote>
  <w:footnote w:type="continuationSeparator" w:id="0">
    <w:p w:rsidR="00CF2229" w:rsidRDefault="00CF2229" w:rsidP="00CF2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CC"/>
    <w:rsid w:val="00183254"/>
    <w:rsid w:val="00281EF0"/>
    <w:rsid w:val="002967EF"/>
    <w:rsid w:val="003F7C85"/>
    <w:rsid w:val="005050F5"/>
    <w:rsid w:val="00617B8E"/>
    <w:rsid w:val="006248AF"/>
    <w:rsid w:val="006553A5"/>
    <w:rsid w:val="00703A16"/>
    <w:rsid w:val="00703E8E"/>
    <w:rsid w:val="00973026"/>
    <w:rsid w:val="00B407D4"/>
    <w:rsid w:val="00BB25A3"/>
    <w:rsid w:val="00C348C3"/>
    <w:rsid w:val="00C544CC"/>
    <w:rsid w:val="00C56CE4"/>
    <w:rsid w:val="00C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4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4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.com/schools/employers/1016871/profile-pre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calder@cramlingtonlv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amlingtonlv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7F2694FE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CCalder</dc:creator>
  <cp:lastModifiedBy>CCalder</cp:lastModifiedBy>
  <cp:revision>4</cp:revision>
  <cp:lastPrinted>2017-01-18T09:37:00Z</cp:lastPrinted>
  <dcterms:created xsi:type="dcterms:W3CDTF">2018-01-26T11:29:00Z</dcterms:created>
  <dcterms:modified xsi:type="dcterms:W3CDTF">2018-01-29T09:47:00Z</dcterms:modified>
</cp:coreProperties>
</file>