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D4" w:rsidRPr="00CF300A" w:rsidRDefault="00AF74D4">
      <w:pPr>
        <w:pStyle w:val="BodyText"/>
        <w:spacing w:before="7"/>
        <w:ind w:firstLine="0"/>
        <w:rPr>
          <w:rFonts w:ascii="Times New Roman"/>
          <w:sz w:val="8"/>
        </w:rPr>
      </w:pPr>
    </w:p>
    <w:p w:rsidR="00AF74D4" w:rsidRPr="00CF300A" w:rsidRDefault="00647A61">
      <w:pPr>
        <w:pStyle w:val="BodyText"/>
        <w:spacing w:line="30" w:lineRule="exact"/>
        <w:ind w:left="112" w:firstLine="0"/>
        <w:rPr>
          <w:rFonts w:ascii="Times New Roman"/>
          <w:sz w:val="6"/>
        </w:rPr>
      </w:pPr>
      <w:r w:rsidRPr="00CF300A">
        <w:rPr>
          <w:rFonts w:ascii="Times New Roman"/>
          <w:noProof/>
          <w:sz w:val="6"/>
          <w:lang w:val="en-GB" w:eastAsia="en-GB"/>
        </w:rPr>
        <mc:AlternateContent>
          <mc:Choice Requires="wpg">
            <w:drawing>
              <wp:inline distT="0" distB="0" distL="0" distR="0" wp14:anchorId="623CD1B6" wp14:editId="524611AD">
                <wp:extent cx="6953250" cy="19050"/>
                <wp:effectExtent l="0" t="0" r="9525" b="9525"/>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19050"/>
                          <a:chOff x="0" y="0"/>
                          <a:chExt cx="10950" cy="30"/>
                        </a:xfrm>
                      </wpg:grpSpPr>
                      <wps:wsp>
                        <wps:cNvPr id="14" name="Line 3"/>
                        <wps:cNvCnPr/>
                        <wps:spPr bwMode="auto">
                          <a:xfrm>
                            <a:off x="8" y="8"/>
                            <a:ext cx="10935"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47.5pt;height:1.5pt;mso-position-horizontal-relative:char;mso-position-vertical-relative:line" coordsize="109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">
                <v:line id="Line 3" o:spid="_x0000_s1027" style="position:absolute;visibility:visible;mso-wrap-style:square" from="8,8" to="109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w10:anchorlock/>
              </v:group>
            </w:pict>
          </mc:Fallback>
        </mc:AlternateContent>
      </w:r>
    </w:p>
    <w:p w:rsidR="00CF300A" w:rsidRDefault="00CF300A" w:rsidP="00CF300A">
      <w:pPr>
        <w:widowControl/>
        <w:autoSpaceDE w:val="0"/>
        <w:autoSpaceDN w:val="0"/>
        <w:adjustRightInd w:val="0"/>
        <w:rPr>
          <w:rFonts w:eastAsia="Calibri"/>
          <w:b/>
          <w:bCs/>
          <w:color w:val="000000"/>
          <w:szCs w:val="20"/>
          <w:lang w:val="en-GB"/>
        </w:rPr>
      </w:pPr>
      <w:r w:rsidRPr="00CF300A">
        <w:rPr>
          <w:rFonts w:eastAsia="Calibri"/>
          <w:b/>
          <w:bCs/>
          <w:color w:val="000000"/>
          <w:szCs w:val="20"/>
          <w:lang w:val="en-GB"/>
        </w:rPr>
        <w:t xml:space="preserve">     </w:t>
      </w:r>
    </w:p>
    <w:p w:rsidR="003F6DF4" w:rsidRDefault="00CF300A" w:rsidP="00CF300A">
      <w:pPr>
        <w:widowControl/>
        <w:autoSpaceDE w:val="0"/>
        <w:autoSpaceDN w:val="0"/>
        <w:adjustRightInd w:val="0"/>
        <w:ind w:firstLine="112"/>
        <w:rPr>
          <w:b/>
          <w:sz w:val="20"/>
        </w:rPr>
      </w:pPr>
      <w:r>
        <w:rPr>
          <w:rFonts w:eastAsia="Calibri"/>
          <w:b/>
          <w:bCs/>
          <w:color w:val="000000"/>
          <w:szCs w:val="20"/>
          <w:lang w:val="en-GB"/>
        </w:rPr>
        <w:t xml:space="preserve">   </w:t>
      </w:r>
      <w:r w:rsidR="00D05EAA" w:rsidRPr="00CF300A">
        <w:rPr>
          <w:b/>
          <w:sz w:val="20"/>
        </w:rPr>
        <w:t>Name:</w:t>
      </w:r>
      <w:r w:rsidR="00AC4E1A">
        <w:rPr>
          <w:b/>
          <w:sz w:val="20"/>
        </w:rPr>
        <w:tab/>
      </w:r>
    </w:p>
    <w:p w:rsidR="00D05EAA" w:rsidRPr="00A13205" w:rsidRDefault="00AC4E1A" w:rsidP="00CF300A">
      <w:pPr>
        <w:widowControl/>
        <w:autoSpaceDE w:val="0"/>
        <w:autoSpaceDN w:val="0"/>
        <w:adjustRightInd w:val="0"/>
        <w:ind w:firstLine="112"/>
        <w:rPr>
          <w:sz w:val="20"/>
          <w:szCs w:val="18"/>
        </w:rPr>
      </w:pPr>
      <w:r>
        <w:rPr>
          <w:b/>
          <w:sz w:val="20"/>
        </w:rPr>
        <w:tab/>
      </w:r>
      <w:r>
        <w:rPr>
          <w:b/>
          <w:sz w:val="20"/>
        </w:rPr>
        <w:tab/>
      </w:r>
    </w:p>
    <w:p w:rsidR="00D05EAA" w:rsidRDefault="00CF300A" w:rsidP="00CF300A">
      <w:pPr>
        <w:widowControl/>
        <w:autoSpaceDE w:val="0"/>
        <w:autoSpaceDN w:val="0"/>
        <w:adjustRightInd w:val="0"/>
        <w:rPr>
          <w:b/>
          <w:sz w:val="20"/>
        </w:rPr>
      </w:pPr>
      <w:r w:rsidRPr="00CF300A">
        <w:rPr>
          <w:rFonts w:eastAsia="Calibri"/>
          <w:b/>
          <w:bCs/>
          <w:color w:val="000000"/>
          <w:szCs w:val="20"/>
          <w:lang w:val="en-GB"/>
        </w:rPr>
        <w:t xml:space="preserve">     </w:t>
      </w:r>
      <w:r w:rsidR="00647A61" w:rsidRPr="00CF300A">
        <w:rPr>
          <w:b/>
          <w:sz w:val="20"/>
        </w:rPr>
        <w:t xml:space="preserve">JOB DESCRIPTION: </w:t>
      </w:r>
      <w:r w:rsidR="00D05EAA" w:rsidRPr="00CF300A">
        <w:rPr>
          <w:b/>
          <w:sz w:val="20"/>
        </w:rPr>
        <w:tab/>
      </w:r>
      <w:r w:rsidR="003F6DF4">
        <w:rPr>
          <w:b/>
          <w:sz w:val="20"/>
        </w:rPr>
        <w:t xml:space="preserve">Head of Year </w:t>
      </w:r>
    </w:p>
    <w:p w:rsidR="003F6DF4" w:rsidRPr="00CF300A" w:rsidRDefault="003F6DF4" w:rsidP="00CF300A">
      <w:pPr>
        <w:widowControl/>
        <w:autoSpaceDE w:val="0"/>
        <w:autoSpaceDN w:val="0"/>
        <w:adjustRightInd w:val="0"/>
        <w:rPr>
          <w:b/>
          <w:sz w:val="20"/>
        </w:rPr>
      </w:pPr>
    </w:p>
    <w:p w:rsidR="00AF74D4" w:rsidRDefault="00CF300A" w:rsidP="00CF300A">
      <w:pPr>
        <w:widowControl/>
        <w:autoSpaceDE w:val="0"/>
        <w:autoSpaceDN w:val="0"/>
        <w:adjustRightInd w:val="0"/>
        <w:rPr>
          <w:rFonts w:eastAsia="Calibri"/>
          <w:bCs/>
          <w:color w:val="000000"/>
          <w:szCs w:val="20"/>
          <w:lang w:val="en-GB"/>
        </w:rPr>
      </w:pPr>
      <w:r w:rsidRPr="00CF300A">
        <w:rPr>
          <w:b/>
          <w:sz w:val="20"/>
        </w:rPr>
        <w:t xml:space="preserve">     </w:t>
      </w:r>
      <w:r w:rsidR="00647A61" w:rsidRPr="00CF300A">
        <w:rPr>
          <w:b/>
          <w:sz w:val="20"/>
        </w:rPr>
        <w:t xml:space="preserve">Salary Scale / TLR: </w:t>
      </w:r>
      <w:r w:rsidR="00D05EAA" w:rsidRPr="00CF300A">
        <w:rPr>
          <w:b/>
          <w:sz w:val="20"/>
        </w:rPr>
        <w:tab/>
      </w:r>
      <w:r w:rsidRPr="00CF300A">
        <w:rPr>
          <w:rFonts w:eastAsia="Calibri"/>
          <w:b/>
          <w:bCs/>
          <w:color w:val="000000"/>
          <w:szCs w:val="20"/>
          <w:lang w:val="en-GB"/>
        </w:rPr>
        <w:t xml:space="preserve"> </w:t>
      </w:r>
      <w:r w:rsidRPr="00CF300A">
        <w:rPr>
          <w:rFonts w:eastAsia="Calibri"/>
          <w:b/>
          <w:bCs/>
          <w:color w:val="000000"/>
          <w:szCs w:val="20"/>
          <w:lang w:val="en-GB"/>
        </w:rPr>
        <w:tab/>
      </w:r>
      <w:r w:rsidRPr="00CF300A">
        <w:rPr>
          <w:rFonts w:eastAsia="Calibri"/>
          <w:bCs/>
          <w:color w:val="000000"/>
          <w:szCs w:val="20"/>
          <w:lang w:val="en-GB"/>
        </w:rPr>
        <w:t>TMS/UPS plus</w:t>
      </w:r>
      <w:r w:rsidRPr="00CF300A">
        <w:rPr>
          <w:rFonts w:eastAsia="Calibri"/>
          <w:b/>
          <w:bCs/>
          <w:color w:val="000000"/>
          <w:szCs w:val="20"/>
          <w:lang w:val="en-GB"/>
        </w:rPr>
        <w:t xml:space="preserve"> </w:t>
      </w:r>
      <w:r w:rsidRPr="00CF300A">
        <w:rPr>
          <w:rFonts w:eastAsia="Calibri"/>
          <w:bCs/>
          <w:color w:val="000000"/>
          <w:szCs w:val="20"/>
          <w:lang w:val="en-GB"/>
        </w:rPr>
        <w:t>TLR 2(3a)</w:t>
      </w:r>
    </w:p>
    <w:p w:rsidR="003F6DF4" w:rsidRPr="00CF300A" w:rsidRDefault="003F6DF4" w:rsidP="00CF300A">
      <w:pPr>
        <w:widowControl/>
        <w:autoSpaceDE w:val="0"/>
        <w:autoSpaceDN w:val="0"/>
        <w:adjustRightInd w:val="0"/>
        <w:rPr>
          <w:rFonts w:eastAsia="Calibri"/>
          <w:b/>
          <w:bCs/>
          <w:color w:val="000000"/>
          <w:szCs w:val="20"/>
          <w:lang w:val="en-GB"/>
        </w:rPr>
      </w:pPr>
    </w:p>
    <w:p w:rsidR="00AF74D4" w:rsidRPr="00CF300A" w:rsidRDefault="00CF300A" w:rsidP="00CF300A">
      <w:pPr>
        <w:widowControl/>
        <w:autoSpaceDE w:val="0"/>
        <w:autoSpaceDN w:val="0"/>
        <w:adjustRightInd w:val="0"/>
        <w:rPr>
          <w:sz w:val="20"/>
          <w:szCs w:val="18"/>
        </w:rPr>
      </w:pPr>
      <w:r w:rsidRPr="00CF300A">
        <w:rPr>
          <w:rFonts w:eastAsia="Calibri"/>
          <w:b/>
          <w:bCs/>
          <w:color w:val="000000"/>
          <w:szCs w:val="20"/>
          <w:lang w:val="en-GB"/>
        </w:rPr>
        <w:t xml:space="preserve">     </w:t>
      </w:r>
      <w:r w:rsidR="00647A61" w:rsidRPr="00CF300A">
        <w:rPr>
          <w:b/>
          <w:sz w:val="20"/>
        </w:rPr>
        <w:t>Reporting to:</w:t>
      </w:r>
      <w:r w:rsidR="00647A61" w:rsidRPr="00CF300A">
        <w:rPr>
          <w:rFonts w:eastAsia="Calibri"/>
          <w:b/>
          <w:bCs/>
          <w:color w:val="000000"/>
          <w:szCs w:val="20"/>
          <w:lang w:val="en-GB"/>
        </w:rPr>
        <w:t xml:space="preserve"> </w:t>
      </w:r>
      <w:r w:rsidR="00D05EAA" w:rsidRPr="00CF300A">
        <w:rPr>
          <w:rFonts w:eastAsia="Calibri"/>
          <w:b/>
          <w:bCs/>
          <w:color w:val="000000"/>
          <w:szCs w:val="20"/>
          <w:lang w:val="en-GB"/>
        </w:rPr>
        <w:tab/>
      </w:r>
      <w:r w:rsidR="00D05EAA" w:rsidRPr="00CF300A">
        <w:rPr>
          <w:rFonts w:eastAsia="Calibri"/>
          <w:b/>
          <w:bCs/>
          <w:color w:val="000000"/>
          <w:szCs w:val="20"/>
          <w:lang w:val="en-GB"/>
        </w:rPr>
        <w:tab/>
      </w:r>
      <w:r w:rsidR="00647A61" w:rsidRPr="00CF300A">
        <w:rPr>
          <w:sz w:val="20"/>
          <w:szCs w:val="18"/>
        </w:rPr>
        <w:t xml:space="preserve">Assistant </w:t>
      </w:r>
      <w:proofErr w:type="spellStart"/>
      <w:r w:rsidR="00647A61" w:rsidRPr="00CF300A">
        <w:rPr>
          <w:sz w:val="20"/>
          <w:szCs w:val="18"/>
        </w:rPr>
        <w:t>Headteacher</w:t>
      </w:r>
      <w:proofErr w:type="spellEnd"/>
      <w:r w:rsidR="00647A61" w:rsidRPr="00CF300A">
        <w:rPr>
          <w:sz w:val="20"/>
          <w:szCs w:val="18"/>
        </w:rPr>
        <w:t xml:space="preserve"> KS4 – </w:t>
      </w:r>
      <w:proofErr w:type="spellStart"/>
      <w:r w:rsidR="00647A61" w:rsidRPr="00CF300A">
        <w:rPr>
          <w:sz w:val="20"/>
          <w:szCs w:val="18"/>
        </w:rPr>
        <w:t>Yr</w:t>
      </w:r>
      <w:proofErr w:type="spellEnd"/>
      <w:r w:rsidR="00647A61" w:rsidRPr="00CF300A">
        <w:rPr>
          <w:sz w:val="20"/>
          <w:szCs w:val="18"/>
        </w:rPr>
        <w:t xml:space="preserve"> 10 &amp; 11 Director of KS3 – Y7</w:t>
      </w:r>
      <w:proofErr w:type="gramStart"/>
      <w:r w:rsidR="00647A61" w:rsidRPr="00CF300A">
        <w:rPr>
          <w:sz w:val="20"/>
          <w:szCs w:val="18"/>
        </w:rPr>
        <w:t>,8</w:t>
      </w:r>
      <w:proofErr w:type="gramEnd"/>
      <w:r w:rsidR="00647A61" w:rsidRPr="00CF300A">
        <w:rPr>
          <w:sz w:val="20"/>
          <w:szCs w:val="18"/>
        </w:rPr>
        <w:t xml:space="preserve"> &amp; 9</w:t>
      </w:r>
    </w:p>
    <w:p w:rsidR="00D05EAA" w:rsidRPr="00CF300A" w:rsidRDefault="00D05EAA">
      <w:pPr>
        <w:spacing w:before="10"/>
        <w:ind w:left="300" w:right="7102"/>
        <w:rPr>
          <w:sz w:val="20"/>
          <w:szCs w:val="18"/>
        </w:rPr>
      </w:pPr>
    </w:p>
    <w:p w:rsidR="00AF74D4" w:rsidRPr="00CF300A" w:rsidRDefault="00647A61">
      <w:pPr>
        <w:spacing w:before="10"/>
        <w:ind w:left="300" w:right="7102"/>
        <w:rPr>
          <w:b/>
          <w:sz w:val="20"/>
        </w:rPr>
      </w:pPr>
      <w:r w:rsidRPr="00CF300A">
        <w:rPr>
          <w:b/>
          <w:sz w:val="20"/>
        </w:rPr>
        <w:t>Overview:</w:t>
      </w:r>
    </w:p>
    <w:p w:rsidR="00AF74D4" w:rsidRPr="00CF300A" w:rsidRDefault="00AF74D4">
      <w:pPr>
        <w:pStyle w:val="BodyText"/>
        <w:spacing w:before="5"/>
        <w:ind w:firstLine="0"/>
        <w:rPr>
          <w:b/>
          <w:sz w:val="22"/>
        </w:rPr>
      </w:pPr>
    </w:p>
    <w:p w:rsidR="00AF74D4" w:rsidRPr="00CF300A" w:rsidRDefault="00647A61">
      <w:pPr>
        <w:pStyle w:val="BodyText"/>
        <w:spacing w:line="276" w:lineRule="auto"/>
        <w:ind w:left="300" w:right="283" w:firstLine="0"/>
        <w:rPr>
          <w:sz w:val="20"/>
        </w:rPr>
      </w:pPr>
      <w:r w:rsidRPr="00CF300A">
        <w:rPr>
          <w:sz w:val="20"/>
        </w:rPr>
        <w:t>The school was founded by and is part of the Catholic Church. It is one of the formal mechanisms through which the Church’s educative mission is fulfilled and is to be conducted as a Catholic School in accordance with the canon law and teachings of the Roman Catholic Church, and in accordance with the Trust Deed of the Archdiocese of Birmingham. The Principal is the school’s leading professional.</w:t>
      </w:r>
    </w:p>
    <w:p w:rsidR="00AF74D4" w:rsidRPr="00CF300A" w:rsidRDefault="00AF74D4">
      <w:pPr>
        <w:pStyle w:val="BodyText"/>
        <w:spacing w:before="10"/>
        <w:ind w:firstLine="0"/>
      </w:pPr>
    </w:p>
    <w:p w:rsidR="00AF74D4" w:rsidRPr="00CF300A" w:rsidRDefault="00647A61">
      <w:pPr>
        <w:spacing w:before="1"/>
        <w:ind w:left="300" w:right="7102"/>
        <w:rPr>
          <w:b/>
          <w:sz w:val="20"/>
        </w:rPr>
      </w:pPr>
      <w:r w:rsidRPr="00CF300A">
        <w:rPr>
          <w:b/>
          <w:sz w:val="20"/>
        </w:rPr>
        <w:t>Core Purpose:</w:t>
      </w:r>
    </w:p>
    <w:p w:rsidR="00AF74D4" w:rsidRPr="00CF300A" w:rsidRDefault="00AF74D4">
      <w:pPr>
        <w:pStyle w:val="BodyText"/>
        <w:spacing w:before="6"/>
        <w:ind w:firstLine="0"/>
        <w:rPr>
          <w:b/>
          <w:sz w:val="22"/>
        </w:rPr>
      </w:pPr>
    </w:p>
    <w:p w:rsidR="00AF74D4" w:rsidRPr="00CF300A" w:rsidRDefault="00647A61" w:rsidP="00CF300A">
      <w:pPr>
        <w:pStyle w:val="ListParagraph"/>
        <w:numPr>
          <w:ilvl w:val="0"/>
          <w:numId w:val="3"/>
        </w:numPr>
        <w:tabs>
          <w:tab w:val="left" w:pos="1020"/>
          <w:tab w:val="left" w:pos="1021"/>
        </w:tabs>
        <w:spacing w:before="1" w:line="219" w:lineRule="exact"/>
        <w:rPr>
          <w:sz w:val="20"/>
          <w:szCs w:val="18"/>
        </w:rPr>
      </w:pPr>
      <w:r w:rsidRPr="00CF300A">
        <w:rPr>
          <w:sz w:val="20"/>
          <w:szCs w:val="18"/>
        </w:rPr>
        <w:t>To provide strategic and operational leadership and management.</w:t>
      </w:r>
    </w:p>
    <w:p w:rsidR="00AF74D4" w:rsidRPr="00CF300A" w:rsidRDefault="00647A61" w:rsidP="00CF300A">
      <w:pPr>
        <w:pStyle w:val="ListParagraph"/>
        <w:numPr>
          <w:ilvl w:val="0"/>
          <w:numId w:val="3"/>
        </w:numPr>
        <w:tabs>
          <w:tab w:val="left" w:pos="1020"/>
          <w:tab w:val="left" w:pos="1021"/>
        </w:tabs>
        <w:spacing w:line="218" w:lineRule="exact"/>
        <w:rPr>
          <w:sz w:val="20"/>
          <w:szCs w:val="18"/>
        </w:rPr>
      </w:pPr>
      <w:r w:rsidRPr="00CF300A">
        <w:rPr>
          <w:sz w:val="20"/>
          <w:szCs w:val="18"/>
        </w:rPr>
        <w:t>To raise standards of student attainment and achievement.</w:t>
      </w:r>
    </w:p>
    <w:p w:rsidR="00AF74D4" w:rsidRPr="00CF300A" w:rsidRDefault="00647A61" w:rsidP="00CF300A">
      <w:pPr>
        <w:pStyle w:val="ListParagraph"/>
        <w:numPr>
          <w:ilvl w:val="0"/>
          <w:numId w:val="3"/>
        </w:numPr>
        <w:tabs>
          <w:tab w:val="left" w:pos="1020"/>
          <w:tab w:val="left" w:pos="1021"/>
        </w:tabs>
        <w:ind w:right="807"/>
        <w:rPr>
          <w:sz w:val="20"/>
          <w:szCs w:val="18"/>
        </w:rPr>
      </w:pPr>
      <w:r w:rsidRPr="00CF300A">
        <w:rPr>
          <w:sz w:val="20"/>
          <w:szCs w:val="18"/>
        </w:rPr>
        <w:t>To assist in leading the development of teaching and learning across the year group to ensure the highest standards of provision and learner outcomes.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lead on assessment, data analysis and interventions for a year group.</w:t>
      </w:r>
    </w:p>
    <w:p w:rsidR="00AF74D4" w:rsidRPr="00CF300A" w:rsidRDefault="00647A61" w:rsidP="00CF300A">
      <w:pPr>
        <w:pStyle w:val="ListParagraph"/>
        <w:numPr>
          <w:ilvl w:val="0"/>
          <w:numId w:val="3"/>
        </w:numPr>
        <w:tabs>
          <w:tab w:val="left" w:pos="1020"/>
          <w:tab w:val="left" w:pos="1021"/>
        </w:tabs>
        <w:ind w:right="407"/>
        <w:rPr>
          <w:sz w:val="20"/>
          <w:szCs w:val="18"/>
        </w:rPr>
      </w:pPr>
      <w:r w:rsidRPr="00CF300A">
        <w:rPr>
          <w:sz w:val="20"/>
          <w:szCs w:val="18"/>
        </w:rPr>
        <w:t>To make a major contribution to the strategic priorities of the school through the leading and managing of student academic, personal, social and spiritual welfare, progress and guidance.</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The leadership and management of year staff teams.</w:t>
      </w:r>
    </w:p>
    <w:p w:rsidR="00AF74D4" w:rsidRPr="00CF300A" w:rsidRDefault="00647A61" w:rsidP="00CF300A">
      <w:pPr>
        <w:pStyle w:val="ListParagraph"/>
        <w:numPr>
          <w:ilvl w:val="0"/>
          <w:numId w:val="3"/>
        </w:numPr>
        <w:tabs>
          <w:tab w:val="left" w:pos="1020"/>
          <w:tab w:val="left" w:pos="1021"/>
        </w:tabs>
        <w:spacing w:line="218" w:lineRule="exact"/>
        <w:rPr>
          <w:sz w:val="20"/>
          <w:szCs w:val="18"/>
        </w:rPr>
      </w:pPr>
      <w:r w:rsidRPr="00CF300A">
        <w:rPr>
          <w:sz w:val="20"/>
          <w:szCs w:val="18"/>
        </w:rPr>
        <w:t>The maintenance and development of effective Home School Liaison.</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help develop the school as a catechetical community.</w:t>
      </w:r>
    </w:p>
    <w:p w:rsidR="00AF74D4" w:rsidRPr="00CF300A" w:rsidRDefault="00647A61" w:rsidP="00CF300A">
      <w:pPr>
        <w:pStyle w:val="ListParagraph"/>
        <w:numPr>
          <w:ilvl w:val="0"/>
          <w:numId w:val="3"/>
        </w:numPr>
        <w:tabs>
          <w:tab w:val="left" w:pos="1020"/>
          <w:tab w:val="left" w:pos="1021"/>
        </w:tabs>
        <w:ind w:right="267"/>
        <w:rPr>
          <w:sz w:val="20"/>
          <w:szCs w:val="18"/>
        </w:rPr>
      </w:pPr>
      <w:r w:rsidRPr="00CF300A">
        <w:rPr>
          <w:sz w:val="20"/>
          <w:szCs w:val="18"/>
        </w:rPr>
        <w:t>To ensure there are high standards of learning and achievement in a search for truth and freedom for the greater glory of God and benefit of all humanity.</w:t>
      </w:r>
    </w:p>
    <w:p w:rsidR="00AF74D4" w:rsidRPr="00CF300A" w:rsidRDefault="00647A61" w:rsidP="00CF300A">
      <w:pPr>
        <w:pStyle w:val="ListParagraph"/>
        <w:numPr>
          <w:ilvl w:val="0"/>
          <w:numId w:val="3"/>
        </w:numPr>
        <w:tabs>
          <w:tab w:val="left" w:pos="1020"/>
          <w:tab w:val="left" w:pos="1021"/>
        </w:tabs>
        <w:spacing w:line="220" w:lineRule="exact"/>
        <w:rPr>
          <w:rFonts w:ascii="Symbol"/>
          <w:sz w:val="20"/>
        </w:rPr>
      </w:pPr>
      <w:r w:rsidRPr="00CF300A">
        <w:rPr>
          <w:sz w:val="20"/>
          <w:szCs w:val="18"/>
        </w:rPr>
        <w:t>To ensure that at all times the activities</w:t>
      </w:r>
      <w:r w:rsidRPr="00CF300A">
        <w:rPr>
          <w:spacing w:val="-4"/>
          <w:sz w:val="20"/>
        </w:rPr>
        <w:t xml:space="preserve"> </w:t>
      </w:r>
      <w:r w:rsidRPr="00CF300A">
        <w:rPr>
          <w:sz w:val="20"/>
        </w:rPr>
        <w:t>for</w:t>
      </w:r>
      <w:r w:rsidRPr="00CF300A">
        <w:rPr>
          <w:spacing w:val="-2"/>
          <w:sz w:val="20"/>
        </w:rPr>
        <w:t xml:space="preserve"> </w:t>
      </w:r>
      <w:r w:rsidRPr="00CF300A">
        <w:rPr>
          <w:sz w:val="20"/>
        </w:rPr>
        <w:t>which</w:t>
      </w:r>
      <w:r w:rsidRPr="00CF300A">
        <w:rPr>
          <w:spacing w:val="-4"/>
          <w:sz w:val="20"/>
        </w:rPr>
        <w:t xml:space="preserve"> </w:t>
      </w:r>
      <w:r w:rsidRPr="00CF300A">
        <w:rPr>
          <w:sz w:val="20"/>
        </w:rPr>
        <w:t>you</w:t>
      </w:r>
      <w:r w:rsidRPr="00CF300A">
        <w:rPr>
          <w:spacing w:val="-2"/>
          <w:sz w:val="20"/>
        </w:rPr>
        <w:t xml:space="preserve"> </w:t>
      </w:r>
      <w:r w:rsidRPr="00CF300A">
        <w:rPr>
          <w:sz w:val="20"/>
        </w:rPr>
        <w:t>are</w:t>
      </w:r>
      <w:r w:rsidRPr="00CF300A">
        <w:rPr>
          <w:spacing w:val="-4"/>
          <w:sz w:val="20"/>
        </w:rPr>
        <w:t xml:space="preserve"> </w:t>
      </w:r>
      <w:r w:rsidRPr="00CF300A">
        <w:rPr>
          <w:sz w:val="20"/>
        </w:rPr>
        <w:t>responsible</w:t>
      </w:r>
      <w:r w:rsidRPr="00CF300A">
        <w:rPr>
          <w:spacing w:val="-2"/>
          <w:sz w:val="20"/>
        </w:rPr>
        <w:t xml:space="preserve"> </w:t>
      </w:r>
      <w:r w:rsidRPr="00CF300A">
        <w:rPr>
          <w:sz w:val="20"/>
        </w:rPr>
        <w:t>serve</w:t>
      </w:r>
      <w:r w:rsidRPr="00CF300A">
        <w:rPr>
          <w:spacing w:val="-2"/>
          <w:sz w:val="20"/>
        </w:rPr>
        <w:t xml:space="preserve"> </w:t>
      </w:r>
      <w:r w:rsidRPr="00CF300A">
        <w:rPr>
          <w:sz w:val="20"/>
        </w:rPr>
        <w:t>as</w:t>
      </w:r>
      <w:r w:rsidRPr="00CF300A">
        <w:rPr>
          <w:spacing w:val="-3"/>
          <w:sz w:val="20"/>
        </w:rPr>
        <w:t xml:space="preserve"> </w:t>
      </w:r>
      <w:r w:rsidRPr="00CF300A">
        <w:rPr>
          <w:sz w:val="20"/>
        </w:rPr>
        <w:t>a</w:t>
      </w:r>
      <w:r w:rsidRPr="00CF300A">
        <w:rPr>
          <w:spacing w:val="-2"/>
          <w:sz w:val="20"/>
        </w:rPr>
        <w:t xml:space="preserve"> </w:t>
      </w:r>
      <w:r w:rsidRPr="00CF300A">
        <w:rPr>
          <w:sz w:val="20"/>
        </w:rPr>
        <w:t>witness</w:t>
      </w:r>
      <w:r w:rsidRPr="00CF300A">
        <w:rPr>
          <w:spacing w:val="-1"/>
          <w:sz w:val="20"/>
        </w:rPr>
        <w:t xml:space="preserve"> </w:t>
      </w:r>
      <w:r w:rsidRPr="00CF300A">
        <w:rPr>
          <w:sz w:val="20"/>
        </w:rPr>
        <w:t>to</w:t>
      </w:r>
      <w:r w:rsidRPr="00CF300A">
        <w:rPr>
          <w:spacing w:val="-6"/>
          <w:sz w:val="20"/>
        </w:rPr>
        <w:t xml:space="preserve"> </w:t>
      </w:r>
      <w:r w:rsidRPr="00CF300A">
        <w:rPr>
          <w:sz w:val="20"/>
        </w:rPr>
        <w:t>the</w:t>
      </w:r>
      <w:r w:rsidRPr="00CF300A">
        <w:rPr>
          <w:spacing w:val="-2"/>
          <w:sz w:val="20"/>
        </w:rPr>
        <w:t xml:space="preserve"> </w:t>
      </w:r>
      <w:r w:rsidRPr="00CF300A">
        <w:rPr>
          <w:sz w:val="20"/>
        </w:rPr>
        <w:t>Catholic</w:t>
      </w:r>
      <w:r w:rsidRPr="00CF300A">
        <w:rPr>
          <w:spacing w:val="-1"/>
          <w:sz w:val="20"/>
        </w:rPr>
        <w:t xml:space="preserve"> </w:t>
      </w:r>
      <w:r w:rsidRPr="00CF300A">
        <w:rPr>
          <w:sz w:val="20"/>
        </w:rPr>
        <w:t>faith.</w:t>
      </w:r>
    </w:p>
    <w:p w:rsidR="00AF74D4" w:rsidRPr="00CF300A" w:rsidRDefault="00AF74D4">
      <w:pPr>
        <w:pStyle w:val="BodyText"/>
        <w:ind w:firstLine="0"/>
        <w:rPr>
          <w:sz w:val="20"/>
        </w:rPr>
      </w:pPr>
    </w:p>
    <w:p w:rsidR="00AF74D4" w:rsidRPr="00CF300A" w:rsidRDefault="00647A61">
      <w:pPr>
        <w:spacing w:before="1"/>
        <w:ind w:left="300" w:right="7102"/>
        <w:rPr>
          <w:b/>
          <w:sz w:val="20"/>
        </w:rPr>
      </w:pPr>
      <w:r w:rsidRPr="00CF300A">
        <w:rPr>
          <w:b/>
          <w:sz w:val="20"/>
        </w:rPr>
        <w:t>Main (Core) Duties:</w:t>
      </w:r>
    </w:p>
    <w:p w:rsidR="00AF74D4" w:rsidRPr="00CF300A" w:rsidRDefault="00AF74D4">
      <w:pPr>
        <w:pStyle w:val="BodyText"/>
        <w:spacing w:before="6"/>
        <w:ind w:firstLine="0"/>
        <w:rPr>
          <w:b/>
          <w:sz w:val="22"/>
        </w:rPr>
      </w:pPr>
    </w:p>
    <w:p w:rsidR="00AF74D4" w:rsidRPr="00CF300A" w:rsidRDefault="00647A61" w:rsidP="00CF300A">
      <w:pPr>
        <w:pStyle w:val="ListParagraph"/>
        <w:numPr>
          <w:ilvl w:val="0"/>
          <w:numId w:val="4"/>
        </w:numPr>
        <w:tabs>
          <w:tab w:val="left" w:pos="1020"/>
          <w:tab w:val="left" w:pos="1021"/>
        </w:tabs>
        <w:spacing w:before="1" w:line="219" w:lineRule="exact"/>
        <w:rPr>
          <w:rFonts w:ascii="Symbol"/>
          <w:sz w:val="20"/>
        </w:rPr>
      </w:pPr>
      <w:r w:rsidRPr="00CF300A">
        <w:rPr>
          <w:sz w:val="20"/>
        </w:rPr>
        <w:t>Pupil</w:t>
      </w:r>
      <w:r w:rsidRPr="00CF300A">
        <w:rPr>
          <w:spacing w:val="-5"/>
          <w:sz w:val="20"/>
        </w:rPr>
        <w:t xml:space="preserve"> </w:t>
      </w:r>
      <w:r w:rsidRPr="00CF300A">
        <w:rPr>
          <w:sz w:val="20"/>
        </w:rPr>
        <w:t>and</w:t>
      </w:r>
      <w:r w:rsidRPr="00CF300A">
        <w:rPr>
          <w:spacing w:val="-5"/>
          <w:sz w:val="20"/>
        </w:rPr>
        <w:t xml:space="preserve"> </w:t>
      </w:r>
      <w:r w:rsidRPr="00CF300A">
        <w:rPr>
          <w:sz w:val="20"/>
        </w:rPr>
        <w:t>student</w:t>
      </w:r>
      <w:r w:rsidRPr="00CF300A">
        <w:rPr>
          <w:spacing w:val="-5"/>
          <w:sz w:val="20"/>
        </w:rPr>
        <w:t xml:space="preserve"> </w:t>
      </w:r>
      <w:r w:rsidRPr="00CF300A">
        <w:rPr>
          <w:sz w:val="20"/>
        </w:rPr>
        <w:t>progress</w:t>
      </w:r>
      <w:r w:rsidRPr="00CF300A">
        <w:rPr>
          <w:spacing w:val="-2"/>
          <w:sz w:val="20"/>
        </w:rPr>
        <w:t xml:space="preserve"> </w:t>
      </w:r>
      <w:r w:rsidRPr="00CF300A">
        <w:rPr>
          <w:sz w:val="20"/>
        </w:rPr>
        <w:t>and</w:t>
      </w:r>
      <w:r w:rsidRPr="00CF300A">
        <w:rPr>
          <w:spacing w:val="-3"/>
          <w:sz w:val="20"/>
        </w:rPr>
        <w:t xml:space="preserve"> </w:t>
      </w:r>
      <w:r w:rsidRPr="00CF300A">
        <w:rPr>
          <w:sz w:val="20"/>
        </w:rPr>
        <w:t>welfare;</w:t>
      </w:r>
      <w:r w:rsidRPr="00CF300A">
        <w:rPr>
          <w:spacing w:val="-3"/>
          <w:sz w:val="20"/>
        </w:rPr>
        <w:t xml:space="preserve"> </w:t>
      </w:r>
      <w:r w:rsidRPr="00CF300A">
        <w:rPr>
          <w:sz w:val="20"/>
        </w:rPr>
        <w:t>raising</w:t>
      </w:r>
      <w:r w:rsidRPr="00CF300A">
        <w:rPr>
          <w:spacing w:val="-5"/>
          <w:sz w:val="20"/>
        </w:rPr>
        <w:t xml:space="preserve"> </w:t>
      </w:r>
      <w:r w:rsidRPr="00CF300A">
        <w:rPr>
          <w:sz w:val="20"/>
        </w:rPr>
        <w:t>levels</w:t>
      </w:r>
      <w:r w:rsidRPr="00CF300A">
        <w:rPr>
          <w:spacing w:val="-5"/>
          <w:sz w:val="20"/>
        </w:rPr>
        <w:t xml:space="preserve"> </w:t>
      </w:r>
      <w:r w:rsidRPr="00CF300A">
        <w:rPr>
          <w:sz w:val="20"/>
        </w:rPr>
        <w:t>of</w:t>
      </w:r>
      <w:r w:rsidRPr="00CF300A">
        <w:rPr>
          <w:spacing w:val="-3"/>
          <w:sz w:val="20"/>
        </w:rPr>
        <w:t xml:space="preserve"> </w:t>
      </w:r>
      <w:r w:rsidRPr="00CF300A">
        <w:rPr>
          <w:sz w:val="20"/>
        </w:rPr>
        <w:t>achievement</w:t>
      </w:r>
      <w:r w:rsidRPr="00CF300A">
        <w:rPr>
          <w:spacing w:val="-5"/>
          <w:sz w:val="20"/>
        </w:rPr>
        <w:t xml:space="preserve"> </w:t>
      </w:r>
      <w:r w:rsidRPr="00CF300A">
        <w:rPr>
          <w:sz w:val="20"/>
        </w:rPr>
        <w:t>and</w:t>
      </w:r>
      <w:r w:rsidRPr="00CF300A">
        <w:rPr>
          <w:spacing w:val="-5"/>
          <w:sz w:val="20"/>
        </w:rPr>
        <w:t xml:space="preserve"> </w:t>
      </w:r>
      <w:r w:rsidRPr="00CF300A">
        <w:rPr>
          <w:sz w:val="20"/>
        </w:rPr>
        <w:t>standards</w:t>
      </w:r>
      <w:r w:rsidRPr="00CF300A">
        <w:rPr>
          <w:spacing w:val="-4"/>
          <w:sz w:val="20"/>
        </w:rPr>
        <w:t xml:space="preserve"> </w:t>
      </w:r>
      <w:r w:rsidRPr="00CF300A">
        <w:rPr>
          <w:spacing w:val="4"/>
          <w:sz w:val="20"/>
        </w:rPr>
        <w:t>of</w:t>
      </w:r>
      <w:r w:rsidRPr="00CF300A">
        <w:rPr>
          <w:spacing w:val="-3"/>
          <w:sz w:val="20"/>
        </w:rPr>
        <w:t xml:space="preserve"> </w:t>
      </w:r>
      <w:proofErr w:type="spellStart"/>
      <w:r w:rsidRPr="00CF300A">
        <w:rPr>
          <w:sz w:val="20"/>
        </w:rPr>
        <w:t>behaviour</w:t>
      </w:r>
      <w:proofErr w:type="spellEnd"/>
      <w:r w:rsidRPr="00CF300A">
        <w:rPr>
          <w:spacing w:val="-3"/>
          <w:sz w:val="20"/>
        </w:rPr>
        <w:t xml:space="preserve"> </w:t>
      </w:r>
      <w:r w:rsidRPr="00CF300A">
        <w:rPr>
          <w:sz w:val="20"/>
        </w:rPr>
        <w:t>across</w:t>
      </w:r>
      <w:r w:rsidRPr="00CF300A">
        <w:rPr>
          <w:spacing w:val="-2"/>
          <w:sz w:val="20"/>
        </w:rPr>
        <w:t xml:space="preserve"> </w:t>
      </w:r>
      <w:r w:rsidRPr="00CF300A">
        <w:rPr>
          <w:sz w:val="20"/>
        </w:rPr>
        <w:t>the</w:t>
      </w:r>
      <w:r w:rsidRPr="00CF300A">
        <w:rPr>
          <w:spacing w:val="-5"/>
          <w:sz w:val="20"/>
        </w:rPr>
        <w:t xml:space="preserve"> </w:t>
      </w:r>
      <w:r w:rsidRPr="00CF300A">
        <w:rPr>
          <w:sz w:val="20"/>
        </w:rPr>
        <w:t>school.</w:t>
      </w:r>
    </w:p>
    <w:p w:rsidR="00AF74D4" w:rsidRPr="00CF300A" w:rsidRDefault="00647A61" w:rsidP="00CF300A">
      <w:pPr>
        <w:pStyle w:val="ListParagraph"/>
        <w:numPr>
          <w:ilvl w:val="0"/>
          <w:numId w:val="4"/>
        </w:numPr>
        <w:tabs>
          <w:tab w:val="left" w:pos="1020"/>
          <w:tab w:val="left" w:pos="1021"/>
        </w:tabs>
        <w:spacing w:line="218" w:lineRule="exact"/>
        <w:rPr>
          <w:rFonts w:ascii="Symbol"/>
          <w:sz w:val="20"/>
        </w:rPr>
      </w:pPr>
      <w:r w:rsidRPr="00CF300A">
        <w:rPr>
          <w:sz w:val="20"/>
        </w:rPr>
        <w:t>The leadership, management and development of the Year Staff</w:t>
      </w:r>
      <w:r w:rsidRPr="00CF300A">
        <w:rPr>
          <w:spacing w:val="-27"/>
          <w:sz w:val="20"/>
        </w:rPr>
        <w:t xml:space="preserve"> </w:t>
      </w:r>
      <w:r w:rsidRPr="00CF300A">
        <w:rPr>
          <w:sz w:val="20"/>
        </w:rPr>
        <w:t>Team;</w:t>
      </w:r>
    </w:p>
    <w:p w:rsidR="00AF74D4" w:rsidRPr="00CF300A" w:rsidRDefault="00647A61" w:rsidP="00CF300A">
      <w:pPr>
        <w:pStyle w:val="ListParagraph"/>
        <w:numPr>
          <w:ilvl w:val="0"/>
          <w:numId w:val="4"/>
        </w:numPr>
        <w:tabs>
          <w:tab w:val="left" w:pos="1020"/>
          <w:tab w:val="left" w:pos="1021"/>
        </w:tabs>
        <w:spacing w:line="218" w:lineRule="exact"/>
        <w:rPr>
          <w:rFonts w:ascii="Symbol"/>
          <w:sz w:val="20"/>
        </w:rPr>
      </w:pPr>
      <w:r w:rsidRPr="00CF300A">
        <w:rPr>
          <w:sz w:val="20"/>
        </w:rPr>
        <w:t>Developing student and pupil participation, involvement and</w:t>
      </w:r>
      <w:r w:rsidRPr="00CF300A">
        <w:rPr>
          <w:spacing w:val="-36"/>
          <w:sz w:val="20"/>
        </w:rPr>
        <w:t xml:space="preserve"> </w:t>
      </w:r>
      <w:r w:rsidRPr="00CF300A">
        <w:rPr>
          <w:sz w:val="20"/>
        </w:rPr>
        <w:t>responsibility;</w:t>
      </w:r>
    </w:p>
    <w:p w:rsidR="00AF74D4" w:rsidRPr="00CF300A" w:rsidRDefault="00647A61" w:rsidP="00CF300A">
      <w:pPr>
        <w:pStyle w:val="ListParagraph"/>
        <w:numPr>
          <w:ilvl w:val="0"/>
          <w:numId w:val="4"/>
        </w:numPr>
        <w:tabs>
          <w:tab w:val="left" w:pos="1020"/>
          <w:tab w:val="left" w:pos="1021"/>
        </w:tabs>
        <w:spacing w:line="219" w:lineRule="exact"/>
        <w:rPr>
          <w:rFonts w:ascii="Symbol"/>
          <w:sz w:val="20"/>
        </w:rPr>
      </w:pPr>
      <w:r w:rsidRPr="00CF300A">
        <w:rPr>
          <w:sz w:val="20"/>
        </w:rPr>
        <w:t>Building, sustaining and developing the Home School</w:t>
      </w:r>
      <w:r w:rsidRPr="00CF300A">
        <w:rPr>
          <w:spacing w:val="-29"/>
          <w:sz w:val="20"/>
        </w:rPr>
        <w:t xml:space="preserve"> </w:t>
      </w:r>
      <w:r w:rsidRPr="00CF300A">
        <w:rPr>
          <w:sz w:val="20"/>
        </w:rPr>
        <w:t>Partnership;</w:t>
      </w:r>
    </w:p>
    <w:p w:rsidR="00AF74D4" w:rsidRPr="00CF300A" w:rsidRDefault="00647A61" w:rsidP="00CF300A">
      <w:pPr>
        <w:pStyle w:val="ListParagraph"/>
        <w:numPr>
          <w:ilvl w:val="0"/>
          <w:numId w:val="4"/>
        </w:numPr>
        <w:tabs>
          <w:tab w:val="left" w:pos="1020"/>
          <w:tab w:val="left" w:pos="1021"/>
        </w:tabs>
        <w:ind w:right="534"/>
        <w:rPr>
          <w:rFonts w:ascii="Symbol"/>
          <w:sz w:val="20"/>
        </w:rPr>
      </w:pPr>
      <w:r w:rsidRPr="00CF300A">
        <w:rPr>
          <w:sz w:val="20"/>
        </w:rPr>
        <w:t>To</w:t>
      </w:r>
      <w:r w:rsidRPr="00CF300A">
        <w:rPr>
          <w:spacing w:val="-3"/>
          <w:sz w:val="20"/>
        </w:rPr>
        <w:t xml:space="preserve"> </w:t>
      </w:r>
      <w:r w:rsidRPr="00CF300A">
        <w:rPr>
          <w:sz w:val="20"/>
        </w:rPr>
        <w:t>monitor,</w:t>
      </w:r>
      <w:r w:rsidRPr="00CF300A">
        <w:rPr>
          <w:spacing w:val="-3"/>
          <w:sz w:val="20"/>
        </w:rPr>
        <w:t xml:space="preserve"> </w:t>
      </w:r>
      <w:r w:rsidRPr="00CF300A">
        <w:rPr>
          <w:sz w:val="20"/>
        </w:rPr>
        <w:t>review</w:t>
      </w:r>
      <w:r w:rsidRPr="00CF300A">
        <w:rPr>
          <w:spacing w:val="-6"/>
          <w:sz w:val="20"/>
        </w:rPr>
        <w:t xml:space="preserve"> </w:t>
      </w:r>
      <w:r w:rsidRPr="00CF300A">
        <w:rPr>
          <w:sz w:val="20"/>
        </w:rPr>
        <w:t>and</w:t>
      </w:r>
      <w:r w:rsidRPr="00CF300A">
        <w:rPr>
          <w:spacing w:val="-5"/>
          <w:sz w:val="20"/>
        </w:rPr>
        <w:t xml:space="preserve"> </w:t>
      </w:r>
      <w:r w:rsidRPr="00CF300A">
        <w:rPr>
          <w:sz w:val="20"/>
        </w:rPr>
        <w:t>develop</w:t>
      </w:r>
      <w:r w:rsidRPr="00CF300A">
        <w:rPr>
          <w:spacing w:val="-3"/>
          <w:sz w:val="20"/>
        </w:rPr>
        <w:t xml:space="preserve"> </w:t>
      </w:r>
      <w:r w:rsidRPr="00CF300A">
        <w:rPr>
          <w:sz w:val="20"/>
        </w:rPr>
        <w:t>pastoral</w:t>
      </w:r>
      <w:r w:rsidRPr="00CF300A">
        <w:rPr>
          <w:spacing w:val="-3"/>
          <w:sz w:val="20"/>
        </w:rPr>
        <w:t xml:space="preserve"> </w:t>
      </w:r>
      <w:r w:rsidRPr="00CF300A">
        <w:rPr>
          <w:sz w:val="20"/>
        </w:rPr>
        <w:t>provision,</w:t>
      </w:r>
      <w:r w:rsidRPr="00CF300A">
        <w:rPr>
          <w:spacing w:val="-3"/>
          <w:sz w:val="20"/>
        </w:rPr>
        <w:t xml:space="preserve"> </w:t>
      </w:r>
      <w:r w:rsidRPr="00CF300A">
        <w:rPr>
          <w:sz w:val="20"/>
        </w:rPr>
        <w:t>ensuring</w:t>
      </w:r>
      <w:r w:rsidRPr="00CF300A">
        <w:rPr>
          <w:spacing w:val="-5"/>
          <w:sz w:val="20"/>
        </w:rPr>
        <w:t xml:space="preserve"> </w:t>
      </w:r>
      <w:r w:rsidRPr="00CF300A">
        <w:rPr>
          <w:sz w:val="20"/>
        </w:rPr>
        <w:t>active</w:t>
      </w:r>
      <w:r w:rsidRPr="00CF300A">
        <w:rPr>
          <w:spacing w:val="-5"/>
          <w:sz w:val="20"/>
        </w:rPr>
        <w:t xml:space="preserve"> </w:t>
      </w:r>
      <w:r w:rsidRPr="00CF300A">
        <w:rPr>
          <w:sz w:val="20"/>
        </w:rPr>
        <w:t>contribution</w:t>
      </w:r>
      <w:r w:rsidRPr="00CF300A">
        <w:rPr>
          <w:spacing w:val="-5"/>
          <w:sz w:val="20"/>
        </w:rPr>
        <w:t xml:space="preserve"> </w:t>
      </w:r>
      <w:r w:rsidRPr="00CF300A">
        <w:rPr>
          <w:sz w:val="20"/>
        </w:rPr>
        <w:t>to</w:t>
      </w:r>
      <w:r w:rsidRPr="00CF300A">
        <w:rPr>
          <w:spacing w:val="-3"/>
          <w:sz w:val="20"/>
        </w:rPr>
        <w:t xml:space="preserve"> </w:t>
      </w:r>
      <w:r w:rsidRPr="00CF300A">
        <w:rPr>
          <w:sz w:val="20"/>
        </w:rPr>
        <w:t>whole</w:t>
      </w:r>
      <w:r w:rsidRPr="00CF300A">
        <w:rPr>
          <w:spacing w:val="-5"/>
          <w:sz w:val="20"/>
        </w:rPr>
        <w:t xml:space="preserve"> </w:t>
      </w:r>
      <w:r w:rsidRPr="00CF300A">
        <w:rPr>
          <w:sz w:val="20"/>
        </w:rPr>
        <w:t>school</w:t>
      </w:r>
      <w:r w:rsidRPr="00CF300A">
        <w:rPr>
          <w:spacing w:val="-5"/>
          <w:sz w:val="20"/>
        </w:rPr>
        <w:t xml:space="preserve"> </w:t>
      </w:r>
      <w:r w:rsidRPr="00CF300A">
        <w:rPr>
          <w:sz w:val="20"/>
        </w:rPr>
        <w:t>development</w:t>
      </w:r>
      <w:r w:rsidRPr="00CF300A">
        <w:rPr>
          <w:spacing w:val="-3"/>
          <w:sz w:val="20"/>
        </w:rPr>
        <w:t xml:space="preserve"> </w:t>
      </w:r>
      <w:r w:rsidRPr="00CF300A">
        <w:rPr>
          <w:sz w:val="20"/>
        </w:rPr>
        <w:t>and</w:t>
      </w:r>
      <w:r w:rsidRPr="00CF300A">
        <w:rPr>
          <w:spacing w:val="-3"/>
          <w:sz w:val="20"/>
        </w:rPr>
        <w:t xml:space="preserve"> </w:t>
      </w:r>
      <w:r w:rsidRPr="00CF300A">
        <w:rPr>
          <w:sz w:val="20"/>
        </w:rPr>
        <w:t>that</w:t>
      </w:r>
      <w:r w:rsidRPr="00CF300A">
        <w:rPr>
          <w:spacing w:val="-3"/>
          <w:sz w:val="20"/>
        </w:rPr>
        <w:t xml:space="preserve"> </w:t>
      </w:r>
      <w:r w:rsidRPr="00CF300A">
        <w:rPr>
          <w:sz w:val="20"/>
        </w:rPr>
        <w:t>year group</w:t>
      </w:r>
      <w:r w:rsidRPr="00CF300A">
        <w:rPr>
          <w:spacing w:val="-5"/>
          <w:sz w:val="20"/>
        </w:rPr>
        <w:t xml:space="preserve"> </w:t>
      </w:r>
      <w:r w:rsidRPr="00CF300A">
        <w:rPr>
          <w:sz w:val="20"/>
        </w:rPr>
        <w:t>practice,</w:t>
      </w:r>
      <w:r w:rsidRPr="00CF300A">
        <w:rPr>
          <w:spacing w:val="-3"/>
          <w:sz w:val="20"/>
        </w:rPr>
        <w:t xml:space="preserve"> </w:t>
      </w:r>
      <w:r w:rsidRPr="00CF300A">
        <w:rPr>
          <w:sz w:val="20"/>
        </w:rPr>
        <w:t>procedures</w:t>
      </w:r>
      <w:r w:rsidRPr="00CF300A">
        <w:rPr>
          <w:spacing w:val="-2"/>
          <w:sz w:val="20"/>
        </w:rPr>
        <w:t xml:space="preserve"> </w:t>
      </w:r>
      <w:r w:rsidRPr="00CF300A">
        <w:rPr>
          <w:sz w:val="20"/>
        </w:rPr>
        <w:t>and</w:t>
      </w:r>
      <w:r w:rsidRPr="00CF300A">
        <w:rPr>
          <w:spacing w:val="-3"/>
          <w:sz w:val="20"/>
        </w:rPr>
        <w:t xml:space="preserve"> </w:t>
      </w:r>
      <w:r w:rsidRPr="00CF300A">
        <w:rPr>
          <w:sz w:val="20"/>
        </w:rPr>
        <w:t>development</w:t>
      </w:r>
      <w:r w:rsidRPr="00CF300A">
        <w:rPr>
          <w:spacing w:val="-3"/>
          <w:sz w:val="20"/>
        </w:rPr>
        <w:t xml:space="preserve"> </w:t>
      </w:r>
      <w:r w:rsidRPr="00CF300A">
        <w:rPr>
          <w:sz w:val="20"/>
        </w:rPr>
        <w:t>reflect</w:t>
      </w:r>
      <w:r w:rsidRPr="00CF300A">
        <w:rPr>
          <w:spacing w:val="-3"/>
          <w:sz w:val="20"/>
        </w:rPr>
        <w:t xml:space="preserve"> </w:t>
      </w:r>
      <w:r w:rsidRPr="00CF300A">
        <w:rPr>
          <w:sz w:val="20"/>
        </w:rPr>
        <w:t>the</w:t>
      </w:r>
      <w:r w:rsidRPr="00CF300A">
        <w:rPr>
          <w:spacing w:val="-3"/>
          <w:sz w:val="20"/>
        </w:rPr>
        <w:t xml:space="preserve"> </w:t>
      </w:r>
      <w:r w:rsidRPr="00CF300A">
        <w:rPr>
          <w:sz w:val="20"/>
        </w:rPr>
        <w:t>aims</w:t>
      </w:r>
      <w:r w:rsidRPr="00CF300A">
        <w:rPr>
          <w:spacing w:val="-5"/>
          <w:sz w:val="20"/>
        </w:rPr>
        <w:t xml:space="preserve"> </w:t>
      </w:r>
      <w:r w:rsidRPr="00CF300A">
        <w:rPr>
          <w:sz w:val="20"/>
        </w:rPr>
        <w:t>and</w:t>
      </w:r>
      <w:r w:rsidRPr="00CF300A">
        <w:rPr>
          <w:spacing w:val="-3"/>
          <w:sz w:val="20"/>
        </w:rPr>
        <w:t xml:space="preserve"> </w:t>
      </w:r>
      <w:r w:rsidRPr="00CF300A">
        <w:rPr>
          <w:sz w:val="20"/>
        </w:rPr>
        <w:t>values</w:t>
      </w:r>
      <w:r w:rsidRPr="00CF300A">
        <w:rPr>
          <w:spacing w:val="-5"/>
          <w:sz w:val="20"/>
        </w:rPr>
        <w:t xml:space="preserve"> </w:t>
      </w:r>
      <w:r w:rsidRPr="00CF300A">
        <w:rPr>
          <w:sz w:val="20"/>
        </w:rPr>
        <w:t>of</w:t>
      </w:r>
      <w:r w:rsidRPr="00CF300A">
        <w:rPr>
          <w:spacing w:val="-3"/>
          <w:sz w:val="20"/>
        </w:rPr>
        <w:t xml:space="preserve"> </w:t>
      </w:r>
      <w:r w:rsidRPr="00CF300A">
        <w:rPr>
          <w:sz w:val="20"/>
        </w:rPr>
        <w:t>the</w:t>
      </w:r>
      <w:r w:rsidRPr="00CF300A">
        <w:rPr>
          <w:spacing w:val="-5"/>
          <w:sz w:val="20"/>
        </w:rPr>
        <w:t xml:space="preserve"> </w:t>
      </w:r>
      <w:r w:rsidRPr="00CF300A">
        <w:rPr>
          <w:sz w:val="20"/>
        </w:rPr>
        <w:t>school;</w:t>
      </w:r>
    </w:p>
    <w:p w:rsidR="00AF74D4" w:rsidRPr="00CF300A" w:rsidRDefault="00647A61" w:rsidP="00CF300A">
      <w:pPr>
        <w:pStyle w:val="ListParagraph"/>
        <w:numPr>
          <w:ilvl w:val="0"/>
          <w:numId w:val="4"/>
        </w:numPr>
        <w:tabs>
          <w:tab w:val="left" w:pos="1020"/>
          <w:tab w:val="left" w:pos="1021"/>
        </w:tabs>
        <w:spacing w:line="220" w:lineRule="exact"/>
        <w:rPr>
          <w:rFonts w:ascii="Symbol"/>
          <w:sz w:val="20"/>
        </w:rPr>
      </w:pPr>
      <w:r w:rsidRPr="00CF300A">
        <w:rPr>
          <w:sz w:val="20"/>
        </w:rPr>
        <w:t>Liaison</w:t>
      </w:r>
      <w:r w:rsidRPr="00CF300A">
        <w:rPr>
          <w:spacing w:val="-5"/>
          <w:sz w:val="20"/>
        </w:rPr>
        <w:t xml:space="preserve"> </w:t>
      </w:r>
      <w:r w:rsidRPr="00CF300A">
        <w:rPr>
          <w:sz w:val="20"/>
        </w:rPr>
        <w:t>with:</w:t>
      </w:r>
    </w:p>
    <w:p w:rsidR="00AF74D4" w:rsidRPr="00CF300A" w:rsidRDefault="003F6DF4" w:rsidP="00CF300A">
      <w:pPr>
        <w:pStyle w:val="ListParagraph"/>
        <w:numPr>
          <w:ilvl w:val="1"/>
          <w:numId w:val="4"/>
        </w:numPr>
        <w:tabs>
          <w:tab w:val="left" w:pos="1740"/>
          <w:tab w:val="left" w:pos="1741"/>
        </w:tabs>
        <w:spacing w:line="215" w:lineRule="exact"/>
        <w:rPr>
          <w:sz w:val="20"/>
        </w:rPr>
      </w:pPr>
      <w:r>
        <w:rPr>
          <w:sz w:val="20"/>
        </w:rPr>
        <w:t xml:space="preserve">Other Heads of Year </w:t>
      </w:r>
    </w:p>
    <w:p w:rsidR="00AF74D4" w:rsidRPr="00CF300A" w:rsidRDefault="00647A61" w:rsidP="00CF300A">
      <w:pPr>
        <w:pStyle w:val="ListParagraph"/>
        <w:numPr>
          <w:ilvl w:val="1"/>
          <w:numId w:val="4"/>
        </w:numPr>
        <w:tabs>
          <w:tab w:val="left" w:pos="1740"/>
          <w:tab w:val="left" w:pos="1741"/>
        </w:tabs>
        <w:spacing w:line="206" w:lineRule="exact"/>
        <w:rPr>
          <w:sz w:val="20"/>
        </w:rPr>
      </w:pPr>
      <w:r w:rsidRPr="00CF300A">
        <w:rPr>
          <w:sz w:val="20"/>
        </w:rPr>
        <w:t>Subject Leader</w:t>
      </w:r>
      <w:r w:rsidRPr="00CF300A">
        <w:rPr>
          <w:spacing w:val="-36"/>
          <w:sz w:val="20"/>
        </w:rPr>
        <w:t xml:space="preserve"> </w:t>
      </w:r>
      <w:r w:rsidRPr="00CF300A">
        <w:rPr>
          <w:sz w:val="20"/>
        </w:rPr>
        <w:t>and subject teams regarding pupil progress and welfare issues</w:t>
      </w:r>
    </w:p>
    <w:p w:rsidR="00AF74D4" w:rsidRPr="00CF300A" w:rsidRDefault="00647A61" w:rsidP="00CF300A">
      <w:pPr>
        <w:pStyle w:val="ListParagraph"/>
        <w:numPr>
          <w:ilvl w:val="1"/>
          <w:numId w:val="4"/>
        </w:numPr>
        <w:tabs>
          <w:tab w:val="left" w:pos="1740"/>
          <w:tab w:val="left" w:pos="1741"/>
        </w:tabs>
        <w:spacing w:line="207" w:lineRule="exact"/>
        <w:rPr>
          <w:sz w:val="20"/>
        </w:rPr>
      </w:pPr>
      <w:r w:rsidRPr="00CF300A">
        <w:rPr>
          <w:sz w:val="20"/>
        </w:rPr>
        <w:t>External Agencies (Not</w:t>
      </w:r>
      <w:r w:rsidRPr="00CF300A">
        <w:rPr>
          <w:spacing w:val="-15"/>
          <w:sz w:val="20"/>
        </w:rPr>
        <w:t xml:space="preserve"> </w:t>
      </w:r>
      <w:r w:rsidRPr="00CF300A">
        <w:rPr>
          <w:sz w:val="20"/>
        </w:rPr>
        <w:t>Teaching);</w:t>
      </w:r>
    </w:p>
    <w:p w:rsidR="00AF74D4" w:rsidRPr="00CF300A" w:rsidRDefault="00647A61" w:rsidP="00CF300A">
      <w:pPr>
        <w:pStyle w:val="ListParagraph"/>
        <w:numPr>
          <w:ilvl w:val="0"/>
          <w:numId w:val="4"/>
        </w:numPr>
        <w:tabs>
          <w:tab w:val="left" w:pos="1020"/>
          <w:tab w:val="left" w:pos="1021"/>
        </w:tabs>
        <w:spacing w:line="213" w:lineRule="exact"/>
        <w:rPr>
          <w:rFonts w:ascii="Symbol"/>
          <w:sz w:val="20"/>
        </w:rPr>
      </w:pPr>
      <w:r w:rsidRPr="00CF300A">
        <w:rPr>
          <w:sz w:val="20"/>
        </w:rPr>
        <w:t>Line and Performance Management Deputy Head of</w:t>
      </w:r>
      <w:r w:rsidRPr="00CF300A">
        <w:rPr>
          <w:spacing w:val="-24"/>
          <w:sz w:val="20"/>
        </w:rPr>
        <w:t xml:space="preserve"> </w:t>
      </w:r>
      <w:r w:rsidRPr="00CF300A">
        <w:rPr>
          <w:sz w:val="20"/>
        </w:rPr>
        <w:t>Year;</w:t>
      </w:r>
    </w:p>
    <w:p w:rsidR="00AF74D4" w:rsidRPr="00CF300A" w:rsidRDefault="00647A61" w:rsidP="00CF300A">
      <w:pPr>
        <w:pStyle w:val="ListParagraph"/>
        <w:numPr>
          <w:ilvl w:val="0"/>
          <w:numId w:val="4"/>
        </w:numPr>
        <w:tabs>
          <w:tab w:val="left" w:pos="1020"/>
          <w:tab w:val="left" w:pos="1021"/>
        </w:tabs>
        <w:rPr>
          <w:rFonts w:ascii="Symbol"/>
          <w:sz w:val="20"/>
        </w:rPr>
      </w:pPr>
      <w:r w:rsidRPr="00CF300A">
        <w:rPr>
          <w:sz w:val="20"/>
        </w:rPr>
        <w:t>Oversight of Management of Year Records and Administrative</w:t>
      </w:r>
      <w:r w:rsidRPr="00CF300A">
        <w:rPr>
          <w:spacing w:val="-32"/>
          <w:sz w:val="20"/>
        </w:rPr>
        <w:t xml:space="preserve"> </w:t>
      </w:r>
      <w:r w:rsidRPr="00CF300A">
        <w:rPr>
          <w:sz w:val="20"/>
        </w:rPr>
        <w:t>systems.</w:t>
      </w:r>
    </w:p>
    <w:p w:rsidR="00AF74D4" w:rsidRPr="00CF300A" w:rsidRDefault="00AF74D4">
      <w:pPr>
        <w:pStyle w:val="BodyText"/>
        <w:ind w:firstLine="0"/>
        <w:rPr>
          <w:sz w:val="20"/>
        </w:rPr>
      </w:pPr>
    </w:p>
    <w:p w:rsidR="00AF74D4" w:rsidRPr="00CF300A" w:rsidRDefault="00647A61">
      <w:pPr>
        <w:ind w:left="300" w:right="283"/>
        <w:rPr>
          <w:b/>
          <w:sz w:val="20"/>
        </w:rPr>
      </w:pPr>
      <w:r w:rsidRPr="00CF300A">
        <w:rPr>
          <w:b/>
          <w:sz w:val="20"/>
        </w:rPr>
        <w:t>Academic, personal, social and spiritual welfare, progress and guidance:</w:t>
      </w:r>
    </w:p>
    <w:p w:rsidR="00AF74D4" w:rsidRPr="00CF300A" w:rsidRDefault="00AF74D4">
      <w:pPr>
        <w:pStyle w:val="BodyText"/>
        <w:spacing w:before="5"/>
        <w:ind w:firstLine="0"/>
        <w:rPr>
          <w:b/>
          <w:sz w:val="24"/>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Overall responsibility for tracking of individual pupil progress of each pupil and for effective response to </w:t>
      </w:r>
      <w:r w:rsidRPr="00CF300A">
        <w:rPr>
          <w:sz w:val="20"/>
          <w:szCs w:val="18"/>
        </w:rPr>
        <w:lastRenderedPageBreak/>
        <w:t xml:space="preserve">pupil </w:t>
      </w:r>
      <w:proofErr w:type="gramStart"/>
      <w:r w:rsidRPr="00CF300A">
        <w:rPr>
          <w:sz w:val="20"/>
          <w:szCs w:val="18"/>
        </w:rPr>
        <w:t>assessment  data</w:t>
      </w:r>
      <w:proofErr w:type="gramEnd"/>
      <w:r w:rsidRPr="00CF300A">
        <w:rPr>
          <w:sz w:val="20"/>
          <w:szCs w:val="18"/>
        </w:rPr>
        <w:t>, ensuring effective target setting and review takes place for each pupil.</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Oversight and implementation of School Core Values and </w:t>
      </w:r>
      <w:proofErr w:type="spellStart"/>
      <w:r w:rsidRPr="00CF300A">
        <w:rPr>
          <w:sz w:val="20"/>
          <w:szCs w:val="18"/>
        </w:rPr>
        <w:t>Behaviour</w:t>
      </w:r>
      <w:proofErr w:type="spellEnd"/>
      <w:r w:rsidRPr="00CF300A">
        <w:rPr>
          <w:sz w:val="20"/>
          <w:szCs w:val="18"/>
        </w:rPr>
        <w:t xml:space="preserve"> policy and procedures within the Year and across the school, including maintenance of high standards of uniform and conduct; liaison regarding, and response to, cross year disciplinary issues.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Oversight and </w:t>
      </w:r>
      <w:proofErr w:type="spellStart"/>
      <w:r w:rsidRPr="00CF300A">
        <w:rPr>
          <w:sz w:val="20"/>
          <w:szCs w:val="18"/>
        </w:rPr>
        <w:t>co-ordinator</w:t>
      </w:r>
      <w:proofErr w:type="spellEnd"/>
      <w:r w:rsidRPr="00CF300A">
        <w:rPr>
          <w:sz w:val="20"/>
          <w:szCs w:val="18"/>
        </w:rPr>
        <w:t xml:space="preserve"> of one to one and small group tutoring and mentoring.</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Monitoring and improvement of full attendance and punctuality.</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Promotion of</w:t>
      </w:r>
      <w:r w:rsidRPr="00CF300A">
        <w:rPr>
          <w:sz w:val="20"/>
        </w:rPr>
        <w:t xml:space="preserve"> Christian ethos within the year and beyond, to include </w:t>
      </w:r>
      <w:proofErr w:type="spellStart"/>
      <w:r w:rsidRPr="00CF300A">
        <w:rPr>
          <w:sz w:val="20"/>
        </w:rPr>
        <w:t>organisation</w:t>
      </w:r>
      <w:proofErr w:type="spellEnd"/>
      <w:r w:rsidRPr="00CF300A">
        <w:rPr>
          <w:sz w:val="20"/>
        </w:rPr>
        <w:t xml:space="preserve"> and co-ordination of regular Year Assemblies, </w:t>
      </w:r>
      <w:r w:rsidRPr="00CF300A">
        <w:rPr>
          <w:sz w:val="20"/>
          <w:szCs w:val="18"/>
        </w:rPr>
        <w:t>oversight and monitoring of tutor group assemblies.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Co-ordinate and run after school detent</w:t>
      </w:r>
      <w:r w:rsidR="003F6DF4">
        <w:rPr>
          <w:sz w:val="20"/>
          <w:szCs w:val="18"/>
        </w:rPr>
        <w:t xml:space="preserve">ions with Deputy Heads of </w:t>
      </w:r>
      <w:proofErr w:type="spellStart"/>
      <w:r w:rsidR="003F6DF4">
        <w:rPr>
          <w:sz w:val="20"/>
          <w:szCs w:val="18"/>
        </w:rPr>
        <w:t>Year</w:t>
      </w:r>
      <w:proofErr w:type="gramStart"/>
      <w:r w:rsidR="003F6DF4">
        <w:rPr>
          <w:sz w:val="20"/>
          <w:szCs w:val="18"/>
        </w:rPr>
        <w:t>,Heads</w:t>
      </w:r>
      <w:proofErr w:type="spellEnd"/>
      <w:proofErr w:type="gramEnd"/>
      <w:r w:rsidR="003F6DF4">
        <w:rPr>
          <w:sz w:val="20"/>
          <w:szCs w:val="18"/>
        </w:rPr>
        <w:t xml:space="preserve"> of Year </w:t>
      </w:r>
      <w:r w:rsidRPr="00CF300A">
        <w:rPr>
          <w:sz w:val="20"/>
          <w:szCs w:val="18"/>
        </w:rPr>
        <w:t>and SLT.</w:t>
      </w:r>
    </w:p>
    <w:p w:rsidR="00CF300A" w:rsidRPr="00CF300A" w:rsidRDefault="00CF300A" w:rsidP="00CF300A">
      <w:pPr>
        <w:spacing w:before="1"/>
        <w:ind w:left="240"/>
        <w:rPr>
          <w:b/>
          <w:sz w:val="20"/>
        </w:rPr>
      </w:pPr>
    </w:p>
    <w:p w:rsidR="00CF300A" w:rsidRPr="00CF300A" w:rsidRDefault="00CF300A" w:rsidP="00CF300A">
      <w:pPr>
        <w:spacing w:before="1"/>
        <w:ind w:left="240"/>
        <w:rPr>
          <w:b/>
          <w:sz w:val="20"/>
        </w:rPr>
      </w:pPr>
    </w:p>
    <w:p w:rsidR="00AF74D4" w:rsidRPr="00CF300A" w:rsidRDefault="00647A61" w:rsidP="00CF300A">
      <w:pPr>
        <w:spacing w:before="1"/>
        <w:ind w:left="240"/>
        <w:rPr>
          <w:b/>
          <w:sz w:val="20"/>
        </w:rPr>
      </w:pPr>
      <w:r w:rsidRPr="00CF300A">
        <w:rPr>
          <w:b/>
          <w:sz w:val="20"/>
        </w:rPr>
        <w:t>The leadership and development of the Year Staff Team:</w:t>
      </w:r>
    </w:p>
    <w:p w:rsidR="00CF300A" w:rsidRPr="00CF300A" w:rsidRDefault="00CF300A" w:rsidP="00CF300A">
      <w:pPr>
        <w:spacing w:before="1"/>
        <w:ind w:left="240"/>
        <w:rPr>
          <w:b/>
          <w:sz w:val="24"/>
        </w:rPr>
      </w:pPr>
    </w:p>
    <w:p w:rsidR="00AF74D4" w:rsidRPr="00CF300A" w:rsidRDefault="00647A61" w:rsidP="00CF300A">
      <w:pPr>
        <w:pStyle w:val="ListParagraph"/>
        <w:numPr>
          <w:ilvl w:val="0"/>
          <w:numId w:val="7"/>
        </w:numPr>
        <w:tabs>
          <w:tab w:val="left" w:pos="960"/>
          <w:tab w:val="left" w:pos="961"/>
        </w:tabs>
        <w:rPr>
          <w:sz w:val="20"/>
          <w:szCs w:val="18"/>
        </w:rPr>
      </w:pPr>
      <w:proofErr w:type="spellStart"/>
      <w:r w:rsidRPr="00CF300A">
        <w:rPr>
          <w:sz w:val="20"/>
          <w:szCs w:val="18"/>
        </w:rPr>
        <w:t>Organise</w:t>
      </w:r>
      <w:proofErr w:type="spellEnd"/>
      <w:r w:rsidRPr="00CF300A">
        <w:rPr>
          <w:sz w:val="20"/>
          <w:szCs w:val="18"/>
        </w:rPr>
        <w:t xml:space="preserve"> and lead the training of a tutor team.</w:t>
      </w:r>
    </w:p>
    <w:p w:rsidR="00AF74D4" w:rsidRPr="00CF300A" w:rsidRDefault="00647A61" w:rsidP="00CF300A">
      <w:pPr>
        <w:pStyle w:val="ListParagraph"/>
        <w:numPr>
          <w:ilvl w:val="0"/>
          <w:numId w:val="7"/>
        </w:numPr>
        <w:tabs>
          <w:tab w:val="left" w:pos="960"/>
          <w:tab w:val="left" w:pos="961"/>
        </w:tabs>
        <w:spacing w:before="34"/>
        <w:rPr>
          <w:sz w:val="20"/>
          <w:szCs w:val="18"/>
        </w:rPr>
      </w:pPr>
      <w:r w:rsidRPr="00CF300A">
        <w:rPr>
          <w:sz w:val="20"/>
          <w:szCs w:val="18"/>
        </w:rPr>
        <w:t>Hold regular Year Group meetings and submit minutes promptly.</w:t>
      </w:r>
    </w:p>
    <w:p w:rsidR="00AF74D4" w:rsidRPr="00CF300A" w:rsidRDefault="00647A61" w:rsidP="00CF300A">
      <w:pPr>
        <w:pStyle w:val="ListParagraph"/>
        <w:numPr>
          <w:ilvl w:val="0"/>
          <w:numId w:val="7"/>
        </w:numPr>
        <w:tabs>
          <w:tab w:val="left" w:pos="960"/>
          <w:tab w:val="left" w:pos="961"/>
        </w:tabs>
        <w:spacing w:before="34"/>
        <w:rPr>
          <w:sz w:val="20"/>
          <w:szCs w:val="18"/>
        </w:rPr>
      </w:pPr>
      <w:r w:rsidRPr="00CF300A">
        <w:rPr>
          <w:sz w:val="20"/>
          <w:szCs w:val="18"/>
        </w:rPr>
        <w:t xml:space="preserve">Draw up and implement a </w:t>
      </w:r>
      <w:proofErr w:type="spellStart"/>
      <w:r w:rsidRPr="00CF300A">
        <w:rPr>
          <w:sz w:val="20"/>
          <w:szCs w:val="18"/>
        </w:rPr>
        <w:t>programme</w:t>
      </w:r>
      <w:proofErr w:type="spellEnd"/>
      <w:r w:rsidRPr="00CF300A">
        <w:rPr>
          <w:sz w:val="20"/>
          <w:szCs w:val="18"/>
        </w:rPr>
        <w:t xml:space="preserve"> for monitoring tutor groups.</w:t>
      </w:r>
    </w:p>
    <w:p w:rsidR="00AF74D4" w:rsidRPr="00CF300A" w:rsidRDefault="00AF74D4">
      <w:pPr>
        <w:pStyle w:val="BodyText"/>
        <w:ind w:firstLine="0"/>
        <w:rPr>
          <w:sz w:val="20"/>
        </w:rPr>
      </w:pPr>
    </w:p>
    <w:p w:rsidR="00AF74D4" w:rsidRPr="00CF300A" w:rsidRDefault="00647A61">
      <w:pPr>
        <w:ind w:left="240"/>
        <w:rPr>
          <w:b/>
          <w:sz w:val="20"/>
        </w:rPr>
      </w:pPr>
      <w:r w:rsidRPr="00CF300A">
        <w:rPr>
          <w:b/>
          <w:sz w:val="20"/>
        </w:rPr>
        <w:t>Developing student and pupil participation, involvement and responsibility:</w:t>
      </w:r>
    </w:p>
    <w:p w:rsidR="00AF74D4" w:rsidRPr="00CF300A" w:rsidRDefault="00AF74D4">
      <w:pPr>
        <w:pStyle w:val="BodyText"/>
        <w:spacing w:before="5"/>
        <w:ind w:firstLine="0"/>
        <w:rPr>
          <w:b/>
          <w:sz w:val="24"/>
        </w:rPr>
      </w:pPr>
    </w:p>
    <w:p w:rsidR="00AF74D4" w:rsidRPr="00CF300A" w:rsidRDefault="00647A61" w:rsidP="00CF300A">
      <w:pPr>
        <w:pStyle w:val="ListParagraph"/>
        <w:numPr>
          <w:ilvl w:val="0"/>
          <w:numId w:val="8"/>
        </w:numPr>
        <w:tabs>
          <w:tab w:val="left" w:pos="960"/>
          <w:tab w:val="left" w:pos="961"/>
        </w:tabs>
        <w:rPr>
          <w:sz w:val="20"/>
          <w:szCs w:val="18"/>
        </w:rPr>
      </w:pPr>
      <w:r w:rsidRPr="00CF300A">
        <w:rPr>
          <w:sz w:val="20"/>
          <w:szCs w:val="18"/>
        </w:rPr>
        <w:t>Oversee Year Council elections and meetings.</w:t>
      </w:r>
    </w:p>
    <w:p w:rsidR="00AF74D4" w:rsidRPr="00CF300A" w:rsidRDefault="00647A61" w:rsidP="00CF300A">
      <w:pPr>
        <w:pStyle w:val="ListParagraph"/>
        <w:numPr>
          <w:ilvl w:val="0"/>
          <w:numId w:val="8"/>
        </w:numPr>
        <w:tabs>
          <w:tab w:val="left" w:pos="960"/>
          <w:tab w:val="left" w:pos="961"/>
        </w:tabs>
        <w:spacing w:before="31"/>
        <w:rPr>
          <w:sz w:val="20"/>
          <w:szCs w:val="18"/>
        </w:rPr>
      </w:pPr>
      <w:r w:rsidRPr="00CF300A">
        <w:rPr>
          <w:sz w:val="20"/>
          <w:szCs w:val="18"/>
        </w:rPr>
        <w:t>Oversee pupil responsibilities within the Year.</w:t>
      </w:r>
    </w:p>
    <w:p w:rsidR="00AF74D4" w:rsidRPr="00CF300A" w:rsidRDefault="00647A61" w:rsidP="00CF300A">
      <w:pPr>
        <w:pStyle w:val="ListParagraph"/>
        <w:numPr>
          <w:ilvl w:val="0"/>
          <w:numId w:val="8"/>
        </w:numPr>
        <w:tabs>
          <w:tab w:val="left" w:pos="960"/>
          <w:tab w:val="left" w:pos="961"/>
        </w:tabs>
        <w:spacing w:before="34"/>
        <w:rPr>
          <w:sz w:val="20"/>
          <w:szCs w:val="18"/>
        </w:rPr>
      </w:pPr>
      <w:r w:rsidRPr="00CF300A">
        <w:rPr>
          <w:sz w:val="20"/>
          <w:szCs w:val="18"/>
        </w:rPr>
        <w:t>Oversee extra-curricular and community activities within the Year.</w:t>
      </w:r>
    </w:p>
    <w:p w:rsidR="00AF74D4" w:rsidRPr="00CF300A" w:rsidRDefault="00647A61" w:rsidP="00CF300A">
      <w:pPr>
        <w:pStyle w:val="ListParagraph"/>
        <w:numPr>
          <w:ilvl w:val="0"/>
          <w:numId w:val="8"/>
        </w:numPr>
        <w:tabs>
          <w:tab w:val="left" w:pos="960"/>
          <w:tab w:val="left" w:pos="961"/>
        </w:tabs>
        <w:spacing w:before="34"/>
        <w:rPr>
          <w:sz w:val="20"/>
          <w:szCs w:val="18"/>
        </w:rPr>
      </w:pPr>
      <w:r w:rsidRPr="00CF300A">
        <w:rPr>
          <w:sz w:val="20"/>
          <w:szCs w:val="18"/>
        </w:rPr>
        <w:t>Encourage pupil participation in Year and school events.</w:t>
      </w:r>
    </w:p>
    <w:p w:rsidR="00AF74D4" w:rsidRPr="00CF300A" w:rsidRDefault="00647A61" w:rsidP="00CF300A">
      <w:pPr>
        <w:pStyle w:val="ListParagraph"/>
        <w:numPr>
          <w:ilvl w:val="0"/>
          <w:numId w:val="8"/>
        </w:numPr>
        <w:tabs>
          <w:tab w:val="left" w:pos="960"/>
          <w:tab w:val="left" w:pos="961"/>
        </w:tabs>
        <w:spacing w:before="34"/>
        <w:rPr>
          <w:sz w:val="20"/>
          <w:szCs w:val="18"/>
        </w:rPr>
      </w:pPr>
      <w:r w:rsidRPr="00CF300A">
        <w:rPr>
          <w:sz w:val="20"/>
          <w:szCs w:val="18"/>
        </w:rPr>
        <w:t>Oversee the School Reward system within the year.</w:t>
      </w:r>
    </w:p>
    <w:p w:rsidR="00AF74D4" w:rsidRPr="00CF300A" w:rsidRDefault="00AF74D4">
      <w:pPr>
        <w:pStyle w:val="BodyText"/>
        <w:ind w:firstLine="0"/>
        <w:rPr>
          <w:sz w:val="20"/>
        </w:rPr>
      </w:pPr>
    </w:p>
    <w:p w:rsidR="00AF74D4" w:rsidRPr="00CF300A" w:rsidRDefault="00647A61">
      <w:pPr>
        <w:ind w:left="240"/>
        <w:rPr>
          <w:b/>
          <w:sz w:val="20"/>
        </w:rPr>
      </w:pPr>
      <w:r w:rsidRPr="00CF300A">
        <w:rPr>
          <w:b/>
          <w:sz w:val="20"/>
        </w:rPr>
        <w:t>Building, sustaining and developing the Home School Partnership:</w:t>
      </w:r>
    </w:p>
    <w:p w:rsidR="00AF74D4" w:rsidRPr="00CF300A" w:rsidRDefault="00AF74D4">
      <w:pPr>
        <w:pStyle w:val="BodyText"/>
        <w:spacing w:before="8"/>
        <w:ind w:firstLine="0"/>
        <w:rPr>
          <w:b/>
          <w:sz w:val="22"/>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Assist with and help to lead new pupil induction.</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Attend and assist designated Open Evenings.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proofErr w:type="spellStart"/>
      <w:r w:rsidRPr="00CF300A">
        <w:rPr>
          <w:sz w:val="20"/>
          <w:szCs w:val="18"/>
        </w:rPr>
        <w:t>Organise</w:t>
      </w:r>
      <w:proofErr w:type="spellEnd"/>
      <w:r w:rsidRPr="00CF300A">
        <w:rPr>
          <w:sz w:val="20"/>
          <w:szCs w:val="18"/>
        </w:rPr>
        <w:t xml:space="preserve"> tutor meetings with parents and pupils prior to joining school.</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Oversee staff/parent liaison within the Year.</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Inform and consult with parents regarding pupil progress, achievements and concerns according to school policy and procedures.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proofErr w:type="spellStart"/>
      <w:r w:rsidRPr="00CF300A">
        <w:rPr>
          <w:sz w:val="20"/>
          <w:szCs w:val="18"/>
        </w:rPr>
        <w:t>Organises</w:t>
      </w:r>
      <w:proofErr w:type="spellEnd"/>
      <w:r w:rsidRPr="00CF300A">
        <w:rPr>
          <w:sz w:val="20"/>
          <w:szCs w:val="18"/>
        </w:rPr>
        <w:t xml:space="preserve"> designated Consultation evenings.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Attends Consultation Evenings, Awards Evenings and other designated after school events.</w:t>
      </w:r>
    </w:p>
    <w:p w:rsidR="00AF74D4" w:rsidRPr="00CF300A" w:rsidRDefault="00AF74D4">
      <w:pPr>
        <w:pStyle w:val="BodyText"/>
        <w:ind w:firstLine="0"/>
        <w:rPr>
          <w:sz w:val="20"/>
        </w:rPr>
      </w:pPr>
    </w:p>
    <w:p w:rsidR="00AF74D4" w:rsidRPr="00CF300A" w:rsidRDefault="00647A61">
      <w:pPr>
        <w:ind w:left="240"/>
        <w:rPr>
          <w:b/>
          <w:sz w:val="20"/>
        </w:rPr>
      </w:pPr>
      <w:r w:rsidRPr="00CF300A">
        <w:rPr>
          <w:b/>
          <w:sz w:val="20"/>
        </w:rPr>
        <w:t>Monitoring, Review and Development:</w:t>
      </w:r>
    </w:p>
    <w:p w:rsidR="00AF74D4" w:rsidRPr="00CF300A" w:rsidRDefault="00AF74D4">
      <w:pPr>
        <w:pStyle w:val="BodyText"/>
        <w:spacing w:before="3"/>
        <w:ind w:firstLine="0"/>
        <w:rPr>
          <w:b/>
          <w:sz w:val="24"/>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proofErr w:type="spellStart"/>
      <w:r w:rsidRPr="00CF300A">
        <w:rPr>
          <w:sz w:val="20"/>
          <w:szCs w:val="18"/>
        </w:rPr>
        <w:t>Organise</w:t>
      </w:r>
      <w:proofErr w:type="spellEnd"/>
      <w:r w:rsidRPr="00CF300A">
        <w:rPr>
          <w:sz w:val="20"/>
          <w:szCs w:val="18"/>
        </w:rPr>
        <w:t xml:space="preserve"> and implement the monitoring of Year practice and procedures in line with whole school Monitoring and Review policy.</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Reports to Line Manager and SLT.</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Contribute to and lead whole school initiatives as agreed through Performance Management and the School improvement Plan.</w:t>
      </w:r>
    </w:p>
    <w:p w:rsidR="00AF74D4" w:rsidRPr="00CF300A" w:rsidRDefault="00AF74D4" w:rsidP="00CF300A">
      <w:pPr>
        <w:pStyle w:val="ListParagraph"/>
        <w:tabs>
          <w:tab w:val="left" w:pos="1020"/>
          <w:tab w:val="left" w:pos="1021"/>
        </w:tabs>
        <w:spacing w:line="219" w:lineRule="exact"/>
        <w:ind w:left="1020" w:firstLine="0"/>
        <w:rPr>
          <w:sz w:val="20"/>
          <w:szCs w:val="18"/>
        </w:rPr>
      </w:pPr>
    </w:p>
    <w:p w:rsidR="00AF74D4" w:rsidRPr="00CF300A" w:rsidRDefault="00647A61">
      <w:pPr>
        <w:ind w:left="240"/>
        <w:rPr>
          <w:b/>
          <w:sz w:val="20"/>
        </w:rPr>
      </w:pPr>
      <w:r w:rsidRPr="00CF300A">
        <w:rPr>
          <w:b/>
          <w:sz w:val="20"/>
        </w:rPr>
        <w:t>Liaison:</w:t>
      </w:r>
    </w:p>
    <w:p w:rsidR="00AF74D4" w:rsidRPr="00CF300A" w:rsidRDefault="00AF74D4">
      <w:pPr>
        <w:pStyle w:val="BodyText"/>
        <w:spacing w:before="8"/>
        <w:ind w:firstLine="0"/>
        <w:rPr>
          <w:b/>
          <w:sz w:val="22"/>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Attend and contribute to </w:t>
      </w:r>
      <w:proofErr w:type="spellStart"/>
      <w:proofErr w:type="gramStart"/>
      <w:r w:rsidRPr="00CF300A">
        <w:rPr>
          <w:sz w:val="20"/>
          <w:szCs w:val="18"/>
        </w:rPr>
        <w:t>scheduled</w:t>
      </w:r>
      <w:proofErr w:type="spellEnd"/>
      <w:proofErr w:type="gramEnd"/>
      <w:r w:rsidRPr="00CF300A">
        <w:rPr>
          <w:sz w:val="20"/>
          <w:szCs w:val="18"/>
        </w:rPr>
        <w:t xml:space="preserve"> after school Academic and Pastoral Team meetings.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Liaise regularly with other </w:t>
      </w:r>
      <w:r w:rsidR="003F6DF4">
        <w:rPr>
          <w:sz w:val="20"/>
          <w:szCs w:val="18"/>
        </w:rPr>
        <w:t xml:space="preserve">Heads of </w:t>
      </w:r>
      <w:proofErr w:type="gramStart"/>
      <w:r w:rsidR="003F6DF4">
        <w:rPr>
          <w:sz w:val="20"/>
          <w:szCs w:val="18"/>
        </w:rPr>
        <w:t xml:space="preserve">Year </w:t>
      </w:r>
      <w:bookmarkStart w:id="0" w:name="_GoBack"/>
      <w:bookmarkEnd w:id="0"/>
      <w:r w:rsidRPr="00CF300A">
        <w:rPr>
          <w:sz w:val="20"/>
          <w:szCs w:val="18"/>
        </w:rPr>
        <w:t xml:space="preserve"> and</w:t>
      </w:r>
      <w:proofErr w:type="gramEnd"/>
      <w:r w:rsidRPr="00CF300A">
        <w:rPr>
          <w:sz w:val="20"/>
          <w:szCs w:val="18"/>
        </w:rPr>
        <w:t xml:space="preserve"> Deputy Heads of Year, and reports on this to link SLT.</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Attends Head of Department and Special Educational Needs meetings as required.</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Liaise with SENCO, SLT, Faculty/Subject Leaders and subject staff according to school policy and procedures.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Liaise with external agencies as appropriate.</w:t>
      </w:r>
    </w:p>
    <w:p w:rsidR="00AF74D4" w:rsidRPr="00CF300A" w:rsidRDefault="00AF74D4" w:rsidP="00CF300A">
      <w:pPr>
        <w:pStyle w:val="ListParagraph"/>
        <w:tabs>
          <w:tab w:val="left" w:pos="1020"/>
          <w:tab w:val="left" w:pos="1021"/>
        </w:tabs>
        <w:spacing w:line="219" w:lineRule="exact"/>
        <w:ind w:left="1020" w:firstLine="0"/>
        <w:rPr>
          <w:sz w:val="20"/>
          <w:szCs w:val="18"/>
        </w:rPr>
      </w:pPr>
    </w:p>
    <w:p w:rsidR="00AF74D4" w:rsidRPr="00CF300A" w:rsidRDefault="00647A61">
      <w:pPr>
        <w:spacing w:before="1"/>
        <w:ind w:left="240"/>
        <w:rPr>
          <w:b/>
          <w:sz w:val="20"/>
        </w:rPr>
      </w:pPr>
      <w:r w:rsidRPr="00CF300A">
        <w:rPr>
          <w:b/>
          <w:sz w:val="20"/>
        </w:rPr>
        <w:t>Line and Performance Management:</w:t>
      </w:r>
    </w:p>
    <w:p w:rsidR="00AF74D4" w:rsidRPr="00CF300A" w:rsidRDefault="00AF74D4">
      <w:pPr>
        <w:pStyle w:val="BodyText"/>
        <w:spacing w:before="2"/>
        <w:ind w:firstLine="0"/>
        <w:rPr>
          <w:b/>
          <w:sz w:val="22"/>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Hold annual Performance Review meetings with Deputy Head of Year (non-teaching), supporting and monitoring progress against targets throughout year.</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Oversees work and deployment of Deputy Head of Year.</w:t>
      </w:r>
    </w:p>
    <w:p w:rsidR="00AF74D4" w:rsidRPr="00CF300A" w:rsidRDefault="00AF74D4">
      <w:pPr>
        <w:pStyle w:val="BodyText"/>
        <w:spacing w:before="7"/>
        <w:ind w:firstLine="0"/>
        <w:rPr>
          <w:sz w:val="22"/>
        </w:rPr>
      </w:pPr>
    </w:p>
    <w:p w:rsidR="00AF74D4" w:rsidRPr="00CF300A" w:rsidRDefault="00647A61">
      <w:pPr>
        <w:ind w:left="240"/>
        <w:rPr>
          <w:b/>
          <w:sz w:val="20"/>
        </w:rPr>
      </w:pPr>
      <w:r w:rsidRPr="00CF300A">
        <w:rPr>
          <w:b/>
          <w:sz w:val="20"/>
        </w:rPr>
        <w:t>Oversight, Management and use of House Records and Administrative systems:</w:t>
      </w:r>
    </w:p>
    <w:p w:rsidR="00AF74D4" w:rsidRPr="00CF300A" w:rsidRDefault="00AF74D4">
      <w:pPr>
        <w:pStyle w:val="BodyText"/>
        <w:spacing w:before="3"/>
        <w:ind w:firstLine="0"/>
        <w:rPr>
          <w:b/>
          <w:sz w:val="24"/>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Oversee accurate record keeping of work within the Year.</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Oversee Year Data entry as appropriate.</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Access and use SIMS and in-school tracking systems, including Attendance module and Assessment Manager.</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Provide up to date records of individuals and groups as required.</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Oversee compilation and checking of Profile Reports.</w:t>
      </w:r>
    </w:p>
    <w:p w:rsidR="00AF74D4" w:rsidRPr="00CF300A" w:rsidRDefault="00AF74D4">
      <w:pPr>
        <w:pStyle w:val="BodyText"/>
        <w:spacing w:before="3"/>
        <w:ind w:firstLine="0"/>
        <w:rPr>
          <w:sz w:val="20"/>
        </w:rPr>
      </w:pPr>
    </w:p>
    <w:p w:rsidR="00AF74D4" w:rsidRPr="00CF300A" w:rsidRDefault="00647A61">
      <w:pPr>
        <w:ind w:left="240"/>
        <w:rPr>
          <w:b/>
          <w:sz w:val="20"/>
        </w:rPr>
      </w:pPr>
      <w:r w:rsidRPr="00CF300A">
        <w:rPr>
          <w:b/>
          <w:sz w:val="20"/>
        </w:rPr>
        <w:t>Teaching:</w:t>
      </w:r>
    </w:p>
    <w:p w:rsidR="00AF74D4" w:rsidRPr="00CF300A" w:rsidRDefault="00AF74D4">
      <w:pPr>
        <w:pStyle w:val="BodyText"/>
        <w:spacing w:before="6"/>
        <w:ind w:firstLine="0"/>
        <w:rPr>
          <w:b/>
          <w:sz w:val="22"/>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teach students according to their educational needs, including the setting and marking of work to be carried out by the student in school and elsewhere</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assess, record and report on the attendance, progress, development and attainment of students and to keep such records as are required</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provide, or contribute to, oral and written assessments, reports and references relating to individual students and groups of students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ensure that ICT, Literacy, Numeracy and school subject specialism(s) are reflected in the teaching/learning experience of students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To undertake a designated </w:t>
      </w:r>
      <w:proofErr w:type="spellStart"/>
      <w:r w:rsidRPr="00CF300A">
        <w:rPr>
          <w:sz w:val="20"/>
          <w:szCs w:val="18"/>
        </w:rPr>
        <w:t>programme</w:t>
      </w:r>
      <w:proofErr w:type="spellEnd"/>
      <w:r w:rsidRPr="00CF300A">
        <w:rPr>
          <w:sz w:val="20"/>
          <w:szCs w:val="18"/>
        </w:rPr>
        <w:t xml:space="preserve"> of teaching</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ensure a high quality learning experience for students which meets internal and external quality standards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evaluate the quality of teaching and standards of student’s achievements and set targets for improvement</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prepare and update subject materials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use a variety of delivery methods which will stimulate learning appropriate to student needs and demands of the syllabus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To maintain discipline in accordance with the schools procedures and to encourage good practice with regard to punctuality, </w:t>
      </w:r>
      <w:proofErr w:type="spellStart"/>
      <w:r w:rsidRPr="00CF300A">
        <w:rPr>
          <w:sz w:val="20"/>
          <w:szCs w:val="18"/>
        </w:rPr>
        <w:t>behaviour</w:t>
      </w:r>
      <w:proofErr w:type="spellEnd"/>
      <w:r w:rsidRPr="00CF300A">
        <w:rPr>
          <w:sz w:val="20"/>
          <w:szCs w:val="18"/>
        </w:rPr>
        <w:t>, standards of work and homework</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undertake assessment of students as requested by external examination bodies, faculty and school procedures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mark, grade and give written/verbal and diagnostic feedback as required</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Establish teaching objectives in lessons, understand the sequence of teaching and learning in the subject and communicate such information to students</w:t>
      </w:r>
    </w:p>
    <w:p w:rsidR="00AF74D4" w:rsidRPr="00CF300A" w:rsidRDefault="00AF74D4" w:rsidP="00CF300A">
      <w:pPr>
        <w:pStyle w:val="ListParagraph"/>
        <w:tabs>
          <w:tab w:val="left" w:pos="1020"/>
          <w:tab w:val="left" w:pos="1021"/>
        </w:tabs>
        <w:spacing w:line="219" w:lineRule="exact"/>
        <w:ind w:left="1020" w:firstLine="0"/>
        <w:rPr>
          <w:sz w:val="20"/>
          <w:szCs w:val="18"/>
        </w:rPr>
      </w:pPr>
    </w:p>
    <w:p w:rsidR="00AF74D4" w:rsidRPr="00CF300A" w:rsidRDefault="00647A61">
      <w:pPr>
        <w:spacing w:before="1"/>
        <w:ind w:left="240"/>
        <w:rPr>
          <w:b/>
          <w:sz w:val="20"/>
        </w:rPr>
      </w:pPr>
      <w:r w:rsidRPr="00CF300A">
        <w:rPr>
          <w:b/>
          <w:sz w:val="20"/>
        </w:rPr>
        <w:t>Other Specific Duties:</w:t>
      </w:r>
    </w:p>
    <w:p w:rsidR="00AF74D4" w:rsidRPr="00CF300A" w:rsidRDefault="00AF74D4">
      <w:pPr>
        <w:pStyle w:val="BodyText"/>
        <w:spacing w:before="6"/>
        <w:ind w:firstLine="0"/>
        <w:rPr>
          <w:b/>
          <w:sz w:val="22"/>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play a full part in the life of the school community, to support its distinctive mission and ethos and to encourage staff and students to follow this example</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support the school in meeting its legal requirements for worship</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promote actively the school’s corporate policies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continue personal development as agreed</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To comply with the school’s Health and Safety policy and undertake risk assessments as appropriate</w:t>
      </w:r>
    </w:p>
    <w:p w:rsidR="00AF74D4" w:rsidRPr="00CF300A" w:rsidRDefault="00647A61" w:rsidP="00CF300A">
      <w:pPr>
        <w:pStyle w:val="ListParagraph"/>
        <w:numPr>
          <w:ilvl w:val="0"/>
          <w:numId w:val="3"/>
        </w:numPr>
        <w:tabs>
          <w:tab w:val="left" w:pos="1020"/>
          <w:tab w:val="left" w:pos="1021"/>
        </w:tabs>
        <w:spacing w:line="219" w:lineRule="exact"/>
        <w:rPr>
          <w:sz w:val="20"/>
        </w:rPr>
      </w:pPr>
      <w:r w:rsidRPr="00CF300A">
        <w:rPr>
          <w:sz w:val="20"/>
          <w:szCs w:val="18"/>
        </w:rPr>
        <w:t>To undertake</w:t>
      </w:r>
      <w:r w:rsidRPr="00CF300A">
        <w:rPr>
          <w:sz w:val="20"/>
        </w:rPr>
        <w:t xml:space="preserve"> any other duty as specified by STPCB not mentioned in the</w:t>
      </w:r>
      <w:r w:rsidRPr="00CF300A">
        <w:rPr>
          <w:spacing w:val="-31"/>
          <w:sz w:val="20"/>
        </w:rPr>
        <w:t xml:space="preserve"> </w:t>
      </w:r>
      <w:r w:rsidRPr="00CF300A">
        <w:rPr>
          <w:sz w:val="20"/>
        </w:rPr>
        <w:t>above.</w:t>
      </w:r>
    </w:p>
    <w:p w:rsidR="00AF74D4" w:rsidRPr="00CF300A" w:rsidRDefault="00AF74D4">
      <w:pPr>
        <w:pStyle w:val="BodyText"/>
        <w:spacing w:before="6"/>
        <w:ind w:firstLine="0"/>
        <w:rPr>
          <w:sz w:val="24"/>
        </w:rPr>
      </w:pPr>
    </w:p>
    <w:p w:rsidR="00AF74D4" w:rsidRPr="00CF300A" w:rsidRDefault="00647A61">
      <w:pPr>
        <w:ind w:left="240"/>
        <w:rPr>
          <w:sz w:val="20"/>
        </w:rPr>
      </w:pPr>
      <w:r w:rsidRPr="00CF300A">
        <w:rPr>
          <w:b/>
          <w:sz w:val="20"/>
        </w:rPr>
        <w:t xml:space="preserve">Disclosure Level: </w:t>
      </w:r>
      <w:r w:rsidRPr="00CF300A">
        <w:rPr>
          <w:sz w:val="20"/>
        </w:rPr>
        <w:t>Enhanced.</w:t>
      </w:r>
    </w:p>
    <w:p w:rsidR="00AF74D4" w:rsidRPr="00CF300A" w:rsidRDefault="00AF74D4">
      <w:pPr>
        <w:pStyle w:val="BodyText"/>
        <w:spacing w:before="2"/>
        <w:ind w:firstLine="0"/>
        <w:rPr>
          <w:sz w:val="20"/>
        </w:rPr>
      </w:pPr>
    </w:p>
    <w:p w:rsidR="00AF74D4" w:rsidRPr="00CF300A" w:rsidRDefault="00647A61">
      <w:pPr>
        <w:ind w:left="240"/>
        <w:rPr>
          <w:b/>
          <w:sz w:val="20"/>
        </w:rPr>
      </w:pPr>
      <w:r w:rsidRPr="00CF300A">
        <w:rPr>
          <w:b/>
          <w:sz w:val="20"/>
        </w:rPr>
        <w:t>Notes:</w:t>
      </w:r>
    </w:p>
    <w:p w:rsidR="00AF74D4" w:rsidRPr="00CF300A" w:rsidRDefault="00AF74D4">
      <w:pPr>
        <w:pStyle w:val="BodyText"/>
        <w:spacing w:before="4"/>
        <w:ind w:firstLine="0"/>
        <w:rPr>
          <w:b/>
          <w:sz w:val="22"/>
        </w:rPr>
      </w:pP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Whilst every effort has been made to explain the main duties and responsibilities of the post, each </w:t>
      </w:r>
      <w:r w:rsidRPr="00CF300A">
        <w:rPr>
          <w:sz w:val="20"/>
          <w:szCs w:val="18"/>
        </w:rPr>
        <w:lastRenderedPageBreak/>
        <w:t>individual task undertaken may not be identified.</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Employees will be expected to comply with any reasonable request from a manager to undertake work of a similar level that is not specified in this job description.</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Employees are expected to be courteous to colleagues and provide a welcoming environment to visitors and telephone callers.</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 xml:space="preserve">The school will </w:t>
      </w:r>
      <w:proofErr w:type="spellStart"/>
      <w:r w:rsidRPr="00CF300A">
        <w:rPr>
          <w:sz w:val="20"/>
          <w:szCs w:val="18"/>
        </w:rPr>
        <w:t>endeavour</w:t>
      </w:r>
      <w:proofErr w:type="spellEnd"/>
      <w:r w:rsidRPr="00CF300A">
        <w:rPr>
          <w:sz w:val="20"/>
          <w:szCs w:val="18"/>
        </w:rPr>
        <w:t xml:space="preserve"> to make any necessary reasonable adjustments to the job and the working environment to enable access to employment opportunities for disabled job applicants or continued employment for any employees who develop a disabling condition.</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This job description is current at the date shown, but following consultation with you, may be changed by Management to reflect or anticipate changes in the job which are commensurate with the salary and job title.</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The above responsibilities are subject to the current School Teacher’s Pay and Conditions Document and the Catholic Education Service Contract.</w:t>
      </w:r>
    </w:p>
    <w:p w:rsidR="00AF74D4" w:rsidRPr="00CF300A" w:rsidRDefault="00647A61" w:rsidP="00CF300A">
      <w:pPr>
        <w:pStyle w:val="ListParagraph"/>
        <w:numPr>
          <w:ilvl w:val="0"/>
          <w:numId w:val="3"/>
        </w:numPr>
        <w:tabs>
          <w:tab w:val="left" w:pos="1020"/>
          <w:tab w:val="left" w:pos="1021"/>
        </w:tabs>
        <w:spacing w:line="219" w:lineRule="exact"/>
        <w:rPr>
          <w:sz w:val="20"/>
          <w:szCs w:val="18"/>
        </w:rPr>
      </w:pPr>
      <w:r w:rsidRPr="00CF300A">
        <w:rPr>
          <w:sz w:val="20"/>
          <w:szCs w:val="18"/>
        </w:rPr>
        <w:t>This job description allocates duties and responsibilities but does not direct a particular amount of time to be spent on carrying them out. In allocating time to the performance of duties and responsibilities, the post holder must use Directed Times in accordance with the needs of the school as identified by the Principal and Line Manager and have regard to the Conditions of Employment.</w:t>
      </w:r>
    </w:p>
    <w:p w:rsidR="00AF74D4" w:rsidRPr="00CF300A" w:rsidRDefault="00647A61" w:rsidP="00CF300A">
      <w:pPr>
        <w:pStyle w:val="ListParagraph"/>
        <w:numPr>
          <w:ilvl w:val="0"/>
          <w:numId w:val="3"/>
        </w:numPr>
        <w:tabs>
          <w:tab w:val="left" w:pos="1020"/>
          <w:tab w:val="left" w:pos="1021"/>
        </w:tabs>
        <w:spacing w:line="219" w:lineRule="exact"/>
        <w:rPr>
          <w:sz w:val="20"/>
        </w:rPr>
      </w:pPr>
      <w:r w:rsidRPr="00CF300A">
        <w:rPr>
          <w:sz w:val="20"/>
          <w:szCs w:val="18"/>
        </w:rPr>
        <w:t>This job description is not necessarily a comprehensive definition of the post and is subject to modification or amendment at any time after discussion</w:t>
      </w:r>
      <w:r w:rsidRPr="00CF300A">
        <w:rPr>
          <w:sz w:val="20"/>
        </w:rPr>
        <w:t xml:space="preserve"> with the holder of the</w:t>
      </w:r>
      <w:r w:rsidRPr="00CF300A">
        <w:rPr>
          <w:spacing w:val="-25"/>
          <w:sz w:val="20"/>
        </w:rPr>
        <w:t xml:space="preserve"> </w:t>
      </w:r>
      <w:r w:rsidRPr="00CF300A">
        <w:rPr>
          <w:sz w:val="20"/>
        </w:rPr>
        <w:t>post.</w:t>
      </w:r>
    </w:p>
    <w:p w:rsidR="00D05EAA" w:rsidRPr="00CF300A" w:rsidRDefault="00D05EAA" w:rsidP="00D05EAA">
      <w:pPr>
        <w:pStyle w:val="ListParagraph"/>
        <w:tabs>
          <w:tab w:val="left" w:pos="960"/>
          <w:tab w:val="left" w:pos="961"/>
        </w:tabs>
        <w:spacing w:before="1"/>
        <w:ind w:left="600" w:right="425" w:firstLine="0"/>
        <w:rPr>
          <w:sz w:val="20"/>
        </w:rPr>
      </w:pPr>
    </w:p>
    <w:p w:rsidR="00CF300A" w:rsidRDefault="00CF300A" w:rsidP="00D05EAA">
      <w:pPr>
        <w:widowControl/>
        <w:spacing w:after="200" w:line="276" w:lineRule="auto"/>
        <w:rPr>
          <w:rFonts w:eastAsiaTheme="minorHAnsi"/>
          <w:color w:val="000000"/>
          <w:sz w:val="20"/>
          <w:szCs w:val="18"/>
          <w:lang w:val="en-GB"/>
        </w:rPr>
      </w:pPr>
    </w:p>
    <w:p w:rsidR="00CF300A" w:rsidRDefault="00CF300A" w:rsidP="00D05EAA">
      <w:pPr>
        <w:widowControl/>
        <w:spacing w:after="200" w:line="276" w:lineRule="auto"/>
        <w:rPr>
          <w:rFonts w:eastAsiaTheme="minorHAnsi"/>
          <w:color w:val="000000"/>
          <w:sz w:val="20"/>
          <w:szCs w:val="18"/>
          <w:lang w:val="en-GB"/>
        </w:rPr>
      </w:pPr>
    </w:p>
    <w:p w:rsidR="00CF300A" w:rsidRDefault="00CF300A" w:rsidP="00D05EAA">
      <w:pPr>
        <w:widowControl/>
        <w:spacing w:after="200" w:line="276" w:lineRule="auto"/>
        <w:rPr>
          <w:rFonts w:eastAsiaTheme="minorHAnsi"/>
          <w:color w:val="000000"/>
          <w:sz w:val="20"/>
          <w:szCs w:val="18"/>
          <w:lang w:val="en-GB"/>
        </w:rPr>
      </w:pPr>
    </w:p>
    <w:p w:rsidR="00D05EAA" w:rsidRPr="00CF300A" w:rsidRDefault="00D05EAA" w:rsidP="00D05EAA">
      <w:pPr>
        <w:widowControl/>
        <w:spacing w:after="200" w:line="276" w:lineRule="auto"/>
        <w:rPr>
          <w:rFonts w:eastAsiaTheme="minorHAnsi"/>
          <w:color w:val="000000"/>
          <w:sz w:val="20"/>
          <w:szCs w:val="18"/>
          <w:lang w:val="en-GB"/>
        </w:rPr>
      </w:pPr>
      <w:r w:rsidRPr="00CF300A">
        <w:rPr>
          <w:rFonts w:eastAsiaTheme="minorHAnsi"/>
          <w:color w:val="000000"/>
          <w:sz w:val="20"/>
          <w:szCs w:val="18"/>
          <w:lang w:val="en-GB"/>
        </w:rPr>
        <w:t xml:space="preserve">By my signature, I hereby certify that I have reviewed the attached description of my position and agree to perform the duties described therein.   I understand that the DBMAC may make modifications, additions, or deletions to this job description at any time, and will notify me of any changes by sending me a revised copy for my review and signature. </w:t>
      </w:r>
    </w:p>
    <w:p w:rsidR="00D05EAA" w:rsidRPr="00CF300A" w:rsidRDefault="00D05EAA" w:rsidP="00D05EAA">
      <w:pPr>
        <w:widowControl/>
        <w:spacing w:after="200" w:line="276" w:lineRule="auto"/>
        <w:rPr>
          <w:rFonts w:eastAsiaTheme="minorHAnsi"/>
          <w:color w:val="000000"/>
          <w:sz w:val="20"/>
          <w:szCs w:val="18"/>
          <w:lang w:val="en-GB"/>
        </w:rPr>
      </w:pPr>
      <w:r w:rsidRPr="00CF300A">
        <w:rPr>
          <w:rFonts w:eastAsiaTheme="minorHAnsi"/>
          <w:color w:val="000000"/>
          <w:sz w:val="20"/>
          <w:szCs w:val="18"/>
          <w:lang w:val="en-GB"/>
        </w:rPr>
        <w:t xml:space="preserve">Employee Printed Name: </w:t>
      </w:r>
      <w:r w:rsidRPr="00CF300A">
        <w:rPr>
          <w:rFonts w:eastAsiaTheme="minorHAnsi"/>
          <w:color w:val="000000"/>
          <w:sz w:val="20"/>
          <w:szCs w:val="18"/>
          <w:lang w:val="en-GB"/>
        </w:rPr>
        <w:tab/>
      </w:r>
      <w:r w:rsidRPr="00CF300A">
        <w:rPr>
          <w:rFonts w:eastAsiaTheme="minorHAnsi"/>
          <w:color w:val="000000"/>
          <w:sz w:val="20"/>
          <w:szCs w:val="18"/>
          <w:lang w:val="en-GB"/>
        </w:rPr>
        <w:tab/>
        <w:t>__________________________________</w:t>
      </w:r>
    </w:p>
    <w:p w:rsidR="00D05EAA" w:rsidRPr="00CF300A" w:rsidRDefault="00D05EAA" w:rsidP="00D05EAA">
      <w:pPr>
        <w:widowControl/>
        <w:spacing w:after="200" w:line="276" w:lineRule="auto"/>
        <w:rPr>
          <w:rFonts w:eastAsiaTheme="minorHAnsi"/>
          <w:color w:val="000000"/>
          <w:sz w:val="20"/>
          <w:szCs w:val="18"/>
          <w:lang w:val="en-GB"/>
        </w:rPr>
      </w:pPr>
      <w:r w:rsidRPr="00CF300A">
        <w:rPr>
          <w:rFonts w:eastAsiaTheme="minorHAnsi"/>
          <w:color w:val="000000"/>
          <w:sz w:val="20"/>
          <w:szCs w:val="18"/>
          <w:lang w:val="en-GB"/>
        </w:rPr>
        <w:t xml:space="preserve">Date: </w:t>
      </w:r>
      <w:r w:rsidRPr="00CF300A">
        <w:rPr>
          <w:rFonts w:eastAsiaTheme="minorHAnsi"/>
          <w:color w:val="000000"/>
          <w:sz w:val="20"/>
          <w:szCs w:val="18"/>
          <w:lang w:val="en-GB"/>
        </w:rPr>
        <w:tab/>
      </w:r>
      <w:r w:rsidRPr="00CF300A">
        <w:rPr>
          <w:rFonts w:eastAsiaTheme="minorHAnsi"/>
          <w:color w:val="000000"/>
          <w:sz w:val="20"/>
          <w:szCs w:val="18"/>
          <w:lang w:val="en-GB"/>
        </w:rPr>
        <w:tab/>
      </w:r>
      <w:r w:rsidRPr="00CF300A">
        <w:rPr>
          <w:rFonts w:eastAsiaTheme="minorHAnsi"/>
          <w:color w:val="000000"/>
          <w:sz w:val="20"/>
          <w:szCs w:val="18"/>
          <w:lang w:val="en-GB"/>
        </w:rPr>
        <w:tab/>
      </w:r>
      <w:r w:rsidRPr="00CF300A">
        <w:rPr>
          <w:rFonts w:eastAsiaTheme="minorHAnsi"/>
          <w:color w:val="000000"/>
          <w:sz w:val="20"/>
          <w:szCs w:val="18"/>
          <w:lang w:val="en-GB"/>
        </w:rPr>
        <w:tab/>
        <w:t>__________________________________</w:t>
      </w:r>
    </w:p>
    <w:p w:rsidR="00D05EAA" w:rsidRPr="00CF300A" w:rsidRDefault="00D05EAA" w:rsidP="00D05EAA">
      <w:pPr>
        <w:widowControl/>
        <w:spacing w:after="200" w:line="276" w:lineRule="auto"/>
        <w:rPr>
          <w:rFonts w:eastAsiaTheme="minorHAnsi"/>
          <w:color w:val="000000"/>
          <w:sz w:val="20"/>
          <w:szCs w:val="18"/>
          <w:lang w:val="en-GB"/>
        </w:rPr>
      </w:pPr>
      <w:r w:rsidRPr="00CF300A">
        <w:rPr>
          <w:rFonts w:eastAsiaTheme="minorHAnsi"/>
          <w:color w:val="000000"/>
          <w:sz w:val="20"/>
          <w:szCs w:val="18"/>
          <w:lang w:val="en-GB"/>
        </w:rPr>
        <w:t xml:space="preserve">Employee Signature:                   </w:t>
      </w:r>
      <w:r w:rsidRPr="00CF300A">
        <w:rPr>
          <w:rFonts w:eastAsiaTheme="minorHAnsi"/>
          <w:color w:val="000000"/>
          <w:sz w:val="20"/>
          <w:szCs w:val="18"/>
          <w:lang w:val="en-GB"/>
        </w:rPr>
        <w:tab/>
        <w:t xml:space="preserve"> __________________________________</w:t>
      </w:r>
    </w:p>
    <w:p w:rsidR="00D05EAA" w:rsidRPr="00CF300A" w:rsidRDefault="00D05EAA" w:rsidP="00D05EAA">
      <w:pPr>
        <w:pStyle w:val="ListParagraph"/>
        <w:tabs>
          <w:tab w:val="left" w:pos="960"/>
          <w:tab w:val="left" w:pos="961"/>
        </w:tabs>
        <w:spacing w:before="1"/>
        <w:ind w:left="600" w:right="425" w:firstLine="0"/>
        <w:rPr>
          <w:sz w:val="20"/>
        </w:rPr>
      </w:pPr>
    </w:p>
    <w:sectPr w:rsidR="00D05EAA" w:rsidRPr="00CF300A" w:rsidSect="00CF300A">
      <w:headerReference w:type="even" r:id="rId9"/>
      <w:headerReference w:type="default" r:id="rId10"/>
      <w:footerReference w:type="even" r:id="rId11"/>
      <w:footerReference w:type="default" r:id="rId12"/>
      <w:headerReference w:type="first" r:id="rId13"/>
      <w:footerReference w:type="first" r:id="rId14"/>
      <w:pgSz w:w="11910" w:h="16840"/>
      <w:pgMar w:top="2699" w:right="737" w:bottom="1520" w:left="680" w:header="550" w:footer="13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9D" w:rsidRDefault="00647A61">
      <w:r>
        <w:separator/>
      </w:r>
    </w:p>
  </w:endnote>
  <w:endnote w:type="continuationSeparator" w:id="0">
    <w:p w:rsidR="0022689D" w:rsidRDefault="0064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14F" w:rsidRDefault="00653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D4" w:rsidRDefault="00647A61">
    <w:pPr>
      <w:pStyle w:val="BodyText"/>
      <w:spacing w:line="14" w:lineRule="auto"/>
      <w:ind w:firstLine="0"/>
      <w:rPr>
        <w:sz w:val="20"/>
      </w:rPr>
    </w:pPr>
    <w:r>
      <w:rPr>
        <w:noProof/>
        <w:lang w:val="en-GB" w:eastAsia="en-GB"/>
      </w:rPr>
      <w:drawing>
        <wp:anchor distT="0" distB="0" distL="0" distR="0" simplePos="0" relativeHeight="268428935" behindDoc="1" locked="0" layoutInCell="1" allowOverlap="1" wp14:anchorId="318DF071" wp14:editId="2D4DDAD8">
          <wp:simplePos x="0" y="0"/>
          <wp:positionH relativeFrom="page">
            <wp:posOffset>1315719</wp:posOffset>
          </wp:positionH>
          <wp:positionV relativeFrom="page">
            <wp:posOffset>9723132</wp:posOffset>
          </wp:positionV>
          <wp:extent cx="581025" cy="66675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81025" cy="666750"/>
                  </a:xfrm>
                  <a:prstGeom prst="rect">
                    <a:avLst/>
                  </a:prstGeom>
                </pic:spPr>
              </pic:pic>
            </a:graphicData>
          </a:graphic>
        </wp:anchor>
      </w:drawing>
    </w:r>
    <w:r>
      <w:rPr>
        <w:noProof/>
        <w:lang w:val="en-GB" w:eastAsia="en-GB"/>
      </w:rPr>
      <w:drawing>
        <wp:anchor distT="0" distB="0" distL="0" distR="0" simplePos="0" relativeHeight="268428959" behindDoc="1" locked="0" layoutInCell="1" allowOverlap="1" wp14:anchorId="1ED1685D" wp14:editId="629D6DBB">
          <wp:simplePos x="0" y="0"/>
          <wp:positionH relativeFrom="page">
            <wp:posOffset>4319270</wp:posOffset>
          </wp:positionH>
          <wp:positionV relativeFrom="page">
            <wp:posOffset>9770757</wp:posOffset>
          </wp:positionV>
          <wp:extent cx="619125" cy="571500"/>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2" cstate="print"/>
                  <a:stretch>
                    <a:fillRect/>
                  </a:stretch>
                </pic:blipFill>
                <pic:spPr>
                  <a:xfrm>
                    <a:off x="0" y="0"/>
                    <a:ext cx="619125" cy="571500"/>
                  </a:xfrm>
                  <a:prstGeom prst="rect">
                    <a:avLst/>
                  </a:prstGeom>
                </pic:spPr>
              </pic:pic>
            </a:graphicData>
          </a:graphic>
        </wp:anchor>
      </w:drawing>
    </w:r>
    <w:r>
      <w:rPr>
        <w:noProof/>
        <w:lang w:val="en-GB" w:eastAsia="en-GB"/>
      </w:rPr>
      <w:drawing>
        <wp:anchor distT="0" distB="0" distL="0" distR="0" simplePos="0" relativeHeight="268428983" behindDoc="1" locked="0" layoutInCell="1" allowOverlap="1" wp14:anchorId="4C8796BE" wp14:editId="08AEE1E0">
          <wp:simplePos x="0" y="0"/>
          <wp:positionH relativeFrom="page">
            <wp:posOffset>5248909</wp:posOffset>
          </wp:positionH>
          <wp:positionV relativeFrom="page">
            <wp:posOffset>9770757</wp:posOffset>
          </wp:positionV>
          <wp:extent cx="257175" cy="571500"/>
          <wp:effectExtent l="0" t="0" r="0" b="0"/>
          <wp:wrapNone/>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3" cstate="print"/>
                  <a:stretch>
                    <a:fillRect/>
                  </a:stretch>
                </pic:blipFill>
                <pic:spPr>
                  <a:xfrm>
                    <a:off x="0" y="0"/>
                    <a:ext cx="257175" cy="571500"/>
                  </a:xfrm>
                  <a:prstGeom prst="rect">
                    <a:avLst/>
                  </a:prstGeom>
                </pic:spPr>
              </pic:pic>
            </a:graphicData>
          </a:graphic>
        </wp:anchor>
      </w:drawing>
    </w:r>
    <w:r>
      <w:rPr>
        <w:noProof/>
        <w:lang w:val="en-GB" w:eastAsia="en-GB"/>
      </w:rPr>
      <w:drawing>
        <wp:anchor distT="0" distB="0" distL="0" distR="0" simplePos="0" relativeHeight="268429007" behindDoc="1" locked="0" layoutInCell="1" allowOverlap="1" wp14:anchorId="381C029A" wp14:editId="259C9893">
          <wp:simplePos x="0" y="0"/>
          <wp:positionH relativeFrom="page">
            <wp:posOffset>5831840</wp:posOffset>
          </wp:positionH>
          <wp:positionV relativeFrom="page">
            <wp:posOffset>9761232</wp:posOffset>
          </wp:positionV>
          <wp:extent cx="609600" cy="581025"/>
          <wp:effectExtent l="0" t="0" r="0" b="0"/>
          <wp:wrapNone/>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4" cstate="print"/>
                  <a:stretch>
                    <a:fillRect/>
                  </a:stretch>
                </pic:blipFill>
                <pic:spPr>
                  <a:xfrm>
                    <a:off x="0" y="0"/>
                    <a:ext cx="609600" cy="581025"/>
                  </a:xfrm>
                  <a:prstGeom prst="rect">
                    <a:avLst/>
                  </a:prstGeom>
                </pic:spPr>
              </pic:pic>
            </a:graphicData>
          </a:graphic>
        </wp:anchor>
      </w:drawing>
    </w:r>
    <w:r>
      <w:rPr>
        <w:noProof/>
        <w:lang w:val="en-GB" w:eastAsia="en-GB"/>
      </w:rPr>
      <w:drawing>
        <wp:anchor distT="0" distB="0" distL="0" distR="0" simplePos="0" relativeHeight="268429031" behindDoc="1" locked="0" layoutInCell="1" allowOverlap="1" wp14:anchorId="039615F3" wp14:editId="2FD4B6E3">
          <wp:simplePos x="0" y="0"/>
          <wp:positionH relativeFrom="page">
            <wp:posOffset>3597528</wp:posOffset>
          </wp:positionH>
          <wp:positionV relativeFrom="page">
            <wp:posOffset>9780282</wp:posOffset>
          </wp:positionV>
          <wp:extent cx="542925" cy="542925"/>
          <wp:effectExtent l="0" t="0" r="0" b="0"/>
          <wp:wrapNone/>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5" cstate="print"/>
                  <a:stretch>
                    <a:fillRect/>
                  </a:stretch>
                </pic:blipFill>
                <pic:spPr>
                  <a:xfrm>
                    <a:off x="0" y="0"/>
                    <a:ext cx="542925" cy="542925"/>
                  </a:xfrm>
                  <a:prstGeom prst="rect">
                    <a:avLst/>
                  </a:prstGeom>
                </pic:spPr>
              </pic:pic>
            </a:graphicData>
          </a:graphic>
        </wp:anchor>
      </w:drawing>
    </w:r>
    <w:r>
      <w:rPr>
        <w:noProof/>
        <w:lang w:val="en-GB" w:eastAsia="en-GB"/>
      </w:rPr>
      <w:drawing>
        <wp:anchor distT="0" distB="0" distL="0" distR="0" simplePos="0" relativeHeight="268429055" behindDoc="1" locked="0" layoutInCell="1" allowOverlap="1" wp14:anchorId="0E78F15E" wp14:editId="50D060E3">
          <wp:simplePos x="0" y="0"/>
          <wp:positionH relativeFrom="page">
            <wp:posOffset>2089150</wp:posOffset>
          </wp:positionH>
          <wp:positionV relativeFrom="page">
            <wp:posOffset>9789807</wp:posOffset>
          </wp:positionV>
          <wp:extent cx="552450" cy="523875"/>
          <wp:effectExtent l="0" t="0" r="0" b="0"/>
          <wp:wrapNone/>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6" cstate="print"/>
                  <a:stretch>
                    <a:fillRect/>
                  </a:stretch>
                </pic:blipFill>
                <pic:spPr>
                  <a:xfrm>
                    <a:off x="0" y="0"/>
                    <a:ext cx="552450" cy="523875"/>
                  </a:xfrm>
                  <a:prstGeom prst="rect">
                    <a:avLst/>
                  </a:prstGeom>
                </pic:spPr>
              </pic:pic>
            </a:graphicData>
          </a:graphic>
        </wp:anchor>
      </w:drawing>
    </w:r>
    <w:r>
      <w:rPr>
        <w:noProof/>
        <w:lang w:val="en-GB" w:eastAsia="en-GB"/>
      </w:rPr>
      <w:drawing>
        <wp:anchor distT="0" distB="0" distL="0" distR="0" simplePos="0" relativeHeight="268429079" behindDoc="1" locked="0" layoutInCell="1" allowOverlap="1" wp14:anchorId="6521D814" wp14:editId="5E6B5B85">
          <wp:simplePos x="0" y="0"/>
          <wp:positionH relativeFrom="page">
            <wp:posOffset>2811145</wp:posOffset>
          </wp:positionH>
          <wp:positionV relativeFrom="page">
            <wp:posOffset>9761143</wp:posOffset>
          </wp:positionV>
          <wp:extent cx="628650" cy="428624"/>
          <wp:effectExtent l="0" t="0" r="0" b="0"/>
          <wp:wrapNone/>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7" cstate="print"/>
                  <a:stretch>
                    <a:fillRect/>
                  </a:stretch>
                </pic:blipFill>
                <pic:spPr>
                  <a:xfrm>
                    <a:off x="0" y="0"/>
                    <a:ext cx="628650" cy="428624"/>
                  </a:xfrm>
                  <a:prstGeom prst="rect">
                    <a:avLst/>
                  </a:prstGeom>
                </pic:spPr>
              </pic:pic>
            </a:graphicData>
          </a:graphic>
        </wp:anchor>
      </w:drawing>
    </w:r>
    <w:r>
      <w:rPr>
        <w:noProof/>
        <w:lang w:val="en-GB" w:eastAsia="en-GB"/>
      </w:rPr>
      <mc:AlternateContent>
        <mc:Choice Requires="wps">
          <w:drawing>
            <wp:anchor distT="0" distB="0" distL="114300" distR="114300" simplePos="0" relativeHeight="503310128" behindDoc="1" locked="0" layoutInCell="1" allowOverlap="1" wp14:anchorId="57A2D881" wp14:editId="1D58A8E1">
              <wp:simplePos x="0" y="0"/>
              <wp:positionH relativeFrom="page">
                <wp:posOffset>615315</wp:posOffset>
              </wp:positionH>
              <wp:positionV relativeFrom="page">
                <wp:posOffset>10389235</wp:posOffset>
              </wp:positionV>
              <wp:extent cx="651319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D4" w:rsidRDefault="00647A61">
                          <w:pPr>
                            <w:ind w:left="20" w:right="-2"/>
                            <w:rPr>
                              <w:sz w:val="16"/>
                            </w:rPr>
                          </w:pPr>
                          <w:proofErr w:type="gramStart"/>
                          <w:r>
                            <w:rPr>
                              <w:sz w:val="16"/>
                            </w:rPr>
                            <w:t xml:space="preserve">The Dominic </w:t>
                          </w:r>
                          <w:proofErr w:type="spellStart"/>
                          <w:r>
                            <w:rPr>
                              <w:sz w:val="16"/>
                            </w:rPr>
                            <w:t>Barberi</w:t>
                          </w:r>
                          <w:proofErr w:type="spellEnd"/>
                          <w:r>
                            <w:rPr>
                              <w:sz w:val="16"/>
                            </w:rPr>
                            <w:t xml:space="preserve"> Multi Academy Company.</w:t>
                          </w:r>
                          <w:proofErr w:type="gramEnd"/>
                          <w:r>
                            <w:rPr>
                              <w:sz w:val="16"/>
                            </w:rPr>
                            <w:t xml:space="preserve"> A company limited by guarantee registered in England &amp; Wales with company number 08453966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8.45pt;margin-top:818.05pt;width:512.85pt;height:10.05pt;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GhsA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" filled="f" stroked="f">
              <v:textbox inset="0,0,0,0">
                <w:txbxContent>
                  <w:p w:rsidR="00AF74D4" w:rsidRDefault="00647A61">
                    <w:pPr>
                      <w:ind w:left="20" w:right="-2"/>
                      <w:rPr>
                        <w:sz w:val="16"/>
                      </w:rPr>
                    </w:pPr>
                    <w:proofErr w:type="gramStart"/>
                    <w:r>
                      <w:rPr>
                        <w:sz w:val="16"/>
                      </w:rPr>
                      <w:t xml:space="preserve">The Dominic </w:t>
                    </w:r>
                    <w:proofErr w:type="spellStart"/>
                    <w:r>
                      <w:rPr>
                        <w:sz w:val="16"/>
                      </w:rPr>
                      <w:t>Barberi</w:t>
                    </w:r>
                    <w:proofErr w:type="spellEnd"/>
                    <w:r>
                      <w:rPr>
                        <w:sz w:val="16"/>
                      </w:rPr>
                      <w:t xml:space="preserve"> Multi Academy Company.</w:t>
                    </w:r>
                    <w:proofErr w:type="gramEnd"/>
                    <w:r>
                      <w:rPr>
                        <w:sz w:val="16"/>
                      </w:rPr>
                      <w:t xml:space="preserve"> A company limited by guarantee registered in England &amp; Wales with company number 08453966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14F" w:rsidRDefault="00653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9D" w:rsidRDefault="00647A61">
      <w:r>
        <w:separator/>
      </w:r>
    </w:p>
  </w:footnote>
  <w:footnote w:type="continuationSeparator" w:id="0">
    <w:p w:rsidR="0022689D" w:rsidRDefault="0064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14F" w:rsidRDefault="006531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D4" w:rsidRDefault="00647A61">
    <w:pPr>
      <w:pStyle w:val="BodyText"/>
      <w:spacing w:line="14" w:lineRule="auto"/>
      <w:ind w:firstLine="0"/>
      <w:rPr>
        <w:sz w:val="20"/>
      </w:rPr>
    </w:pPr>
    <w:r>
      <w:rPr>
        <w:noProof/>
        <w:lang w:val="en-GB" w:eastAsia="en-GB"/>
      </w:rPr>
      <w:drawing>
        <wp:anchor distT="0" distB="0" distL="0" distR="0" simplePos="0" relativeHeight="268428767" behindDoc="1" locked="0" layoutInCell="1" allowOverlap="1" wp14:anchorId="644B7A54" wp14:editId="3EA0E306">
          <wp:simplePos x="0" y="0"/>
          <wp:positionH relativeFrom="page">
            <wp:posOffset>6172200</wp:posOffset>
          </wp:positionH>
          <wp:positionV relativeFrom="page">
            <wp:posOffset>349249</wp:posOffset>
          </wp:positionV>
          <wp:extent cx="1195704" cy="13658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5704" cy="1365884"/>
                  </a:xfrm>
                  <a:prstGeom prst="rect">
                    <a:avLst/>
                  </a:prstGeom>
                </pic:spPr>
              </pic:pic>
            </a:graphicData>
          </a:graphic>
        </wp:anchor>
      </w:drawing>
    </w:r>
    <w:r>
      <w:rPr>
        <w:noProof/>
        <w:lang w:val="en-GB" w:eastAsia="en-GB"/>
      </w:rPr>
      <w:drawing>
        <wp:anchor distT="0" distB="0" distL="0" distR="0" simplePos="0" relativeHeight="268428791" behindDoc="1" locked="0" layoutInCell="1" allowOverlap="1" wp14:anchorId="3D323658" wp14:editId="4A5BADA7">
          <wp:simplePos x="0" y="0"/>
          <wp:positionH relativeFrom="page">
            <wp:posOffset>457200</wp:posOffset>
          </wp:positionH>
          <wp:positionV relativeFrom="page">
            <wp:posOffset>457834</wp:posOffset>
          </wp:positionV>
          <wp:extent cx="1537335" cy="5905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537335" cy="590550"/>
                  </a:xfrm>
                  <a:prstGeom prst="rect">
                    <a:avLst/>
                  </a:prstGeom>
                </pic:spPr>
              </pic:pic>
            </a:graphicData>
          </a:graphic>
        </wp:anchor>
      </w:drawing>
    </w:r>
    <w:r>
      <w:rPr>
        <w:noProof/>
        <w:lang w:val="en-GB" w:eastAsia="en-GB"/>
      </w:rPr>
      <w:drawing>
        <wp:anchor distT="0" distB="0" distL="0" distR="0" simplePos="0" relativeHeight="268428815" behindDoc="1" locked="0" layoutInCell="1" allowOverlap="1" wp14:anchorId="3A21B7C9" wp14:editId="3A9464E0">
          <wp:simplePos x="0" y="0"/>
          <wp:positionH relativeFrom="page">
            <wp:posOffset>371856</wp:posOffset>
          </wp:positionH>
          <wp:positionV relativeFrom="page">
            <wp:posOffset>1132331</wp:posOffset>
          </wp:positionV>
          <wp:extent cx="1618488" cy="42214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618488" cy="422148"/>
                  </a:xfrm>
                  <a:prstGeom prst="rect">
                    <a:avLst/>
                  </a:prstGeom>
                </pic:spPr>
              </pic:pic>
            </a:graphicData>
          </a:graphic>
        </wp:anchor>
      </w:drawing>
    </w:r>
    <w:r>
      <w:rPr>
        <w:noProof/>
        <w:lang w:val="en-GB" w:eastAsia="en-GB"/>
      </w:rPr>
      <mc:AlternateContent>
        <mc:Choice Requires="wps">
          <w:drawing>
            <wp:anchor distT="0" distB="0" distL="114300" distR="114300" simplePos="0" relativeHeight="503309864" behindDoc="1" locked="0" layoutInCell="1" allowOverlap="1" wp14:anchorId="69EEAA75" wp14:editId="040E367B">
              <wp:simplePos x="0" y="0"/>
              <wp:positionH relativeFrom="page">
                <wp:posOffset>2514600</wp:posOffset>
              </wp:positionH>
              <wp:positionV relativeFrom="page">
                <wp:posOffset>455295</wp:posOffset>
              </wp:positionV>
              <wp:extent cx="2720340" cy="549275"/>
              <wp:effectExtent l="0" t="0" r="381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D4" w:rsidRDefault="00647A61">
                          <w:pPr>
                            <w:spacing w:line="265" w:lineRule="exact"/>
                            <w:ind w:left="1" w:right="1"/>
                            <w:jc w:val="center"/>
                            <w:rPr>
                              <w:b/>
                              <w:sz w:val="24"/>
                            </w:rPr>
                          </w:pPr>
                          <w:r>
                            <w:rPr>
                              <w:b/>
                              <w:sz w:val="24"/>
                            </w:rPr>
                            <w:t>St Gregory the Great Catholic School</w:t>
                          </w:r>
                        </w:p>
                        <w:p w:rsidR="00AF74D4" w:rsidRDefault="00647A61">
                          <w:pPr>
                            <w:spacing w:before="40" w:line="276" w:lineRule="auto"/>
                            <w:ind w:left="1505" w:right="1501"/>
                            <w:jc w:val="center"/>
                          </w:pPr>
                          <w:r>
                            <w:t>Cricket Road Oxford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8pt;margin-top:35.85pt;width:214.2pt;height:43.2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S8rg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" filled="f" stroked="f">
              <v:textbox inset="0,0,0,0">
                <w:txbxContent>
                  <w:p w:rsidR="00AF74D4" w:rsidRDefault="00647A61">
                    <w:pPr>
                      <w:spacing w:line="265" w:lineRule="exact"/>
                      <w:ind w:left="1" w:right="1"/>
                      <w:jc w:val="center"/>
                      <w:rPr>
                        <w:b/>
                        <w:sz w:val="24"/>
                      </w:rPr>
                    </w:pPr>
                    <w:r>
                      <w:rPr>
                        <w:b/>
                        <w:sz w:val="24"/>
                      </w:rPr>
                      <w:t>St Gregory the Great Catholic School</w:t>
                    </w:r>
                  </w:p>
                  <w:p w:rsidR="00AF74D4" w:rsidRDefault="00647A61">
                    <w:pPr>
                      <w:spacing w:before="40" w:line="276" w:lineRule="auto"/>
                      <w:ind w:left="1505" w:right="1501"/>
                      <w:jc w:val="center"/>
                    </w:pPr>
                    <w:r>
                      <w:t>Cricket Road Oxford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888" behindDoc="1" locked="0" layoutInCell="1" allowOverlap="1" wp14:anchorId="304CB658" wp14:editId="09FC2783">
              <wp:simplePos x="0" y="0"/>
              <wp:positionH relativeFrom="page">
                <wp:posOffset>3562985</wp:posOffset>
              </wp:positionH>
              <wp:positionV relativeFrom="page">
                <wp:posOffset>1024255</wp:posOffset>
              </wp:positionV>
              <wp:extent cx="625475" cy="165735"/>
              <wp:effectExtent l="635" t="0" r="2540"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D4" w:rsidRDefault="00647A61">
                          <w:pPr>
                            <w:spacing w:line="246" w:lineRule="exact"/>
                            <w:ind w:left="20"/>
                          </w:pPr>
                          <w:r>
                            <w:t>OX4 3DR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80.55pt;margin-top:80.65pt;width:49.25pt;height:13.0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" filled="f" stroked="f">
              <v:textbox inset="0,0,0,0">
                <w:txbxContent>
                  <w:p w:rsidR="00AF74D4" w:rsidRDefault="00647A61">
                    <w:pPr>
                      <w:spacing w:line="246" w:lineRule="exact"/>
                      <w:ind w:left="20"/>
                    </w:pPr>
                    <w:r>
                      <w:t>OX4 3DR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912" behindDoc="1" locked="0" layoutInCell="1" allowOverlap="1" wp14:anchorId="29848264" wp14:editId="5B8AF9D6">
              <wp:simplePos x="0" y="0"/>
              <wp:positionH relativeFrom="page">
                <wp:posOffset>450850</wp:posOffset>
              </wp:positionH>
              <wp:positionV relativeFrom="page">
                <wp:posOffset>1139190</wp:posOffset>
              </wp:positionV>
              <wp:extent cx="1266825" cy="272415"/>
              <wp:effectExtent l="317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D4" w:rsidRDefault="00647A61">
                          <w:pPr>
                            <w:spacing w:line="184" w:lineRule="exact"/>
                            <w:ind w:left="20"/>
                            <w:rPr>
                              <w:rFonts w:ascii="Calibri"/>
                              <w:sz w:val="16"/>
                            </w:rPr>
                          </w:pPr>
                          <w:r>
                            <w:rPr>
                              <w:rFonts w:ascii="Calibri"/>
                              <w:sz w:val="16"/>
                            </w:rPr>
                            <w:t>T: 01865 749933</w:t>
                          </w:r>
                        </w:p>
                        <w:p w:rsidR="00AF74D4" w:rsidRDefault="003F6DF4">
                          <w:pPr>
                            <w:spacing w:before="32"/>
                            <w:ind w:left="20"/>
                            <w:rPr>
                              <w:rFonts w:ascii="Calibri"/>
                              <w:sz w:val="16"/>
                            </w:rPr>
                          </w:pPr>
                          <w:hyperlink r:id="rId4">
                            <w:r w:rsidR="00647A61">
                              <w:rPr>
                                <w:rFonts w:ascii="Calibri"/>
                                <w:sz w:val="16"/>
                              </w:rPr>
                              <w:t>PrincipalSGTG@dbmac.org.uk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5.5pt;margin-top:89.7pt;width:99.75pt;height:21.4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Ah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" filled="f" stroked="f">
              <v:textbox inset="0,0,0,0">
                <w:txbxContent>
                  <w:p w:rsidR="00AF74D4" w:rsidRDefault="00647A61">
                    <w:pPr>
                      <w:spacing w:line="184" w:lineRule="exact"/>
                      <w:ind w:left="20"/>
                      <w:rPr>
                        <w:rFonts w:ascii="Calibri"/>
                        <w:sz w:val="16"/>
                      </w:rPr>
                    </w:pPr>
                    <w:r>
                      <w:rPr>
                        <w:rFonts w:ascii="Calibri"/>
                        <w:sz w:val="16"/>
                      </w:rPr>
                      <w:t>T: 01865 749933</w:t>
                    </w:r>
                  </w:p>
                  <w:p w:rsidR="00AF74D4" w:rsidRDefault="0065314F">
                    <w:pPr>
                      <w:spacing w:before="32"/>
                      <w:ind w:left="20"/>
                      <w:rPr>
                        <w:rFonts w:ascii="Calibri"/>
                        <w:sz w:val="16"/>
                      </w:rPr>
                    </w:pPr>
                    <w:hyperlink r:id="rId5">
                      <w:r w:rsidR="00647A61">
                        <w:rPr>
                          <w:rFonts w:ascii="Calibri"/>
                          <w:sz w:val="16"/>
                        </w:rPr>
                        <w:t>PrincipalSGTG@dbmac.org.uk</w:t>
                      </w:r>
                    </w:hyperlink>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14F" w:rsidRDefault="00653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DEA"/>
    <w:multiLevelType w:val="hybridMultilevel"/>
    <w:tmpl w:val="800E16BA"/>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1">
    <w:nsid w:val="16265686"/>
    <w:multiLevelType w:val="hybridMultilevel"/>
    <w:tmpl w:val="381A986E"/>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2">
    <w:nsid w:val="209106AD"/>
    <w:multiLevelType w:val="hybridMultilevel"/>
    <w:tmpl w:val="826CD9A6"/>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3">
    <w:nsid w:val="21045AF5"/>
    <w:multiLevelType w:val="hybridMultilevel"/>
    <w:tmpl w:val="410614F8"/>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4">
    <w:nsid w:val="43444257"/>
    <w:multiLevelType w:val="hybridMultilevel"/>
    <w:tmpl w:val="8B6AF442"/>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5">
    <w:nsid w:val="45DC4FB6"/>
    <w:multiLevelType w:val="hybridMultilevel"/>
    <w:tmpl w:val="8082771E"/>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6">
    <w:nsid w:val="4CE41906"/>
    <w:multiLevelType w:val="hybridMultilevel"/>
    <w:tmpl w:val="76BC6BD4"/>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7">
    <w:nsid w:val="4EE84D5D"/>
    <w:multiLevelType w:val="hybridMultilevel"/>
    <w:tmpl w:val="39C0007E"/>
    <w:lvl w:ilvl="0" w:tplc="08090001">
      <w:start w:val="1"/>
      <w:numFmt w:val="bullet"/>
      <w:lvlText w:val=""/>
      <w:lvlJc w:val="left"/>
      <w:pPr>
        <w:ind w:left="1019" w:hanging="360"/>
      </w:pPr>
      <w:rPr>
        <w:rFonts w:ascii="Symbol" w:hAnsi="Symbol" w:hint="default"/>
      </w:rPr>
    </w:lvl>
    <w:lvl w:ilvl="1" w:tplc="08090003">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8">
    <w:nsid w:val="4FCD4308"/>
    <w:multiLevelType w:val="hybridMultilevel"/>
    <w:tmpl w:val="BCE4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2762F7"/>
    <w:multiLevelType w:val="hybridMultilevel"/>
    <w:tmpl w:val="B6A8BAB6"/>
    <w:lvl w:ilvl="0" w:tplc="46FCB462">
      <w:numFmt w:val="bullet"/>
      <w:lvlText w:val=""/>
      <w:lvlJc w:val="left"/>
      <w:pPr>
        <w:ind w:left="600" w:hanging="360"/>
      </w:pPr>
      <w:rPr>
        <w:rFonts w:ascii="Symbol" w:eastAsia="Symbol" w:hAnsi="Symbol" w:cs="Symbol" w:hint="default"/>
        <w:w w:val="100"/>
        <w:sz w:val="18"/>
        <w:szCs w:val="18"/>
      </w:rPr>
    </w:lvl>
    <w:lvl w:ilvl="1" w:tplc="CA8E2B80">
      <w:numFmt w:val="bullet"/>
      <w:lvlText w:val=""/>
      <w:lvlJc w:val="left"/>
      <w:pPr>
        <w:ind w:left="960" w:hanging="361"/>
      </w:pPr>
      <w:rPr>
        <w:rFonts w:ascii="Symbol" w:eastAsia="Symbol" w:hAnsi="Symbol" w:cs="Symbol" w:hint="default"/>
        <w:w w:val="100"/>
        <w:sz w:val="18"/>
        <w:szCs w:val="18"/>
      </w:rPr>
    </w:lvl>
    <w:lvl w:ilvl="2" w:tplc="38A81058">
      <w:numFmt w:val="bullet"/>
      <w:lvlText w:val="•"/>
      <w:lvlJc w:val="left"/>
      <w:pPr>
        <w:ind w:left="2100" w:hanging="361"/>
      </w:pPr>
      <w:rPr>
        <w:rFonts w:hint="default"/>
      </w:rPr>
    </w:lvl>
    <w:lvl w:ilvl="3" w:tplc="7642570C">
      <w:numFmt w:val="bullet"/>
      <w:lvlText w:val="•"/>
      <w:lvlJc w:val="left"/>
      <w:pPr>
        <w:ind w:left="3241" w:hanging="361"/>
      </w:pPr>
      <w:rPr>
        <w:rFonts w:hint="default"/>
      </w:rPr>
    </w:lvl>
    <w:lvl w:ilvl="4" w:tplc="DCAAFB22">
      <w:numFmt w:val="bullet"/>
      <w:lvlText w:val="•"/>
      <w:lvlJc w:val="left"/>
      <w:pPr>
        <w:ind w:left="4382" w:hanging="361"/>
      </w:pPr>
      <w:rPr>
        <w:rFonts w:hint="default"/>
      </w:rPr>
    </w:lvl>
    <w:lvl w:ilvl="5" w:tplc="CD6C422A">
      <w:numFmt w:val="bullet"/>
      <w:lvlText w:val="•"/>
      <w:lvlJc w:val="left"/>
      <w:pPr>
        <w:ind w:left="5522" w:hanging="361"/>
      </w:pPr>
      <w:rPr>
        <w:rFonts w:hint="default"/>
      </w:rPr>
    </w:lvl>
    <w:lvl w:ilvl="6" w:tplc="A7CE00C0">
      <w:numFmt w:val="bullet"/>
      <w:lvlText w:val="•"/>
      <w:lvlJc w:val="left"/>
      <w:pPr>
        <w:ind w:left="6663" w:hanging="361"/>
      </w:pPr>
      <w:rPr>
        <w:rFonts w:hint="default"/>
      </w:rPr>
    </w:lvl>
    <w:lvl w:ilvl="7" w:tplc="294EF080">
      <w:numFmt w:val="bullet"/>
      <w:lvlText w:val="•"/>
      <w:lvlJc w:val="left"/>
      <w:pPr>
        <w:ind w:left="7804" w:hanging="361"/>
      </w:pPr>
      <w:rPr>
        <w:rFonts w:hint="default"/>
      </w:rPr>
    </w:lvl>
    <w:lvl w:ilvl="8" w:tplc="F95863B0">
      <w:numFmt w:val="bullet"/>
      <w:lvlText w:val="•"/>
      <w:lvlJc w:val="left"/>
      <w:pPr>
        <w:ind w:left="8944" w:hanging="361"/>
      </w:pPr>
      <w:rPr>
        <w:rFonts w:hint="default"/>
      </w:rPr>
    </w:lvl>
  </w:abstractNum>
  <w:abstractNum w:abstractNumId="10">
    <w:nsid w:val="5E343230"/>
    <w:multiLevelType w:val="hybridMultilevel"/>
    <w:tmpl w:val="4C909F5E"/>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11">
    <w:nsid w:val="63D3511E"/>
    <w:multiLevelType w:val="hybridMultilevel"/>
    <w:tmpl w:val="577C97E2"/>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12">
    <w:nsid w:val="755F0B83"/>
    <w:multiLevelType w:val="hybridMultilevel"/>
    <w:tmpl w:val="B50E91FA"/>
    <w:lvl w:ilvl="0" w:tplc="08090001">
      <w:start w:val="1"/>
      <w:numFmt w:val="bullet"/>
      <w:lvlText w:val=""/>
      <w:lvlJc w:val="left"/>
      <w:pPr>
        <w:ind w:left="1020" w:hanging="361"/>
      </w:pPr>
      <w:rPr>
        <w:rFonts w:ascii="Symbol" w:hAnsi="Symbol"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abstractNum w:abstractNumId="13">
    <w:nsid w:val="75F32CA7"/>
    <w:multiLevelType w:val="hybridMultilevel"/>
    <w:tmpl w:val="568ED97A"/>
    <w:lvl w:ilvl="0" w:tplc="A120E020">
      <w:numFmt w:val="bullet"/>
      <w:lvlText w:val=""/>
      <w:lvlJc w:val="left"/>
      <w:pPr>
        <w:ind w:left="1020" w:hanging="361"/>
      </w:pPr>
      <w:rPr>
        <w:rFonts w:hint="default"/>
        <w:w w:val="100"/>
      </w:rPr>
    </w:lvl>
    <w:lvl w:ilvl="1" w:tplc="CEDC7148">
      <w:numFmt w:val="bullet"/>
      <w:lvlText w:val="o"/>
      <w:lvlJc w:val="left"/>
      <w:pPr>
        <w:ind w:left="1740" w:hanging="360"/>
      </w:pPr>
      <w:rPr>
        <w:rFonts w:ascii="Courier New" w:eastAsia="Courier New" w:hAnsi="Courier New" w:cs="Courier New" w:hint="default"/>
        <w:spacing w:val="-3"/>
        <w:w w:val="99"/>
        <w:sz w:val="18"/>
        <w:szCs w:val="18"/>
      </w:rPr>
    </w:lvl>
    <w:lvl w:ilvl="2" w:tplc="3B6616D8">
      <w:numFmt w:val="bullet"/>
      <w:lvlText w:val="•"/>
      <w:lvlJc w:val="left"/>
      <w:pPr>
        <w:ind w:left="2800" w:hanging="360"/>
      </w:pPr>
      <w:rPr>
        <w:rFonts w:hint="default"/>
      </w:rPr>
    </w:lvl>
    <w:lvl w:ilvl="3" w:tplc="C0260FC6">
      <w:numFmt w:val="bullet"/>
      <w:lvlText w:val="•"/>
      <w:lvlJc w:val="left"/>
      <w:pPr>
        <w:ind w:left="3861" w:hanging="360"/>
      </w:pPr>
      <w:rPr>
        <w:rFonts w:hint="default"/>
      </w:rPr>
    </w:lvl>
    <w:lvl w:ilvl="4" w:tplc="63F63DCE">
      <w:numFmt w:val="bullet"/>
      <w:lvlText w:val="•"/>
      <w:lvlJc w:val="left"/>
      <w:pPr>
        <w:ind w:left="4922" w:hanging="360"/>
      </w:pPr>
      <w:rPr>
        <w:rFonts w:hint="default"/>
      </w:rPr>
    </w:lvl>
    <w:lvl w:ilvl="5" w:tplc="9A729EAE">
      <w:numFmt w:val="bullet"/>
      <w:lvlText w:val="•"/>
      <w:lvlJc w:val="left"/>
      <w:pPr>
        <w:ind w:left="5982" w:hanging="360"/>
      </w:pPr>
      <w:rPr>
        <w:rFonts w:hint="default"/>
      </w:rPr>
    </w:lvl>
    <w:lvl w:ilvl="6" w:tplc="EC087508">
      <w:numFmt w:val="bullet"/>
      <w:lvlText w:val="•"/>
      <w:lvlJc w:val="left"/>
      <w:pPr>
        <w:ind w:left="7043" w:hanging="360"/>
      </w:pPr>
      <w:rPr>
        <w:rFonts w:hint="default"/>
      </w:rPr>
    </w:lvl>
    <w:lvl w:ilvl="7" w:tplc="36E2C66E">
      <w:numFmt w:val="bullet"/>
      <w:lvlText w:val="•"/>
      <w:lvlJc w:val="left"/>
      <w:pPr>
        <w:ind w:left="8104" w:hanging="360"/>
      </w:pPr>
      <w:rPr>
        <w:rFonts w:hint="default"/>
      </w:rPr>
    </w:lvl>
    <w:lvl w:ilvl="8" w:tplc="1BDE9E34">
      <w:numFmt w:val="bullet"/>
      <w:lvlText w:val="•"/>
      <w:lvlJc w:val="left"/>
      <w:pPr>
        <w:ind w:left="9164" w:hanging="360"/>
      </w:pPr>
      <w:rPr>
        <w:rFonts w:hint="default"/>
      </w:rPr>
    </w:lvl>
  </w:abstractNum>
  <w:num w:numId="1">
    <w:abstractNumId w:val="9"/>
  </w:num>
  <w:num w:numId="2">
    <w:abstractNumId w:val="13"/>
  </w:num>
  <w:num w:numId="3">
    <w:abstractNumId w:val="2"/>
  </w:num>
  <w:num w:numId="4">
    <w:abstractNumId w:val="7"/>
  </w:num>
  <w:num w:numId="5">
    <w:abstractNumId w:val="3"/>
  </w:num>
  <w:num w:numId="6">
    <w:abstractNumId w:val="10"/>
  </w:num>
  <w:num w:numId="7">
    <w:abstractNumId w:val="0"/>
  </w:num>
  <w:num w:numId="8">
    <w:abstractNumId w:val="11"/>
  </w:num>
  <w:num w:numId="9">
    <w:abstractNumId w:val="5"/>
  </w:num>
  <w:num w:numId="10">
    <w:abstractNumId w:val="1"/>
  </w:num>
  <w:num w:numId="11">
    <w:abstractNumId w:val="8"/>
  </w:num>
  <w:num w:numId="12">
    <w:abstractNumId w:val="4"/>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D4"/>
    <w:rsid w:val="0022689D"/>
    <w:rsid w:val="003F6DF4"/>
    <w:rsid w:val="00647A61"/>
    <w:rsid w:val="0065314F"/>
    <w:rsid w:val="009A04AD"/>
    <w:rsid w:val="00A13205"/>
    <w:rsid w:val="00A71A83"/>
    <w:rsid w:val="00AC4E1A"/>
    <w:rsid w:val="00AF74D4"/>
    <w:rsid w:val="00CF300A"/>
    <w:rsid w:val="00D05EAA"/>
    <w:rsid w:val="00F2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300" w:right="7102"/>
      <w:outlineLvl w:val="0"/>
    </w:pPr>
    <w:rPr>
      <w:b/>
      <w:bCs/>
      <w:sz w:val="20"/>
      <w:szCs w:val="20"/>
    </w:rPr>
  </w:style>
  <w:style w:type="paragraph" w:styleId="Heading2">
    <w:name w:val="heading 2"/>
    <w:basedOn w:val="Normal"/>
    <w:uiPriority w:val="1"/>
    <w:qFormat/>
    <w:pPr>
      <w:spacing w:before="9"/>
      <w:ind w:left="960" w:hanging="3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18"/>
      <w:szCs w:val="18"/>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314F"/>
    <w:pPr>
      <w:tabs>
        <w:tab w:val="center" w:pos="4513"/>
        <w:tab w:val="right" w:pos="9026"/>
      </w:tabs>
    </w:pPr>
  </w:style>
  <w:style w:type="character" w:customStyle="1" w:styleId="HeaderChar">
    <w:name w:val="Header Char"/>
    <w:basedOn w:val="DefaultParagraphFont"/>
    <w:link w:val="Header"/>
    <w:uiPriority w:val="99"/>
    <w:rsid w:val="0065314F"/>
    <w:rPr>
      <w:rFonts w:ascii="Arial" w:eastAsia="Arial" w:hAnsi="Arial" w:cs="Arial"/>
    </w:rPr>
  </w:style>
  <w:style w:type="paragraph" w:styleId="Footer">
    <w:name w:val="footer"/>
    <w:basedOn w:val="Normal"/>
    <w:link w:val="FooterChar"/>
    <w:uiPriority w:val="99"/>
    <w:unhideWhenUsed/>
    <w:rsid w:val="0065314F"/>
    <w:pPr>
      <w:tabs>
        <w:tab w:val="center" w:pos="4513"/>
        <w:tab w:val="right" w:pos="9026"/>
      </w:tabs>
    </w:pPr>
  </w:style>
  <w:style w:type="character" w:customStyle="1" w:styleId="FooterChar">
    <w:name w:val="Footer Char"/>
    <w:basedOn w:val="DefaultParagraphFont"/>
    <w:link w:val="Footer"/>
    <w:uiPriority w:val="99"/>
    <w:rsid w:val="0065314F"/>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300" w:right="7102"/>
      <w:outlineLvl w:val="0"/>
    </w:pPr>
    <w:rPr>
      <w:b/>
      <w:bCs/>
      <w:sz w:val="20"/>
      <w:szCs w:val="20"/>
    </w:rPr>
  </w:style>
  <w:style w:type="paragraph" w:styleId="Heading2">
    <w:name w:val="heading 2"/>
    <w:basedOn w:val="Normal"/>
    <w:uiPriority w:val="1"/>
    <w:qFormat/>
    <w:pPr>
      <w:spacing w:before="9"/>
      <w:ind w:left="960" w:hanging="3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18"/>
      <w:szCs w:val="18"/>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314F"/>
    <w:pPr>
      <w:tabs>
        <w:tab w:val="center" w:pos="4513"/>
        <w:tab w:val="right" w:pos="9026"/>
      </w:tabs>
    </w:pPr>
  </w:style>
  <w:style w:type="character" w:customStyle="1" w:styleId="HeaderChar">
    <w:name w:val="Header Char"/>
    <w:basedOn w:val="DefaultParagraphFont"/>
    <w:link w:val="Header"/>
    <w:uiPriority w:val="99"/>
    <w:rsid w:val="0065314F"/>
    <w:rPr>
      <w:rFonts w:ascii="Arial" w:eastAsia="Arial" w:hAnsi="Arial" w:cs="Arial"/>
    </w:rPr>
  </w:style>
  <w:style w:type="paragraph" w:styleId="Footer">
    <w:name w:val="footer"/>
    <w:basedOn w:val="Normal"/>
    <w:link w:val="FooterChar"/>
    <w:uiPriority w:val="99"/>
    <w:unhideWhenUsed/>
    <w:rsid w:val="0065314F"/>
    <w:pPr>
      <w:tabs>
        <w:tab w:val="center" w:pos="4513"/>
        <w:tab w:val="right" w:pos="9026"/>
      </w:tabs>
    </w:pPr>
  </w:style>
  <w:style w:type="character" w:customStyle="1" w:styleId="FooterChar">
    <w:name w:val="Footer Char"/>
    <w:basedOn w:val="DefaultParagraphFont"/>
    <w:link w:val="Footer"/>
    <w:uiPriority w:val="99"/>
    <w:rsid w:val="0065314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1.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mailto:PrincipalSGTG@dbmac.org.uk" TargetMode="External"/><Relationship Id="rId4" Type="http://schemas.openxmlformats.org/officeDocument/2006/relationships/hyperlink" Target="mailto:PrincipalSGTG@dbma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101D-B266-45B8-B21E-849B26B2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12CBC13B</Template>
  <TotalTime>5</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RGelder</cp:lastModifiedBy>
  <cp:revision>4</cp:revision>
  <cp:lastPrinted>2016-06-16T13:33:00Z</cp:lastPrinted>
  <dcterms:created xsi:type="dcterms:W3CDTF">2018-01-23T15:44:00Z</dcterms:created>
  <dcterms:modified xsi:type="dcterms:W3CDTF">2018-01-23T15:49:00Z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Microsoft® Word 2010</vt:lpwstr>
  </property>
  <property fmtid="{D5CDD505-2E9C-101B-9397-08002B2CF9AE}" pid="4" name="LastSaved">
    <vt:filetime>2016-05-24T00:00:00Z</vt:filetime>
  </property>
</Properties>
</file>