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A7" w:rsidRPr="0072266C" w:rsidRDefault="00B755A4" w:rsidP="00DE4D47">
      <w:pPr>
        <w:pStyle w:val="Heading2"/>
        <w:jc w:val="both"/>
        <w:rPr>
          <w:rFonts w:ascii="Arial" w:hAnsi="Arial" w:cs="Arial"/>
          <w:b w:val="0"/>
          <w:i/>
          <w:szCs w:val="24"/>
          <w:u w:val="none"/>
        </w:rPr>
      </w:pPr>
      <w:r>
        <w:rPr>
          <w:rFonts w:ascii="Arial" w:hAnsi="Arial" w:cs="Arial"/>
          <w:i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8CD236" wp14:editId="6D6926C6">
                <wp:simplePos x="0" y="0"/>
                <wp:positionH relativeFrom="column">
                  <wp:posOffset>1185545</wp:posOffset>
                </wp:positionH>
                <wp:positionV relativeFrom="paragraph">
                  <wp:posOffset>40640</wp:posOffset>
                </wp:positionV>
                <wp:extent cx="3108960" cy="731520"/>
                <wp:effectExtent l="0" t="0" r="15240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E4F" w:rsidRPr="000B3526" w:rsidRDefault="00254E4F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0B3526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28"/>
                                  </w:rPr>
                                  <w:t>PLYMSTOCK</w:t>
                                </w:r>
                              </w:smartTag>
                              <w:r w:rsidRPr="000B3526">
                                <w:rPr>
                                  <w:rFonts w:ascii="Arial" w:hAnsi="Arial" w:cs="Arial"/>
                                  <w:b/>
                                  <w:color w:val="0000FF"/>
                                  <w:sz w:val="2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0B3526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28"/>
                                  </w:rPr>
                                  <w:t>SCHOOL</w:t>
                                </w:r>
                              </w:smartTag>
                            </w:smartTag>
                          </w:p>
                          <w:p w:rsidR="00254E4F" w:rsidRPr="000B3526" w:rsidRDefault="00254E4F">
                            <w:pPr>
                              <w:pStyle w:val="Heading3"/>
                              <w:jc w:val="center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0B3526">
                              <w:rPr>
                                <w:rFonts w:ascii="Arial" w:hAnsi="Arial" w:cs="Arial"/>
                                <w:color w:val="0000FF"/>
                              </w:rPr>
                              <w:t>PERSONNEL RECRUITMENT</w:t>
                            </w:r>
                          </w:p>
                          <w:p w:rsidR="00254E4F" w:rsidRPr="000B3526" w:rsidRDefault="00254E4F">
                            <w:pPr>
                              <w:pStyle w:val="Heading6"/>
                              <w:rPr>
                                <w:rFonts w:ascii="Arial" w:hAnsi="Arial" w:cs="Arial"/>
                              </w:rPr>
                            </w:pPr>
                            <w:r w:rsidRPr="000B3526">
                              <w:rPr>
                                <w:rFonts w:ascii="Arial" w:hAnsi="Arial" w:cs="Arial"/>
                              </w:rPr>
                              <w:t>JOB DESCRIPTION</w:t>
                            </w:r>
                          </w:p>
                          <w:p w:rsidR="00254E4F" w:rsidRDefault="00254E4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8CD2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3.35pt;margin-top:3.2pt;width:244.8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">
                <v:textbox>
                  <w:txbxContent>
                    <w:p w:rsidR="00254E4F" w:rsidRPr="000B3526" w:rsidRDefault="00254E4F">
                      <w:pPr>
                        <w:pStyle w:val="Heading1"/>
                        <w:jc w:val="center"/>
                        <w:rPr>
                          <w:rFonts w:ascii="Arial" w:hAnsi="Arial" w:cs="Arial"/>
                          <w:b/>
                          <w:color w:val="0000FF"/>
                          <w:sz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0B3526">
                            <w:rPr>
                              <w:rFonts w:ascii="Arial" w:hAnsi="Arial" w:cs="Arial"/>
                              <w:b/>
                              <w:color w:val="0000FF"/>
                              <w:sz w:val="28"/>
                            </w:rPr>
                            <w:t>PLYMSTOCK</w:t>
                          </w:r>
                        </w:smartTag>
                        <w:r w:rsidRPr="000B3526">
                          <w:rPr>
                            <w:rFonts w:ascii="Arial" w:hAnsi="Arial" w:cs="Arial"/>
                            <w:b/>
                            <w:color w:val="0000FF"/>
                            <w:sz w:val="28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0B3526">
                            <w:rPr>
                              <w:rFonts w:ascii="Arial" w:hAnsi="Arial" w:cs="Arial"/>
                              <w:b/>
                              <w:color w:val="0000FF"/>
                              <w:sz w:val="28"/>
                            </w:rPr>
                            <w:t>SCHOOL</w:t>
                          </w:r>
                        </w:smartTag>
                      </w:smartTag>
                    </w:p>
                    <w:p w:rsidR="00254E4F" w:rsidRPr="000B3526" w:rsidRDefault="00254E4F">
                      <w:pPr>
                        <w:pStyle w:val="Heading3"/>
                        <w:jc w:val="center"/>
                        <w:rPr>
                          <w:rFonts w:ascii="Arial" w:hAnsi="Arial" w:cs="Arial"/>
                          <w:color w:val="0000FF"/>
                        </w:rPr>
                      </w:pPr>
                      <w:r w:rsidRPr="000B3526">
                        <w:rPr>
                          <w:rFonts w:ascii="Arial" w:hAnsi="Arial" w:cs="Arial"/>
                          <w:color w:val="0000FF"/>
                        </w:rPr>
                        <w:t>PERSONNEL RECRUITMENT</w:t>
                      </w:r>
                    </w:p>
                    <w:p w:rsidR="00254E4F" w:rsidRPr="000B3526" w:rsidRDefault="00254E4F">
                      <w:pPr>
                        <w:pStyle w:val="Heading6"/>
                        <w:rPr>
                          <w:rFonts w:ascii="Arial" w:hAnsi="Arial" w:cs="Arial"/>
                        </w:rPr>
                      </w:pPr>
                      <w:r w:rsidRPr="000B3526">
                        <w:rPr>
                          <w:rFonts w:ascii="Arial" w:hAnsi="Arial" w:cs="Arial"/>
                        </w:rPr>
                        <w:t>JOB DESCRIPTION</w:t>
                      </w:r>
                    </w:p>
                    <w:p w:rsidR="00254E4F" w:rsidRDefault="00254E4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AC5446">
        <w:rPr>
          <w:rFonts w:ascii="Arial" w:hAnsi="Arial" w:cs="Arial"/>
          <w:noProof/>
          <w:szCs w:val="24"/>
          <w:lang w:eastAsia="en-GB"/>
        </w:rPr>
        <w:drawing>
          <wp:anchor distT="0" distB="0" distL="114300" distR="114300" simplePos="0" relativeHeight="251659776" behindDoc="1" locked="0" layoutInCell="1" allowOverlap="1" wp14:anchorId="074784D4" wp14:editId="5DBF7B53">
            <wp:simplePos x="0" y="0"/>
            <wp:positionH relativeFrom="column">
              <wp:posOffset>5877560</wp:posOffset>
            </wp:positionH>
            <wp:positionV relativeFrom="paragraph">
              <wp:posOffset>-95885</wp:posOffset>
            </wp:positionV>
            <wp:extent cx="71437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312" y="21402"/>
                <wp:lineTo x="2131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446">
        <w:rPr>
          <w:rFonts w:ascii="Arial" w:hAnsi="Arial" w:cs="Arial"/>
          <w:i/>
          <w:noProof/>
          <w:szCs w:val="24"/>
          <w:lang w:eastAsia="en-GB"/>
        </w:rPr>
        <w:drawing>
          <wp:anchor distT="0" distB="0" distL="114300" distR="114300" simplePos="0" relativeHeight="251658752" behindDoc="1" locked="0" layoutInCell="1" allowOverlap="1" wp14:anchorId="15EB15D7" wp14:editId="76B1A827">
            <wp:simplePos x="0" y="0"/>
            <wp:positionH relativeFrom="column">
              <wp:posOffset>-66675</wp:posOffset>
            </wp:positionH>
            <wp:positionV relativeFrom="paragraph">
              <wp:posOffset>-167640</wp:posOffset>
            </wp:positionV>
            <wp:extent cx="772160" cy="933450"/>
            <wp:effectExtent l="0" t="0" r="8890" b="0"/>
            <wp:wrapTight wrapText="bothSides">
              <wp:wrapPolygon edited="0">
                <wp:start x="6928" y="0"/>
                <wp:lineTo x="0" y="3086"/>
                <wp:lineTo x="0" y="15869"/>
                <wp:lineTo x="6928" y="21159"/>
                <wp:lineTo x="9059" y="21159"/>
                <wp:lineTo x="11724" y="21159"/>
                <wp:lineTo x="13322" y="21159"/>
                <wp:lineTo x="21316" y="15429"/>
                <wp:lineTo x="21316" y="3967"/>
                <wp:lineTo x="20250" y="3086"/>
                <wp:lineTo x="14388" y="0"/>
                <wp:lineTo x="6928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66C" w:rsidRPr="0072266C">
        <w:rPr>
          <w:rFonts w:ascii="Arial" w:hAnsi="Arial" w:cs="Arial"/>
          <w:b w:val="0"/>
          <w:i/>
          <w:szCs w:val="24"/>
          <w:u w:val="none"/>
        </w:rPr>
        <w:t xml:space="preserve">           </w:t>
      </w:r>
      <w:r w:rsidR="00144DA7" w:rsidRPr="0072266C">
        <w:rPr>
          <w:rFonts w:ascii="Arial" w:hAnsi="Arial" w:cs="Arial"/>
          <w:b w:val="0"/>
          <w:i/>
          <w:szCs w:val="24"/>
          <w:u w:val="none"/>
        </w:rPr>
        <w:tab/>
      </w:r>
      <w:r w:rsidR="00144DA7" w:rsidRPr="0072266C">
        <w:rPr>
          <w:rFonts w:ascii="Arial" w:hAnsi="Arial" w:cs="Arial"/>
          <w:b w:val="0"/>
          <w:i/>
          <w:szCs w:val="24"/>
          <w:u w:val="none"/>
        </w:rPr>
        <w:tab/>
      </w:r>
      <w:r w:rsidR="00144DA7" w:rsidRPr="0072266C">
        <w:rPr>
          <w:rFonts w:ascii="Arial" w:hAnsi="Arial" w:cs="Arial"/>
          <w:b w:val="0"/>
          <w:i/>
          <w:szCs w:val="24"/>
          <w:u w:val="none"/>
        </w:rPr>
        <w:tab/>
      </w:r>
      <w:r w:rsidR="00144DA7" w:rsidRPr="0072266C">
        <w:rPr>
          <w:rFonts w:ascii="Arial" w:hAnsi="Arial" w:cs="Arial"/>
          <w:b w:val="0"/>
          <w:i/>
          <w:szCs w:val="24"/>
          <w:u w:val="none"/>
        </w:rPr>
        <w:tab/>
      </w:r>
      <w:r w:rsidR="00144DA7" w:rsidRPr="0072266C">
        <w:rPr>
          <w:rFonts w:ascii="Arial" w:hAnsi="Arial" w:cs="Arial"/>
          <w:b w:val="0"/>
          <w:i/>
          <w:szCs w:val="24"/>
          <w:u w:val="none"/>
        </w:rPr>
        <w:tab/>
      </w:r>
      <w:r w:rsidR="00144DA7" w:rsidRPr="0072266C">
        <w:rPr>
          <w:rFonts w:ascii="Arial" w:hAnsi="Arial" w:cs="Arial"/>
          <w:b w:val="0"/>
          <w:i/>
          <w:szCs w:val="24"/>
          <w:u w:val="none"/>
        </w:rPr>
        <w:tab/>
      </w:r>
      <w:r w:rsidR="00144DA7" w:rsidRPr="0072266C">
        <w:rPr>
          <w:rFonts w:ascii="Arial" w:hAnsi="Arial" w:cs="Arial"/>
          <w:b w:val="0"/>
          <w:i/>
          <w:szCs w:val="24"/>
          <w:u w:val="none"/>
        </w:rPr>
        <w:tab/>
      </w:r>
      <w:r w:rsidR="00144DA7" w:rsidRPr="0072266C">
        <w:rPr>
          <w:rFonts w:ascii="Arial" w:hAnsi="Arial" w:cs="Arial"/>
          <w:b w:val="0"/>
          <w:i/>
          <w:szCs w:val="24"/>
          <w:u w:val="none"/>
        </w:rPr>
        <w:tab/>
      </w:r>
    </w:p>
    <w:p w:rsidR="00144DA7" w:rsidRPr="0072266C" w:rsidRDefault="00144DA7" w:rsidP="00DE4D47">
      <w:pPr>
        <w:pStyle w:val="Heading2"/>
        <w:ind w:left="2880" w:hanging="2880"/>
        <w:jc w:val="both"/>
        <w:rPr>
          <w:rFonts w:ascii="Arial" w:hAnsi="Arial" w:cs="Arial"/>
          <w:szCs w:val="24"/>
        </w:rPr>
      </w:pPr>
    </w:p>
    <w:p w:rsidR="00144DA7" w:rsidRPr="0072266C" w:rsidRDefault="00066CF2" w:rsidP="00DE4D47">
      <w:pPr>
        <w:jc w:val="both"/>
        <w:rPr>
          <w:rFonts w:ascii="Arial" w:hAnsi="Arial" w:cs="Arial"/>
          <w:sz w:val="24"/>
          <w:szCs w:val="24"/>
          <w:u w:val="single"/>
        </w:rPr>
      </w:pPr>
      <w:r w:rsidRPr="0072266C">
        <w:rPr>
          <w:rFonts w:ascii="Arial" w:hAnsi="Arial" w:cs="Arial"/>
          <w:sz w:val="24"/>
          <w:szCs w:val="24"/>
        </w:rPr>
        <w:tab/>
      </w:r>
      <w:r w:rsidRPr="0072266C">
        <w:rPr>
          <w:rFonts w:ascii="Arial" w:hAnsi="Arial" w:cs="Arial"/>
          <w:sz w:val="24"/>
          <w:szCs w:val="24"/>
        </w:rPr>
        <w:tab/>
      </w:r>
      <w:r w:rsidRPr="0072266C">
        <w:rPr>
          <w:rFonts w:ascii="Arial" w:hAnsi="Arial" w:cs="Arial"/>
          <w:sz w:val="24"/>
          <w:szCs w:val="24"/>
        </w:rPr>
        <w:tab/>
      </w:r>
      <w:r w:rsidRPr="0072266C">
        <w:rPr>
          <w:rFonts w:ascii="Arial" w:hAnsi="Arial" w:cs="Arial"/>
          <w:sz w:val="24"/>
          <w:szCs w:val="24"/>
        </w:rPr>
        <w:tab/>
      </w:r>
    </w:p>
    <w:p w:rsidR="00AC5446" w:rsidRDefault="00AC5446" w:rsidP="00DE4D4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C5446" w:rsidRDefault="00AC5446" w:rsidP="00DE4D4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C5446" w:rsidRDefault="00AC5446" w:rsidP="00DE4D4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963F7" w:rsidRPr="003E40B4" w:rsidRDefault="00144DA7" w:rsidP="00351307">
      <w:pPr>
        <w:tabs>
          <w:tab w:val="left" w:pos="2835"/>
        </w:tabs>
        <w:ind w:left="2835" w:hanging="2835"/>
        <w:jc w:val="both"/>
        <w:rPr>
          <w:rFonts w:ascii="Arial" w:hAnsi="Arial" w:cs="Arial"/>
          <w:b/>
          <w:sz w:val="22"/>
          <w:szCs w:val="22"/>
        </w:rPr>
      </w:pPr>
      <w:r w:rsidRPr="003E40B4">
        <w:rPr>
          <w:rFonts w:ascii="Arial" w:hAnsi="Arial" w:cs="Arial"/>
          <w:b/>
          <w:sz w:val="22"/>
          <w:szCs w:val="22"/>
          <w:u w:val="single"/>
        </w:rPr>
        <w:t>JOB TITLE</w:t>
      </w:r>
      <w:r w:rsidR="00780382" w:rsidRPr="003E40B4">
        <w:rPr>
          <w:rFonts w:ascii="Arial" w:hAnsi="Arial" w:cs="Arial"/>
          <w:b/>
          <w:sz w:val="22"/>
          <w:szCs w:val="22"/>
        </w:rPr>
        <w:tab/>
      </w:r>
      <w:r w:rsidR="00351307" w:rsidRPr="00A97712">
        <w:rPr>
          <w:rFonts w:ascii="Arial" w:hAnsi="Arial" w:cs="Arial"/>
          <w:sz w:val="22"/>
          <w:szCs w:val="22"/>
        </w:rPr>
        <w:t>Teacher of MFL with responsibility for improving student outcomes a</w:t>
      </w:r>
      <w:r w:rsidR="00E063ED">
        <w:rPr>
          <w:rFonts w:ascii="Arial" w:hAnsi="Arial" w:cs="Arial"/>
          <w:sz w:val="22"/>
          <w:szCs w:val="22"/>
        </w:rPr>
        <w:t>nd the wider student experience in MFL plus a whole school Teaching and Learning role</w:t>
      </w:r>
    </w:p>
    <w:p w:rsidR="000E32CC" w:rsidRPr="003E40B4" w:rsidRDefault="000E32CC" w:rsidP="00DE4D47">
      <w:pPr>
        <w:jc w:val="both"/>
        <w:rPr>
          <w:rFonts w:ascii="Arial" w:hAnsi="Arial" w:cs="Arial"/>
          <w:b/>
          <w:sz w:val="22"/>
          <w:szCs w:val="22"/>
        </w:rPr>
      </w:pPr>
      <w:r w:rsidRPr="003E40B4">
        <w:rPr>
          <w:rFonts w:ascii="Arial" w:hAnsi="Arial" w:cs="Arial"/>
          <w:b/>
          <w:sz w:val="22"/>
          <w:szCs w:val="22"/>
        </w:rPr>
        <w:tab/>
      </w:r>
      <w:r w:rsidRPr="003E40B4">
        <w:rPr>
          <w:rFonts w:ascii="Arial" w:hAnsi="Arial" w:cs="Arial"/>
          <w:b/>
          <w:sz w:val="22"/>
          <w:szCs w:val="22"/>
        </w:rPr>
        <w:tab/>
      </w:r>
      <w:r w:rsidRPr="003E40B4">
        <w:rPr>
          <w:rFonts w:ascii="Arial" w:hAnsi="Arial" w:cs="Arial"/>
          <w:b/>
          <w:sz w:val="22"/>
          <w:szCs w:val="22"/>
        </w:rPr>
        <w:tab/>
      </w:r>
      <w:r w:rsidRPr="003E40B4">
        <w:rPr>
          <w:rFonts w:ascii="Arial" w:hAnsi="Arial" w:cs="Arial"/>
          <w:b/>
          <w:sz w:val="22"/>
          <w:szCs w:val="22"/>
        </w:rPr>
        <w:tab/>
      </w:r>
      <w:r w:rsidRPr="003E40B4">
        <w:rPr>
          <w:rFonts w:ascii="Arial" w:hAnsi="Arial" w:cs="Arial"/>
          <w:b/>
          <w:sz w:val="22"/>
          <w:szCs w:val="22"/>
        </w:rPr>
        <w:tab/>
      </w:r>
      <w:r w:rsidR="0008623F" w:rsidRPr="003E40B4">
        <w:rPr>
          <w:rFonts w:ascii="Arial" w:hAnsi="Arial" w:cs="Arial"/>
          <w:b/>
          <w:sz w:val="22"/>
          <w:szCs w:val="22"/>
        </w:rPr>
        <w:tab/>
      </w:r>
      <w:r w:rsidR="00B54F42" w:rsidRPr="003E40B4">
        <w:rPr>
          <w:rFonts w:ascii="Arial" w:hAnsi="Arial" w:cs="Arial"/>
          <w:b/>
          <w:sz w:val="22"/>
          <w:szCs w:val="22"/>
        </w:rPr>
        <w:t xml:space="preserve"> </w:t>
      </w:r>
    </w:p>
    <w:p w:rsidR="00144DA7" w:rsidRPr="003E40B4" w:rsidRDefault="00144DA7" w:rsidP="00DE4D47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E40B4">
        <w:rPr>
          <w:rFonts w:ascii="Arial" w:hAnsi="Arial" w:cs="Arial"/>
          <w:b/>
          <w:sz w:val="22"/>
          <w:szCs w:val="22"/>
          <w:u w:val="single"/>
        </w:rPr>
        <w:t>PAY GROUP</w:t>
      </w:r>
      <w:r w:rsidR="00780382" w:rsidRPr="003E40B4">
        <w:rPr>
          <w:rFonts w:ascii="Arial" w:hAnsi="Arial" w:cs="Arial"/>
          <w:sz w:val="22"/>
          <w:szCs w:val="22"/>
        </w:rPr>
        <w:tab/>
      </w:r>
      <w:r w:rsidR="00780382" w:rsidRPr="003E40B4">
        <w:rPr>
          <w:rFonts w:ascii="Arial" w:hAnsi="Arial" w:cs="Arial"/>
          <w:sz w:val="22"/>
          <w:szCs w:val="22"/>
        </w:rPr>
        <w:tab/>
      </w:r>
      <w:r w:rsidR="00272434">
        <w:rPr>
          <w:rFonts w:ascii="Arial" w:hAnsi="Arial" w:cs="Arial"/>
          <w:sz w:val="22"/>
          <w:szCs w:val="22"/>
        </w:rPr>
        <w:t xml:space="preserve">MPR/UPR + </w:t>
      </w:r>
      <w:r w:rsidR="00351307">
        <w:rPr>
          <w:rFonts w:ascii="Arial" w:hAnsi="Arial" w:cs="Arial"/>
          <w:snapToGrid w:val="0"/>
          <w:sz w:val="22"/>
          <w:szCs w:val="22"/>
        </w:rPr>
        <w:t>TLR 1a</w:t>
      </w:r>
    </w:p>
    <w:p w:rsidR="00144DA7" w:rsidRPr="003E40B4" w:rsidRDefault="00144DA7" w:rsidP="00DE4D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44DA7" w:rsidRPr="003E40B4" w:rsidRDefault="00144DA7" w:rsidP="00DE4D47">
      <w:pPr>
        <w:pStyle w:val="Heading2"/>
        <w:tabs>
          <w:tab w:val="left" w:pos="2835"/>
          <w:tab w:val="right" w:pos="9507"/>
        </w:tabs>
        <w:jc w:val="both"/>
        <w:rPr>
          <w:rFonts w:ascii="Arial" w:hAnsi="Arial" w:cs="Arial"/>
          <w:b w:val="0"/>
          <w:snapToGrid w:val="0"/>
          <w:sz w:val="22"/>
          <w:szCs w:val="22"/>
          <w:u w:val="none"/>
        </w:rPr>
      </w:pPr>
      <w:r w:rsidRPr="003E40B4">
        <w:rPr>
          <w:rFonts w:ascii="Arial" w:hAnsi="Arial" w:cs="Arial"/>
          <w:snapToGrid w:val="0"/>
          <w:sz w:val="22"/>
          <w:szCs w:val="22"/>
        </w:rPr>
        <w:t>RESPONSIBLE TO:</w:t>
      </w:r>
      <w:r w:rsidR="006B2112" w:rsidRPr="003E40B4">
        <w:rPr>
          <w:rFonts w:ascii="Arial" w:hAnsi="Arial" w:cs="Arial"/>
          <w:b w:val="0"/>
          <w:snapToGrid w:val="0"/>
          <w:sz w:val="22"/>
          <w:szCs w:val="22"/>
          <w:u w:val="none"/>
        </w:rPr>
        <w:t xml:space="preserve">         </w:t>
      </w:r>
      <w:r w:rsidR="00780382" w:rsidRPr="003E40B4">
        <w:rPr>
          <w:rFonts w:ascii="Arial" w:hAnsi="Arial" w:cs="Arial"/>
          <w:b w:val="0"/>
          <w:snapToGrid w:val="0"/>
          <w:sz w:val="22"/>
          <w:szCs w:val="22"/>
          <w:u w:val="none"/>
        </w:rPr>
        <w:tab/>
      </w:r>
      <w:proofErr w:type="spellStart"/>
      <w:r w:rsidR="00F241B7" w:rsidRPr="003E40B4">
        <w:rPr>
          <w:rFonts w:ascii="Arial" w:hAnsi="Arial" w:cs="Arial"/>
          <w:b w:val="0"/>
          <w:snapToGrid w:val="0"/>
          <w:sz w:val="22"/>
          <w:szCs w:val="22"/>
          <w:u w:val="none"/>
        </w:rPr>
        <w:t>Headteacher</w:t>
      </w:r>
      <w:proofErr w:type="spellEnd"/>
    </w:p>
    <w:p w:rsidR="00144DA7" w:rsidRPr="003E40B4" w:rsidRDefault="00144DA7" w:rsidP="00DE4D47">
      <w:pPr>
        <w:tabs>
          <w:tab w:val="right" w:pos="9507"/>
        </w:tabs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144DA7" w:rsidRPr="003E40B4" w:rsidRDefault="00144DA7" w:rsidP="00DE4D47">
      <w:pPr>
        <w:tabs>
          <w:tab w:val="left" w:pos="2835"/>
          <w:tab w:val="right" w:pos="9507"/>
        </w:tabs>
        <w:jc w:val="both"/>
        <w:rPr>
          <w:rFonts w:ascii="Arial" w:hAnsi="Arial" w:cs="Arial"/>
          <w:sz w:val="22"/>
          <w:szCs w:val="22"/>
        </w:rPr>
      </w:pPr>
      <w:r w:rsidRPr="003E40B4">
        <w:rPr>
          <w:rFonts w:ascii="Arial" w:hAnsi="Arial" w:cs="Arial"/>
          <w:b/>
          <w:snapToGrid w:val="0"/>
          <w:sz w:val="22"/>
          <w:szCs w:val="22"/>
          <w:u w:val="single"/>
        </w:rPr>
        <w:t>HOURS OF WORK:</w:t>
      </w:r>
      <w:r w:rsidR="006B2112" w:rsidRPr="003E40B4">
        <w:rPr>
          <w:rFonts w:ascii="Arial" w:hAnsi="Arial" w:cs="Arial"/>
          <w:snapToGrid w:val="0"/>
          <w:sz w:val="22"/>
          <w:szCs w:val="22"/>
        </w:rPr>
        <w:t xml:space="preserve">         </w:t>
      </w:r>
      <w:r w:rsidR="00780382" w:rsidRPr="003E40B4">
        <w:rPr>
          <w:rFonts w:ascii="Arial" w:hAnsi="Arial" w:cs="Arial"/>
          <w:snapToGrid w:val="0"/>
          <w:sz w:val="22"/>
          <w:szCs w:val="22"/>
        </w:rPr>
        <w:tab/>
      </w:r>
      <w:r w:rsidRPr="003E40B4">
        <w:rPr>
          <w:rFonts w:ascii="Arial" w:hAnsi="Arial" w:cs="Arial"/>
          <w:snapToGrid w:val="0"/>
          <w:sz w:val="22"/>
          <w:szCs w:val="22"/>
        </w:rPr>
        <w:t xml:space="preserve">Outlined in the Teachers’ Pay and Conditions </w:t>
      </w:r>
      <w:r w:rsidR="007F365D" w:rsidRPr="003E40B4">
        <w:rPr>
          <w:rFonts w:ascii="Arial" w:hAnsi="Arial" w:cs="Arial"/>
          <w:snapToGrid w:val="0"/>
          <w:sz w:val="22"/>
          <w:szCs w:val="22"/>
        </w:rPr>
        <w:t>Document</w:t>
      </w:r>
      <w:r w:rsidRPr="003E40B4">
        <w:rPr>
          <w:rFonts w:ascii="Arial" w:hAnsi="Arial" w:cs="Arial"/>
          <w:snapToGrid w:val="0"/>
          <w:sz w:val="22"/>
          <w:szCs w:val="22"/>
        </w:rPr>
        <w:tab/>
      </w:r>
    </w:p>
    <w:p w:rsidR="00144DA7" w:rsidRPr="003E40B4" w:rsidRDefault="00144DA7" w:rsidP="00DE4D47">
      <w:pPr>
        <w:pStyle w:val="Heading2"/>
        <w:jc w:val="both"/>
        <w:rPr>
          <w:rFonts w:ascii="Arial" w:hAnsi="Arial" w:cs="Arial"/>
          <w:sz w:val="22"/>
          <w:szCs w:val="22"/>
        </w:rPr>
      </w:pPr>
    </w:p>
    <w:p w:rsidR="001963F7" w:rsidRDefault="00203BA5" w:rsidP="00351307">
      <w:pPr>
        <w:jc w:val="both"/>
        <w:rPr>
          <w:rFonts w:ascii="Arial" w:hAnsi="Arial" w:cs="Arial"/>
          <w:sz w:val="22"/>
          <w:szCs w:val="22"/>
        </w:rPr>
      </w:pPr>
      <w:r w:rsidRPr="00203BA5">
        <w:rPr>
          <w:rFonts w:ascii="Arial" w:hAnsi="Arial" w:cs="Arial"/>
          <w:sz w:val="22"/>
          <w:szCs w:val="22"/>
        </w:rPr>
        <w:t xml:space="preserve"> </w:t>
      </w:r>
    </w:p>
    <w:p w:rsidR="00351307" w:rsidRDefault="00351307" w:rsidP="00351307">
      <w:pPr>
        <w:ind w:left="2880" w:hanging="2880"/>
        <w:jc w:val="both"/>
        <w:rPr>
          <w:rFonts w:ascii="Arial" w:hAnsi="Arial" w:cs="Arial"/>
          <w:sz w:val="22"/>
          <w:szCs w:val="22"/>
        </w:rPr>
      </w:pPr>
      <w:r w:rsidRPr="003E40B4">
        <w:rPr>
          <w:rFonts w:ascii="Arial" w:hAnsi="Arial" w:cs="Arial"/>
          <w:b/>
          <w:sz w:val="22"/>
          <w:szCs w:val="22"/>
          <w:u w:val="single"/>
        </w:rPr>
        <w:t>JOB PURPOSE:</w:t>
      </w:r>
      <w:r w:rsidRPr="003E40B4">
        <w:rPr>
          <w:rFonts w:ascii="Arial" w:hAnsi="Arial" w:cs="Arial"/>
          <w:sz w:val="22"/>
          <w:szCs w:val="22"/>
        </w:rPr>
        <w:t xml:space="preserve">   </w:t>
      </w:r>
      <w:r w:rsidRPr="003E40B4">
        <w:rPr>
          <w:rFonts w:ascii="Arial" w:hAnsi="Arial" w:cs="Arial"/>
          <w:sz w:val="22"/>
          <w:szCs w:val="22"/>
        </w:rPr>
        <w:tab/>
        <w:t>To work with the Head of Department to take a participatory role in the strategic planning of the department and to promote the delivery of a hig</w:t>
      </w:r>
      <w:r>
        <w:rPr>
          <w:rFonts w:ascii="Arial" w:hAnsi="Arial" w:cs="Arial"/>
          <w:sz w:val="22"/>
          <w:szCs w:val="22"/>
        </w:rPr>
        <w:t>h quality provision</w:t>
      </w:r>
      <w:r w:rsidRPr="003E40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MFL </w:t>
      </w:r>
      <w:r w:rsidRPr="00203BA5">
        <w:rPr>
          <w:rFonts w:ascii="Arial" w:hAnsi="Arial" w:cs="Arial"/>
          <w:sz w:val="22"/>
          <w:szCs w:val="22"/>
        </w:rPr>
        <w:t>which ensures coherent progression and</w:t>
      </w:r>
      <w:r>
        <w:rPr>
          <w:rFonts w:ascii="Arial" w:hAnsi="Arial" w:cs="Arial"/>
          <w:sz w:val="22"/>
          <w:szCs w:val="22"/>
        </w:rPr>
        <w:t xml:space="preserve"> pathways from primary</w:t>
      </w:r>
      <w:r w:rsidR="00B22485">
        <w:rPr>
          <w:rFonts w:ascii="Arial" w:hAnsi="Arial" w:cs="Arial"/>
          <w:sz w:val="22"/>
          <w:szCs w:val="22"/>
        </w:rPr>
        <w:t xml:space="preserve"> through to Y</w:t>
      </w:r>
      <w:r w:rsidRPr="00203BA5">
        <w:rPr>
          <w:rFonts w:ascii="Arial" w:hAnsi="Arial" w:cs="Arial"/>
          <w:sz w:val="22"/>
          <w:szCs w:val="22"/>
        </w:rPr>
        <w:t>ear 13</w:t>
      </w:r>
      <w:r w:rsidR="00A97712">
        <w:rPr>
          <w:rFonts w:ascii="Arial" w:hAnsi="Arial" w:cs="Arial"/>
          <w:sz w:val="22"/>
          <w:szCs w:val="22"/>
        </w:rPr>
        <w:t>. To contribute to whole school Teaching and Learning.</w:t>
      </w:r>
    </w:p>
    <w:p w:rsidR="0067566D" w:rsidRDefault="0067566D" w:rsidP="0067566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7566D" w:rsidRPr="004D5A98" w:rsidRDefault="00AE042C" w:rsidP="0067566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AE042C">
        <w:rPr>
          <w:rFonts w:ascii="Arial" w:hAnsi="Arial" w:cs="Arial"/>
          <w:sz w:val="22"/>
          <w:szCs w:val="22"/>
        </w:rPr>
        <w:t xml:space="preserve">All teachers work within the statutory conditions of employment set out in the current School Teachers’ Pay and Conditions Document.  </w:t>
      </w:r>
      <w:r w:rsidR="0067566D" w:rsidRPr="004D5A98">
        <w:rPr>
          <w:rFonts w:ascii="Arial" w:hAnsi="Arial" w:cs="Arial"/>
          <w:sz w:val="22"/>
          <w:szCs w:val="22"/>
        </w:rPr>
        <w:t>Teachers in the upper pay scale can be expected to make a particular contribution to building team commitment in line with the statutory requirement to meet threshold standards.</w:t>
      </w:r>
    </w:p>
    <w:p w:rsidR="0067566D" w:rsidRPr="004D5A98" w:rsidRDefault="0067566D" w:rsidP="0067566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67566D" w:rsidRPr="004D5A98" w:rsidRDefault="0067566D" w:rsidP="0067566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5A98">
        <w:rPr>
          <w:rFonts w:ascii="Arial" w:hAnsi="Arial" w:cs="Arial"/>
          <w:sz w:val="22"/>
          <w:szCs w:val="22"/>
        </w:rPr>
        <w:t>In particular, teachers at UPR3 will:</w:t>
      </w:r>
    </w:p>
    <w:p w:rsidR="0067566D" w:rsidRPr="004D5A98" w:rsidRDefault="0067566D" w:rsidP="0067566D">
      <w:pPr>
        <w:numPr>
          <w:ilvl w:val="0"/>
          <w:numId w:val="14"/>
        </w:numPr>
        <w:tabs>
          <w:tab w:val="left" w:pos="709"/>
        </w:tabs>
        <w:ind w:hanging="501"/>
        <w:jc w:val="both"/>
        <w:rPr>
          <w:rFonts w:ascii="Arial" w:hAnsi="Arial" w:cs="Arial"/>
          <w:sz w:val="22"/>
          <w:szCs w:val="22"/>
        </w:rPr>
      </w:pPr>
      <w:r w:rsidRPr="004D5A98">
        <w:rPr>
          <w:rFonts w:ascii="Arial" w:hAnsi="Arial" w:cs="Arial"/>
          <w:sz w:val="22"/>
          <w:szCs w:val="22"/>
        </w:rPr>
        <w:t>provide a role model for professional practice in the school</w:t>
      </w:r>
    </w:p>
    <w:p w:rsidR="0067566D" w:rsidRPr="004D5A98" w:rsidRDefault="0067566D" w:rsidP="0067566D">
      <w:pPr>
        <w:numPr>
          <w:ilvl w:val="0"/>
          <w:numId w:val="14"/>
        </w:numPr>
        <w:tabs>
          <w:tab w:val="left" w:pos="709"/>
        </w:tabs>
        <w:ind w:hanging="501"/>
        <w:jc w:val="both"/>
        <w:rPr>
          <w:rFonts w:ascii="Arial" w:hAnsi="Arial" w:cs="Arial"/>
          <w:sz w:val="22"/>
          <w:szCs w:val="22"/>
        </w:rPr>
      </w:pPr>
      <w:r w:rsidRPr="004D5A98">
        <w:rPr>
          <w:rFonts w:ascii="Arial" w:hAnsi="Arial" w:cs="Arial"/>
          <w:sz w:val="22"/>
          <w:szCs w:val="22"/>
        </w:rPr>
        <w:t>make a distinctive contribution compared with other teachers</w:t>
      </w:r>
    </w:p>
    <w:p w:rsidR="0067566D" w:rsidRDefault="0067566D" w:rsidP="0067566D">
      <w:pPr>
        <w:numPr>
          <w:ilvl w:val="0"/>
          <w:numId w:val="14"/>
        </w:numPr>
        <w:tabs>
          <w:tab w:val="left" w:pos="709"/>
        </w:tabs>
        <w:ind w:hanging="501"/>
        <w:jc w:val="both"/>
        <w:rPr>
          <w:rFonts w:ascii="Arial" w:hAnsi="Arial" w:cs="Arial"/>
          <w:sz w:val="22"/>
          <w:szCs w:val="22"/>
        </w:rPr>
      </w:pPr>
      <w:r w:rsidRPr="004D5A98">
        <w:rPr>
          <w:rFonts w:ascii="Arial" w:hAnsi="Arial" w:cs="Arial"/>
          <w:sz w:val="22"/>
          <w:szCs w:val="22"/>
        </w:rPr>
        <w:t>contribut</w:t>
      </w:r>
      <w:r>
        <w:rPr>
          <w:rFonts w:ascii="Arial" w:hAnsi="Arial" w:cs="Arial"/>
          <w:sz w:val="22"/>
          <w:szCs w:val="22"/>
        </w:rPr>
        <w:t>e effectively to the wider team</w:t>
      </w:r>
    </w:p>
    <w:p w:rsidR="0067566D" w:rsidRPr="004D5A98" w:rsidRDefault="0067566D" w:rsidP="00B22485">
      <w:pPr>
        <w:tabs>
          <w:tab w:val="left" w:pos="709"/>
        </w:tabs>
        <w:ind w:left="927"/>
        <w:jc w:val="both"/>
        <w:rPr>
          <w:rFonts w:ascii="Arial" w:hAnsi="Arial" w:cs="Arial"/>
          <w:sz w:val="22"/>
          <w:szCs w:val="22"/>
        </w:rPr>
      </w:pPr>
    </w:p>
    <w:p w:rsidR="00AE042C" w:rsidRPr="00AE042C" w:rsidRDefault="00AE042C" w:rsidP="00AE042C">
      <w:pPr>
        <w:rPr>
          <w:rFonts w:ascii="Arial" w:hAnsi="Arial" w:cs="Arial"/>
          <w:sz w:val="22"/>
          <w:szCs w:val="22"/>
        </w:rPr>
      </w:pPr>
      <w:r w:rsidRPr="00AE042C">
        <w:rPr>
          <w:rFonts w:ascii="Arial" w:hAnsi="Arial" w:cs="Arial"/>
          <w:sz w:val="22"/>
          <w:szCs w:val="22"/>
        </w:rPr>
        <w:t>The duties listed below are not, therefore, an exhaustive list of what is required.</w:t>
      </w:r>
    </w:p>
    <w:p w:rsidR="00A207C4" w:rsidRPr="00AE042C" w:rsidRDefault="00AE042C" w:rsidP="00AE042C">
      <w:pPr>
        <w:jc w:val="both"/>
        <w:rPr>
          <w:rFonts w:ascii="Arial" w:hAnsi="Arial" w:cs="Arial"/>
          <w:sz w:val="22"/>
          <w:szCs w:val="22"/>
        </w:rPr>
      </w:pPr>
      <w:r w:rsidRPr="00AE042C">
        <w:rPr>
          <w:rFonts w:ascii="Arial" w:hAnsi="Arial" w:cs="Arial"/>
          <w:sz w:val="22"/>
          <w:szCs w:val="22"/>
        </w:rPr>
        <w:t xml:space="preserve">In addition to meeting all of the teacher standards relevant to his / her stage of teaching, the </w:t>
      </w:r>
      <w:r w:rsidR="0067566D">
        <w:rPr>
          <w:rFonts w:ascii="Arial" w:hAnsi="Arial" w:cs="Arial"/>
          <w:sz w:val="22"/>
          <w:szCs w:val="22"/>
        </w:rPr>
        <w:t xml:space="preserve">MFL TLR 1a </w:t>
      </w:r>
      <w:proofErr w:type="spellStart"/>
      <w:r w:rsidR="0067566D">
        <w:rPr>
          <w:rFonts w:ascii="Arial" w:hAnsi="Arial" w:cs="Arial"/>
          <w:sz w:val="22"/>
          <w:szCs w:val="22"/>
        </w:rPr>
        <w:t>postholder</w:t>
      </w:r>
      <w:proofErr w:type="spellEnd"/>
      <w:r w:rsidR="0067566D">
        <w:rPr>
          <w:rFonts w:ascii="Arial" w:hAnsi="Arial" w:cs="Arial"/>
          <w:sz w:val="22"/>
          <w:szCs w:val="22"/>
        </w:rPr>
        <w:t xml:space="preserve"> will fulfil </w:t>
      </w:r>
      <w:r w:rsidR="0088461F">
        <w:rPr>
          <w:rFonts w:ascii="Arial" w:hAnsi="Arial" w:cs="Arial"/>
          <w:sz w:val="22"/>
          <w:szCs w:val="22"/>
        </w:rPr>
        <w:t>the following role</w:t>
      </w:r>
      <w:r w:rsidR="0067566D">
        <w:rPr>
          <w:rFonts w:ascii="Arial" w:hAnsi="Arial" w:cs="Arial"/>
          <w:sz w:val="22"/>
          <w:szCs w:val="22"/>
        </w:rPr>
        <w:t>:</w:t>
      </w:r>
    </w:p>
    <w:p w:rsidR="00A207C4" w:rsidRPr="00AE042C" w:rsidRDefault="00A207C4" w:rsidP="00A207C4">
      <w:pPr>
        <w:rPr>
          <w:rFonts w:ascii="Arial" w:hAnsi="Arial" w:cs="Arial"/>
          <w:sz w:val="22"/>
          <w:szCs w:val="22"/>
        </w:rPr>
      </w:pPr>
    </w:p>
    <w:p w:rsidR="00E042A7" w:rsidRPr="004D5A98" w:rsidRDefault="00E042A7" w:rsidP="00E042A7">
      <w:pPr>
        <w:jc w:val="both"/>
        <w:rPr>
          <w:rFonts w:ascii="Arial" w:hAnsi="Arial" w:cs="Arial"/>
          <w:b/>
          <w:sz w:val="22"/>
          <w:szCs w:val="22"/>
        </w:rPr>
      </w:pPr>
    </w:p>
    <w:p w:rsidR="00E042A7" w:rsidRPr="004D5A98" w:rsidRDefault="00E042A7" w:rsidP="00E042A7">
      <w:pPr>
        <w:jc w:val="both"/>
        <w:rPr>
          <w:rFonts w:ascii="Arial" w:hAnsi="Arial" w:cs="Arial"/>
          <w:b/>
          <w:sz w:val="22"/>
          <w:szCs w:val="22"/>
        </w:rPr>
      </w:pPr>
      <w:r w:rsidRPr="004D5A98">
        <w:rPr>
          <w:rFonts w:ascii="Arial" w:hAnsi="Arial" w:cs="Arial"/>
          <w:b/>
          <w:sz w:val="22"/>
          <w:szCs w:val="22"/>
        </w:rPr>
        <w:t>Leadership and Management</w:t>
      </w:r>
    </w:p>
    <w:p w:rsidR="00E042A7" w:rsidRPr="004D5A98" w:rsidRDefault="00E042A7" w:rsidP="00E042A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D5A98">
        <w:rPr>
          <w:rFonts w:ascii="Arial" w:hAnsi="Arial" w:cs="Arial"/>
          <w:sz w:val="22"/>
          <w:szCs w:val="22"/>
        </w:rPr>
        <w:t>Create and maintain effective working relationships by promoting a creative and collaborative working environment</w:t>
      </w:r>
    </w:p>
    <w:p w:rsidR="00E042A7" w:rsidRPr="004D5A98" w:rsidRDefault="00E042A7" w:rsidP="00E042A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D5A98">
        <w:rPr>
          <w:rFonts w:ascii="Arial" w:hAnsi="Arial" w:cs="Arial"/>
          <w:sz w:val="22"/>
          <w:szCs w:val="22"/>
        </w:rPr>
        <w:t xml:space="preserve">Support the HOD with the production of the </w:t>
      </w:r>
      <w:r w:rsidR="00A95414">
        <w:rPr>
          <w:rFonts w:ascii="Arial" w:hAnsi="Arial" w:cs="Arial"/>
          <w:sz w:val="22"/>
          <w:szCs w:val="22"/>
        </w:rPr>
        <w:t>Subject Development Plan (SDP)</w:t>
      </w:r>
      <w:r w:rsidRPr="004D5A98">
        <w:rPr>
          <w:rFonts w:ascii="Arial" w:hAnsi="Arial" w:cs="Arial"/>
          <w:sz w:val="22"/>
          <w:szCs w:val="22"/>
        </w:rPr>
        <w:t xml:space="preserve"> </w:t>
      </w:r>
    </w:p>
    <w:p w:rsidR="00E042A7" w:rsidRPr="004D5A98" w:rsidRDefault="00E042A7" w:rsidP="00E042A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D5A98">
        <w:rPr>
          <w:rFonts w:ascii="Arial" w:hAnsi="Arial" w:cs="Arial"/>
          <w:sz w:val="22"/>
          <w:szCs w:val="22"/>
        </w:rPr>
        <w:t>Undertake staff appraisal</w:t>
      </w:r>
    </w:p>
    <w:p w:rsidR="00A3264B" w:rsidRPr="00272434" w:rsidRDefault="00A3264B" w:rsidP="00A3264B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72434">
        <w:rPr>
          <w:rFonts w:ascii="Arial" w:hAnsi="Arial" w:cs="Arial"/>
          <w:sz w:val="22"/>
          <w:szCs w:val="22"/>
        </w:rPr>
        <w:t xml:space="preserve">e outward looking, seeking to research and implement the best ideas nationally and internationally and </w:t>
      </w:r>
      <w:r>
        <w:rPr>
          <w:rFonts w:ascii="Arial" w:hAnsi="Arial" w:cs="Arial"/>
          <w:sz w:val="22"/>
          <w:szCs w:val="22"/>
        </w:rPr>
        <w:t>to disseminate this within the team</w:t>
      </w:r>
    </w:p>
    <w:p w:rsidR="00E042A7" w:rsidRPr="004D5A98" w:rsidRDefault="00E042A7" w:rsidP="00E042A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D5A98">
        <w:rPr>
          <w:rFonts w:ascii="Arial" w:hAnsi="Arial" w:cs="Arial"/>
          <w:sz w:val="22"/>
          <w:szCs w:val="22"/>
        </w:rPr>
        <w:t>Meet regularly with the HOD to report on progress achieved towards current projects and set targets for the next phase of development</w:t>
      </w:r>
    </w:p>
    <w:p w:rsidR="00E042A7" w:rsidRDefault="00E042A7" w:rsidP="00E042A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D5A98">
        <w:rPr>
          <w:rFonts w:ascii="Arial" w:hAnsi="Arial" w:cs="Arial"/>
          <w:sz w:val="22"/>
          <w:szCs w:val="22"/>
        </w:rPr>
        <w:t>rovide input and staff development at departmental meetings</w:t>
      </w:r>
    </w:p>
    <w:p w:rsidR="003A5787" w:rsidRPr="004D5A98" w:rsidRDefault="003A5787" w:rsidP="00E042A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responsible for the FLAs each year, including initial cont</w:t>
      </w:r>
      <w:r w:rsidR="00B22485">
        <w:rPr>
          <w:rFonts w:ascii="Arial" w:hAnsi="Arial" w:cs="Arial"/>
          <w:sz w:val="22"/>
          <w:szCs w:val="22"/>
        </w:rPr>
        <w:t>acts, induction and timetabling</w:t>
      </w:r>
    </w:p>
    <w:p w:rsidR="00E042A7" w:rsidRPr="004D5A98" w:rsidRDefault="00E042A7" w:rsidP="00E042A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D5A98">
        <w:rPr>
          <w:rFonts w:ascii="Arial" w:hAnsi="Arial" w:cs="Arial"/>
          <w:sz w:val="22"/>
          <w:szCs w:val="22"/>
        </w:rPr>
        <w:t>Support the HOD with open evenings, choices evenings</w:t>
      </w:r>
      <w:r w:rsidR="00B22485">
        <w:rPr>
          <w:rFonts w:ascii="Arial" w:hAnsi="Arial" w:cs="Arial"/>
          <w:sz w:val="22"/>
          <w:szCs w:val="22"/>
        </w:rPr>
        <w:t>,</w:t>
      </w:r>
      <w:r w:rsidRPr="004D5A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5A98">
        <w:rPr>
          <w:rFonts w:ascii="Arial" w:hAnsi="Arial" w:cs="Arial"/>
          <w:sz w:val="22"/>
          <w:szCs w:val="22"/>
        </w:rPr>
        <w:t>etc</w:t>
      </w:r>
      <w:proofErr w:type="spellEnd"/>
    </w:p>
    <w:p w:rsidR="00E042A7" w:rsidRPr="004D5A98" w:rsidRDefault="00E042A7" w:rsidP="00E042A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D5A98">
        <w:rPr>
          <w:rFonts w:ascii="Arial" w:hAnsi="Arial" w:cs="Arial"/>
          <w:sz w:val="22"/>
          <w:szCs w:val="22"/>
        </w:rPr>
        <w:t>Support the HOD with setting cover work due to unplanned staff absence</w:t>
      </w:r>
    </w:p>
    <w:p w:rsidR="00E042A7" w:rsidRPr="00254E4F" w:rsidRDefault="00E042A7" w:rsidP="00E042A7">
      <w:pPr>
        <w:pStyle w:val="ListParagraph"/>
        <w:spacing w:after="160" w:line="259" w:lineRule="auto"/>
        <w:rPr>
          <w:rFonts w:ascii="Arial" w:hAnsi="Arial" w:cs="Arial"/>
          <w:sz w:val="22"/>
          <w:szCs w:val="22"/>
        </w:rPr>
      </w:pPr>
    </w:p>
    <w:p w:rsidR="00E042A7" w:rsidRPr="004D5A98" w:rsidRDefault="00A3264B" w:rsidP="00E042A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Achievement and progress </w:t>
      </w:r>
    </w:p>
    <w:p w:rsidR="00A3264B" w:rsidRPr="00076B13" w:rsidRDefault="00A3264B" w:rsidP="00A3264B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</w:t>
      </w:r>
      <w:r w:rsidRPr="00076B13">
        <w:rPr>
          <w:rFonts w:ascii="Arial" w:hAnsi="Arial" w:cs="Arial"/>
          <w:sz w:val="22"/>
          <w:szCs w:val="22"/>
        </w:rPr>
        <w:t xml:space="preserve"> that all groups of students fulfil their potential in terms of progress, value added and attainment and lead the drive to address gaps in attai</w:t>
      </w:r>
      <w:r>
        <w:rPr>
          <w:rFonts w:ascii="Arial" w:hAnsi="Arial" w:cs="Arial"/>
          <w:sz w:val="22"/>
          <w:szCs w:val="22"/>
        </w:rPr>
        <w:t>nment of underachieving students</w:t>
      </w:r>
    </w:p>
    <w:p w:rsidR="00A3264B" w:rsidRDefault="00A3264B" w:rsidP="00A3264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Analyse data after each Progress Check and implement the necessary intervention for both classes and individuals as appropriate</w:t>
      </w:r>
    </w:p>
    <w:p w:rsidR="00723E33" w:rsidRPr="00076B13" w:rsidRDefault="00723E33" w:rsidP="00723E33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76B13">
        <w:rPr>
          <w:rFonts w:ascii="Arial" w:hAnsi="Arial" w:cs="Arial"/>
          <w:sz w:val="22"/>
          <w:szCs w:val="22"/>
        </w:rPr>
        <w:t>evelop systems and procedures to effectively challenge</w:t>
      </w:r>
      <w:r>
        <w:rPr>
          <w:rFonts w:ascii="Arial" w:hAnsi="Arial" w:cs="Arial"/>
          <w:sz w:val="22"/>
          <w:szCs w:val="22"/>
        </w:rPr>
        <w:t xml:space="preserve"> underachieving students and to coordinate and record</w:t>
      </w:r>
      <w:r w:rsidRPr="00076B13">
        <w:rPr>
          <w:rFonts w:ascii="Arial" w:hAnsi="Arial" w:cs="Arial"/>
          <w:sz w:val="22"/>
          <w:szCs w:val="22"/>
        </w:rPr>
        <w:t xml:space="preserve"> interven</w:t>
      </w:r>
      <w:r>
        <w:rPr>
          <w:rFonts w:ascii="Arial" w:hAnsi="Arial" w:cs="Arial"/>
          <w:sz w:val="22"/>
          <w:szCs w:val="22"/>
        </w:rPr>
        <w:t>tion work across the department</w:t>
      </w:r>
    </w:p>
    <w:p w:rsidR="00E042A7" w:rsidRDefault="00A3264B" w:rsidP="00E042A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with the HOD to c</w:t>
      </w:r>
      <w:r w:rsidR="00E042A7" w:rsidRPr="004D5A98">
        <w:rPr>
          <w:rFonts w:ascii="Arial" w:hAnsi="Arial" w:cs="Arial"/>
          <w:sz w:val="22"/>
          <w:szCs w:val="22"/>
        </w:rPr>
        <w:t>omplete the exams ana</w:t>
      </w:r>
      <w:r>
        <w:rPr>
          <w:rFonts w:ascii="Arial" w:hAnsi="Arial" w:cs="Arial"/>
          <w:sz w:val="22"/>
          <w:szCs w:val="22"/>
        </w:rPr>
        <w:t>lysis document</w:t>
      </w:r>
      <w:r w:rsidR="00E042A7" w:rsidRPr="004D5A98">
        <w:rPr>
          <w:rFonts w:ascii="Arial" w:hAnsi="Arial" w:cs="Arial"/>
          <w:sz w:val="22"/>
          <w:szCs w:val="22"/>
        </w:rPr>
        <w:t xml:space="preserve">, evaluate performance and work with the HOD to action plan for improvement </w:t>
      </w:r>
      <w:r w:rsidR="00E042A7" w:rsidRPr="00621588">
        <w:rPr>
          <w:rFonts w:ascii="Arial" w:hAnsi="Arial" w:cs="Arial"/>
          <w:sz w:val="22"/>
          <w:szCs w:val="22"/>
        </w:rPr>
        <w:t xml:space="preserve">and </w:t>
      </w:r>
      <w:r w:rsidR="00621588">
        <w:rPr>
          <w:rFonts w:ascii="Arial" w:hAnsi="Arial" w:cs="Arial"/>
          <w:sz w:val="22"/>
          <w:szCs w:val="22"/>
        </w:rPr>
        <w:t xml:space="preserve">to </w:t>
      </w:r>
      <w:r w:rsidR="00E042A7" w:rsidRPr="00621588">
        <w:rPr>
          <w:rFonts w:ascii="Arial" w:hAnsi="Arial" w:cs="Arial"/>
          <w:sz w:val="22"/>
          <w:szCs w:val="22"/>
        </w:rPr>
        <w:t>monitor</w:t>
      </w:r>
      <w:r w:rsidR="00E042A7" w:rsidRPr="004D5A98">
        <w:rPr>
          <w:rFonts w:ascii="Arial" w:hAnsi="Arial" w:cs="Arial"/>
          <w:sz w:val="22"/>
          <w:szCs w:val="22"/>
        </w:rPr>
        <w:t xml:space="preserve"> progress towards targets </w:t>
      </w:r>
    </w:p>
    <w:p w:rsidR="00A3264B" w:rsidRDefault="00A3264B" w:rsidP="00E042A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Liaise with parents regarding intervention strategies</w:t>
      </w:r>
    </w:p>
    <w:p w:rsidR="00A3264B" w:rsidRDefault="00A3264B" w:rsidP="00E042A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Contribute to the writing and implementation of the Raising Attainment Plan (RAP)</w:t>
      </w:r>
      <w:r w:rsidR="00723E33">
        <w:rPr>
          <w:rFonts w:ascii="Arial" w:hAnsi="Arial" w:cs="Arial"/>
          <w:sz w:val="22"/>
          <w:szCs w:val="22"/>
        </w:rPr>
        <w:t xml:space="preserve"> </w:t>
      </w:r>
    </w:p>
    <w:p w:rsidR="00A95414" w:rsidRPr="004D5A98" w:rsidRDefault="00A95414" w:rsidP="00E042A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Manage all aspects of the administration </w:t>
      </w:r>
      <w:r w:rsidR="00A21D1E">
        <w:rPr>
          <w:rFonts w:ascii="Arial" w:hAnsi="Arial" w:cs="Arial"/>
          <w:sz w:val="22"/>
          <w:szCs w:val="22"/>
        </w:rPr>
        <w:t>and student preparation for</w:t>
      </w:r>
      <w:r>
        <w:rPr>
          <w:rFonts w:ascii="Arial" w:hAnsi="Arial" w:cs="Arial"/>
          <w:sz w:val="22"/>
          <w:szCs w:val="22"/>
        </w:rPr>
        <w:t xml:space="preserve"> qualifications in languages other than French and German (Polish, Greek, Chinese</w:t>
      </w:r>
      <w:r w:rsidR="00B2248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0A783E">
        <w:rPr>
          <w:rFonts w:ascii="Arial" w:hAnsi="Arial" w:cs="Arial"/>
          <w:sz w:val="22"/>
          <w:szCs w:val="22"/>
        </w:rPr>
        <w:t>.</w:t>
      </w:r>
    </w:p>
    <w:p w:rsidR="00E042A7" w:rsidRPr="004D5A98" w:rsidRDefault="00A3264B" w:rsidP="00E042A7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within the team to ensure that assessment </w:t>
      </w:r>
      <w:r w:rsidRPr="00774AE3">
        <w:rPr>
          <w:rFonts w:ascii="Arial" w:hAnsi="Arial" w:cs="Arial"/>
          <w:sz w:val="22"/>
          <w:szCs w:val="22"/>
        </w:rPr>
        <w:t xml:space="preserve">is frequent, </w:t>
      </w:r>
      <w:r w:rsidR="00B22485">
        <w:rPr>
          <w:rFonts w:ascii="Arial" w:hAnsi="Arial" w:cs="Arial"/>
          <w:sz w:val="22"/>
          <w:szCs w:val="22"/>
        </w:rPr>
        <w:t xml:space="preserve">accurate, </w:t>
      </w:r>
      <w:r w:rsidRPr="00774AE3">
        <w:rPr>
          <w:rFonts w:ascii="Arial" w:hAnsi="Arial" w:cs="Arial"/>
          <w:sz w:val="22"/>
          <w:szCs w:val="22"/>
        </w:rPr>
        <w:t>differentiated to</w:t>
      </w:r>
      <w:r w:rsidR="00B22485">
        <w:rPr>
          <w:rFonts w:ascii="Arial" w:hAnsi="Arial" w:cs="Arial"/>
          <w:sz w:val="22"/>
          <w:szCs w:val="22"/>
        </w:rPr>
        <w:t xml:space="preserve"> meet the needs of all students</w:t>
      </w:r>
      <w:r w:rsidRPr="00774AE3">
        <w:rPr>
          <w:rFonts w:ascii="Arial" w:hAnsi="Arial" w:cs="Arial"/>
          <w:sz w:val="22"/>
          <w:szCs w:val="22"/>
        </w:rPr>
        <w:t xml:space="preserve"> and used effectively to </w:t>
      </w:r>
      <w:r>
        <w:rPr>
          <w:rFonts w:ascii="Arial" w:hAnsi="Arial" w:cs="Arial"/>
          <w:sz w:val="22"/>
          <w:szCs w:val="22"/>
        </w:rPr>
        <w:t>track student progress</w:t>
      </w:r>
    </w:p>
    <w:p w:rsidR="00A207C4" w:rsidRPr="00AE042C" w:rsidRDefault="00A207C4" w:rsidP="00AE042C">
      <w:pPr>
        <w:pStyle w:val="Heading3"/>
        <w:jc w:val="both"/>
        <w:rPr>
          <w:rFonts w:ascii="Arial" w:hAnsi="Arial" w:cs="Arial"/>
          <w:sz w:val="22"/>
          <w:szCs w:val="22"/>
        </w:rPr>
      </w:pPr>
    </w:p>
    <w:p w:rsidR="00E042A7" w:rsidRPr="004D5A98" w:rsidRDefault="00E042A7" w:rsidP="00E042A7">
      <w:pPr>
        <w:jc w:val="both"/>
        <w:rPr>
          <w:rFonts w:ascii="Arial" w:hAnsi="Arial" w:cs="Arial"/>
          <w:b/>
          <w:sz w:val="22"/>
          <w:szCs w:val="22"/>
        </w:rPr>
      </w:pPr>
      <w:r w:rsidRPr="004D5A98">
        <w:rPr>
          <w:rFonts w:ascii="Arial" w:hAnsi="Arial" w:cs="Arial"/>
          <w:b/>
          <w:sz w:val="22"/>
          <w:szCs w:val="22"/>
        </w:rPr>
        <w:t>Teaching and Learning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7566D">
        <w:rPr>
          <w:rFonts w:ascii="Arial" w:hAnsi="Arial" w:cs="Arial"/>
          <w:b/>
          <w:sz w:val="22"/>
          <w:szCs w:val="22"/>
        </w:rPr>
        <w:t>within the department</w:t>
      </w:r>
    </w:p>
    <w:p w:rsidR="0067566D" w:rsidRDefault="0067566D" w:rsidP="00E042A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BB02CD">
        <w:rPr>
          <w:rFonts w:ascii="Arial" w:hAnsi="Arial" w:cs="Arial"/>
          <w:sz w:val="22"/>
          <w:szCs w:val="22"/>
        </w:rPr>
        <w:t xml:space="preserve">e a lead teacher in the subject through outstanding personal </w:t>
      </w:r>
      <w:r>
        <w:rPr>
          <w:rFonts w:ascii="Arial" w:hAnsi="Arial" w:cs="Arial"/>
          <w:sz w:val="22"/>
          <w:szCs w:val="22"/>
        </w:rPr>
        <w:t>teaching</w:t>
      </w:r>
    </w:p>
    <w:p w:rsidR="00E042A7" w:rsidRPr="0067566D" w:rsidRDefault="0067566D" w:rsidP="0067566D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</w:t>
      </w:r>
      <w:r w:rsidR="00E042A7" w:rsidRPr="004D5A98">
        <w:rPr>
          <w:rFonts w:ascii="Arial" w:hAnsi="Arial" w:cs="Arial"/>
          <w:sz w:val="22"/>
          <w:szCs w:val="22"/>
        </w:rPr>
        <w:t xml:space="preserve"> the Head of Department with monitoring and evaluating the quality of teaching and learning across the department</w:t>
      </w:r>
      <w:r>
        <w:rPr>
          <w:rFonts w:ascii="Arial" w:hAnsi="Arial" w:cs="Arial"/>
          <w:sz w:val="22"/>
          <w:szCs w:val="22"/>
        </w:rPr>
        <w:t xml:space="preserve"> </w:t>
      </w:r>
      <w:r w:rsidRPr="00BB02CD">
        <w:rPr>
          <w:rFonts w:ascii="Arial" w:hAnsi="Arial" w:cs="Arial"/>
          <w:sz w:val="22"/>
          <w:szCs w:val="22"/>
        </w:rPr>
        <w:t>through lesson observations, learning walks, drop ins, work scrutiny and student voice and produce action plans for improvement</w:t>
      </w:r>
    </w:p>
    <w:p w:rsidR="00E042A7" w:rsidRDefault="003A5787" w:rsidP="00E042A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A5787">
        <w:rPr>
          <w:rFonts w:ascii="Arial" w:hAnsi="Arial" w:cs="Arial"/>
          <w:sz w:val="22"/>
          <w:szCs w:val="22"/>
        </w:rPr>
        <w:t xml:space="preserve">Investigate and instigate strategies to </w:t>
      </w:r>
      <w:r w:rsidR="00E042A7" w:rsidRPr="003A5787">
        <w:rPr>
          <w:rFonts w:ascii="Arial" w:hAnsi="Arial" w:cs="Arial"/>
          <w:sz w:val="22"/>
          <w:szCs w:val="22"/>
        </w:rPr>
        <w:t xml:space="preserve">aid progression for </w:t>
      </w:r>
      <w:r w:rsidR="00E042A7" w:rsidRPr="003A5787">
        <w:rPr>
          <w:rFonts w:ascii="Arial" w:hAnsi="Arial" w:cs="Arial"/>
          <w:b/>
          <w:sz w:val="22"/>
          <w:szCs w:val="22"/>
        </w:rPr>
        <w:t>all</w:t>
      </w:r>
      <w:r w:rsidR="00E042A7" w:rsidRPr="003A5787">
        <w:rPr>
          <w:rFonts w:ascii="Arial" w:hAnsi="Arial" w:cs="Arial"/>
          <w:sz w:val="22"/>
          <w:szCs w:val="22"/>
        </w:rPr>
        <w:t xml:space="preserve"> students </w:t>
      </w:r>
      <w:r w:rsidR="0067566D" w:rsidRPr="003A5787">
        <w:rPr>
          <w:rFonts w:ascii="Arial" w:hAnsi="Arial" w:cs="Arial"/>
          <w:sz w:val="22"/>
          <w:szCs w:val="22"/>
        </w:rPr>
        <w:t>and lead on differentiation s</w:t>
      </w:r>
      <w:r w:rsidR="00B22485">
        <w:rPr>
          <w:rFonts w:ascii="Arial" w:hAnsi="Arial" w:cs="Arial"/>
          <w:sz w:val="22"/>
          <w:szCs w:val="22"/>
        </w:rPr>
        <w:t>trategies across the department</w:t>
      </w:r>
    </w:p>
    <w:p w:rsidR="003A5787" w:rsidRPr="003A5787" w:rsidRDefault="003A5787" w:rsidP="003A578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on T&amp;L initiatives to raise the standards fo</w:t>
      </w:r>
      <w:r w:rsidR="00A95414">
        <w:rPr>
          <w:rFonts w:ascii="Arial" w:hAnsi="Arial" w:cs="Arial"/>
          <w:sz w:val="22"/>
          <w:szCs w:val="22"/>
        </w:rPr>
        <w:t xml:space="preserve">r subgroups of students in MFL, </w:t>
      </w:r>
      <w:r>
        <w:rPr>
          <w:rFonts w:ascii="Arial" w:hAnsi="Arial" w:cs="Arial"/>
          <w:sz w:val="22"/>
          <w:szCs w:val="22"/>
        </w:rPr>
        <w:t>parti</w:t>
      </w:r>
      <w:r w:rsidR="00B22485">
        <w:rPr>
          <w:rFonts w:ascii="Arial" w:hAnsi="Arial" w:cs="Arial"/>
          <w:sz w:val="22"/>
          <w:szCs w:val="22"/>
        </w:rPr>
        <w:t>cularly PP, Upper Band and boys</w:t>
      </w:r>
    </w:p>
    <w:p w:rsidR="00E042A7" w:rsidRPr="004D5A98" w:rsidRDefault="00E042A7" w:rsidP="00E042A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D5A98">
        <w:rPr>
          <w:rFonts w:ascii="Arial" w:hAnsi="Arial" w:cs="Arial"/>
          <w:sz w:val="22"/>
          <w:szCs w:val="22"/>
        </w:rPr>
        <w:t xml:space="preserve">Ensure that assessment </w:t>
      </w:r>
      <w:r w:rsidR="00A95414">
        <w:rPr>
          <w:rFonts w:ascii="Arial" w:hAnsi="Arial" w:cs="Arial"/>
          <w:sz w:val="22"/>
          <w:szCs w:val="22"/>
        </w:rPr>
        <w:t xml:space="preserve">in MFL </w:t>
      </w:r>
      <w:r w:rsidRPr="004D5A98">
        <w:rPr>
          <w:rFonts w:ascii="Arial" w:hAnsi="Arial" w:cs="Arial"/>
          <w:sz w:val="22"/>
          <w:szCs w:val="22"/>
        </w:rPr>
        <w:t xml:space="preserve">is frequent, </w:t>
      </w:r>
      <w:r w:rsidR="00B22485">
        <w:rPr>
          <w:rFonts w:ascii="Arial" w:hAnsi="Arial" w:cs="Arial"/>
          <w:sz w:val="22"/>
          <w:szCs w:val="22"/>
        </w:rPr>
        <w:t xml:space="preserve">accurate, </w:t>
      </w:r>
      <w:r w:rsidRPr="004D5A98">
        <w:rPr>
          <w:rFonts w:ascii="Arial" w:hAnsi="Arial" w:cs="Arial"/>
          <w:sz w:val="22"/>
          <w:szCs w:val="22"/>
        </w:rPr>
        <w:t>differentiated to</w:t>
      </w:r>
      <w:r w:rsidR="00B22485">
        <w:rPr>
          <w:rFonts w:ascii="Arial" w:hAnsi="Arial" w:cs="Arial"/>
          <w:sz w:val="22"/>
          <w:szCs w:val="22"/>
        </w:rPr>
        <w:t xml:space="preserve"> meet the needs of all students</w:t>
      </w:r>
      <w:r w:rsidRPr="004D5A98">
        <w:rPr>
          <w:rFonts w:ascii="Arial" w:hAnsi="Arial" w:cs="Arial"/>
          <w:sz w:val="22"/>
          <w:szCs w:val="22"/>
        </w:rPr>
        <w:t xml:space="preserve"> and used effectively to track student progress</w:t>
      </w:r>
    </w:p>
    <w:p w:rsidR="00E042A7" w:rsidRPr="004D5A98" w:rsidRDefault="00E042A7" w:rsidP="00E042A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D5A98">
        <w:rPr>
          <w:rFonts w:ascii="Arial" w:hAnsi="Arial" w:cs="Arial"/>
          <w:sz w:val="22"/>
          <w:szCs w:val="22"/>
        </w:rPr>
        <w:t xml:space="preserve">Monitor that student work (including homework) is marked in line with the whole school marking </w:t>
      </w:r>
      <w:r w:rsidR="003A5787">
        <w:rPr>
          <w:rFonts w:ascii="Arial" w:hAnsi="Arial" w:cs="Arial"/>
          <w:sz w:val="22"/>
          <w:szCs w:val="22"/>
        </w:rPr>
        <w:t>policy and lead the department in the further development of formative feedback.</w:t>
      </w:r>
    </w:p>
    <w:p w:rsidR="00AC3F59" w:rsidRDefault="00AC3F59" w:rsidP="00E042A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T&amp;L strategies for the new specifications at both GCSE and A level</w:t>
      </w:r>
    </w:p>
    <w:p w:rsidR="00E042A7" w:rsidRPr="004D5A98" w:rsidRDefault="003A5787" w:rsidP="00E042A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in designing</w:t>
      </w:r>
      <w:r w:rsidR="00E042A7" w:rsidRPr="004D5A98">
        <w:rPr>
          <w:rFonts w:ascii="Arial" w:hAnsi="Arial" w:cs="Arial"/>
          <w:sz w:val="22"/>
          <w:szCs w:val="22"/>
        </w:rPr>
        <w:t xml:space="preserve"> schemes of learning which promote the use of </w:t>
      </w:r>
      <w:proofErr w:type="spellStart"/>
      <w:r w:rsidR="00A95414">
        <w:rPr>
          <w:rFonts w:ascii="Arial" w:hAnsi="Arial" w:cs="Arial"/>
          <w:sz w:val="22"/>
          <w:szCs w:val="22"/>
        </w:rPr>
        <w:t>Kagan</w:t>
      </w:r>
      <w:proofErr w:type="spellEnd"/>
      <w:r w:rsidR="00A95414">
        <w:rPr>
          <w:rFonts w:ascii="Arial" w:hAnsi="Arial" w:cs="Arial"/>
          <w:sz w:val="22"/>
          <w:szCs w:val="22"/>
        </w:rPr>
        <w:t xml:space="preserve"> structures</w:t>
      </w:r>
      <w:r w:rsidR="00E042A7" w:rsidRPr="004D5A98">
        <w:rPr>
          <w:rFonts w:ascii="Arial" w:hAnsi="Arial" w:cs="Arial"/>
          <w:sz w:val="22"/>
          <w:szCs w:val="22"/>
        </w:rPr>
        <w:t>, signpost appropriately differentiated learning activities and promote challenging, purposeful and enjoyable lessons which develop students</w:t>
      </w:r>
      <w:r w:rsidR="00B22485">
        <w:rPr>
          <w:rFonts w:ascii="Arial" w:hAnsi="Arial" w:cs="Arial"/>
          <w:sz w:val="22"/>
          <w:szCs w:val="22"/>
        </w:rPr>
        <w:t>’ ability to work independently</w:t>
      </w:r>
    </w:p>
    <w:p w:rsidR="003A5787" w:rsidRPr="00076B13" w:rsidRDefault="003A5787" w:rsidP="003A578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076B13">
        <w:rPr>
          <w:rFonts w:ascii="Arial" w:hAnsi="Arial" w:cs="Arial"/>
          <w:sz w:val="22"/>
          <w:szCs w:val="22"/>
        </w:rPr>
        <w:t>ead on the development of extra-</w:t>
      </w:r>
      <w:r w:rsidR="00B22485">
        <w:rPr>
          <w:rFonts w:ascii="Arial" w:hAnsi="Arial" w:cs="Arial"/>
          <w:sz w:val="22"/>
          <w:szCs w:val="22"/>
        </w:rPr>
        <w:t>curricular activities and cross-</w:t>
      </w:r>
      <w:r w:rsidRPr="00076B13">
        <w:rPr>
          <w:rFonts w:ascii="Arial" w:hAnsi="Arial" w:cs="Arial"/>
          <w:sz w:val="22"/>
          <w:szCs w:val="22"/>
        </w:rPr>
        <w:t xml:space="preserve">curricular projects that enrich the student experience </w:t>
      </w:r>
    </w:p>
    <w:p w:rsidR="00E042A7" w:rsidRPr="004D5A98" w:rsidRDefault="00E042A7" w:rsidP="00E042A7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4D5A98">
        <w:rPr>
          <w:rFonts w:ascii="Arial" w:hAnsi="Arial" w:cs="Arial"/>
          <w:sz w:val="22"/>
          <w:szCs w:val="22"/>
        </w:rPr>
        <w:t>Ensure that opportunities for literacy and numeracy are fully developed</w:t>
      </w:r>
    </w:p>
    <w:p w:rsidR="00351307" w:rsidRPr="00B16189" w:rsidRDefault="00351307" w:rsidP="00351307">
      <w:pPr>
        <w:jc w:val="both"/>
        <w:rPr>
          <w:rFonts w:ascii="Arial" w:hAnsi="Arial" w:cs="Arial"/>
          <w:sz w:val="22"/>
          <w:szCs w:val="22"/>
        </w:rPr>
      </w:pPr>
    </w:p>
    <w:p w:rsidR="00351307" w:rsidRPr="00B16189" w:rsidRDefault="00AB55B2" w:rsidP="0035130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The Wider Student Experience</w:t>
      </w:r>
    </w:p>
    <w:p w:rsidR="00351307" w:rsidRDefault="000A783E" w:rsidP="00AB55B2">
      <w:pPr>
        <w:numPr>
          <w:ilvl w:val="0"/>
          <w:numId w:val="1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Organise the existing programme of</w:t>
      </w:r>
      <w:r w:rsidR="00351307" w:rsidRPr="00B16189">
        <w:rPr>
          <w:rFonts w:ascii="Arial" w:hAnsi="Arial" w:cs="Arial"/>
          <w:bCs/>
          <w:sz w:val="22"/>
          <w:szCs w:val="22"/>
        </w:rPr>
        <w:t xml:space="preserve"> opportunities for visits abroad for students </w:t>
      </w:r>
    </w:p>
    <w:p w:rsidR="000A783E" w:rsidRPr="00B16189" w:rsidRDefault="000A783E" w:rsidP="00AB55B2">
      <w:pPr>
        <w:numPr>
          <w:ilvl w:val="0"/>
          <w:numId w:val="1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Lead our </w:t>
      </w:r>
      <w:r w:rsidR="00305259">
        <w:rPr>
          <w:rFonts w:ascii="Arial" w:hAnsi="Arial" w:cs="Arial"/>
          <w:bCs/>
          <w:sz w:val="22"/>
          <w:szCs w:val="22"/>
        </w:rPr>
        <w:t>current</w:t>
      </w:r>
      <w:r>
        <w:rPr>
          <w:rFonts w:ascii="Arial" w:hAnsi="Arial" w:cs="Arial"/>
          <w:bCs/>
          <w:sz w:val="22"/>
          <w:szCs w:val="22"/>
        </w:rPr>
        <w:t xml:space="preserve"> Erasmus Project</w:t>
      </w:r>
      <w:r w:rsidR="00B22485">
        <w:rPr>
          <w:rFonts w:ascii="Arial" w:hAnsi="Arial" w:cs="Arial"/>
          <w:bCs/>
          <w:sz w:val="22"/>
          <w:szCs w:val="22"/>
        </w:rPr>
        <w:t xml:space="preserve"> “</w:t>
      </w:r>
      <w:r w:rsidR="00A97712">
        <w:rPr>
          <w:rFonts w:ascii="Arial" w:hAnsi="Arial" w:cs="Arial"/>
          <w:bCs/>
          <w:sz w:val="22"/>
          <w:szCs w:val="22"/>
        </w:rPr>
        <w:t>Ocean Citizens of the Future”.</w:t>
      </w:r>
    </w:p>
    <w:p w:rsidR="00351307" w:rsidRPr="00B16189" w:rsidRDefault="0067566D" w:rsidP="00AB55B2">
      <w:pPr>
        <w:numPr>
          <w:ilvl w:val="0"/>
          <w:numId w:val="18"/>
        </w:numPr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351307" w:rsidRPr="00B16189">
        <w:rPr>
          <w:rFonts w:ascii="Arial" w:hAnsi="Arial" w:cs="Arial"/>
          <w:bCs/>
          <w:sz w:val="22"/>
          <w:szCs w:val="22"/>
        </w:rPr>
        <w:t>evelop existing exchange links and explore further opportunities, including email and Skype projects</w:t>
      </w:r>
    </w:p>
    <w:p w:rsidR="00351307" w:rsidRPr="00B16189" w:rsidRDefault="0067566D" w:rsidP="00AB55B2">
      <w:pPr>
        <w:numPr>
          <w:ilvl w:val="0"/>
          <w:numId w:val="18"/>
        </w:numPr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="00351307" w:rsidRPr="00B16189">
        <w:rPr>
          <w:rFonts w:ascii="Arial" w:hAnsi="Arial" w:cs="Arial"/>
          <w:bCs/>
          <w:sz w:val="22"/>
          <w:szCs w:val="22"/>
        </w:rPr>
        <w:t xml:space="preserve">xplore </w:t>
      </w:r>
      <w:r w:rsidR="000A783E">
        <w:rPr>
          <w:rFonts w:ascii="Arial" w:hAnsi="Arial" w:cs="Arial"/>
          <w:bCs/>
          <w:sz w:val="22"/>
          <w:szCs w:val="22"/>
        </w:rPr>
        <w:t xml:space="preserve">further </w:t>
      </w:r>
      <w:r w:rsidR="00351307" w:rsidRPr="00B16189">
        <w:rPr>
          <w:rFonts w:ascii="Arial" w:hAnsi="Arial" w:cs="Arial"/>
          <w:bCs/>
          <w:sz w:val="22"/>
          <w:szCs w:val="22"/>
        </w:rPr>
        <w:t>possibilities for post–16 experience abroad</w:t>
      </w:r>
    </w:p>
    <w:p w:rsidR="00351307" w:rsidRPr="0067566D" w:rsidRDefault="0067566D" w:rsidP="00AB55B2">
      <w:pPr>
        <w:numPr>
          <w:ilvl w:val="0"/>
          <w:numId w:val="18"/>
        </w:numPr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="00351307" w:rsidRPr="00B16189">
        <w:rPr>
          <w:rFonts w:ascii="Arial" w:hAnsi="Arial" w:cs="Arial"/>
          <w:bCs/>
          <w:sz w:val="22"/>
          <w:szCs w:val="22"/>
        </w:rPr>
        <w:t>nsure that trips and events provide both linguistic and cultural development</w:t>
      </w:r>
    </w:p>
    <w:p w:rsidR="0067566D" w:rsidRPr="00FB674C" w:rsidRDefault="0067566D" w:rsidP="00AB55B2">
      <w:pPr>
        <w:numPr>
          <w:ilvl w:val="0"/>
          <w:numId w:val="18"/>
        </w:numPr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Develop opportunities for students to use their languages (</w:t>
      </w:r>
      <w:proofErr w:type="spellStart"/>
      <w:r>
        <w:rPr>
          <w:rFonts w:ascii="Arial" w:hAnsi="Arial" w:cs="Arial"/>
          <w:bCs/>
          <w:sz w:val="22"/>
          <w:szCs w:val="22"/>
        </w:rPr>
        <w:t>eg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visits to our school from abroad; primary clubs)</w:t>
      </w:r>
      <w:r w:rsidR="0055527B">
        <w:rPr>
          <w:rFonts w:ascii="Arial" w:hAnsi="Arial" w:cs="Arial"/>
          <w:bCs/>
          <w:sz w:val="22"/>
          <w:szCs w:val="22"/>
        </w:rPr>
        <w:t xml:space="preserve"> to encourage GCSE and A level uptake</w:t>
      </w:r>
    </w:p>
    <w:p w:rsidR="00FB674C" w:rsidRPr="00FB674C" w:rsidRDefault="00B22485" w:rsidP="00AB55B2">
      <w:pPr>
        <w:numPr>
          <w:ilvl w:val="0"/>
          <w:numId w:val="18"/>
        </w:numPr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Investigate, bid for </w:t>
      </w:r>
      <w:r w:rsidR="00FB674C">
        <w:rPr>
          <w:rFonts w:ascii="Arial" w:hAnsi="Arial" w:cs="Arial"/>
          <w:bCs/>
          <w:sz w:val="22"/>
          <w:szCs w:val="22"/>
        </w:rPr>
        <w:t xml:space="preserve">and run funded projects from organisations such as UK-German connection and the British Council </w:t>
      </w:r>
    </w:p>
    <w:p w:rsidR="00FB674C" w:rsidRPr="0067566D" w:rsidRDefault="000A783E" w:rsidP="00AB55B2">
      <w:pPr>
        <w:numPr>
          <w:ilvl w:val="0"/>
          <w:numId w:val="18"/>
        </w:numPr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Run</w:t>
      </w:r>
      <w:r w:rsidR="00FB674C">
        <w:rPr>
          <w:rFonts w:ascii="Arial" w:hAnsi="Arial" w:cs="Arial"/>
          <w:bCs/>
          <w:sz w:val="22"/>
          <w:szCs w:val="22"/>
        </w:rPr>
        <w:t xml:space="preserve"> the Language Leader Programme</w:t>
      </w:r>
    </w:p>
    <w:p w:rsidR="0067566D" w:rsidRPr="00B16189" w:rsidRDefault="0067566D" w:rsidP="00AB55B2">
      <w:pPr>
        <w:numPr>
          <w:ilvl w:val="0"/>
          <w:numId w:val="18"/>
        </w:numPr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Support our primaries with the planning and delivery of MFL when needed</w:t>
      </w:r>
    </w:p>
    <w:p w:rsidR="00351307" w:rsidRPr="00B16189" w:rsidRDefault="00B22485" w:rsidP="00AB55B2">
      <w:pPr>
        <w:numPr>
          <w:ilvl w:val="0"/>
          <w:numId w:val="18"/>
        </w:numPr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C</w:t>
      </w:r>
      <w:r w:rsidR="00351307" w:rsidRPr="00B16189">
        <w:rPr>
          <w:rFonts w:ascii="Arial" w:hAnsi="Arial" w:cs="Arial"/>
          <w:bCs/>
          <w:snapToGrid w:val="0"/>
          <w:sz w:val="22"/>
          <w:szCs w:val="22"/>
        </w:rPr>
        <w:t xml:space="preserve">arry out risk assessment </w:t>
      </w:r>
      <w:r w:rsidR="0067566D">
        <w:rPr>
          <w:rFonts w:ascii="Arial" w:hAnsi="Arial" w:cs="Arial"/>
          <w:bCs/>
          <w:snapToGrid w:val="0"/>
          <w:sz w:val="22"/>
          <w:szCs w:val="22"/>
        </w:rPr>
        <w:t xml:space="preserve">and EVOLVE procedures </w:t>
      </w:r>
      <w:r w:rsidR="00351307" w:rsidRPr="00B16189">
        <w:rPr>
          <w:rFonts w:ascii="Arial" w:hAnsi="Arial" w:cs="Arial"/>
          <w:bCs/>
          <w:snapToGrid w:val="0"/>
          <w:sz w:val="22"/>
          <w:szCs w:val="22"/>
        </w:rPr>
        <w:t>as required</w:t>
      </w:r>
    </w:p>
    <w:p w:rsidR="00351307" w:rsidRPr="00B16189" w:rsidRDefault="00B22485" w:rsidP="00AB55B2">
      <w:pPr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L</w:t>
      </w:r>
      <w:r w:rsidR="00351307" w:rsidRPr="00B16189">
        <w:rPr>
          <w:rFonts w:ascii="Arial" w:hAnsi="Arial" w:cs="Arial"/>
          <w:bCs/>
          <w:snapToGrid w:val="0"/>
          <w:sz w:val="22"/>
          <w:szCs w:val="22"/>
        </w:rPr>
        <w:t>iaise with all other colleagues, agencies, parents</w:t>
      </w:r>
      <w:r>
        <w:rPr>
          <w:rFonts w:ascii="Arial" w:hAnsi="Arial" w:cs="Arial"/>
          <w:bCs/>
          <w:snapToGrid w:val="0"/>
          <w:sz w:val="22"/>
          <w:szCs w:val="22"/>
        </w:rPr>
        <w:t>,</w:t>
      </w:r>
      <w:r w:rsidR="00351307" w:rsidRPr="00B1618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="00351307" w:rsidRPr="00B16189">
        <w:rPr>
          <w:rFonts w:ascii="Arial" w:hAnsi="Arial" w:cs="Arial"/>
          <w:bCs/>
          <w:snapToGrid w:val="0"/>
          <w:sz w:val="22"/>
          <w:szCs w:val="22"/>
        </w:rPr>
        <w:t>etc</w:t>
      </w:r>
      <w:proofErr w:type="spellEnd"/>
      <w:r w:rsidR="00351307" w:rsidRPr="00B16189">
        <w:rPr>
          <w:rFonts w:ascii="Arial" w:hAnsi="Arial" w:cs="Arial"/>
          <w:bCs/>
          <w:snapToGrid w:val="0"/>
          <w:sz w:val="22"/>
          <w:szCs w:val="22"/>
        </w:rPr>
        <w:t>, as appropriate, with special regard to safeguarding</w:t>
      </w:r>
    </w:p>
    <w:p w:rsidR="00351307" w:rsidRDefault="00351307" w:rsidP="00351307">
      <w:pPr>
        <w:pStyle w:val="Heading2"/>
        <w:jc w:val="both"/>
        <w:rPr>
          <w:sz w:val="22"/>
          <w:szCs w:val="22"/>
        </w:rPr>
      </w:pPr>
    </w:p>
    <w:p w:rsidR="00E063ED" w:rsidRDefault="00E063ED" w:rsidP="00E063ED"/>
    <w:p w:rsidR="00E063ED" w:rsidRDefault="00E063ED" w:rsidP="00E063ED"/>
    <w:p w:rsidR="00E063ED" w:rsidRDefault="00E063ED" w:rsidP="00E063ED"/>
    <w:p w:rsidR="00E063ED" w:rsidRDefault="00E063ED" w:rsidP="00E063ED"/>
    <w:p w:rsidR="00E063ED" w:rsidRPr="00E063ED" w:rsidRDefault="00E063ED" w:rsidP="00E063ED">
      <w:bookmarkStart w:id="0" w:name="_GoBack"/>
      <w:bookmarkEnd w:id="0"/>
    </w:p>
    <w:p w:rsidR="00A207C4" w:rsidRDefault="0067566D" w:rsidP="00A207C4">
      <w:pPr>
        <w:rPr>
          <w:rFonts w:ascii="Arial" w:hAnsi="Arial" w:cs="Arial"/>
          <w:b/>
          <w:sz w:val="22"/>
          <w:szCs w:val="22"/>
        </w:rPr>
      </w:pPr>
      <w:r w:rsidRPr="0067566D">
        <w:rPr>
          <w:rFonts w:ascii="Arial" w:hAnsi="Arial" w:cs="Arial"/>
          <w:b/>
          <w:sz w:val="22"/>
          <w:szCs w:val="22"/>
        </w:rPr>
        <w:lastRenderedPageBreak/>
        <w:t>Teaching and Learning across the school</w:t>
      </w:r>
    </w:p>
    <w:p w:rsidR="0067566D" w:rsidRDefault="0067566D" w:rsidP="0067566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T&amp;L initiatives as designated and provide trai</w:t>
      </w:r>
      <w:r w:rsidR="00B22485">
        <w:rPr>
          <w:rFonts w:ascii="Arial" w:hAnsi="Arial" w:cs="Arial"/>
          <w:sz w:val="22"/>
          <w:szCs w:val="22"/>
        </w:rPr>
        <w:t>ning to staff where appropriate</w:t>
      </w:r>
    </w:p>
    <w:p w:rsidR="0067566D" w:rsidRDefault="0067566D" w:rsidP="0067566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with staff across the school to improve stude</w:t>
      </w:r>
      <w:r w:rsidR="00B22485">
        <w:rPr>
          <w:rFonts w:ascii="Arial" w:hAnsi="Arial" w:cs="Arial"/>
          <w:sz w:val="22"/>
          <w:szCs w:val="22"/>
        </w:rPr>
        <w:t>nt outcomes in the role agreed</w:t>
      </w:r>
    </w:p>
    <w:p w:rsidR="0067566D" w:rsidRPr="0067566D" w:rsidRDefault="0067566D" w:rsidP="00A207C4">
      <w:pPr>
        <w:rPr>
          <w:rFonts w:ascii="Arial" w:hAnsi="Arial" w:cs="Arial"/>
          <w:sz w:val="22"/>
          <w:szCs w:val="22"/>
        </w:rPr>
      </w:pPr>
    </w:p>
    <w:p w:rsidR="00A207C4" w:rsidRPr="00AE042C" w:rsidRDefault="00351307" w:rsidP="00A207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="00A207C4" w:rsidRPr="00AE042C">
        <w:rPr>
          <w:rFonts w:ascii="Arial" w:hAnsi="Arial" w:cs="Arial"/>
          <w:b/>
          <w:sz w:val="22"/>
          <w:szCs w:val="22"/>
        </w:rPr>
        <w:t>hole school</w:t>
      </w:r>
    </w:p>
    <w:p w:rsidR="00A207C4" w:rsidRPr="00BB02CD" w:rsidRDefault="00254E4F" w:rsidP="00BB02C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207C4" w:rsidRPr="00BB02CD">
        <w:rPr>
          <w:rFonts w:ascii="Arial" w:hAnsi="Arial" w:cs="Arial"/>
          <w:sz w:val="22"/>
          <w:szCs w:val="22"/>
        </w:rPr>
        <w:t>ctively support the development of literacy across the curriculum</w:t>
      </w:r>
    </w:p>
    <w:p w:rsidR="00A207C4" w:rsidRPr="00BB02CD" w:rsidRDefault="00254E4F" w:rsidP="00BB02C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207C4" w:rsidRPr="00BB02CD">
        <w:rPr>
          <w:rFonts w:ascii="Arial" w:hAnsi="Arial" w:cs="Arial"/>
          <w:sz w:val="22"/>
          <w:szCs w:val="22"/>
        </w:rPr>
        <w:t xml:space="preserve">ake a positive contribution to the ethos of the school and to </w:t>
      </w:r>
      <w:r w:rsidR="00B22485">
        <w:rPr>
          <w:rFonts w:ascii="Arial" w:hAnsi="Arial" w:cs="Arial"/>
          <w:sz w:val="22"/>
          <w:szCs w:val="22"/>
        </w:rPr>
        <w:t>the school development plan</w:t>
      </w:r>
    </w:p>
    <w:p w:rsidR="00A207C4" w:rsidRPr="00BB02CD" w:rsidRDefault="00A207C4" w:rsidP="00BB02C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B02CD">
        <w:rPr>
          <w:rFonts w:ascii="Arial" w:hAnsi="Arial" w:cs="Arial"/>
          <w:sz w:val="22"/>
          <w:szCs w:val="22"/>
        </w:rPr>
        <w:t>Support the develo</w:t>
      </w:r>
      <w:r w:rsidR="00B22485">
        <w:rPr>
          <w:rFonts w:ascii="Arial" w:hAnsi="Arial" w:cs="Arial"/>
          <w:sz w:val="22"/>
          <w:szCs w:val="22"/>
        </w:rPr>
        <w:t>pment of whole school and cross-</w:t>
      </w:r>
      <w:r w:rsidRPr="00BB02CD">
        <w:rPr>
          <w:rFonts w:ascii="Arial" w:hAnsi="Arial" w:cs="Arial"/>
          <w:sz w:val="22"/>
          <w:szCs w:val="22"/>
        </w:rPr>
        <w:t>curricular initiatives</w:t>
      </w:r>
    </w:p>
    <w:p w:rsidR="00A207C4" w:rsidRPr="00BB02CD" w:rsidRDefault="00351307" w:rsidP="00BB02C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the HOD, d</w:t>
      </w:r>
      <w:r w:rsidR="00A207C4" w:rsidRPr="00BB02CD">
        <w:rPr>
          <w:rFonts w:ascii="Arial" w:hAnsi="Arial" w:cs="Arial"/>
          <w:sz w:val="22"/>
          <w:szCs w:val="22"/>
        </w:rPr>
        <w:t>evelop, implement, monitor, evaluate and review Department policies and practi</w:t>
      </w:r>
      <w:r>
        <w:rPr>
          <w:rFonts w:ascii="Arial" w:hAnsi="Arial" w:cs="Arial"/>
          <w:sz w:val="22"/>
          <w:szCs w:val="22"/>
        </w:rPr>
        <w:t>ces to ensure they reflect the s</w:t>
      </w:r>
      <w:r w:rsidR="00A207C4" w:rsidRPr="00BB02CD">
        <w:rPr>
          <w:rFonts w:ascii="Arial" w:hAnsi="Arial" w:cs="Arial"/>
          <w:sz w:val="22"/>
          <w:szCs w:val="22"/>
        </w:rPr>
        <w:t>chool’s commitment to raising achievement and providing a high quality education</w:t>
      </w:r>
    </w:p>
    <w:p w:rsidR="00A207C4" w:rsidRPr="00BB02CD" w:rsidRDefault="00A207C4" w:rsidP="00BB02C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B02CD">
        <w:rPr>
          <w:rFonts w:ascii="Arial" w:hAnsi="Arial" w:cs="Arial"/>
          <w:sz w:val="22"/>
          <w:szCs w:val="22"/>
        </w:rPr>
        <w:t>Promote partnerships with parents</w:t>
      </w:r>
    </w:p>
    <w:p w:rsidR="00E042A7" w:rsidRPr="00BB02CD" w:rsidRDefault="00E042A7" w:rsidP="00351307">
      <w:pPr>
        <w:pStyle w:val="ListParagraph"/>
        <w:rPr>
          <w:rFonts w:ascii="Arial" w:hAnsi="Arial" w:cs="Arial"/>
          <w:sz w:val="22"/>
          <w:szCs w:val="22"/>
        </w:rPr>
      </w:pPr>
    </w:p>
    <w:p w:rsidR="00BB02CD" w:rsidRPr="00AE042C" w:rsidRDefault="00BB02CD" w:rsidP="00A207C4">
      <w:pPr>
        <w:rPr>
          <w:rFonts w:ascii="Arial" w:hAnsi="Arial" w:cs="Arial"/>
          <w:sz w:val="22"/>
          <w:szCs w:val="22"/>
        </w:rPr>
      </w:pPr>
    </w:p>
    <w:p w:rsidR="00A207C4" w:rsidRPr="00AE042C" w:rsidRDefault="00A207C4" w:rsidP="00A207C4">
      <w:pPr>
        <w:rPr>
          <w:rFonts w:ascii="Arial" w:hAnsi="Arial" w:cs="Arial"/>
          <w:b/>
          <w:sz w:val="22"/>
          <w:szCs w:val="22"/>
        </w:rPr>
      </w:pPr>
      <w:r w:rsidRPr="00AE042C">
        <w:rPr>
          <w:rFonts w:ascii="Arial" w:hAnsi="Arial" w:cs="Arial"/>
          <w:b/>
          <w:sz w:val="22"/>
          <w:szCs w:val="22"/>
        </w:rPr>
        <w:t>Additional</w:t>
      </w:r>
    </w:p>
    <w:p w:rsidR="00A207C4" w:rsidRPr="00BB02CD" w:rsidRDefault="00A207C4" w:rsidP="00BB02C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B02CD">
        <w:rPr>
          <w:rFonts w:ascii="Arial" w:hAnsi="Arial" w:cs="Arial"/>
          <w:sz w:val="22"/>
          <w:szCs w:val="22"/>
        </w:rPr>
        <w:t>Follow Health and Safety requirements</w:t>
      </w:r>
    </w:p>
    <w:p w:rsidR="00A207C4" w:rsidRPr="00BB02CD" w:rsidRDefault="00A207C4" w:rsidP="00BB02C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B02CD">
        <w:rPr>
          <w:rFonts w:ascii="Arial" w:hAnsi="Arial" w:cs="Arial"/>
          <w:sz w:val="22"/>
          <w:szCs w:val="22"/>
        </w:rPr>
        <w:t>Ensure compliance with Data Protection legislation</w:t>
      </w:r>
    </w:p>
    <w:p w:rsidR="00A207C4" w:rsidRPr="00BB02CD" w:rsidRDefault="00A207C4" w:rsidP="00BB02C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B02CD">
        <w:rPr>
          <w:rFonts w:ascii="Arial" w:hAnsi="Arial" w:cs="Arial"/>
          <w:sz w:val="22"/>
          <w:szCs w:val="22"/>
        </w:rPr>
        <w:t xml:space="preserve">Show commitment to safeguarding and promoting the welfare of the children and young people </w:t>
      </w:r>
    </w:p>
    <w:p w:rsidR="00A207C4" w:rsidRPr="00BB02CD" w:rsidRDefault="00A207C4" w:rsidP="00BB02C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B02CD">
        <w:rPr>
          <w:rFonts w:ascii="Arial" w:hAnsi="Arial" w:cs="Arial"/>
          <w:sz w:val="22"/>
          <w:szCs w:val="22"/>
        </w:rPr>
        <w:t>Operate within the school’s Equalities policies</w:t>
      </w:r>
    </w:p>
    <w:p w:rsidR="00A207C4" w:rsidRPr="00BB02CD" w:rsidRDefault="00A207C4" w:rsidP="00BB02C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B02CD">
        <w:rPr>
          <w:rFonts w:ascii="Arial" w:hAnsi="Arial" w:cs="Arial"/>
          <w:sz w:val="22"/>
          <w:szCs w:val="22"/>
        </w:rPr>
        <w:t>Contribute to the maintenance of a caring and stimulating environment for young people</w:t>
      </w:r>
    </w:p>
    <w:p w:rsidR="00A207C4" w:rsidRPr="00BB02CD" w:rsidRDefault="00A207C4" w:rsidP="00BB02C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B02CD">
        <w:rPr>
          <w:rFonts w:ascii="Arial" w:hAnsi="Arial" w:cs="Arial"/>
          <w:sz w:val="22"/>
          <w:szCs w:val="22"/>
        </w:rPr>
        <w:t>Show a commitment to your own professional development</w:t>
      </w:r>
    </w:p>
    <w:p w:rsidR="00AE042C" w:rsidRDefault="00AE042C" w:rsidP="00A207C4">
      <w:pPr>
        <w:rPr>
          <w:rFonts w:ascii="Arial" w:hAnsi="Arial" w:cs="Arial"/>
          <w:sz w:val="22"/>
          <w:szCs w:val="22"/>
        </w:rPr>
      </w:pPr>
    </w:p>
    <w:p w:rsidR="00254E4F" w:rsidRPr="00AE042C" w:rsidRDefault="00254E4F" w:rsidP="00A207C4">
      <w:pPr>
        <w:rPr>
          <w:rFonts w:ascii="Arial" w:hAnsi="Arial" w:cs="Arial"/>
          <w:sz w:val="22"/>
          <w:szCs w:val="22"/>
        </w:rPr>
      </w:pPr>
    </w:p>
    <w:p w:rsidR="00AE042C" w:rsidRPr="00AE042C" w:rsidRDefault="00AE042C" w:rsidP="00AE042C">
      <w:pPr>
        <w:jc w:val="both"/>
        <w:rPr>
          <w:rFonts w:ascii="Arial" w:hAnsi="Arial" w:cs="Arial"/>
          <w:sz w:val="22"/>
          <w:szCs w:val="22"/>
        </w:rPr>
      </w:pPr>
      <w:r w:rsidRPr="00AE042C">
        <w:rPr>
          <w:rFonts w:ascii="Arial" w:hAnsi="Arial" w:cs="Arial"/>
          <w:b/>
          <w:sz w:val="22"/>
          <w:szCs w:val="22"/>
        </w:rPr>
        <w:t>Review of duties</w:t>
      </w:r>
    </w:p>
    <w:p w:rsidR="00AE042C" w:rsidRPr="00AE042C" w:rsidRDefault="00AE042C" w:rsidP="00AE042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E042C">
        <w:rPr>
          <w:rFonts w:ascii="Arial" w:hAnsi="Arial" w:cs="Arial"/>
          <w:sz w:val="22"/>
          <w:szCs w:val="22"/>
        </w:rPr>
        <w:t>The specific duties attached to any individual teacher are subject to annual review and may, after discussion with the teacher, be changed.</w:t>
      </w:r>
    </w:p>
    <w:p w:rsidR="00AE042C" w:rsidRPr="00AE042C" w:rsidRDefault="00AE042C" w:rsidP="00A207C4">
      <w:pPr>
        <w:rPr>
          <w:rFonts w:ascii="Arial" w:hAnsi="Arial" w:cs="Arial"/>
          <w:sz w:val="22"/>
          <w:szCs w:val="22"/>
          <w:lang w:val="en-US"/>
        </w:rPr>
      </w:pPr>
    </w:p>
    <w:p w:rsidR="00E042A7" w:rsidRPr="004D5A98" w:rsidRDefault="00E042A7" w:rsidP="00E042A7">
      <w:pPr>
        <w:jc w:val="both"/>
        <w:rPr>
          <w:rFonts w:ascii="Arial" w:hAnsi="Arial" w:cs="Arial"/>
          <w:sz w:val="22"/>
          <w:szCs w:val="22"/>
        </w:rPr>
      </w:pPr>
    </w:p>
    <w:p w:rsidR="00E042A7" w:rsidRDefault="00E042A7" w:rsidP="00E042A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042A7" w:rsidRPr="00F241B7" w:rsidRDefault="00E042A7" w:rsidP="00E042A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A207C4" w:rsidRPr="00AE042C" w:rsidRDefault="00A207C4" w:rsidP="00A207C4">
      <w:pPr>
        <w:rPr>
          <w:rFonts w:ascii="Arial" w:hAnsi="Arial" w:cs="Arial"/>
          <w:sz w:val="22"/>
          <w:szCs w:val="22"/>
        </w:rPr>
      </w:pPr>
    </w:p>
    <w:sectPr w:rsidR="00A207C4" w:rsidRPr="00AE042C">
      <w:footerReference w:type="default" r:id="rId11"/>
      <w:type w:val="continuous"/>
      <w:pgSz w:w="11909" w:h="16834"/>
      <w:pgMar w:top="1080" w:right="720" w:bottom="108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89" w:rsidRDefault="00D72D89">
      <w:r>
        <w:separator/>
      </w:r>
    </w:p>
  </w:endnote>
  <w:endnote w:type="continuationSeparator" w:id="0">
    <w:p w:rsidR="00D72D89" w:rsidRDefault="00D7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4F" w:rsidRPr="00AC5446" w:rsidRDefault="00E063ED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Teacher MFL plus TLR 1A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89" w:rsidRDefault="00D72D89">
      <w:r>
        <w:separator/>
      </w:r>
    </w:p>
  </w:footnote>
  <w:footnote w:type="continuationSeparator" w:id="0">
    <w:p w:rsidR="00D72D89" w:rsidRDefault="00D72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D57"/>
    <w:multiLevelType w:val="hybridMultilevel"/>
    <w:tmpl w:val="DC567D9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42B40"/>
    <w:multiLevelType w:val="hybridMultilevel"/>
    <w:tmpl w:val="E4A2E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C620D"/>
    <w:multiLevelType w:val="hybridMultilevel"/>
    <w:tmpl w:val="D68C5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467D3"/>
    <w:multiLevelType w:val="hybridMultilevel"/>
    <w:tmpl w:val="85301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775DC"/>
    <w:multiLevelType w:val="hybridMultilevel"/>
    <w:tmpl w:val="89BA2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578F5"/>
    <w:multiLevelType w:val="hybridMultilevel"/>
    <w:tmpl w:val="5A3648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530807"/>
    <w:multiLevelType w:val="hybridMultilevel"/>
    <w:tmpl w:val="2E20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F269C"/>
    <w:multiLevelType w:val="hybridMultilevel"/>
    <w:tmpl w:val="E7CA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B0869"/>
    <w:multiLevelType w:val="hybridMultilevel"/>
    <w:tmpl w:val="A9DE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C4134"/>
    <w:multiLevelType w:val="hybridMultilevel"/>
    <w:tmpl w:val="78CC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C79D4"/>
    <w:multiLevelType w:val="hybridMultilevel"/>
    <w:tmpl w:val="F8CC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434D1"/>
    <w:multiLevelType w:val="hybridMultilevel"/>
    <w:tmpl w:val="F5F0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609DB"/>
    <w:multiLevelType w:val="hybridMultilevel"/>
    <w:tmpl w:val="7AC8B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92446"/>
    <w:multiLevelType w:val="hybridMultilevel"/>
    <w:tmpl w:val="A2B23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B3663"/>
    <w:multiLevelType w:val="hybridMultilevel"/>
    <w:tmpl w:val="8678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D7B8B"/>
    <w:multiLevelType w:val="hybridMultilevel"/>
    <w:tmpl w:val="2EE8DE2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31CCEFAC">
      <w:numFmt w:val="bullet"/>
      <w:lvlText w:val="·"/>
      <w:lvlJc w:val="left"/>
      <w:pPr>
        <w:ind w:left="1911" w:hanging="624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74D56F14"/>
    <w:multiLevelType w:val="hybridMultilevel"/>
    <w:tmpl w:val="54A4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3A2F79"/>
    <w:multiLevelType w:val="hybridMultilevel"/>
    <w:tmpl w:val="F1A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17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9"/>
  </w:num>
  <w:num w:numId="12">
    <w:abstractNumId w:val="14"/>
  </w:num>
  <w:num w:numId="13">
    <w:abstractNumId w:val="16"/>
  </w:num>
  <w:num w:numId="14">
    <w:abstractNumId w:val="15"/>
  </w:num>
  <w:num w:numId="15">
    <w:abstractNumId w:val="13"/>
  </w:num>
  <w:num w:numId="16">
    <w:abstractNumId w:val="4"/>
  </w:num>
  <w:num w:numId="17">
    <w:abstractNumId w:val="1"/>
  </w:num>
  <w:num w:numId="1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C2"/>
    <w:rsid w:val="00002125"/>
    <w:rsid w:val="00011BE2"/>
    <w:rsid w:val="000349C4"/>
    <w:rsid w:val="00035DB8"/>
    <w:rsid w:val="00050DCC"/>
    <w:rsid w:val="00057FA4"/>
    <w:rsid w:val="00066CF2"/>
    <w:rsid w:val="00076B13"/>
    <w:rsid w:val="0008623F"/>
    <w:rsid w:val="00095767"/>
    <w:rsid w:val="000A783E"/>
    <w:rsid w:val="000B3526"/>
    <w:rsid w:val="000E0BA6"/>
    <w:rsid w:val="000E32CC"/>
    <w:rsid w:val="001012A6"/>
    <w:rsid w:val="00126E52"/>
    <w:rsid w:val="00134067"/>
    <w:rsid w:val="00142A37"/>
    <w:rsid w:val="00144DA7"/>
    <w:rsid w:val="00162E10"/>
    <w:rsid w:val="00167447"/>
    <w:rsid w:val="00194145"/>
    <w:rsid w:val="001963F7"/>
    <w:rsid w:val="001A16E9"/>
    <w:rsid w:val="001A5EF9"/>
    <w:rsid w:val="001A6216"/>
    <w:rsid w:val="001B525E"/>
    <w:rsid w:val="001B6998"/>
    <w:rsid w:val="001C0332"/>
    <w:rsid w:val="001C1899"/>
    <w:rsid w:val="001D6021"/>
    <w:rsid w:val="00200C43"/>
    <w:rsid w:val="00203BA5"/>
    <w:rsid w:val="0020766D"/>
    <w:rsid w:val="00211A77"/>
    <w:rsid w:val="002150B8"/>
    <w:rsid w:val="00223484"/>
    <w:rsid w:val="00226E83"/>
    <w:rsid w:val="00252B4F"/>
    <w:rsid w:val="00254E4F"/>
    <w:rsid w:val="00255E6F"/>
    <w:rsid w:val="00270A96"/>
    <w:rsid w:val="00272434"/>
    <w:rsid w:val="002B68A4"/>
    <w:rsid w:val="002D2A3D"/>
    <w:rsid w:val="00305259"/>
    <w:rsid w:val="00351307"/>
    <w:rsid w:val="00362A5E"/>
    <w:rsid w:val="003631E7"/>
    <w:rsid w:val="0036695E"/>
    <w:rsid w:val="00381FD2"/>
    <w:rsid w:val="003A5787"/>
    <w:rsid w:val="003C38AC"/>
    <w:rsid w:val="003C3C42"/>
    <w:rsid w:val="003D21F6"/>
    <w:rsid w:val="003E2B5A"/>
    <w:rsid w:val="003E40B4"/>
    <w:rsid w:val="0040032F"/>
    <w:rsid w:val="00406840"/>
    <w:rsid w:val="0041197D"/>
    <w:rsid w:val="00420CF3"/>
    <w:rsid w:val="0043195E"/>
    <w:rsid w:val="00460A5B"/>
    <w:rsid w:val="00490641"/>
    <w:rsid w:val="004A2DD4"/>
    <w:rsid w:val="004B185B"/>
    <w:rsid w:val="004B4514"/>
    <w:rsid w:val="004C05BA"/>
    <w:rsid w:val="00503ADD"/>
    <w:rsid w:val="005247AF"/>
    <w:rsid w:val="005265C2"/>
    <w:rsid w:val="00540425"/>
    <w:rsid w:val="0055527B"/>
    <w:rsid w:val="005749AC"/>
    <w:rsid w:val="005857F8"/>
    <w:rsid w:val="005A3B55"/>
    <w:rsid w:val="005C3D3D"/>
    <w:rsid w:val="005D611C"/>
    <w:rsid w:val="005F1280"/>
    <w:rsid w:val="00621588"/>
    <w:rsid w:val="00650003"/>
    <w:rsid w:val="0065236B"/>
    <w:rsid w:val="0066287D"/>
    <w:rsid w:val="0067566D"/>
    <w:rsid w:val="0068375E"/>
    <w:rsid w:val="00696F74"/>
    <w:rsid w:val="006A76E2"/>
    <w:rsid w:val="006B2112"/>
    <w:rsid w:val="006B7A5D"/>
    <w:rsid w:val="006D10EB"/>
    <w:rsid w:val="006E75CC"/>
    <w:rsid w:val="006E76DD"/>
    <w:rsid w:val="00703E6B"/>
    <w:rsid w:val="0072266C"/>
    <w:rsid w:val="00723E33"/>
    <w:rsid w:val="00727A90"/>
    <w:rsid w:val="007328DA"/>
    <w:rsid w:val="00735D8F"/>
    <w:rsid w:val="0075122B"/>
    <w:rsid w:val="0076312C"/>
    <w:rsid w:val="007660CB"/>
    <w:rsid w:val="00774AE3"/>
    <w:rsid w:val="00780382"/>
    <w:rsid w:val="007905D0"/>
    <w:rsid w:val="00793CB8"/>
    <w:rsid w:val="007A68D9"/>
    <w:rsid w:val="007D3389"/>
    <w:rsid w:val="007E22D9"/>
    <w:rsid w:val="007E616A"/>
    <w:rsid w:val="007F3590"/>
    <w:rsid w:val="007F365D"/>
    <w:rsid w:val="007F4504"/>
    <w:rsid w:val="008056FB"/>
    <w:rsid w:val="0083084E"/>
    <w:rsid w:val="00837DA4"/>
    <w:rsid w:val="008479C5"/>
    <w:rsid w:val="00857C40"/>
    <w:rsid w:val="00880323"/>
    <w:rsid w:val="0088461F"/>
    <w:rsid w:val="008846E2"/>
    <w:rsid w:val="00885625"/>
    <w:rsid w:val="008A4674"/>
    <w:rsid w:val="008C67BD"/>
    <w:rsid w:val="008E0E64"/>
    <w:rsid w:val="00927BD8"/>
    <w:rsid w:val="00930318"/>
    <w:rsid w:val="009B1D1F"/>
    <w:rsid w:val="009C072F"/>
    <w:rsid w:val="009C0AA6"/>
    <w:rsid w:val="009D1278"/>
    <w:rsid w:val="009D1E8F"/>
    <w:rsid w:val="009E7C42"/>
    <w:rsid w:val="009F44A8"/>
    <w:rsid w:val="00A207C4"/>
    <w:rsid w:val="00A21D1E"/>
    <w:rsid w:val="00A3264B"/>
    <w:rsid w:val="00A33BFE"/>
    <w:rsid w:val="00A42F78"/>
    <w:rsid w:val="00A4722F"/>
    <w:rsid w:val="00A52DA8"/>
    <w:rsid w:val="00A95414"/>
    <w:rsid w:val="00A97712"/>
    <w:rsid w:val="00AA6B3F"/>
    <w:rsid w:val="00AB46E4"/>
    <w:rsid w:val="00AB55B2"/>
    <w:rsid w:val="00AC3F59"/>
    <w:rsid w:val="00AC5446"/>
    <w:rsid w:val="00AE042C"/>
    <w:rsid w:val="00AF4ECA"/>
    <w:rsid w:val="00AF5E31"/>
    <w:rsid w:val="00B142C4"/>
    <w:rsid w:val="00B21FCB"/>
    <w:rsid w:val="00B22485"/>
    <w:rsid w:val="00B36336"/>
    <w:rsid w:val="00B52130"/>
    <w:rsid w:val="00B54F42"/>
    <w:rsid w:val="00B74464"/>
    <w:rsid w:val="00B74854"/>
    <w:rsid w:val="00B755A4"/>
    <w:rsid w:val="00BA176C"/>
    <w:rsid w:val="00BA4863"/>
    <w:rsid w:val="00BA72A7"/>
    <w:rsid w:val="00BB02CD"/>
    <w:rsid w:val="00BC4F28"/>
    <w:rsid w:val="00C11EEF"/>
    <w:rsid w:val="00C2566D"/>
    <w:rsid w:val="00C32E57"/>
    <w:rsid w:val="00C82704"/>
    <w:rsid w:val="00CB04B9"/>
    <w:rsid w:val="00CD7465"/>
    <w:rsid w:val="00CF67E0"/>
    <w:rsid w:val="00D112DD"/>
    <w:rsid w:val="00D20EB9"/>
    <w:rsid w:val="00D27FE2"/>
    <w:rsid w:val="00D30599"/>
    <w:rsid w:val="00D3624E"/>
    <w:rsid w:val="00D715A1"/>
    <w:rsid w:val="00D72D89"/>
    <w:rsid w:val="00D85145"/>
    <w:rsid w:val="00DA0485"/>
    <w:rsid w:val="00DE4D47"/>
    <w:rsid w:val="00DE5AD8"/>
    <w:rsid w:val="00E042A7"/>
    <w:rsid w:val="00E063ED"/>
    <w:rsid w:val="00E23143"/>
    <w:rsid w:val="00E406CC"/>
    <w:rsid w:val="00E553BA"/>
    <w:rsid w:val="00E56F74"/>
    <w:rsid w:val="00EA7C57"/>
    <w:rsid w:val="00EB31E9"/>
    <w:rsid w:val="00ED7A7A"/>
    <w:rsid w:val="00F04443"/>
    <w:rsid w:val="00F0666C"/>
    <w:rsid w:val="00F11249"/>
    <w:rsid w:val="00F14612"/>
    <w:rsid w:val="00F241B7"/>
    <w:rsid w:val="00F274EB"/>
    <w:rsid w:val="00F70E04"/>
    <w:rsid w:val="00FA6152"/>
    <w:rsid w:val="00FB3A31"/>
    <w:rsid w:val="00FB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snapToGrid w:val="0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color w:val="0000FF"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napToGrid w:val="0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b/>
      <w:sz w:val="44"/>
    </w:rPr>
  </w:style>
  <w:style w:type="paragraph" w:styleId="Title">
    <w:name w:val="Title"/>
    <w:basedOn w:val="Normal"/>
    <w:qFormat/>
    <w:rsid w:val="00B36336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E56F74"/>
  </w:style>
  <w:style w:type="paragraph" w:customStyle="1" w:styleId="Default">
    <w:name w:val="Default"/>
    <w:rsid w:val="004068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C5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4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963F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E042C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351307"/>
    <w:rPr>
      <w:b/>
      <w:sz w:val="24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snapToGrid w:val="0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color w:val="0000FF"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napToGrid w:val="0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b/>
      <w:sz w:val="44"/>
    </w:rPr>
  </w:style>
  <w:style w:type="paragraph" w:styleId="Title">
    <w:name w:val="Title"/>
    <w:basedOn w:val="Normal"/>
    <w:qFormat/>
    <w:rsid w:val="00B36336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E56F74"/>
  </w:style>
  <w:style w:type="paragraph" w:customStyle="1" w:styleId="Default">
    <w:name w:val="Default"/>
    <w:rsid w:val="004068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C5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4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963F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E042C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351307"/>
    <w:rPr>
      <w:b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A2669-B768-4C6A-B0DF-6D20DEB1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5983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Plymstock School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LDuff</cp:lastModifiedBy>
  <cp:revision>2</cp:revision>
  <cp:lastPrinted>2012-06-15T08:01:00Z</cp:lastPrinted>
  <dcterms:created xsi:type="dcterms:W3CDTF">2017-05-11T16:45:00Z</dcterms:created>
  <dcterms:modified xsi:type="dcterms:W3CDTF">2017-05-11T16:45:00Z</dcterms:modified>
</cp:coreProperties>
</file>