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E71B2A"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DT Technician </w:t>
                            </w:r>
                            <w:r w:rsidR="0066793A" w:rsidRPr="003D39AD">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E71B2A"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DT Technician </w:t>
                      </w:r>
                      <w:r w:rsidR="0066793A" w:rsidRPr="003D39AD">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w:t>
                            </w:r>
                            <w:proofErr w:type="gramStart"/>
                            <w:r w:rsidRPr="007659FC">
                              <w:rPr>
                                <w:color w:val="FFFFFF" w:themeColor="background1"/>
                                <w:sz w:val="40"/>
                              </w:rPr>
                              <w:t xml:space="preserve">the </w:t>
                            </w:r>
                            <w:r w:rsidR="00D00E71">
                              <w:rPr>
                                <w:color w:val="FFFFFF" w:themeColor="background1"/>
                                <w:sz w:val="40"/>
                              </w:rPr>
                              <w:t xml:space="preserve"> </w:t>
                            </w:r>
                            <w:r w:rsidR="00E71B2A">
                              <w:rPr>
                                <w:color w:val="FFFFFF" w:themeColor="background1"/>
                                <w:sz w:val="40"/>
                              </w:rPr>
                              <w:t>DT</w:t>
                            </w:r>
                            <w:proofErr w:type="gramEnd"/>
                            <w:r w:rsidR="00E71B2A">
                              <w:rPr>
                                <w:color w:val="FFFFFF" w:themeColor="background1"/>
                                <w:sz w:val="40"/>
                              </w:rPr>
                              <w:t xml:space="preserve"> Technician</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proofErr w:type="spellStart"/>
                            <w:r>
                              <w:rPr>
                                <w:color w:val="FFFFFF" w:themeColor="background1"/>
                                <w:sz w:val="24"/>
                                <w:szCs w:val="24"/>
                              </w:rPr>
                              <w:t>Parlaunt</w:t>
                            </w:r>
                            <w:proofErr w:type="spellEnd"/>
                            <w:r>
                              <w:rPr>
                                <w:color w:val="FFFFFF" w:themeColor="background1"/>
                                <w:sz w:val="24"/>
                                <w:szCs w:val="24"/>
                              </w:rPr>
                              <w:t xml:space="preserve">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2"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3D39AD" w:rsidRPr="003D39AD" w:rsidRDefault="0066793A" w:rsidP="0069565A">
                            <w:pPr>
                              <w:spacing w:after="0"/>
                              <w:rPr>
                                <w:color w:val="FFFFFF" w:themeColor="background1"/>
                                <w:sz w:val="24"/>
                                <w:szCs w:val="24"/>
                                <w:lang w:eastAsia="en-GB"/>
                              </w:rPr>
                            </w:pPr>
                            <w:r w:rsidRPr="003D39AD">
                              <w:rPr>
                                <w:color w:val="FFFFFF" w:themeColor="background1"/>
                                <w:sz w:val="24"/>
                                <w:szCs w:val="24"/>
                                <w:lang w:eastAsia="en-GB"/>
                              </w:rPr>
                              <w:t>Deadline for application</w:t>
                            </w:r>
                            <w:r w:rsidR="003D39AD" w:rsidRPr="003D39AD">
                              <w:rPr>
                                <w:color w:val="FFFFFF" w:themeColor="background1"/>
                                <w:sz w:val="24"/>
                                <w:szCs w:val="24"/>
                                <w:lang w:eastAsia="en-GB"/>
                              </w:rPr>
                              <w:t>s</w:t>
                            </w:r>
                            <w:r w:rsidRPr="003D39AD">
                              <w:rPr>
                                <w:color w:val="FFFFFF" w:themeColor="background1"/>
                                <w:sz w:val="24"/>
                                <w:szCs w:val="24"/>
                                <w:lang w:eastAsia="en-GB"/>
                              </w:rPr>
                              <w:t xml:space="preserve">: </w:t>
                            </w:r>
                            <w:r w:rsidR="00E71B2A">
                              <w:rPr>
                                <w:color w:val="FFFFFF" w:themeColor="background1"/>
                                <w:sz w:val="24"/>
                                <w:szCs w:val="24"/>
                                <w:lang w:eastAsia="en-GB"/>
                              </w:rPr>
                              <w:t xml:space="preserve"> 1</w:t>
                            </w:r>
                            <w:r w:rsidR="00E75BAC">
                              <w:rPr>
                                <w:color w:val="FFFFFF" w:themeColor="background1"/>
                                <w:sz w:val="24"/>
                                <w:szCs w:val="24"/>
                                <w:lang w:eastAsia="en-GB"/>
                              </w:rPr>
                              <w:t>9January 2019</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E75BAC">
                              <w:rPr>
                                <w:color w:val="FFFFFF" w:themeColor="background1"/>
                                <w:sz w:val="24"/>
                                <w:szCs w:val="24"/>
                                <w:lang w:eastAsia="en-GB"/>
                              </w:rPr>
                              <w:t xml:space="preserve"> February</w:t>
                            </w:r>
                            <w:r w:rsidR="00E71B2A">
                              <w:rPr>
                                <w:color w:val="FFFFFF" w:themeColor="background1"/>
                                <w:sz w:val="24"/>
                                <w:szCs w:val="24"/>
                                <w:lang w:eastAsia="en-GB"/>
                              </w:rPr>
                              <w:t xml:space="preserve"> 2019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3"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4"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E75BAC" w:rsidP="0069565A">
                            <w:pPr>
                              <w:spacing w:after="0"/>
                              <w:rPr>
                                <w:color w:val="FFFFFF" w:themeColor="background1"/>
                                <w:sz w:val="24"/>
                                <w:szCs w:val="24"/>
                                <w:lang w:eastAsia="en-GB"/>
                              </w:rPr>
                            </w:pPr>
                            <w:hyperlink r:id="rId15"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8EFE1" id="_x0000_t202" coordsize="21600,21600" o:spt="202" path="m,l,21600r21600,l21600,xe">
                <v:stroke joinstyle="miter"/>
                <v:path gradientshapeok="t" o:connecttype="rect"/>
              </v:shapetype>
              <v:shape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w:t>
                      </w:r>
                      <w:proofErr w:type="gramStart"/>
                      <w:r w:rsidRPr="007659FC">
                        <w:rPr>
                          <w:color w:val="FFFFFF" w:themeColor="background1"/>
                          <w:sz w:val="40"/>
                        </w:rPr>
                        <w:t xml:space="preserve">the </w:t>
                      </w:r>
                      <w:r w:rsidR="00D00E71">
                        <w:rPr>
                          <w:color w:val="FFFFFF" w:themeColor="background1"/>
                          <w:sz w:val="40"/>
                        </w:rPr>
                        <w:t xml:space="preserve"> </w:t>
                      </w:r>
                      <w:r w:rsidR="00E71B2A">
                        <w:rPr>
                          <w:color w:val="FFFFFF" w:themeColor="background1"/>
                          <w:sz w:val="40"/>
                        </w:rPr>
                        <w:t>DT</w:t>
                      </w:r>
                      <w:proofErr w:type="gramEnd"/>
                      <w:r w:rsidR="00E71B2A">
                        <w:rPr>
                          <w:color w:val="FFFFFF" w:themeColor="background1"/>
                          <w:sz w:val="40"/>
                        </w:rPr>
                        <w:t xml:space="preserve"> Technician</w:t>
                      </w:r>
                      <w:r w:rsidR="00D00E71">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proofErr w:type="spellStart"/>
                      <w:r>
                        <w:rPr>
                          <w:color w:val="FFFFFF" w:themeColor="background1"/>
                          <w:sz w:val="24"/>
                          <w:szCs w:val="24"/>
                        </w:rPr>
                        <w:t>Parlaunt</w:t>
                      </w:r>
                      <w:proofErr w:type="spellEnd"/>
                      <w:r>
                        <w:rPr>
                          <w:color w:val="FFFFFF" w:themeColor="background1"/>
                          <w:sz w:val="24"/>
                          <w:szCs w:val="24"/>
                        </w:rPr>
                        <w:t xml:space="preserve">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6"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3D39AD" w:rsidRPr="003D39AD" w:rsidRDefault="0066793A" w:rsidP="0069565A">
                      <w:pPr>
                        <w:spacing w:after="0"/>
                        <w:rPr>
                          <w:color w:val="FFFFFF" w:themeColor="background1"/>
                          <w:sz w:val="24"/>
                          <w:szCs w:val="24"/>
                          <w:lang w:eastAsia="en-GB"/>
                        </w:rPr>
                      </w:pPr>
                      <w:r w:rsidRPr="003D39AD">
                        <w:rPr>
                          <w:color w:val="FFFFFF" w:themeColor="background1"/>
                          <w:sz w:val="24"/>
                          <w:szCs w:val="24"/>
                          <w:lang w:eastAsia="en-GB"/>
                        </w:rPr>
                        <w:t>Deadline for application</w:t>
                      </w:r>
                      <w:r w:rsidR="003D39AD" w:rsidRPr="003D39AD">
                        <w:rPr>
                          <w:color w:val="FFFFFF" w:themeColor="background1"/>
                          <w:sz w:val="24"/>
                          <w:szCs w:val="24"/>
                          <w:lang w:eastAsia="en-GB"/>
                        </w:rPr>
                        <w:t>s</w:t>
                      </w:r>
                      <w:r w:rsidRPr="003D39AD">
                        <w:rPr>
                          <w:color w:val="FFFFFF" w:themeColor="background1"/>
                          <w:sz w:val="24"/>
                          <w:szCs w:val="24"/>
                          <w:lang w:eastAsia="en-GB"/>
                        </w:rPr>
                        <w:t xml:space="preserve">: </w:t>
                      </w:r>
                      <w:r w:rsidR="00E71B2A">
                        <w:rPr>
                          <w:color w:val="FFFFFF" w:themeColor="background1"/>
                          <w:sz w:val="24"/>
                          <w:szCs w:val="24"/>
                          <w:lang w:eastAsia="en-GB"/>
                        </w:rPr>
                        <w:t xml:space="preserve"> 1</w:t>
                      </w:r>
                      <w:r w:rsidR="00E75BAC">
                        <w:rPr>
                          <w:color w:val="FFFFFF" w:themeColor="background1"/>
                          <w:sz w:val="24"/>
                          <w:szCs w:val="24"/>
                          <w:lang w:eastAsia="en-GB"/>
                        </w:rPr>
                        <w:t>9January 2019</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dates: </w:t>
                      </w:r>
                      <w:r w:rsidR="00E75BAC">
                        <w:rPr>
                          <w:color w:val="FFFFFF" w:themeColor="background1"/>
                          <w:sz w:val="24"/>
                          <w:szCs w:val="24"/>
                          <w:lang w:eastAsia="en-GB"/>
                        </w:rPr>
                        <w:t xml:space="preserve"> February</w:t>
                      </w:r>
                      <w:r w:rsidR="00E71B2A">
                        <w:rPr>
                          <w:color w:val="FFFFFF" w:themeColor="background1"/>
                          <w:sz w:val="24"/>
                          <w:szCs w:val="24"/>
                          <w:lang w:eastAsia="en-GB"/>
                        </w:rPr>
                        <w:t xml:space="preserve"> 2019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7"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8"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E75BAC" w:rsidP="0069565A">
                      <w:pPr>
                        <w:spacing w:after="0"/>
                        <w:rPr>
                          <w:color w:val="FFFFFF" w:themeColor="background1"/>
                          <w:sz w:val="24"/>
                          <w:szCs w:val="24"/>
                          <w:lang w:eastAsia="en-GB"/>
                        </w:rPr>
                      </w:pPr>
                      <w:hyperlink r:id="rId19"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E71B2A">
        <w:t xml:space="preserve"> DT </w:t>
      </w:r>
      <w:proofErr w:type="gramStart"/>
      <w:r w:rsidR="00E71B2A">
        <w:t>Technician</w:t>
      </w:r>
      <w:r w:rsidR="002E3BA7">
        <w:t xml:space="preserve"> </w:t>
      </w:r>
      <w:r>
        <w:t>.</w:t>
      </w:r>
      <w:proofErr w:type="gramEnd"/>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proofErr w:type="spellStart"/>
      <w:r>
        <w:t>Headteacher</w:t>
      </w:r>
      <w:proofErr w:type="spellEnd"/>
      <w:r w:rsidR="0066793A">
        <w:t xml:space="preserve"> of </w:t>
      </w:r>
      <w:proofErr w:type="gramStart"/>
      <w:r w:rsidR="0066793A">
        <w:t>The</w:t>
      </w:r>
      <w:proofErr w:type="gramEnd"/>
      <w:r w:rsidR="0066793A">
        <w:t xml:space="preserv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the </w:t>
      </w:r>
      <w:proofErr w:type="gramStart"/>
      <w:r w:rsidR="00E71B2A">
        <w:t>Dt</w:t>
      </w:r>
      <w:proofErr w:type="gramEnd"/>
      <w:r w:rsidR="00E71B2A">
        <w:t xml:space="preserve"> Technician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proofErr w:type="spellStart"/>
      <w:r w:rsidRPr="00770F8E">
        <w:t>Parlaunt</w:t>
      </w:r>
      <w:proofErr w:type="spellEnd"/>
      <w:r w:rsidRPr="00770F8E">
        <w:t xml:space="preserve">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66793A" w:rsidRDefault="0066793A" w:rsidP="0066793A">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w:t>
      </w:r>
      <w:proofErr w:type="gramStart"/>
      <w:r>
        <w:t>The</w:t>
      </w:r>
      <w:proofErr w:type="gramEnd"/>
      <w:r>
        <w:t xml:space="preserv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877633" w:rsidRDefault="00877633" w:rsidP="00877633">
      <w:pPr>
        <w:rPr>
          <w:rFonts w:ascii="Calibri" w:hAnsi="Calibri"/>
        </w:rPr>
      </w:pPr>
      <w:r>
        <w:rPr>
          <w:b/>
          <w:bCs/>
          <w:color w:val="17588C"/>
        </w:rPr>
        <w:t xml:space="preserve">The Annabel </w:t>
      </w:r>
      <w:proofErr w:type="spellStart"/>
      <w:r>
        <w:rPr>
          <w:b/>
          <w:bCs/>
          <w:color w:val="17588C"/>
        </w:rPr>
        <w:t>Arbib</w:t>
      </w:r>
      <w:proofErr w:type="spellEnd"/>
      <w:r>
        <w:rPr>
          <w:b/>
          <w:bCs/>
          <w:color w:val="17588C"/>
        </w:rPr>
        <w:t xml:space="preserve"> Foundation (formerly The </w:t>
      </w:r>
      <w:proofErr w:type="spellStart"/>
      <w:r>
        <w:rPr>
          <w:b/>
          <w:bCs/>
          <w:color w:val="17588C"/>
        </w:rPr>
        <w:t>Arbib</w:t>
      </w:r>
      <w:proofErr w:type="spellEnd"/>
      <w:r>
        <w:rPr>
          <w:b/>
          <w:bCs/>
          <w:color w:val="17588C"/>
        </w:rPr>
        <w:t xml:space="preserve"> Foundation) </w:t>
      </w:r>
      <w:r>
        <w:t xml:space="preserve">is a registered charity (number 296358) which supports the philanthropy of Annabel Nicoll, with a clear focus on education and providing opportunities for young people. </w:t>
      </w:r>
    </w:p>
    <w:p w:rsidR="00877633" w:rsidRDefault="00877633" w:rsidP="00877633">
      <w:r>
        <w:t xml:space="preserve">The Foundation was originally established in 1987 by Sir Martyn </w:t>
      </w:r>
      <w:proofErr w:type="spellStart"/>
      <w:r>
        <w:t>Arbib</w:t>
      </w:r>
      <w:proofErr w:type="spellEnd"/>
      <w:r>
        <w:t xml:space="preserve"> who set up the Henley-on-Thames based Perpetual Investment business in 1974. The Foundation provided charitable donations and financial support to organisations and causes around the UK, with a focus on the Thames Valley. Sir Martyn </w:t>
      </w:r>
      <w:proofErr w:type="spellStart"/>
      <w:r>
        <w:t>Arbib</w:t>
      </w:r>
      <w:proofErr w:type="spellEnd"/>
      <w:r>
        <w:t>, and the Foundation, took a leading role in funding and establishing the River &amp; Rowing Museum in Henley-on-Thames that opened in 1998 and attracts over 100,000 visitors per year. Sir Martyn and his daughter, Annabel Nicoll, have both actively supported the museum and its award-winning education work of The River and Rowing Museum since its inception.</w:t>
      </w:r>
    </w:p>
    <w:p w:rsidR="00877633" w:rsidRDefault="00877633" w:rsidP="00877633">
      <w:r>
        <w:t xml:space="preserve">In 2015 Sir Martyn </w:t>
      </w:r>
      <w:proofErr w:type="spellStart"/>
      <w:r>
        <w:t>Arbib</w:t>
      </w:r>
      <w:proofErr w:type="spellEnd"/>
      <w:r>
        <w:t xml:space="preserve"> retired as Chairman of The </w:t>
      </w:r>
      <w:proofErr w:type="spellStart"/>
      <w:r>
        <w:t>Arbib</w:t>
      </w:r>
      <w:proofErr w:type="spellEnd"/>
      <w:r>
        <w:t xml:space="preserve"> Foundation. His daughter Annabel Nicoll took over the Chair and has continued to use the Foundation, which has been renamed The Annabel </w:t>
      </w:r>
      <w:proofErr w:type="spellStart"/>
      <w:r>
        <w:t>Arbib</w:t>
      </w:r>
      <w:proofErr w:type="spellEnd"/>
      <w:r>
        <w:t xml:space="preserve"> Foundation, to support her own philanthropy and to continue her work with The Langley Academy Trust. Sir Martyn, Annabel and the rest of their family all maintain a keen interest in the work being done at the academies in the Trust.</w:t>
      </w:r>
    </w:p>
    <w:p w:rsidR="00877633" w:rsidRDefault="00877633" w:rsidP="00877633">
      <w:r>
        <w:t xml:space="preserve">The Langley Academy Trust is the principal beneficiary of the Annabel </w:t>
      </w:r>
      <w:proofErr w:type="spellStart"/>
      <w:r>
        <w:t>Arbib</w:t>
      </w:r>
      <w:proofErr w:type="spellEnd"/>
      <w:r>
        <w:t xml:space="preserve"> Foundation.</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AC35A1">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w:t>
      </w:r>
      <w:proofErr w:type="spellStart"/>
      <w:r>
        <w:t>DfE</w:t>
      </w:r>
      <w:proofErr w:type="spellEnd"/>
      <w:r>
        <w:t xml:space="preserv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w:t>
      </w:r>
      <w:proofErr w:type="spellStart"/>
      <w:r w:rsidR="00AC35A1">
        <w:t>Parlaunt</w:t>
      </w:r>
      <w:proofErr w:type="spellEnd"/>
      <w:r w:rsidR="00AC35A1">
        <w:t xml:space="preserve">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proofErr w:type="spellStart"/>
      <w:r w:rsidRPr="00AC35A1">
        <w:rPr>
          <w:b/>
          <w:color w:val="365F91" w:themeColor="accent1" w:themeShade="BF"/>
        </w:rPr>
        <w:t>Parlaunt</w:t>
      </w:r>
      <w:proofErr w:type="spellEnd"/>
      <w:r w:rsidRPr="00AC35A1">
        <w:rPr>
          <w:b/>
          <w:color w:val="365F91" w:themeColor="accent1" w:themeShade="BF"/>
        </w:rPr>
        <w:t xml:space="preserve">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proofErr w:type="spellStart"/>
      <w:r>
        <w:t>Parlaunt</w:t>
      </w:r>
      <w:proofErr w:type="spellEnd"/>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 xml:space="preserve">in 1952 as a separate Infant and Junior School. The two schools were amalgamated in 1987 under one </w:t>
      </w:r>
      <w:proofErr w:type="spellStart"/>
      <w:r>
        <w:t>Headteacher</w:t>
      </w:r>
      <w:proofErr w:type="spellEnd"/>
      <w:r>
        <w:t xml:space="preserve">. Major works were undertaken to enlarge its buildings following an </w:t>
      </w:r>
      <w:r>
        <w:lastRenderedPageBreak/>
        <w:t>expansion to a three- form entry school in 2009. The school has 635 children on roll plus a part time</w:t>
      </w:r>
      <w:r w:rsidR="00821829">
        <w:t xml:space="preserve"> </w:t>
      </w:r>
      <w:r>
        <w:t xml:space="preserve">39 </w:t>
      </w:r>
      <w:proofErr w:type="spellStart"/>
      <w:r>
        <w:t>fte</w:t>
      </w:r>
      <w:proofErr w:type="spellEnd"/>
      <w:r>
        <w:t xml:space="preserve"> Nursery provision.</w:t>
      </w:r>
    </w:p>
    <w:p w:rsidR="00AC35A1" w:rsidRPr="00535E43" w:rsidRDefault="00AC35A1" w:rsidP="00CA7779">
      <w:pPr>
        <w:pStyle w:val="BodyText"/>
        <w:ind w:right="132"/>
        <w:jc w:val="both"/>
      </w:pPr>
      <w: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proofErr w:type="spellStart"/>
      <w:r>
        <w:t>Parlaunt</w:t>
      </w:r>
      <w:proofErr w:type="spellEnd"/>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proofErr w:type="spellStart"/>
      <w:r>
        <w:t>Parlaunt</w:t>
      </w:r>
      <w:proofErr w:type="spellEnd"/>
      <w:r>
        <w:t xml:space="preserve"> Park Primary Academy has developed holistically since it joined the Trust in September 2014. The curriculum has been honed to reflect the learning needs of the children and the strengths of the staff. RWI and T4W [Read Write </w:t>
      </w:r>
      <w:proofErr w:type="spellStart"/>
      <w:r>
        <w:t>Inc</w:t>
      </w:r>
      <w:proofErr w:type="spellEnd"/>
      <w:r>
        <w:t>/Talk for Writing] are two key com</w:t>
      </w:r>
      <w:r w:rsidR="00535E43">
        <w:t xml:space="preserve">ponents of our literacy pathway. </w:t>
      </w:r>
      <w:r>
        <w:t xml:space="preserve">The wider curriculum is under review with both The Langley Academy Primary and </w:t>
      </w:r>
      <w:proofErr w:type="spellStart"/>
      <w:r>
        <w:t>Parlaunt</w:t>
      </w:r>
      <w:proofErr w:type="spellEnd"/>
      <w: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were rated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lastRenderedPageBreak/>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w:t>
      </w:r>
      <w:proofErr w:type="spellStart"/>
      <w:r>
        <w:t>eg</w:t>
      </w:r>
      <w:proofErr w:type="spellEnd"/>
      <w:r>
        <w:t xml:space="preserve">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126B9B" w:rsidRDefault="00126B9B" w:rsidP="00126B9B">
      <w:pPr>
        <w:spacing w:after="160"/>
      </w:pPr>
    </w:p>
    <w:p w:rsidR="00E71B2A" w:rsidRPr="009E14E7" w:rsidRDefault="00E71B2A" w:rsidP="00E71B2A">
      <w:pPr>
        <w:jc w:val="both"/>
        <w:rPr>
          <w:rFonts w:ascii="Calibri" w:hAnsi="Calibri"/>
          <w:sz w:val="22"/>
        </w:rPr>
      </w:pPr>
    </w:p>
    <w:p w:rsidR="00E71B2A" w:rsidRPr="004F73CF" w:rsidRDefault="00E71B2A" w:rsidP="00E71B2A">
      <w:pPr>
        <w:ind w:left="2880" w:firstLine="720"/>
        <w:rPr>
          <w:rFonts w:ascii="Calibri" w:hAnsi="Calibri"/>
          <w:b/>
          <w:sz w:val="22"/>
          <w:u w:val="single"/>
        </w:rPr>
      </w:pPr>
      <w:r w:rsidRPr="004F73CF">
        <w:rPr>
          <w:rFonts w:ascii="Calibri" w:hAnsi="Calibri"/>
          <w:b/>
          <w:sz w:val="22"/>
          <w:u w:val="single"/>
        </w:rPr>
        <w:t xml:space="preserve">THE LANGLEY </w:t>
      </w:r>
      <w:r>
        <w:rPr>
          <w:rFonts w:ascii="Calibri" w:hAnsi="Calibri"/>
          <w:b/>
          <w:sz w:val="22"/>
          <w:u w:val="single"/>
        </w:rPr>
        <w:t>ACADEMY</w:t>
      </w:r>
    </w:p>
    <w:p w:rsidR="00E71B2A" w:rsidRDefault="00E71B2A" w:rsidP="00E71B2A">
      <w:pPr>
        <w:widowControl w:val="0"/>
        <w:autoSpaceDE w:val="0"/>
        <w:autoSpaceDN w:val="0"/>
        <w:adjustRightInd w:val="0"/>
        <w:jc w:val="center"/>
        <w:rPr>
          <w:rFonts w:ascii="Calibri" w:hAnsi="Calibri"/>
          <w:b/>
          <w:sz w:val="22"/>
          <w:lang w:val="en-US"/>
        </w:rPr>
      </w:pPr>
      <w:r>
        <w:rPr>
          <w:rFonts w:ascii="Calibri" w:hAnsi="Calibri"/>
          <w:b/>
          <w:sz w:val="22"/>
          <w:lang w:val="en-US"/>
        </w:rPr>
        <w:t xml:space="preserve">TECHNICIAN – TECHNOLOGY </w:t>
      </w:r>
    </w:p>
    <w:p w:rsidR="00E71B2A" w:rsidRPr="004F73CF" w:rsidRDefault="00E71B2A" w:rsidP="00E71B2A">
      <w:pPr>
        <w:widowControl w:val="0"/>
        <w:autoSpaceDE w:val="0"/>
        <w:autoSpaceDN w:val="0"/>
        <w:adjustRightInd w:val="0"/>
        <w:jc w:val="center"/>
        <w:rPr>
          <w:rFonts w:ascii="Calibri" w:hAnsi="Calibri"/>
          <w:b/>
          <w:sz w:val="22"/>
          <w:lang w:val="en-US"/>
        </w:rPr>
      </w:pPr>
      <w:r w:rsidRPr="004F73CF">
        <w:rPr>
          <w:rFonts w:ascii="Calibri" w:hAnsi="Calibri"/>
          <w:b/>
          <w:sz w:val="22"/>
          <w:lang w:val="en-US"/>
        </w:rPr>
        <w:t>JOB DESCRIPTION</w:t>
      </w:r>
      <w:r>
        <w:rPr>
          <w:rFonts w:ascii="Calibri" w:hAnsi="Calibri"/>
          <w:b/>
          <w:sz w:val="22"/>
          <w:lang w:val="en-US"/>
        </w:rPr>
        <w:t xml:space="preserve"> AND PERSON SPECIFICATION</w:t>
      </w:r>
    </w:p>
    <w:p w:rsidR="00E71B2A" w:rsidRPr="004F73CF" w:rsidRDefault="00E71B2A" w:rsidP="00E71B2A">
      <w:pPr>
        <w:rPr>
          <w:rFonts w:ascii="Calibri" w:hAnsi="Calibri"/>
          <w:b/>
          <w:sz w:val="22"/>
        </w:rPr>
      </w:pPr>
      <w:r w:rsidRPr="004F73CF">
        <w:rPr>
          <w:rFonts w:ascii="Calibri" w:hAnsi="Calibri"/>
          <w:b/>
          <w:sz w:val="22"/>
        </w:rPr>
        <w:t>Post title</w:t>
      </w:r>
    </w:p>
    <w:p w:rsidR="00E71B2A" w:rsidRPr="004F73CF" w:rsidRDefault="00E71B2A" w:rsidP="00E71B2A">
      <w:pPr>
        <w:rPr>
          <w:rFonts w:ascii="Calibri" w:hAnsi="Calibri"/>
          <w:sz w:val="22"/>
        </w:rPr>
      </w:pPr>
      <w:r w:rsidRPr="004F73CF">
        <w:rPr>
          <w:rFonts w:ascii="Calibri" w:hAnsi="Calibri"/>
          <w:sz w:val="22"/>
        </w:rPr>
        <w:t>Technology Technician</w:t>
      </w:r>
    </w:p>
    <w:p w:rsidR="00E71B2A" w:rsidRPr="004F73CF" w:rsidRDefault="00E71B2A" w:rsidP="00E71B2A">
      <w:pPr>
        <w:rPr>
          <w:rFonts w:ascii="Calibri" w:hAnsi="Calibri"/>
          <w:b/>
          <w:sz w:val="22"/>
        </w:rPr>
      </w:pPr>
      <w:r w:rsidRPr="004F73CF">
        <w:rPr>
          <w:rFonts w:ascii="Calibri" w:hAnsi="Calibri"/>
          <w:b/>
          <w:sz w:val="22"/>
        </w:rPr>
        <w:t>Salary/Grade</w:t>
      </w:r>
    </w:p>
    <w:p w:rsidR="00E71B2A" w:rsidRPr="004F73CF" w:rsidRDefault="00E71B2A" w:rsidP="00E71B2A">
      <w:pPr>
        <w:rPr>
          <w:rFonts w:ascii="Calibri" w:hAnsi="Calibri"/>
          <w:sz w:val="22"/>
        </w:rPr>
      </w:pPr>
      <w:r w:rsidRPr="004F73CF">
        <w:rPr>
          <w:rFonts w:ascii="Calibri" w:hAnsi="Calibri"/>
          <w:sz w:val="22"/>
        </w:rPr>
        <w:t>Level 2</w:t>
      </w:r>
    </w:p>
    <w:p w:rsidR="00E71B2A" w:rsidRPr="004F73CF" w:rsidRDefault="00E71B2A" w:rsidP="00E71B2A">
      <w:pPr>
        <w:rPr>
          <w:rFonts w:ascii="Calibri" w:hAnsi="Calibri"/>
          <w:b/>
          <w:sz w:val="22"/>
        </w:rPr>
      </w:pPr>
      <w:r w:rsidRPr="004F73CF">
        <w:rPr>
          <w:rFonts w:ascii="Calibri" w:hAnsi="Calibri"/>
          <w:b/>
          <w:sz w:val="22"/>
        </w:rPr>
        <w:t>Purpose of the job</w:t>
      </w:r>
    </w:p>
    <w:p w:rsidR="00E71B2A" w:rsidRPr="004F73CF" w:rsidRDefault="00E71B2A" w:rsidP="00E71B2A">
      <w:pPr>
        <w:pStyle w:val="BodyText"/>
        <w:rPr>
          <w:rFonts w:ascii="Calibri" w:hAnsi="Calibri"/>
          <w:sz w:val="22"/>
        </w:rPr>
      </w:pPr>
      <w:r w:rsidRPr="004F73CF">
        <w:rPr>
          <w:rFonts w:ascii="Calibri" w:hAnsi="Calibri"/>
          <w:sz w:val="22"/>
        </w:rPr>
        <w:t>To provide effective and efficient technical and administrative support within the Design Technology Team</w:t>
      </w:r>
    </w:p>
    <w:p w:rsidR="00E71B2A" w:rsidRPr="004F73CF" w:rsidRDefault="00E71B2A" w:rsidP="00E71B2A">
      <w:pPr>
        <w:rPr>
          <w:rFonts w:ascii="Calibri" w:hAnsi="Calibri"/>
          <w:sz w:val="22"/>
        </w:rPr>
      </w:pPr>
      <w:r w:rsidRPr="004F73CF">
        <w:rPr>
          <w:rFonts w:ascii="Calibri" w:hAnsi="Calibri"/>
          <w:b/>
          <w:sz w:val="22"/>
        </w:rPr>
        <w:t>Reporting to</w:t>
      </w:r>
    </w:p>
    <w:p w:rsidR="00E71B2A" w:rsidRDefault="00E71B2A" w:rsidP="00E71B2A">
      <w:pPr>
        <w:rPr>
          <w:rFonts w:ascii="Calibri" w:hAnsi="Calibri"/>
          <w:sz w:val="22"/>
        </w:rPr>
      </w:pPr>
      <w:r>
        <w:rPr>
          <w:rFonts w:ascii="Calibri" w:hAnsi="Calibri"/>
          <w:sz w:val="22"/>
        </w:rPr>
        <w:t>Head of Faculty</w:t>
      </w:r>
    </w:p>
    <w:p w:rsidR="00E71B2A" w:rsidRPr="00E71B2A" w:rsidRDefault="00E71B2A" w:rsidP="00E71B2A">
      <w:pPr>
        <w:rPr>
          <w:rFonts w:ascii="Calibri" w:hAnsi="Calibri"/>
          <w:b/>
          <w:sz w:val="22"/>
        </w:rPr>
      </w:pPr>
      <w:r w:rsidRPr="00E71B2A">
        <w:rPr>
          <w:rFonts w:ascii="Calibri" w:hAnsi="Calibri"/>
          <w:b/>
          <w:sz w:val="22"/>
        </w:rPr>
        <w:t>KEY FUNCTIONS</w:t>
      </w:r>
    </w:p>
    <w:p w:rsidR="00E71B2A" w:rsidRPr="004F73CF" w:rsidRDefault="00E71B2A" w:rsidP="00E71B2A">
      <w:pPr>
        <w:widowControl w:val="0"/>
        <w:autoSpaceDE w:val="0"/>
        <w:autoSpaceDN w:val="0"/>
        <w:adjustRightInd w:val="0"/>
        <w:rPr>
          <w:rFonts w:ascii="Calibri" w:hAnsi="Calibri"/>
          <w:sz w:val="22"/>
        </w:rPr>
      </w:pPr>
      <w:r w:rsidRPr="004F73CF">
        <w:rPr>
          <w:rFonts w:ascii="Calibri" w:hAnsi="Calibri"/>
          <w:sz w:val="22"/>
          <w:lang w:val="en-US"/>
        </w:rPr>
        <w:t xml:space="preserve"> </w:t>
      </w:r>
      <w:r w:rsidRPr="004F73CF">
        <w:rPr>
          <w:rFonts w:ascii="Calibri" w:hAnsi="Calibri"/>
          <w:sz w:val="22"/>
        </w:rPr>
        <w:t>To be responsible to the Head of Faculty (</w:t>
      </w:r>
      <w:proofErr w:type="spellStart"/>
      <w:r w:rsidRPr="004F73CF">
        <w:rPr>
          <w:rFonts w:ascii="Calibri" w:hAnsi="Calibri"/>
          <w:sz w:val="22"/>
        </w:rPr>
        <w:t>HoF</w:t>
      </w:r>
      <w:proofErr w:type="spellEnd"/>
      <w:r w:rsidRPr="004F73CF">
        <w:rPr>
          <w:rFonts w:ascii="Calibri" w:hAnsi="Calibri"/>
          <w:sz w:val="22"/>
        </w:rPr>
        <w:t xml:space="preserve">) for Technology in co-ordinating the use, development and delivery of practical Technology resources and facilities, including the provision of guidance and support in meeting the practical requirements of the Technology curriculum; liaising with all areas of the </w:t>
      </w:r>
      <w:r>
        <w:rPr>
          <w:rFonts w:ascii="Calibri" w:hAnsi="Calibri"/>
          <w:sz w:val="22"/>
        </w:rPr>
        <w:t>Academy</w:t>
      </w:r>
      <w:r w:rsidRPr="004F73CF">
        <w:rPr>
          <w:rFonts w:ascii="Calibri" w:hAnsi="Calibri"/>
          <w:sz w:val="22"/>
        </w:rPr>
        <w:t xml:space="preserve"> and outside organisations</w:t>
      </w:r>
    </w:p>
    <w:p w:rsidR="00E71B2A" w:rsidRPr="004F73CF" w:rsidRDefault="00E71B2A" w:rsidP="00E71B2A">
      <w:pPr>
        <w:widowControl w:val="0"/>
        <w:numPr>
          <w:ilvl w:val="0"/>
          <w:numId w:val="44"/>
        </w:numPr>
        <w:autoSpaceDE w:val="0"/>
        <w:autoSpaceDN w:val="0"/>
        <w:adjustRightInd w:val="0"/>
        <w:spacing w:after="0" w:line="240" w:lineRule="auto"/>
        <w:rPr>
          <w:rFonts w:ascii="Calibri" w:hAnsi="Calibri"/>
          <w:sz w:val="22"/>
          <w:lang w:val="en-US"/>
        </w:rPr>
      </w:pPr>
      <w:r w:rsidRPr="004F73CF">
        <w:rPr>
          <w:rFonts w:ascii="Calibri" w:hAnsi="Calibri"/>
          <w:sz w:val="22"/>
          <w:lang w:val="en-US"/>
        </w:rPr>
        <w:t xml:space="preserve">To ensure and promote the maintenance of a healthy and safe working environment </w:t>
      </w:r>
    </w:p>
    <w:p w:rsidR="00E71B2A" w:rsidRPr="004F73CF" w:rsidRDefault="00E71B2A" w:rsidP="00E71B2A">
      <w:pPr>
        <w:widowControl w:val="0"/>
        <w:numPr>
          <w:ilvl w:val="0"/>
          <w:numId w:val="44"/>
        </w:numPr>
        <w:autoSpaceDE w:val="0"/>
        <w:autoSpaceDN w:val="0"/>
        <w:adjustRightInd w:val="0"/>
        <w:spacing w:after="0" w:line="240" w:lineRule="auto"/>
        <w:rPr>
          <w:rFonts w:ascii="Calibri" w:hAnsi="Calibri"/>
          <w:sz w:val="22"/>
          <w:lang w:val="en-US"/>
        </w:rPr>
      </w:pPr>
      <w:r w:rsidRPr="004F73CF">
        <w:rPr>
          <w:rFonts w:ascii="Calibri" w:hAnsi="Calibri"/>
          <w:sz w:val="22"/>
          <w:lang w:val="en-US"/>
        </w:rPr>
        <w:t>To contribute to the design, development and maintenance of specialist resources and/or long term projects and offer professional guidance, assistance and support to students and teachers on the practical aspects of the curriculum</w:t>
      </w:r>
    </w:p>
    <w:p w:rsidR="00E71B2A" w:rsidRPr="004F73CF" w:rsidRDefault="00E71B2A" w:rsidP="00E71B2A">
      <w:pPr>
        <w:widowControl w:val="0"/>
        <w:numPr>
          <w:ilvl w:val="0"/>
          <w:numId w:val="44"/>
        </w:numPr>
        <w:autoSpaceDE w:val="0"/>
        <w:autoSpaceDN w:val="0"/>
        <w:adjustRightInd w:val="0"/>
        <w:spacing w:after="0" w:line="240" w:lineRule="auto"/>
        <w:rPr>
          <w:rFonts w:ascii="Calibri" w:hAnsi="Calibri"/>
          <w:sz w:val="22"/>
          <w:lang w:val="en-US"/>
        </w:rPr>
      </w:pPr>
      <w:r w:rsidRPr="004F73CF">
        <w:rPr>
          <w:rFonts w:ascii="Calibri" w:hAnsi="Calibri"/>
          <w:sz w:val="22"/>
          <w:lang w:val="en-US"/>
        </w:rPr>
        <w:t xml:space="preserve">To be responsible for monitoring systems used in the management and control of practical resources </w:t>
      </w:r>
    </w:p>
    <w:p w:rsidR="00E71B2A" w:rsidRPr="004F73CF" w:rsidRDefault="00E71B2A" w:rsidP="00E71B2A">
      <w:pPr>
        <w:widowControl w:val="0"/>
        <w:numPr>
          <w:ilvl w:val="0"/>
          <w:numId w:val="44"/>
        </w:numPr>
        <w:autoSpaceDE w:val="0"/>
        <w:autoSpaceDN w:val="0"/>
        <w:adjustRightInd w:val="0"/>
        <w:spacing w:after="0" w:line="240" w:lineRule="auto"/>
        <w:rPr>
          <w:rFonts w:ascii="Calibri" w:hAnsi="Calibri"/>
          <w:sz w:val="22"/>
          <w:lang w:val="en-US"/>
        </w:rPr>
      </w:pPr>
      <w:r w:rsidRPr="004F73CF">
        <w:rPr>
          <w:rFonts w:ascii="Calibri" w:hAnsi="Calibri"/>
          <w:sz w:val="22"/>
          <w:lang w:val="en-US"/>
        </w:rPr>
        <w:t xml:space="preserve">Under the overall guidance of the </w:t>
      </w:r>
      <w:proofErr w:type="spellStart"/>
      <w:r>
        <w:rPr>
          <w:rFonts w:ascii="Calibri" w:hAnsi="Calibri"/>
          <w:sz w:val="22"/>
          <w:lang w:val="en-US"/>
        </w:rPr>
        <w:t>HoF</w:t>
      </w:r>
      <w:proofErr w:type="spellEnd"/>
      <w:r w:rsidRPr="004F73CF">
        <w:rPr>
          <w:rFonts w:ascii="Calibri" w:hAnsi="Calibri"/>
          <w:sz w:val="22"/>
          <w:lang w:val="en-US"/>
        </w:rPr>
        <w:t>, to ensure that both routine and non-routine checking, cleaning, maintenance, calibration, testing and repairing of equipment are carried out to the required standard</w:t>
      </w:r>
    </w:p>
    <w:p w:rsidR="00E71B2A" w:rsidRPr="004F73CF" w:rsidRDefault="00E71B2A" w:rsidP="00E71B2A">
      <w:pPr>
        <w:pStyle w:val="BodyText"/>
        <w:widowControl w:val="0"/>
        <w:numPr>
          <w:ilvl w:val="0"/>
          <w:numId w:val="44"/>
        </w:numPr>
        <w:autoSpaceDE w:val="0"/>
        <w:autoSpaceDN w:val="0"/>
        <w:adjustRightInd w:val="0"/>
        <w:spacing w:after="0" w:line="240" w:lineRule="auto"/>
        <w:rPr>
          <w:rFonts w:ascii="Calibri" w:hAnsi="Calibri"/>
          <w:sz w:val="22"/>
        </w:rPr>
      </w:pPr>
      <w:r w:rsidRPr="004F73CF">
        <w:rPr>
          <w:rFonts w:ascii="Calibri" w:hAnsi="Calibri"/>
          <w:sz w:val="22"/>
        </w:rPr>
        <w:t>To provide technical support within the Technology Team to ensure there is the potential for exceptional high quality teaching and learning in Technology</w:t>
      </w:r>
    </w:p>
    <w:p w:rsidR="00E71B2A" w:rsidRPr="004F73CF" w:rsidRDefault="00E71B2A" w:rsidP="00E71B2A">
      <w:pPr>
        <w:pStyle w:val="BodyText"/>
        <w:widowControl w:val="0"/>
        <w:numPr>
          <w:ilvl w:val="0"/>
          <w:numId w:val="44"/>
        </w:numPr>
        <w:autoSpaceDE w:val="0"/>
        <w:autoSpaceDN w:val="0"/>
        <w:adjustRightInd w:val="0"/>
        <w:spacing w:after="0" w:line="240" w:lineRule="auto"/>
        <w:rPr>
          <w:rFonts w:ascii="Calibri" w:hAnsi="Calibri"/>
          <w:sz w:val="22"/>
        </w:rPr>
      </w:pPr>
      <w:r w:rsidRPr="004F73CF">
        <w:rPr>
          <w:rFonts w:ascii="Calibri" w:hAnsi="Calibri"/>
          <w:sz w:val="22"/>
        </w:rPr>
        <w:t>To respond effectively to requests from Technology Teaching Staff, ITT students and LSAs as required</w:t>
      </w:r>
    </w:p>
    <w:p w:rsidR="00E71B2A" w:rsidRPr="004F73CF" w:rsidRDefault="00E71B2A" w:rsidP="00E71B2A">
      <w:pPr>
        <w:pStyle w:val="BodyText"/>
        <w:widowControl w:val="0"/>
        <w:numPr>
          <w:ilvl w:val="0"/>
          <w:numId w:val="44"/>
        </w:numPr>
        <w:autoSpaceDE w:val="0"/>
        <w:autoSpaceDN w:val="0"/>
        <w:adjustRightInd w:val="0"/>
        <w:spacing w:after="0" w:line="240" w:lineRule="auto"/>
        <w:rPr>
          <w:rFonts w:ascii="Calibri" w:hAnsi="Calibri"/>
          <w:sz w:val="22"/>
        </w:rPr>
      </w:pPr>
      <w:r w:rsidRPr="004F73CF">
        <w:rPr>
          <w:rFonts w:ascii="Calibri" w:hAnsi="Calibri"/>
          <w:sz w:val="22"/>
        </w:rPr>
        <w:t xml:space="preserve">To provide administrative support within the Technology Team </w:t>
      </w:r>
    </w:p>
    <w:p w:rsidR="00E71B2A" w:rsidRDefault="00E71B2A" w:rsidP="00E71B2A">
      <w:pPr>
        <w:widowControl w:val="0"/>
        <w:autoSpaceDE w:val="0"/>
        <w:autoSpaceDN w:val="0"/>
        <w:adjustRightInd w:val="0"/>
        <w:rPr>
          <w:rFonts w:ascii="Calibri" w:hAnsi="Calibri"/>
          <w:sz w:val="22"/>
          <w:u w:val="single"/>
        </w:rPr>
      </w:pPr>
    </w:p>
    <w:p w:rsidR="00E71B2A" w:rsidRDefault="00E71B2A" w:rsidP="00E71B2A">
      <w:pPr>
        <w:widowControl w:val="0"/>
        <w:autoSpaceDE w:val="0"/>
        <w:autoSpaceDN w:val="0"/>
        <w:adjustRightInd w:val="0"/>
        <w:rPr>
          <w:rFonts w:ascii="Calibri" w:hAnsi="Calibri"/>
          <w:sz w:val="22"/>
          <w:u w:val="single"/>
        </w:rPr>
      </w:pPr>
    </w:p>
    <w:p w:rsidR="00E71B2A" w:rsidRDefault="00E71B2A" w:rsidP="00E71B2A">
      <w:pPr>
        <w:widowControl w:val="0"/>
        <w:autoSpaceDE w:val="0"/>
        <w:autoSpaceDN w:val="0"/>
        <w:adjustRightInd w:val="0"/>
        <w:rPr>
          <w:rFonts w:ascii="Calibri" w:hAnsi="Calibri"/>
          <w:sz w:val="22"/>
          <w:u w:val="single"/>
        </w:rPr>
      </w:pPr>
    </w:p>
    <w:p w:rsidR="00E71B2A" w:rsidRPr="004F73CF" w:rsidRDefault="00E71B2A" w:rsidP="00E71B2A">
      <w:pPr>
        <w:widowControl w:val="0"/>
        <w:autoSpaceDE w:val="0"/>
        <w:autoSpaceDN w:val="0"/>
        <w:adjustRightInd w:val="0"/>
        <w:rPr>
          <w:rFonts w:ascii="Calibri" w:hAnsi="Calibri"/>
          <w:sz w:val="22"/>
          <w:u w:val="single"/>
        </w:rPr>
      </w:pPr>
      <w:r w:rsidRPr="004F73CF">
        <w:rPr>
          <w:rFonts w:ascii="Calibri" w:hAnsi="Calibri"/>
          <w:sz w:val="22"/>
          <w:u w:val="single"/>
        </w:rPr>
        <w:lastRenderedPageBreak/>
        <w:t>SPECIFIC RESPONSIBILITIES</w:t>
      </w:r>
    </w:p>
    <w:p w:rsidR="00E71B2A" w:rsidRPr="004F73CF" w:rsidRDefault="00E71B2A" w:rsidP="00E71B2A">
      <w:pPr>
        <w:rPr>
          <w:rFonts w:ascii="Calibri" w:hAnsi="Calibri"/>
          <w:b/>
          <w:sz w:val="22"/>
        </w:rPr>
      </w:pPr>
      <w:r w:rsidRPr="004F73CF">
        <w:rPr>
          <w:rFonts w:ascii="Calibri" w:hAnsi="Calibri"/>
          <w:b/>
          <w:sz w:val="22"/>
        </w:rPr>
        <w:t>The main responsibilities of the post are to:</w:t>
      </w:r>
    </w:p>
    <w:p w:rsidR="00E71B2A" w:rsidRPr="004F73CF" w:rsidRDefault="00E71B2A" w:rsidP="00E71B2A">
      <w:pPr>
        <w:pStyle w:val="BodyText"/>
        <w:widowControl w:val="0"/>
        <w:numPr>
          <w:ilvl w:val="0"/>
          <w:numId w:val="45"/>
        </w:numPr>
        <w:autoSpaceDE w:val="0"/>
        <w:autoSpaceDN w:val="0"/>
        <w:adjustRightInd w:val="0"/>
        <w:spacing w:after="0" w:line="240" w:lineRule="auto"/>
        <w:ind w:left="360"/>
        <w:rPr>
          <w:rFonts w:ascii="Calibri" w:hAnsi="Calibri"/>
          <w:bCs/>
          <w:sz w:val="22"/>
        </w:rPr>
      </w:pPr>
      <w:r w:rsidRPr="004F73CF">
        <w:rPr>
          <w:rFonts w:ascii="Calibri" w:hAnsi="Calibri"/>
          <w:bCs/>
          <w:sz w:val="22"/>
        </w:rPr>
        <w:t>liaise with and provide advice and support to teaching staff in the preparation and delivery of lessons or development of new units for the curriculum</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prepare resources and assemble apparatus on a daily basis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deliver practical apparatus, associated ICT equipment and material resources (worksheets, tests, videos &amp; similar) to designated areas in time for the start of the lesson or as agreed with classroom teacher</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 xml:space="preserve">replenish and maintain essential resources in work areas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obtain materials by local purchase</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i/>
          <w:iCs/>
          <w:sz w:val="22"/>
          <w:lang w:val="en-US"/>
        </w:rPr>
      </w:pPr>
      <w:r w:rsidRPr="004F73CF">
        <w:rPr>
          <w:rFonts w:ascii="Calibri" w:hAnsi="Calibri"/>
          <w:sz w:val="22"/>
          <w:lang w:val="en-US"/>
        </w:rPr>
        <w:t xml:space="preserve">give technical advice to teachers, technicians and students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carry out risk assessments for technician activities on a daily basis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assist in practical classes and carrying out demonstrations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ensure all equipment and materials are prepared for demonstration purposes or for use by teaching staff and students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 xml:space="preserve">diagnose and undertake basic repairs to equipment required for health and safety reasons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iCs/>
          <w:sz w:val="22"/>
          <w:lang w:val="en-US"/>
        </w:rPr>
      </w:pPr>
      <w:r w:rsidRPr="004F73CF">
        <w:rPr>
          <w:rFonts w:ascii="Calibri" w:hAnsi="Calibri"/>
          <w:sz w:val="22"/>
          <w:lang w:val="en-US"/>
        </w:rPr>
        <w:t xml:space="preserve">keep up to date with health and safety requirements and with developments in practical Technology,  attending courses </w:t>
      </w:r>
      <w:r w:rsidRPr="004F73CF">
        <w:rPr>
          <w:rFonts w:ascii="Calibri" w:hAnsi="Calibri"/>
          <w:iCs/>
          <w:sz w:val="22"/>
          <w:lang w:val="en-US"/>
        </w:rPr>
        <w:t xml:space="preserve">as required and agreed by the </w:t>
      </w:r>
      <w:r>
        <w:rPr>
          <w:rFonts w:ascii="Calibri" w:hAnsi="Calibri"/>
          <w:iCs/>
          <w:sz w:val="22"/>
          <w:lang w:val="en-US"/>
        </w:rPr>
        <w:t xml:space="preserve">Head of Faculty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i/>
          <w:iCs/>
          <w:sz w:val="22"/>
          <w:lang w:val="en-US"/>
        </w:rPr>
      </w:pPr>
      <w:r w:rsidRPr="004F73CF">
        <w:rPr>
          <w:rFonts w:ascii="Calibri" w:hAnsi="Calibri"/>
          <w:sz w:val="22"/>
          <w:lang w:val="en-US"/>
        </w:rPr>
        <w:t>provide technical advice and support on health and safety issues to teaching and technical staff</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bCs/>
          <w:sz w:val="22"/>
          <w:lang w:val="en-US"/>
        </w:rPr>
      </w:pPr>
      <w:r w:rsidRPr="004F73CF">
        <w:rPr>
          <w:rFonts w:ascii="Calibri" w:hAnsi="Calibri"/>
          <w:bCs/>
          <w:sz w:val="22"/>
          <w:lang w:val="en-US"/>
        </w:rPr>
        <w:t xml:space="preserve">recommend to the </w:t>
      </w:r>
      <w:r>
        <w:rPr>
          <w:rFonts w:ascii="Calibri" w:hAnsi="Calibri"/>
          <w:bCs/>
          <w:sz w:val="22"/>
          <w:lang w:val="en-US"/>
        </w:rPr>
        <w:t xml:space="preserve">Head of Faculty </w:t>
      </w:r>
      <w:r w:rsidRPr="004F73CF">
        <w:rPr>
          <w:rFonts w:ascii="Calibri" w:hAnsi="Calibri"/>
          <w:bCs/>
          <w:sz w:val="22"/>
          <w:lang w:val="en-US"/>
        </w:rPr>
        <w:t>and Subject Leaders changes to policies and procedures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b/>
          <w:bCs/>
          <w:sz w:val="22"/>
          <w:lang w:val="en-US"/>
        </w:rPr>
      </w:pPr>
      <w:proofErr w:type="spellStart"/>
      <w:r w:rsidRPr="004F73CF">
        <w:rPr>
          <w:rFonts w:ascii="Calibri" w:hAnsi="Calibri"/>
          <w:sz w:val="22"/>
          <w:lang w:val="en-US"/>
        </w:rPr>
        <w:t>organise</w:t>
      </w:r>
      <w:proofErr w:type="spellEnd"/>
      <w:r w:rsidRPr="004F73CF">
        <w:rPr>
          <w:rFonts w:ascii="Calibri" w:hAnsi="Calibri"/>
          <w:sz w:val="22"/>
          <w:lang w:val="en-US"/>
        </w:rPr>
        <w:t>, store and check the conditions of chemicals</w:t>
      </w:r>
      <w:r>
        <w:rPr>
          <w:rFonts w:ascii="Calibri" w:hAnsi="Calibri"/>
          <w:sz w:val="22"/>
          <w:lang w:val="en-US"/>
        </w:rPr>
        <w:t xml:space="preserve"> </w:t>
      </w:r>
      <w:r w:rsidRPr="004F73CF">
        <w:rPr>
          <w:rFonts w:ascii="Calibri" w:hAnsi="Calibri"/>
          <w:sz w:val="22"/>
          <w:lang w:val="en-US"/>
        </w:rPr>
        <w:t xml:space="preserve">and equipment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ensure the safe treatment and disposal of used materials including hazardous substances and responding to actual or potential hazards as required</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iCs/>
          <w:sz w:val="22"/>
          <w:lang w:val="en-US"/>
        </w:rPr>
      </w:pPr>
      <w:r w:rsidRPr="004F73CF">
        <w:rPr>
          <w:rFonts w:ascii="Calibri" w:hAnsi="Calibri"/>
          <w:sz w:val="22"/>
          <w:lang w:val="en-US"/>
        </w:rPr>
        <w:t xml:space="preserve">ensure the healthy &amp; safe storage and accessibility of equipment and materials; advise on the need for checks on first aid kits; and electrical and other safety checks </w:t>
      </w:r>
      <w:r w:rsidRPr="004F73CF">
        <w:rPr>
          <w:rFonts w:ascii="Calibri" w:hAnsi="Calibri"/>
          <w:iCs/>
          <w:sz w:val="22"/>
          <w:lang w:val="en-US"/>
        </w:rPr>
        <w:t>as required</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b/>
          <w:bCs/>
          <w:sz w:val="22"/>
          <w:lang w:val="en-US"/>
        </w:rPr>
      </w:pPr>
      <w:r w:rsidRPr="004F73CF">
        <w:rPr>
          <w:rFonts w:ascii="Calibri" w:hAnsi="Calibri"/>
          <w:sz w:val="22"/>
          <w:lang w:val="en-US"/>
        </w:rPr>
        <w:t>attend team meetings; presenting information and contributing to meetings and decision making process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i/>
          <w:iCs/>
          <w:sz w:val="22"/>
          <w:lang w:val="en-US"/>
        </w:rPr>
      </w:pPr>
      <w:r w:rsidRPr="004F73CF">
        <w:rPr>
          <w:rFonts w:ascii="Calibri" w:hAnsi="Calibri"/>
          <w:sz w:val="22"/>
          <w:lang w:val="en-US"/>
        </w:rPr>
        <w:t xml:space="preserve">train and assist in the arranging for training of technical staff as required </w:t>
      </w:r>
      <w:r w:rsidRPr="004F73CF">
        <w:rPr>
          <w:rFonts w:ascii="Calibri" w:hAnsi="Calibri"/>
          <w:iCs/>
          <w:sz w:val="22"/>
          <w:lang w:val="en-US"/>
        </w:rPr>
        <w:t>by the H</w:t>
      </w:r>
      <w:r>
        <w:rPr>
          <w:rFonts w:ascii="Calibri" w:hAnsi="Calibri"/>
          <w:iCs/>
          <w:sz w:val="22"/>
          <w:lang w:val="en-US"/>
        </w:rPr>
        <w:t xml:space="preserve">ead of Faculty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catalogue and maintain tools equipment  and materials resources in clearly organized, designated areas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assist with stock control, compiling orders, liaising or negotiating with suppliers and maintaining appropriate records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i/>
          <w:iCs/>
          <w:sz w:val="22"/>
          <w:lang w:val="en-US"/>
        </w:rPr>
      </w:pPr>
      <w:r w:rsidRPr="004F73CF">
        <w:rPr>
          <w:rFonts w:ascii="Calibri" w:hAnsi="Calibri"/>
          <w:sz w:val="22"/>
          <w:lang w:val="en-US"/>
        </w:rPr>
        <w:t xml:space="preserve">monitor, control and keep financial records of the team expenditure </w:t>
      </w:r>
      <w:r w:rsidRPr="004F73CF">
        <w:rPr>
          <w:rFonts w:ascii="Calibri" w:hAnsi="Calibri"/>
          <w:iCs/>
          <w:sz w:val="22"/>
          <w:lang w:val="en-US"/>
        </w:rPr>
        <w:t>as agreed</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ensure the availability of suitable materials and equipment and suggesting alternatives for suitability and economy</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 xml:space="preserve">diagnose and carry out basic repairs to equipment referring to the </w:t>
      </w:r>
      <w:proofErr w:type="spellStart"/>
      <w:r>
        <w:rPr>
          <w:rFonts w:ascii="Calibri" w:hAnsi="Calibri"/>
          <w:sz w:val="22"/>
          <w:lang w:val="en-US"/>
        </w:rPr>
        <w:t>HoF</w:t>
      </w:r>
      <w:proofErr w:type="spellEnd"/>
      <w:r>
        <w:rPr>
          <w:rFonts w:ascii="Calibri" w:hAnsi="Calibri"/>
          <w:sz w:val="22"/>
          <w:lang w:val="en-US"/>
        </w:rPr>
        <w:t xml:space="preserve"> </w:t>
      </w:r>
      <w:r w:rsidRPr="004F73CF">
        <w:rPr>
          <w:rFonts w:ascii="Calibri" w:hAnsi="Calibri"/>
          <w:sz w:val="22"/>
          <w:lang w:val="en-US"/>
        </w:rPr>
        <w:t>when further repair or replacement is a possible solution</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collect, check and return equipment to stores</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sz w:val="22"/>
          <w:lang w:val="en-US"/>
        </w:rPr>
        <w:t>ensure the practical equipment in work areas is stored in a clean and safe environment</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i/>
          <w:iCs/>
          <w:sz w:val="22"/>
          <w:lang w:val="en-US"/>
        </w:rPr>
      </w:pPr>
      <w:r w:rsidRPr="004F73CF">
        <w:rPr>
          <w:rFonts w:ascii="Calibri" w:hAnsi="Calibri"/>
          <w:sz w:val="22"/>
          <w:lang w:val="en-US"/>
        </w:rPr>
        <w:t xml:space="preserve">carry out general cleaning and immediate repair of equipment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lang w:val="en-US"/>
        </w:rPr>
      </w:pPr>
      <w:r w:rsidRPr="004F73CF">
        <w:rPr>
          <w:rFonts w:ascii="Calibri" w:hAnsi="Calibri"/>
          <w:bCs/>
          <w:sz w:val="22"/>
          <w:lang w:val="en-US"/>
        </w:rPr>
        <w:t>provide advice and guidance to staff on the use, purchase or replacement of resources</w:t>
      </w:r>
    </w:p>
    <w:p w:rsidR="00E71B2A" w:rsidRPr="004F73CF" w:rsidRDefault="00E71B2A" w:rsidP="00E71B2A">
      <w:pPr>
        <w:numPr>
          <w:ilvl w:val="0"/>
          <w:numId w:val="45"/>
        </w:numPr>
        <w:spacing w:after="0" w:line="240" w:lineRule="auto"/>
        <w:ind w:left="360"/>
        <w:rPr>
          <w:rFonts w:ascii="Calibri" w:hAnsi="Calibri"/>
          <w:sz w:val="22"/>
        </w:rPr>
      </w:pPr>
      <w:r w:rsidRPr="004F73CF">
        <w:rPr>
          <w:rFonts w:ascii="Calibri" w:hAnsi="Calibri"/>
          <w:sz w:val="22"/>
        </w:rPr>
        <w:t xml:space="preserve">work to support the Principal in the maintenance of good discipline and behaviour throughout the </w:t>
      </w:r>
      <w:r>
        <w:rPr>
          <w:rFonts w:ascii="Calibri" w:hAnsi="Calibri"/>
          <w:sz w:val="22"/>
        </w:rPr>
        <w:t>Academy</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Arial"/>
          <w:sz w:val="22"/>
        </w:rPr>
      </w:pPr>
      <w:r w:rsidRPr="004F73CF">
        <w:rPr>
          <w:rFonts w:ascii="Calibri" w:hAnsi="Calibri" w:cs="Arial"/>
          <w:sz w:val="22"/>
        </w:rPr>
        <w:t>attend and participate in regular meetings and participate in training and other learning activities, as required</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Arial"/>
          <w:sz w:val="22"/>
        </w:rPr>
      </w:pPr>
      <w:r w:rsidRPr="004F73CF">
        <w:rPr>
          <w:rFonts w:ascii="Calibri" w:hAnsi="Calibri" w:cs="Arial"/>
          <w:sz w:val="22"/>
        </w:rPr>
        <w:t>actively  support and participate in the museum learning programme</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Arial"/>
          <w:sz w:val="22"/>
        </w:rPr>
      </w:pPr>
      <w:r w:rsidRPr="004F73CF">
        <w:rPr>
          <w:rFonts w:ascii="Calibri" w:hAnsi="Calibri" w:cs="Arial"/>
          <w:sz w:val="22"/>
        </w:rPr>
        <w:t xml:space="preserve">participate in and support the performance management policy </w:t>
      </w:r>
    </w:p>
    <w:p w:rsidR="00E71B2A" w:rsidRPr="004F73CF" w:rsidRDefault="00E71B2A" w:rsidP="00E71B2A">
      <w:pPr>
        <w:widowControl w:val="0"/>
        <w:numPr>
          <w:ilvl w:val="0"/>
          <w:numId w:val="45"/>
        </w:numPr>
        <w:autoSpaceDE w:val="0"/>
        <w:autoSpaceDN w:val="0"/>
        <w:adjustRightInd w:val="0"/>
        <w:spacing w:after="0" w:line="240" w:lineRule="auto"/>
        <w:ind w:left="360"/>
        <w:rPr>
          <w:rFonts w:ascii="Calibri" w:hAnsi="Calibri"/>
          <w:sz w:val="22"/>
        </w:rPr>
      </w:pPr>
      <w:r w:rsidRPr="004F73CF">
        <w:rPr>
          <w:rFonts w:ascii="Calibri" w:hAnsi="Calibri" w:cs="Arial"/>
          <w:sz w:val="22"/>
        </w:rPr>
        <w:t xml:space="preserve">be familiar with and to adhere to relevant parts of the </w:t>
      </w:r>
      <w:r>
        <w:rPr>
          <w:rFonts w:ascii="Calibri" w:hAnsi="Calibri" w:cs="Arial"/>
          <w:sz w:val="22"/>
        </w:rPr>
        <w:t>Academy</w:t>
      </w:r>
      <w:r w:rsidRPr="004F73CF">
        <w:rPr>
          <w:rFonts w:ascii="Calibri" w:hAnsi="Calibri" w:cs="Arial"/>
          <w:sz w:val="22"/>
        </w:rPr>
        <w:t>'s Health &amp; Safety policy</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Helvetica"/>
          <w:sz w:val="22"/>
        </w:rPr>
      </w:pPr>
      <w:r w:rsidRPr="004F73CF">
        <w:rPr>
          <w:rFonts w:ascii="Calibri" w:hAnsi="Calibri" w:cs="Helvetica"/>
          <w:sz w:val="22"/>
        </w:rPr>
        <w:lastRenderedPageBreak/>
        <w:t>promote and safeguard the welfare of children and young people you are responsible for or come into contact with</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Helvetica"/>
          <w:sz w:val="22"/>
        </w:rPr>
      </w:pPr>
      <w:r w:rsidRPr="004F73CF">
        <w:rPr>
          <w:rFonts w:ascii="Calibri" w:hAnsi="Calibri" w:cs="Helvetica"/>
          <w:sz w:val="22"/>
        </w:rPr>
        <w:t>be aware of and comply with policies and procedures relating to safeguarding, health, safety and security, confidentiality and data protection, reporting all concerns to an appropriate person</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Helvetica"/>
          <w:sz w:val="22"/>
        </w:rPr>
      </w:pPr>
      <w:r w:rsidRPr="004F73CF">
        <w:rPr>
          <w:rFonts w:ascii="Calibri" w:hAnsi="Calibri" w:cs="Helvetica"/>
          <w:sz w:val="22"/>
        </w:rPr>
        <w:t>be aware of, support and ensure equal opportunities for all</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Helvetica"/>
          <w:sz w:val="22"/>
        </w:rPr>
      </w:pPr>
      <w:r w:rsidRPr="004F73CF">
        <w:rPr>
          <w:rFonts w:ascii="Calibri" w:hAnsi="Calibri" w:cs="Helvetica"/>
          <w:sz w:val="22"/>
        </w:rPr>
        <w:t xml:space="preserve">contribute to the overall ethos/work/aims of the </w:t>
      </w:r>
      <w:r>
        <w:rPr>
          <w:rFonts w:ascii="Calibri" w:hAnsi="Calibri" w:cs="Helvetica"/>
          <w:sz w:val="22"/>
        </w:rPr>
        <w:t>Academy</w:t>
      </w:r>
    </w:p>
    <w:p w:rsidR="00E71B2A" w:rsidRPr="004F73CF" w:rsidRDefault="00E71B2A" w:rsidP="00E71B2A">
      <w:pPr>
        <w:numPr>
          <w:ilvl w:val="0"/>
          <w:numId w:val="45"/>
        </w:numPr>
        <w:autoSpaceDE w:val="0"/>
        <w:autoSpaceDN w:val="0"/>
        <w:adjustRightInd w:val="0"/>
        <w:spacing w:after="0" w:line="240" w:lineRule="auto"/>
        <w:ind w:left="360"/>
        <w:rPr>
          <w:rFonts w:ascii="Calibri" w:hAnsi="Calibri" w:cs="Arial"/>
          <w:sz w:val="22"/>
        </w:rPr>
      </w:pPr>
      <w:r w:rsidRPr="004F73CF">
        <w:rPr>
          <w:rFonts w:ascii="Calibri" w:hAnsi="Calibri" w:cs="Arial"/>
          <w:sz w:val="22"/>
        </w:rPr>
        <w:t xml:space="preserve">assist in the development of the </w:t>
      </w:r>
      <w:r>
        <w:rPr>
          <w:rFonts w:ascii="Calibri" w:hAnsi="Calibri" w:cs="Arial"/>
          <w:sz w:val="22"/>
        </w:rPr>
        <w:t>Academy</w:t>
      </w:r>
      <w:r w:rsidRPr="004F73CF">
        <w:rPr>
          <w:rFonts w:ascii="Calibri" w:hAnsi="Calibri" w:cs="Arial"/>
          <w:sz w:val="22"/>
        </w:rPr>
        <w:t xml:space="preserve"> Strategic Plan and its review mechanism </w:t>
      </w:r>
    </w:p>
    <w:p w:rsidR="00E71B2A" w:rsidRPr="004F73CF" w:rsidRDefault="00E71B2A" w:rsidP="00E71B2A">
      <w:pPr>
        <w:numPr>
          <w:ilvl w:val="0"/>
          <w:numId w:val="45"/>
        </w:numPr>
        <w:spacing w:after="0" w:line="240" w:lineRule="auto"/>
        <w:ind w:left="360"/>
        <w:rPr>
          <w:rFonts w:ascii="Calibri" w:hAnsi="Calibri"/>
          <w:sz w:val="22"/>
        </w:rPr>
      </w:pPr>
      <w:r w:rsidRPr="004F73CF">
        <w:rPr>
          <w:rFonts w:ascii="Calibri" w:hAnsi="Calibri"/>
          <w:sz w:val="22"/>
        </w:rPr>
        <w:t>undertake other tasks as reasonably required by the Principal</w:t>
      </w:r>
    </w:p>
    <w:p w:rsidR="00E71B2A" w:rsidRDefault="00E71B2A" w:rsidP="00E71B2A">
      <w:pPr>
        <w:spacing w:line="360" w:lineRule="auto"/>
        <w:jc w:val="both"/>
        <w:rPr>
          <w:rFonts w:ascii="Calibri" w:hAnsi="Calibri" w:cs="Arial"/>
          <w:bCs/>
          <w:color w:val="104F75"/>
          <w:sz w:val="44"/>
        </w:rPr>
      </w:pPr>
    </w:p>
    <w:p w:rsidR="00E71B2A" w:rsidRPr="00EC3008" w:rsidRDefault="00E71B2A" w:rsidP="00E71B2A">
      <w:pPr>
        <w:spacing w:line="360" w:lineRule="auto"/>
        <w:jc w:val="both"/>
        <w:rPr>
          <w:bCs/>
          <w:iCs/>
        </w:rPr>
      </w:pPr>
      <w:r>
        <w:rPr>
          <w:rFonts w:ascii="Calibri" w:hAnsi="Calibri" w:cs="Arial"/>
          <w:bCs/>
          <w:color w:val="104F75"/>
          <w:sz w:val="44"/>
        </w:rPr>
        <w:t>P</w:t>
      </w:r>
      <w:r w:rsidRPr="00F42181">
        <w:rPr>
          <w:rFonts w:ascii="Calibri" w:hAnsi="Calibri" w:cs="Arial"/>
          <w:bCs/>
          <w:color w:val="104F75"/>
          <w:sz w:val="44"/>
        </w:rPr>
        <w:t>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304"/>
        <w:gridCol w:w="1389"/>
      </w:tblGrid>
      <w:tr w:rsidR="00E71B2A" w:rsidRPr="00B82CDA" w:rsidTr="008C1754">
        <w:tc>
          <w:tcPr>
            <w:tcW w:w="5529" w:type="dxa"/>
            <w:shd w:val="clear" w:color="auto" w:fill="auto"/>
          </w:tcPr>
          <w:p w:rsidR="00E71B2A" w:rsidRPr="00E22849" w:rsidRDefault="00E71B2A" w:rsidP="008C1754">
            <w:pPr>
              <w:rPr>
                <w:rFonts w:ascii="Calibri" w:eastAsia="Calibri" w:hAnsi="Calibri"/>
                <w:b/>
                <w:sz w:val="22"/>
              </w:rPr>
            </w:pPr>
            <w:r w:rsidRPr="00E22849">
              <w:rPr>
                <w:rFonts w:ascii="Calibri" w:eastAsia="Calibri" w:hAnsi="Calibri"/>
                <w:b/>
                <w:sz w:val="22"/>
              </w:rPr>
              <w:t>Professional Knowledge &amp; Understanding</w:t>
            </w:r>
          </w:p>
          <w:p w:rsidR="00E71B2A" w:rsidRPr="00E22849" w:rsidRDefault="00E71B2A" w:rsidP="008C1754">
            <w:pPr>
              <w:rPr>
                <w:rFonts w:ascii="Calibri" w:eastAsia="Calibri" w:hAnsi="Calibri"/>
                <w:sz w:val="22"/>
              </w:rPr>
            </w:pPr>
            <w:r w:rsidRPr="00E22849">
              <w:rPr>
                <w:rFonts w:ascii="Calibri" w:eastAsia="Calibri" w:hAnsi="Calibri"/>
                <w:sz w:val="22"/>
              </w:rPr>
              <w:t>The successful applicant will need to demonstrate knowledge and understanding of:</w:t>
            </w:r>
          </w:p>
        </w:tc>
        <w:tc>
          <w:tcPr>
            <w:tcW w:w="1304" w:type="dxa"/>
            <w:shd w:val="clear" w:color="auto" w:fill="auto"/>
          </w:tcPr>
          <w:p w:rsidR="00E71B2A" w:rsidRPr="00E22849" w:rsidRDefault="00E71B2A" w:rsidP="008C1754">
            <w:pPr>
              <w:jc w:val="center"/>
              <w:rPr>
                <w:rFonts w:ascii="Calibri" w:eastAsia="Calibri" w:hAnsi="Calibri"/>
                <w:b/>
                <w:sz w:val="22"/>
              </w:rPr>
            </w:pPr>
            <w:r w:rsidRPr="00E22849">
              <w:rPr>
                <w:rFonts w:ascii="Calibri" w:eastAsia="Calibri" w:hAnsi="Calibri"/>
                <w:b/>
                <w:sz w:val="22"/>
              </w:rPr>
              <w:t>Essential</w:t>
            </w:r>
          </w:p>
        </w:tc>
        <w:tc>
          <w:tcPr>
            <w:tcW w:w="1389" w:type="dxa"/>
            <w:shd w:val="clear" w:color="auto" w:fill="auto"/>
          </w:tcPr>
          <w:p w:rsidR="00E71B2A" w:rsidRPr="00E22849" w:rsidRDefault="00E71B2A" w:rsidP="008C1754">
            <w:pPr>
              <w:jc w:val="center"/>
              <w:rPr>
                <w:rFonts w:ascii="Calibri" w:eastAsia="Calibri" w:hAnsi="Calibri"/>
                <w:b/>
                <w:sz w:val="22"/>
              </w:rPr>
            </w:pPr>
            <w:r w:rsidRPr="00E22849">
              <w:rPr>
                <w:rFonts w:ascii="Calibri" w:eastAsia="Calibri" w:hAnsi="Calibri"/>
                <w:b/>
                <w:sz w:val="22"/>
              </w:rPr>
              <w:t>Desirable</w:t>
            </w:r>
          </w:p>
        </w:tc>
      </w:tr>
      <w:tr w:rsidR="00E71B2A" w:rsidRPr="00B82CDA" w:rsidTr="008C1754">
        <w:tc>
          <w:tcPr>
            <w:tcW w:w="5529" w:type="dxa"/>
            <w:shd w:val="clear" w:color="auto" w:fill="auto"/>
          </w:tcPr>
          <w:p w:rsidR="00E71B2A" w:rsidRPr="00E22849" w:rsidRDefault="00E71B2A" w:rsidP="008C1754">
            <w:pPr>
              <w:rPr>
                <w:rFonts w:ascii="Calibri" w:eastAsia="Calibri" w:hAnsi="Calibri"/>
                <w:sz w:val="22"/>
              </w:rPr>
            </w:pPr>
            <w:r w:rsidRPr="00E22849">
              <w:rPr>
                <w:rFonts w:ascii="Calibri" w:eastAsia="Calibri" w:hAnsi="Calibri"/>
                <w:sz w:val="22"/>
              </w:rPr>
              <w:t>Strategies for raising student achievement</w:t>
            </w:r>
          </w:p>
        </w:tc>
        <w:tc>
          <w:tcPr>
            <w:tcW w:w="1304" w:type="dxa"/>
            <w:shd w:val="clear" w:color="auto" w:fill="auto"/>
          </w:tcPr>
          <w:p w:rsidR="00E71B2A" w:rsidRPr="00E22849" w:rsidRDefault="00E71B2A" w:rsidP="008C1754">
            <w:pPr>
              <w:jc w:val="center"/>
              <w:rPr>
                <w:rFonts w:ascii="Calibri" w:eastAsia="Calibri" w:hAnsi="Calibri"/>
                <w:sz w:val="22"/>
              </w:rPr>
            </w:pPr>
          </w:p>
        </w:tc>
        <w:tc>
          <w:tcPr>
            <w:tcW w:w="1389" w:type="dxa"/>
            <w:shd w:val="clear" w:color="auto" w:fill="auto"/>
          </w:tcPr>
          <w:p w:rsidR="00E71B2A" w:rsidRPr="00E22849" w:rsidRDefault="00E71B2A" w:rsidP="008C1754">
            <w:pPr>
              <w:jc w:val="center"/>
              <w:rPr>
                <w:rFonts w:ascii="Calibri" w:eastAsia="Calibri" w:hAnsi="Calibri"/>
                <w:sz w:val="22"/>
              </w:rPr>
            </w:pPr>
            <w:r w:rsidRPr="00E22849">
              <w:rPr>
                <w:rFonts w:ascii="Calibri" w:eastAsia="Calibri" w:hAnsi="Calibri"/>
                <w:sz w:val="22"/>
              </w:rPr>
              <w:sym w:font="Wingdings" w:char="F0FC"/>
            </w:r>
          </w:p>
        </w:tc>
      </w:tr>
      <w:tr w:rsidR="00E71B2A" w:rsidRPr="00B82CDA" w:rsidTr="008C1754">
        <w:tc>
          <w:tcPr>
            <w:tcW w:w="5529" w:type="dxa"/>
            <w:shd w:val="clear" w:color="auto" w:fill="auto"/>
          </w:tcPr>
          <w:p w:rsidR="00E71B2A" w:rsidRPr="00E22849" w:rsidRDefault="00E71B2A" w:rsidP="008C1754">
            <w:pPr>
              <w:rPr>
                <w:rFonts w:ascii="Calibri" w:eastAsia="Calibri" w:hAnsi="Calibri"/>
                <w:sz w:val="22"/>
              </w:rPr>
            </w:pPr>
            <w:r w:rsidRPr="00E22849">
              <w:rPr>
                <w:rFonts w:ascii="Calibri" w:eastAsia="Calibri" w:hAnsi="Calibri"/>
                <w:sz w:val="22"/>
              </w:rPr>
              <w:t>Current educational trends and thinking</w:t>
            </w:r>
          </w:p>
        </w:tc>
        <w:tc>
          <w:tcPr>
            <w:tcW w:w="1304" w:type="dxa"/>
            <w:shd w:val="clear" w:color="auto" w:fill="auto"/>
          </w:tcPr>
          <w:p w:rsidR="00E71B2A" w:rsidRPr="00E22849" w:rsidRDefault="00E71B2A" w:rsidP="008C1754">
            <w:pPr>
              <w:jc w:val="center"/>
              <w:rPr>
                <w:rFonts w:ascii="Calibri" w:eastAsia="Calibri" w:hAnsi="Calibri"/>
                <w:sz w:val="22"/>
              </w:rPr>
            </w:pPr>
          </w:p>
        </w:tc>
        <w:tc>
          <w:tcPr>
            <w:tcW w:w="1389" w:type="dxa"/>
            <w:shd w:val="clear" w:color="auto" w:fill="auto"/>
          </w:tcPr>
          <w:p w:rsidR="00E71B2A" w:rsidRPr="00E22849" w:rsidRDefault="00E71B2A" w:rsidP="008C1754">
            <w:pPr>
              <w:jc w:val="center"/>
              <w:rPr>
                <w:rFonts w:ascii="Calibri" w:eastAsia="Calibri" w:hAnsi="Calibri"/>
                <w:sz w:val="22"/>
              </w:rPr>
            </w:pPr>
            <w:r w:rsidRPr="00E22849">
              <w:rPr>
                <w:rFonts w:ascii="Calibri" w:eastAsia="Calibri" w:hAnsi="Calibri"/>
                <w:sz w:val="22"/>
              </w:rPr>
              <w:sym w:font="Wingdings" w:char="F0FC"/>
            </w:r>
          </w:p>
        </w:tc>
      </w:tr>
      <w:tr w:rsidR="00E71B2A" w:rsidRPr="00B82CDA" w:rsidTr="008C1754">
        <w:tc>
          <w:tcPr>
            <w:tcW w:w="5529" w:type="dxa"/>
            <w:shd w:val="clear" w:color="auto" w:fill="auto"/>
          </w:tcPr>
          <w:p w:rsidR="00E71B2A" w:rsidRPr="00E22849" w:rsidRDefault="00E71B2A" w:rsidP="008C1754">
            <w:pPr>
              <w:rPr>
                <w:rFonts w:ascii="Calibri" w:eastAsia="Calibri" w:hAnsi="Calibri"/>
                <w:sz w:val="22"/>
              </w:rPr>
            </w:pPr>
            <w:r w:rsidRPr="00E22849">
              <w:rPr>
                <w:rFonts w:ascii="Calibri" w:eastAsia="Calibri" w:hAnsi="Calibri"/>
                <w:sz w:val="22"/>
              </w:rPr>
              <w:t>Sound understanding of assessment, tracking and analysis</w:t>
            </w:r>
          </w:p>
        </w:tc>
        <w:tc>
          <w:tcPr>
            <w:tcW w:w="1304" w:type="dxa"/>
            <w:shd w:val="clear" w:color="auto" w:fill="auto"/>
          </w:tcPr>
          <w:p w:rsidR="00E71B2A" w:rsidRPr="00E22849" w:rsidRDefault="00E71B2A" w:rsidP="008C1754">
            <w:pPr>
              <w:jc w:val="center"/>
              <w:rPr>
                <w:rFonts w:ascii="Calibri" w:eastAsia="Calibri" w:hAnsi="Calibri"/>
                <w:sz w:val="22"/>
              </w:rPr>
            </w:pPr>
          </w:p>
        </w:tc>
        <w:tc>
          <w:tcPr>
            <w:tcW w:w="1389" w:type="dxa"/>
            <w:shd w:val="clear" w:color="auto" w:fill="auto"/>
          </w:tcPr>
          <w:p w:rsidR="00E71B2A" w:rsidRPr="00E22849" w:rsidRDefault="00E71B2A" w:rsidP="008C1754">
            <w:pPr>
              <w:jc w:val="center"/>
              <w:rPr>
                <w:rFonts w:ascii="Calibri" w:eastAsia="Calibri" w:hAnsi="Calibri"/>
                <w:sz w:val="22"/>
              </w:rPr>
            </w:pPr>
            <w:r w:rsidRPr="00E22849">
              <w:rPr>
                <w:rFonts w:ascii="Calibri" w:eastAsia="Calibri" w:hAnsi="Calibri"/>
                <w:sz w:val="22"/>
              </w:rPr>
              <w:sym w:font="Wingdings" w:char="F0FC"/>
            </w:r>
          </w:p>
        </w:tc>
      </w:tr>
    </w:tbl>
    <w:p w:rsidR="00E71B2A" w:rsidRPr="00E22849" w:rsidRDefault="00E71B2A" w:rsidP="00E71B2A">
      <w:pPr>
        <w:rPr>
          <w:rFonts w:ascii="Calibri" w:hAnsi="Calibri"/>
          <w:b/>
          <w:bCs/>
          <w:iCs/>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E71B2A" w:rsidRPr="00B82CDA" w:rsidTr="008C1754">
        <w:tc>
          <w:tcPr>
            <w:tcW w:w="6124" w:type="dxa"/>
            <w:shd w:val="clear" w:color="auto" w:fill="auto"/>
          </w:tcPr>
          <w:p w:rsidR="00E71B2A" w:rsidRPr="00E22849" w:rsidRDefault="00E71B2A" w:rsidP="008C1754">
            <w:pPr>
              <w:rPr>
                <w:rFonts w:ascii="Calibri" w:eastAsia="Calibri" w:hAnsi="Calibri"/>
                <w:b/>
                <w:sz w:val="22"/>
              </w:rPr>
            </w:pPr>
            <w:r w:rsidRPr="00E22849">
              <w:rPr>
                <w:rFonts w:ascii="Calibri" w:eastAsia="Calibri" w:hAnsi="Calibri"/>
                <w:b/>
                <w:sz w:val="22"/>
              </w:rPr>
              <w:t>Safeguarding</w:t>
            </w:r>
          </w:p>
        </w:tc>
        <w:tc>
          <w:tcPr>
            <w:tcW w:w="1276" w:type="dxa"/>
            <w:shd w:val="clear" w:color="auto" w:fill="auto"/>
          </w:tcPr>
          <w:p w:rsidR="00E71B2A" w:rsidRPr="00E22849" w:rsidRDefault="00E71B2A" w:rsidP="008C1754">
            <w:pPr>
              <w:jc w:val="center"/>
              <w:rPr>
                <w:rFonts w:ascii="Calibri" w:eastAsia="Calibri" w:hAnsi="Calibri"/>
                <w:b/>
                <w:sz w:val="22"/>
              </w:rPr>
            </w:pPr>
            <w:r w:rsidRPr="00E22849">
              <w:rPr>
                <w:rFonts w:ascii="Calibri" w:eastAsia="Calibri" w:hAnsi="Calibri"/>
                <w:b/>
                <w:sz w:val="22"/>
              </w:rPr>
              <w:t>Essential</w:t>
            </w:r>
          </w:p>
        </w:tc>
        <w:tc>
          <w:tcPr>
            <w:tcW w:w="1418" w:type="dxa"/>
            <w:shd w:val="clear" w:color="auto" w:fill="auto"/>
          </w:tcPr>
          <w:p w:rsidR="00E71B2A" w:rsidRPr="00E22849" w:rsidRDefault="00E71B2A" w:rsidP="008C1754">
            <w:pPr>
              <w:jc w:val="center"/>
              <w:rPr>
                <w:rFonts w:ascii="Calibri" w:eastAsia="Calibri" w:hAnsi="Calibri"/>
                <w:b/>
                <w:sz w:val="22"/>
              </w:rPr>
            </w:pPr>
            <w:r w:rsidRPr="00E22849">
              <w:rPr>
                <w:rFonts w:ascii="Calibri" w:eastAsia="Calibri" w:hAnsi="Calibri"/>
                <w:b/>
                <w:sz w:val="22"/>
              </w:rPr>
              <w:t>Desirable</w:t>
            </w:r>
          </w:p>
        </w:tc>
      </w:tr>
      <w:tr w:rsidR="00E71B2A" w:rsidRPr="00B82CDA" w:rsidTr="008C1754">
        <w:tc>
          <w:tcPr>
            <w:tcW w:w="6124" w:type="dxa"/>
            <w:shd w:val="clear" w:color="auto" w:fill="auto"/>
          </w:tcPr>
          <w:p w:rsidR="00E71B2A" w:rsidRPr="00E22849" w:rsidRDefault="00E71B2A" w:rsidP="008C1754">
            <w:pPr>
              <w:pStyle w:val="Default"/>
              <w:rPr>
                <w:rFonts w:ascii="Calibri" w:hAnsi="Calibri" w:cs="Arial"/>
                <w:sz w:val="22"/>
                <w:szCs w:val="22"/>
              </w:rPr>
            </w:pPr>
            <w:r w:rsidRPr="00E22849">
              <w:rPr>
                <w:rFonts w:ascii="Calibri" w:hAnsi="Calibri" w:cs="Arial"/>
                <w:sz w:val="22"/>
                <w:szCs w:val="22"/>
              </w:rPr>
              <w:t>Staff must have a proper and professional regard for the ethos, policies and practice of the academy and maintain high standards in their own attendance and punctuality</w:t>
            </w:r>
          </w:p>
        </w:tc>
        <w:tc>
          <w:tcPr>
            <w:tcW w:w="1276" w:type="dxa"/>
            <w:shd w:val="clear" w:color="auto" w:fill="auto"/>
          </w:tcPr>
          <w:p w:rsidR="00E71B2A" w:rsidRPr="00E22849" w:rsidRDefault="00E71B2A" w:rsidP="008C1754">
            <w:pPr>
              <w:jc w:val="center"/>
              <w:rPr>
                <w:rFonts w:ascii="Calibri" w:eastAsia="Calibri" w:hAnsi="Calibri"/>
                <w:sz w:val="22"/>
              </w:rPr>
            </w:pPr>
            <w:r w:rsidRPr="00E22849">
              <w:rPr>
                <w:rFonts w:ascii="Calibri" w:eastAsia="Calibri" w:hAnsi="Calibri"/>
                <w:sz w:val="22"/>
              </w:rPr>
              <w:sym w:font="Wingdings" w:char="F0FC"/>
            </w:r>
          </w:p>
        </w:tc>
        <w:tc>
          <w:tcPr>
            <w:tcW w:w="1418" w:type="dxa"/>
            <w:shd w:val="clear" w:color="auto" w:fill="auto"/>
          </w:tcPr>
          <w:p w:rsidR="00E71B2A" w:rsidRPr="00E22849" w:rsidRDefault="00E71B2A" w:rsidP="008C1754">
            <w:pPr>
              <w:jc w:val="center"/>
              <w:rPr>
                <w:rFonts w:ascii="Calibri" w:eastAsia="Calibri" w:hAnsi="Calibri"/>
                <w:sz w:val="22"/>
              </w:rPr>
            </w:pPr>
          </w:p>
        </w:tc>
      </w:tr>
      <w:tr w:rsidR="00E71B2A" w:rsidRPr="00B82CDA" w:rsidTr="008C1754">
        <w:tc>
          <w:tcPr>
            <w:tcW w:w="6124" w:type="dxa"/>
            <w:shd w:val="clear" w:color="auto" w:fill="auto"/>
          </w:tcPr>
          <w:p w:rsidR="00E71B2A" w:rsidRPr="00E22849" w:rsidRDefault="00E71B2A" w:rsidP="008C1754">
            <w:pPr>
              <w:rPr>
                <w:rFonts w:ascii="Calibri" w:eastAsia="Calibri" w:hAnsi="Calibri"/>
                <w:sz w:val="22"/>
              </w:rPr>
            </w:pPr>
            <w:r w:rsidRPr="00E22849">
              <w:rPr>
                <w:rFonts w:ascii="Calibri" w:eastAsia="Calibri" w:hAnsi="Calibri"/>
                <w:sz w:val="22"/>
              </w:rPr>
              <w:t>Staff must have an understanding of, and always act within, the statutory frameworks which set out their professional duties and responsibilities</w:t>
            </w:r>
          </w:p>
        </w:tc>
        <w:tc>
          <w:tcPr>
            <w:tcW w:w="1276" w:type="dxa"/>
            <w:shd w:val="clear" w:color="auto" w:fill="auto"/>
          </w:tcPr>
          <w:p w:rsidR="00E71B2A" w:rsidRPr="00E22849" w:rsidRDefault="00E71B2A" w:rsidP="008C1754">
            <w:pPr>
              <w:jc w:val="center"/>
              <w:rPr>
                <w:rFonts w:ascii="Calibri" w:eastAsia="Calibri" w:hAnsi="Calibri"/>
                <w:sz w:val="22"/>
              </w:rPr>
            </w:pPr>
            <w:r w:rsidRPr="00E22849">
              <w:rPr>
                <w:rFonts w:ascii="Calibri" w:eastAsia="Calibri" w:hAnsi="Calibri"/>
                <w:sz w:val="22"/>
              </w:rPr>
              <w:sym w:font="Wingdings" w:char="F0FC"/>
            </w:r>
          </w:p>
        </w:tc>
        <w:tc>
          <w:tcPr>
            <w:tcW w:w="1418" w:type="dxa"/>
            <w:shd w:val="clear" w:color="auto" w:fill="auto"/>
          </w:tcPr>
          <w:p w:rsidR="00E71B2A" w:rsidRPr="00E22849" w:rsidRDefault="00E71B2A" w:rsidP="008C1754">
            <w:pPr>
              <w:jc w:val="center"/>
              <w:rPr>
                <w:rFonts w:ascii="Calibri" w:eastAsia="Calibri" w:hAnsi="Calibri"/>
                <w:sz w:val="22"/>
              </w:rPr>
            </w:pPr>
          </w:p>
        </w:tc>
      </w:tr>
    </w:tbl>
    <w:p w:rsidR="00EC72F1" w:rsidRPr="00EC72F1" w:rsidRDefault="00EC72F1" w:rsidP="00EC72F1">
      <w:pPr>
        <w:pStyle w:val="NoSpacing"/>
      </w:pPr>
    </w:p>
    <w:p w:rsidR="00E71B2A" w:rsidRDefault="00E71B2A" w:rsidP="00EC72F1">
      <w:pPr>
        <w:spacing w:after="0" w:line="360" w:lineRule="auto"/>
        <w:rPr>
          <w:rFonts w:cs="Arial"/>
          <w:bCs/>
          <w:color w:val="104F75"/>
          <w:sz w:val="44"/>
          <w:szCs w:val="44"/>
        </w:rPr>
      </w:pPr>
    </w:p>
    <w:p w:rsidR="00E71B2A" w:rsidRDefault="00E71B2A" w:rsidP="00EC72F1">
      <w:pPr>
        <w:spacing w:after="0" w:line="360" w:lineRule="auto"/>
        <w:rPr>
          <w:rFonts w:cs="Arial"/>
          <w:bCs/>
          <w:color w:val="104F75"/>
          <w:sz w:val="44"/>
          <w:szCs w:val="44"/>
        </w:rPr>
      </w:pPr>
    </w:p>
    <w:p w:rsidR="00E71B2A" w:rsidRDefault="00E71B2A" w:rsidP="00EC72F1">
      <w:pPr>
        <w:spacing w:after="0" w:line="360" w:lineRule="auto"/>
        <w:rPr>
          <w:rFonts w:cs="Arial"/>
          <w:bCs/>
          <w:color w:val="104F75"/>
          <w:sz w:val="44"/>
          <w:szCs w:val="44"/>
        </w:rPr>
      </w:pPr>
    </w:p>
    <w:p w:rsidR="00E71B2A" w:rsidRDefault="00E71B2A" w:rsidP="00EC72F1">
      <w:pPr>
        <w:spacing w:after="0" w:line="360" w:lineRule="auto"/>
        <w:rPr>
          <w:rFonts w:cs="Arial"/>
          <w:bCs/>
          <w:color w:val="104F75"/>
          <w:sz w:val="44"/>
          <w:szCs w:val="44"/>
        </w:rPr>
      </w:pPr>
    </w:p>
    <w:p w:rsidR="00E71B2A" w:rsidRDefault="00E71B2A" w:rsidP="00EC72F1">
      <w:pPr>
        <w:spacing w:after="0" w:line="360" w:lineRule="auto"/>
        <w:rPr>
          <w:rFonts w:cs="Arial"/>
          <w:bCs/>
          <w:color w:val="104F75"/>
          <w:sz w:val="44"/>
          <w:szCs w:val="44"/>
        </w:rPr>
      </w:pPr>
    </w:p>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p>
    <w:p w:rsidR="00A07A6D" w:rsidRDefault="00A07A6D" w:rsidP="00A07A6D">
      <w:pPr>
        <w:rPr>
          <w:rFonts w:ascii="Calibri" w:hAnsi="Calibri"/>
        </w:rPr>
      </w:pPr>
      <w:r>
        <w:rPr>
          <w:rFonts w:cs="Arial"/>
          <w:bCs/>
          <w:szCs w:val="20"/>
        </w:rPr>
        <w:t xml:space="preserve">Please complete the online application form which can be found at </w:t>
      </w:r>
    </w:p>
    <w:p w:rsidR="0017220E" w:rsidRPr="005D0484" w:rsidRDefault="0017220E" w:rsidP="008D1921">
      <w:pPr>
        <w:spacing w:after="0"/>
        <w:rPr>
          <w:rFonts w:cs="Arial"/>
          <w:bCs/>
          <w:szCs w:val="20"/>
        </w:rPr>
      </w:pPr>
    </w:p>
    <w:p w:rsidR="00EC72F1" w:rsidRPr="005D0484" w:rsidRDefault="00EC72F1" w:rsidP="008D1921">
      <w:pPr>
        <w:spacing w:after="0"/>
        <w:rPr>
          <w:rFonts w:cs="Arial"/>
          <w:b/>
          <w:bCs/>
          <w:szCs w:val="20"/>
        </w:rPr>
      </w:pPr>
      <w:r w:rsidRPr="005D0484">
        <w:rPr>
          <w:rFonts w:cs="Arial"/>
          <w:b/>
          <w:bCs/>
          <w:szCs w:val="20"/>
        </w:rPr>
        <w:t>C</w:t>
      </w:r>
      <w:r w:rsidR="00E75BAC">
        <w:rPr>
          <w:rFonts w:cs="Arial"/>
          <w:b/>
          <w:bCs/>
          <w:szCs w:val="20"/>
        </w:rPr>
        <w:t>losing date: 19 January 2019</w:t>
      </w:r>
      <w:r w:rsidR="00E71B2A">
        <w:rPr>
          <w:rFonts w:cs="Arial"/>
          <w:b/>
          <w:bCs/>
          <w:szCs w:val="20"/>
        </w:rPr>
        <w:t xml:space="preserve"> </w:t>
      </w:r>
    </w:p>
    <w:p w:rsidR="00EC72F1" w:rsidRPr="005D0484" w:rsidRDefault="00EC72F1" w:rsidP="008D1921">
      <w:pPr>
        <w:spacing w:after="0"/>
        <w:rPr>
          <w:rFonts w:cs="Arial"/>
          <w:b/>
          <w:bCs/>
          <w:szCs w:val="20"/>
        </w:rPr>
      </w:pPr>
      <w:r w:rsidRPr="005D0484">
        <w:rPr>
          <w:rFonts w:cs="Arial"/>
          <w:b/>
          <w:bCs/>
          <w:szCs w:val="20"/>
        </w:rPr>
        <w:t xml:space="preserve">Interviews: </w:t>
      </w:r>
      <w:r w:rsidR="005D0484">
        <w:rPr>
          <w:rFonts w:cs="Arial"/>
          <w:b/>
          <w:bCs/>
          <w:szCs w:val="20"/>
        </w:rPr>
        <w:t xml:space="preserve"> </w:t>
      </w:r>
      <w:r w:rsidR="00E75BAC">
        <w:rPr>
          <w:rFonts w:cs="Arial"/>
          <w:b/>
          <w:bCs/>
          <w:szCs w:val="20"/>
        </w:rPr>
        <w:t xml:space="preserve">February </w:t>
      </w:r>
      <w:r w:rsidR="00E71B2A">
        <w:rPr>
          <w:rFonts w:cs="Arial"/>
          <w:b/>
          <w:bCs/>
          <w:szCs w:val="20"/>
        </w:rPr>
        <w:t xml:space="preserve">2019 </w:t>
      </w: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 xml:space="preserve">The </w:t>
                            </w:r>
                            <w:proofErr w:type="spellStart"/>
                            <w:r w:rsidRPr="00EC72F1">
                              <w:rPr>
                                <w:i/>
                                <w:sz w:val="22"/>
                              </w:rPr>
                              <w:t>Arbib</w:t>
                            </w:r>
                            <w:proofErr w:type="spellEnd"/>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 xml:space="preserve">The </w:t>
                      </w:r>
                      <w:proofErr w:type="spellStart"/>
                      <w:r w:rsidRPr="00EC72F1">
                        <w:rPr>
                          <w:i/>
                          <w:sz w:val="22"/>
                        </w:rPr>
                        <w:t>Arbib</w:t>
                      </w:r>
                      <w:proofErr w:type="spellEnd"/>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E75BAC">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E75BAC">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0D4072"/>
    <w:multiLevelType w:val="hybridMultilevel"/>
    <w:tmpl w:val="4CD87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634A6D"/>
    <w:multiLevelType w:val="multilevel"/>
    <w:tmpl w:val="C56693D2"/>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FB122A"/>
    <w:multiLevelType w:val="hybridMultilevel"/>
    <w:tmpl w:val="0B92525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9"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3"/>
  </w:num>
  <w:num w:numId="15">
    <w:abstractNumId w:val="27"/>
  </w:num>
  <w:num w:numId="16">
    <w:abstractNumId w:val="22"/>
  </w:num>
  <w:num w:numId="17">
    <w:abstractNumId w:val="38"/>
  </w:num>
  <w:num w:numId="18">
    <w:abstractNumId w:val="16"/>
  </w:num>
  <w:num w:numId="19">
    <w:abstractNumId w:val="14"/>
  </w:num>
  <w:num w:numId="20">
    <w:abstractNumId w:val="25"/>
  </w:num>
  <w:num w:numId="21">
    <w:abstractNumId w:val="32"/>
  </w:num>
  <w:num w:numId="22">
    <w:abstractNumId w:val="11"/>
  </w:num>
  <w:num w:numId="23">
    <w:abstractNumId w:val="44"/>
  </w:num>
  <w:num w:numId="24">
    <w:abstractNumId w:val="39"/>
  </w:num>
  <w:num w:numId="25">
    <w:abstractNumId w:val="33"/>
  </w:num>
  <w:num w:numId="26">
    <w:abstractNumId w:val="15"/>
  </w:num>
  <w:num w:numId="27">
    <w:abstractNumId w:val="26"/>
  </w:num>
  <w:num w:numId="28">
    <w:abstractNumId w:val="30"/>
  </w:num>
  <w:num w:numId="29">
    <w:abstractNumId w:val="29"/>
  </w:num>
  <w:num w:numId="30">
    <w:abstractNumId w:val="13"/>
  </w:num>
  <w:num w:numId="31">
    <w:abstractNumId w:val="42"/>
  </w:num>
  <w:num w:numId="32">
    <w:abstractNumId w:val="36"/>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8"/>
  </w:num>
  <w:num w:numId="35">
    <w:abstractNumId w:val="40"/>
  </w:num>
  <w:num w:numId="36">
    <w:abstractNumId w:val="37"/>
  </w:num>
  <w:num w:numId="37">
    <w:abstractNumId w:val="19"/>
  </w:num>
  <w:num w:numId="38">
    <w:abstractNumId w:val="12"/>
  </w:num>
  <w:num w:numId="39">
    <w:abstractNumId w:val="41"/>
  </w:num>
  <w:num w:numId="40">
    <w:abstractNumId w:val="24"/>
  </w:num>
  <w:num w:numId="41">
    <w:abstractNumId w:val="35"/>
  </w:num>
  <w:num w:numId="42">
    <w:abstractNumId w:val="28"/>
  </w:num>
  <w:num w:numId="43">
    <w:abstractNumId w:val="31"/>
  </w:num>
  <w:num w:numId="44">
    <w:abstractNumId w:val="34"/>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D39AD"/>
    <w:rsid w:val="003D63F4"/>
    <w:rsid w:val="003D71B8"/>
    <w:rsid w:val="003F68C7"/>
    <w:rsid w:val="004122D7"/>
    <w:rsid w:val="004279E6"/>
    <w:rsid w:val="00437184"/>
    <w:rsid w:val="00445007"/>
    <w:rsid w:val="00450131"/>
    <w:rsid w:val="00456B4E"/>
    <w:rsid w:val="00456BC2"/>
    <w:rsid w:val="00456D1E"/>
    <w:rsid w:val="00464A8F"/>
    <w:rsid w:val="00474DEF"/>
    <w:rsid w:val="004771E9"/>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616B"/>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F9D"/>
    <w:rsid w:val="008B04F2"/>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234A"/>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1B2A"/>
    <w:rsid w:val="00E74698"/>
    <w:rsid w:val="00E75BAC"/>
    <w:rsid w:val="00E77DB0"/>
    <w:rsid w:val="00E82729"/>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23B12030"/>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iPriority w:val="99"/>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ra.mackay@langleyacademy.org" TargetMode="External"/><Relationship Id="rId18" Type="http://schemas.openxmlformats.org/officeDocument/2006/relationships/hyperlink" Target="http://www.langleyacademytrust.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arah.friend@langleyacademy.org" TargetMode="External"/><Relationship Id="rId17" Type="http://schemas.openxmlformats.org/officeDocument/2006/relationships/hyperlink" Target="mailto:tara.mackay@langleyacademy.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rah.friend@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4C440-84AC-4EDF-A238-E19D8DFC5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3060</Words>
  <Characters>17445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2018-03-12T10:34:00Z</cp:lastPrinted>
  <dcterms:created xsi:type="dcterms:W3CDTF">2019-01-04T13:32:00Z</dcterms:created>
  <dcterms:modified xsi:type="dcterms:W3CDTF">2019-01-04T13:32:00Z</dcterms:modified>
</cp:coreProperties>
</file>