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3223" w:rsidRDefault="00F26D97">
      <w:pPr>
        <w:ind w:right="-287"/>
        <w:jc w:val="both"/>
      </w:pPr>
      <w:r>
        <w:rPr>
          <w:noProof/>
          <w:lang w:val="en-GB"/>
        </w:rPr>
        <w:drawing>
          <wp:anchor distT="19050" distB="19050" distL="19050" distR="19050" simplePos="0" relativeHeight="251658240" behindDoc="0" locked="0" layoutInCell="1" hidden="0" allowOverlap="1">
            <wp:simplePos x="0" y="0"/>
            <wp:positionH relativeFrom="margin">
              <wp:posOffset>2287905</wp:posOffset>
            </wp:positionH>
            <wp:positionV relativeFrom="paragraph">
              <wp:posOffset>-335911</wp:posOffset>
            </wp:positionV>
            <wp:extent cx="1296035" cy="1296035"/>
            <wp:effectExtent l="0" t="0" r="0" b="0"/>
            <wp:wrapSquare wrapText="bothSides" distT="19050" distB="19050" distL="19050" distR="1905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296035" cy="1296035"/>
                    </a:xfrm>
                    <a:prstGeom prst="rect">
                      <a:avLst/>
                    </a:prstGeom>
                    <a:ln/>
                  </pic:spPr>
                </pic:pic>
              </a:graphicData>
            </a:graphic>
          </wp:anchor>
        </w:drawing>
      </w:r>
    </w:p>
    <w:p w:rsidR="006F3223" w:rsidRDefault="006F3223">
      <w:pPr>
        <w:ind w:right="-287"/>
        <w:jc w:val="both"/>
      </w:pPr>
    </w:p>
    <w:p w:rsidR="006F3223" w:rsidRDefault="006F3223">
      <w:pPr>
        <w:ind w:right="-287"/>
        <w:jc w:val="both"/>
      </w:pPr>
    </w:p>
    <w:p w:rsidR="006F3223" w:rsidRDefault="006F3223">
      <w:pPr>
        <w:ind w:right="-287"/>
        <w:jc w:val="both"/>
      </w:pPr>
    </w:p>
    <w:p w:rsidR="006F3223" w:rsidRDefault="006F3223">
      <w:pPr>
        <w:ind w:right="-287"/>
        <w:jc w:val="both"/>
      </w:pPr>
    </w:p>
    <w:p w:rsidR="005150C2" w:rsidRDefault="005150C2">
      <w:pPr>
        <w:ind w:right="-287"/>
        <w:jc w:val="both"/>
      </w:pPr>
    </w:p>
    <w:p w:rsidR="006F3223" w:rsidRDefault="006F3223">
      <w:pPr>
        <w:ind w:right="-287"/>
        <w:jc w:val="both"/>
      </w:pPr>
    </w:p>
    <w:p w:rsidR="006F3223" w:rsidRDefault="006F3223">
      <w:pPr>
        <w:ind w:right="-287"/>
        <w:jc w:val="both"/>
      </w:pPr>
    </w:p>
    <w:p w:rsidR="006F3223" w:rsidRDefault="006F3223">
      <w:pPr>
        <w:ind w:right="-287"/>
        <w:jc w:val="center"/>
      </w:pPr>
    </w:p>
    <w:p w:rsidR="006F3223" w:rsidRDefault="00F26D97">
      <w:pPr>
        <w:ind w:left="360" w:right="-287"/>
        <w:jc w:val="center"/>
        <w:rPr>
          <w:b/>
        </w:rPr>
      </w:pPr>
      <w:r>
        <w:rPr>
          <w:rFonts w:ascii="Calibri" w:eastAsia="Calibri" w:hAnsi="Calibri" w:cs="Calibri"/>
          <w:b/>
          <w:sz w:val="48"/>
          <w:szCs w:val="48"/>
        </w:rPr>
        <w:t>Post of Houseparents of Farm House</w:t>
      </w:r>
    </w:p>
    <w:p w:rsidR="006F3223" w:rsidRDefault="00F26D97">
      <w:pPr>
        <w:ind w:left="360" w:right="-287"/>
        <w:jc w:val="center"/>
        <w:rPr>
          <w:rFonts w:ascii="Calibri" w:eastAsia="Calibri" w:hAnsi="Calibri" w:cs="Calibri"/>
          <w:b/>
          <w:sz w:val="40"/>
          <w:szCs w:val="40"/>
        </w:rPr>
      </w:pPr>
      <w:r>
        <w:rPr>
          <w:rFonts w:ascii="Calibri" w:eastAsia="Calibri" w:hAnsi="Calibri" w:cs="Calibri"/>
          <w:b/>
          <w:sz w:val="40"/>
          <w:szCs w:val="40"/>
        </w:rPr>
        <w:t>Closing Date: 7th March at midday</w:t>
      </w:r>
    </w:p>
    <w:p w:rsidR="006F3223" w:rsidRDefault="00F26D97" w:rsidP="005150C2">
      <w:pPr>
        <w:ind w:left="360" w:right="-287"/>
        <w:jc w:val="center"/>
      </w:pPr>
      <w:r>
        <w:rPr>
          <w:rFonts w:ascii="Calibri" w:eastAsia="Calibri" w:hAnsi="Calibri" w:cs="Calibri"/>
          <w:b/>
          <w:sz w:val="28"/>
          <w:szCs w:val="28"/>
        </w:rPr>
        <w:t>(Interviews immediately following closing date)</w:t>
      </w:r>
      <w:r>
        <w:rPr>
          <w:rFonts w:ascii="Calibri" w:eastAsia="Calibri" w:hAnsi="Calibri" w:cs="Calibri"/>
          <w:sz w:val="40"/>
          <w:szCs w:val="40"/>
        </w:rPr>
        <w:br/>
      </w:r>
    </w:p>
    <w:p w:rsidR="005150C2" w:rsidRDefault="005150C2" w:rsidP="005150C2">
      <w:pPr>
        <w:ind w:left="360" w:right="-287"/>
        <w:jc w:val="center"/>
      </w:pPr>
    </w:p>
    <w:p w:rsidR="006F3223" w:rsidRDefault="006F3223">
      <w:pPr>
        <w:ind w:right="-287"/>
        <w:jc w:val="both"/>
      </w:pPr>
    </w:p>
    <w:p w:rsidR="006F3223" w:rsidRDefault="00F26D97">
      <w:pPr>
        <w:pStyle w:val="Heading2"/>
        <w:spacing w:line="360" w:lineRule="auto"/>
      </w:pPr>
      <w:r>
        <w:rPr>
          <w:rFonts w:ascii="Calibri" w:eastAsia="Calibri" w:hAnsi="Calibri" w:cs="Calibri"/>
          <w:u w:val="none"/>
        </w:rPr>
        <w:t>Contents</w:t>
      </w:r>
    </w:p>
    <w:p w:rsidR="006F3223" w:rsidRDefault="00F26D97">
      <w:pPr>
        <w:pStyle w:val="Heading2"/>
        <w:spacing w:line="360" w:lineRule="auto"/>
        <w:jc w:val="left"/>
        <w:rPr>
          <w:rFonts w:ascii="Calibri" w:eastAsia="Calibri" w:hAnsi="Calibri" w:cs="Calibri"/>
          <w:b w:val="0"/>
          <w:sz w:val="22"/>
          <w:szCs w:val="22"/>
          <w:u w:val="none"/>
        </w:rPr>
      </w:pPr>
      <w:r>
        <w:rPr>
          <w:rFonts w:ascii="Calibri" w:eastAsia="Calibri" w:hAnsi="Calibri" w:cs="Calibri"/>
          <w:b w:val="0"/>
          <w:sz w:val="22"/>
          <w:szCs w:val="22"/>
          <w:u w:val="none"/>
        </w:rPr>
        <w:t xml:space="preserve">General Information for Candidates Applying for Posts </w:t>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t>2</w:t>
      </w:r>
    </w:p>
    <w:p w:rsidR="006F3223" w:rsidRDefault="00F26D97">
      <w:pPr>
        <w:pStyle w:val="Heading2"/>
        <w:spacing w:line="360" w:lineRule="auto"/>
      </w:pPr>
      <w:r>
        <w:rPr>
          <w:rFonts w:ascii="Calibri" w:eastAsia="Calibri" w:hAnsi="Calibri" w:cs="Calibri"/>
          <w:b w:val="0"/>
          <w:sz w:val="22"/>
          <w:szCs w:val="22"/>
          <w:u w:val="none"/>
        </w:rPr>
        <w:t>Farm Houseparents</w:t>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t>3</w:t>
      </w:r>
    </w:p>
    <w:p w:rsidR="006F3223" w:rsidRDefault="00F26D97">
      <w:pPr>
        <w:pStyle w:val="Heading2"/>
        <w:spacing w:line="360" w:lineRule="auto"/>
      </w:pPr>
      <w:r>
        <w:rPr>
          <w:rFonts w:ascii="Calibri" w:eastAsia="Calibri" w:hAnsi="Calibri" w:cs="Calibri"/>
          <w:b w:val="0"/>
          <w:sz w:val="22"/>
          <w:szCs w:val="22"/>
          <w:u w:val="none"/>
        </w:rPr>
        <w:t>Farm House</w:t>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t>3</w:t>
      </w:r>
    </w:p>
    <w:p w:rsidR="006F3223" w:rsidRDefault="00F26D97">
      <w:pPr>
        <w:pStyle w:val="Heading2"/>
        <w:spacing w:line="360" w:lineRule="auto"/>
        <w:rPr>
          <w:rFonts w:ascii="Calibri" w:eastAsia="Calibri" w:hAnsi="Calibri" w:cs="Calibri"/>
          <w:b w:val="0"/>
          <w:sz w:val="22"/>
          <w:szCs w:val="22"/>
          <w:u w:val="none"/>
        </w:rPr>
      </w:pPr>
      <w:r>
        <w:rPr>
          <w:rFonts w:ascii="Calibri" w:eastAsia="Calibri" w:hAnsi="Calibri" w:cs="Calibri"/>
          <w:b w:val="0"/>
          <w:sz w:val="22"/>
          <w:szCs w:val="22"/>
          <w:u w:val="none"/>
        </w:rPr>
        <w:t>Houseparent Job Description</w:t>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sidR="001A22EA">
        <w:rPr>
          <w:rFonts w:ascii="Calibri" w:eastAsia="Calibri" w:hAnsi="Calibri" w:cs="Calibri"/>
          <w:b w:val="0"/>
          <w:sz w:val="22"/>
          <w:szCs w:val="22"/>
          <w:u w:val="none"/>
        </w:rPr>
        <w:t>4</w:t>
      </w:r>
      <w:r>
        <w:rPr>
          <w:rFonts w:ascii="Calibri" w:eastAsia="Calibri" w:hAnsi="Calibri" w:cs="Calibri"/>
          <w:b w:val="0"/>
          <w:sz w:val="22"/>
          <w:szCs w:val="22"/>
          <w:u w:val="none"/>
        </w:rPr>
        <w:br/>
        <w:t>Houseparent Person Specification</w:t>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r>
      <w:r>
        <w:rPr>
          <w:rFonts w:ascii="Calibri" w:eastAsia="Calibri" w:hAnsi="Calibri" w:cs="Calibri"/>
          <w:b w:val="0"/>
          <w:sz w:val="22"/>
          <w:szCs w:val="22"/>
          <w:u w:val="none"/>
        </w:rPr>
        <w:tab/>
        <w:t>6</w:t>
      </w:r>
    </w:p>
    <w:p w:rsidR="0010708B" w:rsidRDefault="0010708B" w:rsidP="0010708B">
      <w:pPr>
        <w:pStyle w:val="Heading2"/>
        <w:spacing w:line="360" w:lineRule="auto"/>
      </w:pPr>
      <w:r>
        <w:rPr>
          <w:rFonts w:ascii="Calibri" w:eastAsia="Calibri" w:hAnsi="Calibri" w:cs="Calibri"/>
          <w:b w:val="0"/>
          <w:sz w:val="22"/>
          <w:szCs w:val="22"/>
          <w:u w:val="none"/>
        </w:rPr>
        <w:t>Terms and Conditions of Employment ..............................................................................................</w:t>
      </w:r>
      <w:r>
        <w:rPr>
          <w:rFonts w:ascii="Calibri" w:eastAsia="Calibri" w:hAnsi="Calibri" w:cs="Calibri"/>
          <w:b w:val="0"/>
          <w:sz w:val="22"/>
          <w:szCs w:val="22"/>
          <w:u w:val="none"/>
        </w:rPr>
        <w:t>6</w:t>
      </w:r>
    </w:p>
    <w:p w:rsidR="006F3223" w:rsidRDefault="00F26D97">
      <w:pPr>
        <w:spacing w:line="360" w:lineRule="auto"/>
        <w:jc w:val="both"/>
      </w:pPr>
      <w:r>
        <w:rPr>
          <w:rFonts w:ascii="Calibri" w:eastAsia="Calibri" w:hAnsi="Calibri" w:cs="Calibri"/>
        </w:rPr>
        <w:t xml:space="preserve">General Teaching Job Description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1A22EA">
        <w:rPr>
          <w:rFonts w:ascii="Calibri" w:eastAsia="Calibri" w:hAnsi="Calibri" w:cs="Calibri"/>
        </w:rPr>
        <w:t>7</w:t>
      </w:r>
    </w:p>
    <w:p w:rsidR="006F3223" w:rsidRDefault="00F26D97">
      <w:pPr>
        <w:spacing w:line="360" w:lineRule="auto"/>
        <w:jc w:val="both"/>
      </w:pPr>
      <w:r>
        <w:rPr>
          <w:rFonts w:ascii="Calibri" w:eastAsia="Calibri" w:hAnsi="Calibri" w:cs="Calibri"/>
        </w:rPr>
        <w:t xml:space="preserve">General Teaching Person Specification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1A22EA">
        <w:rPr>
          <w:rFonts w:ascii="Calibri" w:eastAsia="Calibri" w:hAnsi="Calibri" w:cs="Calibri"/>
        </w:rPr>
        <w:t>9</w:t>
      </w:r>
    </w:p>
    <w:p w:rsidR="006F3223" w:rsidRDefault="00F26D97">
      <w:pPr>
        <w:pStyle w:val="Heading2"/>
        <w:spacing w:line="360" w:lineRule="auto"/>
      </w:pPr>
      <w:r>
        <w:rPr>
          <w:rFonts w:ascii="Calibri" w:eastAsia="Calibri" w:hAnsi="Calibri" w:cs="Calibri"/>
          <w:b w:val="0"/>
          <w:sz w:val="22"/>
          <w:szCs w:val="22"/>
          <w:u w:val="none"/>
        </w:rPr>
        <w:t>Interviews ..........................................................................................................................................</w:t>
      </w:r>
      <w:r w:rsidR="001A22EA">
        <w:rPr>
          <w:rFonts w:ascii="Calibri" w:eastAsia="Calibri" w:hAnsi="Calibri" w:cs="Calibri"/>
          <w:b w:val="0"/>
          <w:sz w:val="22"/>
          <w:szCs w:val="22"/>
          <w:u w:val="none"/>
        </w:rPr>
        <w:t>11</w:t>
      </w:r>
    </w:p>
    <w:p w:rsidR="006F3223" w:rsidRDefault="00F26D97">
      <w:pPr>
        <w:pStyle w:val="Heading2"/>
        <w:spacing w:line="360" w:lineRule="auto"/>
      </w:pPr>
      <w:r>
        <w:rPr>
          <w:rFonts w:ascii="Calibri" w:eastAsia="Calibri" w:hAnsi="Calibri" w:cs="Calibri"/>
          <w:b w:val="0"/>
          <w:sz w:val="22"/>
          <w:szCs w:val="22"/>
          <w:u w:val="none"/>
        </w:rPr>
        <w:t>References ..........................................................................................................</w:t>
      </w:r>
      <w:r w:rsidR="001A22EA">
        <w:rPr>
          <w:rFonts w:ascii="Calibri" w:eastAsia="Calibri" w:hAnsi="Calibri" w:cs="Calibri"/>
          <w:b w:val="0"/>
          <w:sz w:val="22"/>
          <w:szCs w:val="22"/>
          <w:u w:val="none"/>
        </w:rPr>
        <w:t>...............................11</w:t>
      </w:r>
    </w:p>
    <w:p w:rsidR="006F3223" w:rsidRDefault="00F26D97">
      <w:pPr>
        <w:pStyle w:val="Heading2"/>
        <w:spacing w:line="360" w:lineRule="auto"/>
        <w:rPr>
          <w:rFonts w:ascii="Calibri" w:eastAsia="Calibri" w:hAnsi="Calibri" w:cs="Calibri"/>
          <w:b w:val="0"/>
          <w:sz w:val="22"/>
          <w:szCs w:val="22"/>
          <w:u w:val="none"/>
        </w:rPr>
      </w:pPr>
      <w:r>
        <w:rPr>
          <w:rFonts w:ascii="Calibri" w:eastAsia="Calibri" w:hAnsi="Calibri" w:cs="Calibri"/>
          <w:b w:val="0"/>
          <w:sz w:val="22"/>
          <w:szCs w:val="22"/>
          <w:u w:val="none"/>
        </w:rPr>
        <w:t>Qualifications .....................................................................................................................................</w:t>
      </w:r>
      <w:r w:rsidR="001A22EA">
        <w:rPr>
          <w:rFonts w:ascii="Calibri" w:eastAsia="Calibri" w:hAnsi="Calibri" w:cs="Calibri"/>
          <w:b w:val="0"/>
          <w:sz w:val="22"/>
          <w:szCs w:val="22"/>
          <w:u w:val="none"/>
        </w:rPr>
        <w:t>11</w:t>
      </w:r>
    </w:p>
    <w:p w:rsidR="001A22EA" w:rsidRDefault="001A22EA" w:rsidP="001A22EA">
      <w:pPr>
        <w:pStyle w:val="Heading2"/>
        <w:spacing w:line="360" w:lineRule="auto"/>
      </w:pPr>
      <w:r>
        <w:rPr>
          <w:rFonts w:ascii="Calibri" w:eastAsia="Calibri" w:hAnsi="Calibri" w:cs="Calibri"/>
          <w:b w:val="0"/>
          <w:sz w:val="22"/>
          <w:szCs w:val="22"/>
          <w:u w:val="none"/>
        </w:rPr>
        <w:t>Expenses ...........................................................................................................................................</w:t>
      </w:r>
      <w:r>
        <w:rPr>
          <w:rFonts w:ascii="Calibri" w:eastAsia="Calibri" w:hAnsi="Calibri" w:cs="Calibri"/>
          <w:b w:val="0"/>
          <w:sz w:val="22"/>
          <w:szCs w:val="22"/>
          <w:u w:val="none"/>
        </w:rPr>
        <w:t>.11</w:t>
      </w:r>
    </w:p>
    <w:p w:rsidR="001A22EA" w:rsidRDefault="001A22EA" w:rsidP="001A22EA">
      <w:pPr>
        <w:rPr>
          <w:rFonts w:ascii="Calibri" w:eastAsia="Calibri" w:hAnsi="Calibri" w:cs="Calibri"/>
        </w:rPr>
      </w:pPr>
      <w:r>
        <w:rPr>
          <w:rFonts w:ascii="Calibri" w:eastAsia="Calibri" w:hAnsi="Calibri" w:cs="Calibri"/>
        </w:rPr>
        <w:t>Contact Details ..................................................................................................................................</w:t>
      </w:r>
      <w:r>
        <w:rPr>
          <w:rFonts w:ascii="Calibri" w:eastAsia="Calibri" w:hAnsi="Calibri" w:cs="Calibri"/>
        </w:rPr>
        <w:t>.11</w:t>
      </w:r>
    </w:p>
    <w:p w:rsidR="001A22EA" w:rsidRDefault="001A22EA" w:rsidP="001A22EA"/>
    <w:p w:rsidR="006F3223" w:rsidRDefault="00F26D97">
      <w:pPr>
        <w:pStyle w:val="Heading2"/>
        <w:spacing w:line="360" w:lineRule="auto"/>
      </w:pPr>
      <w:r>
        <w:rPr>
          <w:rFonts w:ascii="Calibri" w:eastAsia="Calibri" w:hAnsi="Calibri" w:cs="Calibri"/>
          <w:b w:val="0"/>
          <w:sz w:val="22"/>
          <w:szCs w:val="22"/>
          <w:u w:val="none"/>
        </w:rPr>
        <w:t>Safeguarding..... ......................................................................................................</w:t>
      </w:r>
      <w:r w:rsidR="001A22EA">
        <w:rPr>
          <w:rFonts w:ascii="Calibri" w:eastAsia="Calibri" w:hAnsi="Calibri" w:cs="Calibri"/>
          <w:b w:val="0"/>
          <w:sz w:val="22"/>
          <w:szCs w:val="22"/>
          <w:u w:val="none"/>
        </w:rPr>
        <w:t>...........................12</w:t>
      </w:r>
    </w:p>
    <w:p w:rsidR="006F3223" w:rsidRDefault="00F26D97">
      <w:pPr>
        <w:pStyle w:val="Heading2"/>
        <w:spacing w:line="360" w:lineRule="auto"/>
      </w:pPr>
      <w:r>
        <w:rPr>
          <w:rFonts w:ascii="Calibri" w:eastAsia="Calibri" w:hAnsi="Calibri" w:cs="Calibri"/>
          <w:b w:val="0"/>
          <w:sz w:val="22"/>
          <w:szCs w:val="22"/>
          <w:u w:val="none"/>
        </w:rPr>
        <w:t>Equal Opportunities ..........................................................................................................................1</w:t>
      </w:r>
      <w:r w:rsidR="001A22EA">
        <w:rPr>
          <w:rFonts w:ascii="Calibri" w:eastAsia="Calibri" w:hAnsi="Calibri" w:cs="Calibri"/>
          <w:b w:val="0"/>
          <w:sz w:val="22"/>
          <w:szCs w:val="22"/>
          <w:u w:val="none"/>
        </w:rPr>
        <w:t>3</w:t>
      </w:r>
    </w:p>
    <w:p w:rsidR="006F3223" w:rsidRDefault="00F26D97">
      <w:r>
        <w:br w:type="page"/>
      </w:r>
    </w:p>
    <w:p w:rsidR="006F3223" w:rsidRDefault="006F3223">
      <w:pPr>
        <w:spacing w:line="360" w:lineRule="auto"/>
        <w:jc w:val="both"/>
      </w:pPr>
    </w:p>
    <w:p w:rsidR="006F3223" w:rsidRDefault="006F3223">
      <w:pPr>
        <w:ind w:right="-287"/>
        <w:jc w:val="both"/>
      </w:pPr>
    </w:p>
    <w:p w:rsidR="006F3223" w:rsidRDefault="00F26D97">
      <w:pPr>
        <w:jc w:val="center"/>
      </w:pPr>
      <w:r>
        <w:rPr>
          <w:rFonts w:ascii="Calibri" w:eastAsia="Calibri" w:hAnsi="Calibri" w:cs="Calibri"/>
          <w:b/>
        </w:rPr>
        <w:t xml:space="preserve">General Information for Candidates Applying for Posts </w:t>
      </w:r>
      <w:r>
        <w:rPr>
          <w:rFonts w:ascii="Calibri" w:eastAsia="Calibri" w:hAnsi="Calibri" w:cs="Calibri"/>
          <w:b/>
        </w:rPr>
        <w:tab/>
      </w:r>
      <w:r>
        <w:rPr>
          <w:rFonts w:ascii="Calibri" w:eastAsia="Calibri" w:hAnsi="Calibri" w:cs="Calibri"/>
          <w:b/>
        </w:rPr>
        <w:br/>
      </w:r>
    </w:p>
    <w:p w:rsidR="006F3223" w:rsidRDefault="00F26D97">
      <w:pPr>
        <w:jc w:val="both"/>
        <w:rPr>
          <w:highlight w:val="white"/>
        </w:rPr>
      </w:pPr>
      <w:r>
        <w:rPr>
          <w:rFonts w:ascii="Calibri" w:eastAsia="Calibri" w:hAnsi="Calibri" w:cs="Calibri"/>
          <w:highlight w:val="white"/>
        </w:rPr>
        <w:t>Monkton is one of the country's best known smaller independent boarding schools.  Founded in 1868 by a local vicar concerned for the Christian education of the sons of Anglican clergy and overseas missionaries, it fulfils to this day the role intended by its founders. It also provides a modern and broad education for a diverse intake of boys and girls on a site which has developed significantly over recent years. The School enjoys a very attractive rural location in the Monkton Combe valley some two and a half miles south of the historic city of Bath.  Nearby are Monkton Prep and Pre-Prep, Glenburnie, each with separate Heads but part of the same foundation.</w:t>
      </w:r>
    </w:p>
    <w:p w:rsidR="006F3223" w:rsidRDefault="006F3223">
      <w:pPr>
        <w:jc w:val="both"/>
        <w:rPr>
          <w:highlight w:val="white"/>
        </w:rPr>
      </w:pPr>
    </w:p>
    <w:p w:rsidR="006F3223" w:rsidRDefault="00F26D97">
      <w:pPr>
        <w:jc w:val="both"/>
        <w:rPr>
          <w:highlight w:val="white"/>
        </w:rPr>
      </w:pPr>
      <w:r>
        <w:rPr>
          <w:rFonts w:ascii="Calibri" w:eastAsia="Calibri" w:hAnsi="Calibri" w:cs="Calibri"/>
          <w:highlight w:val="white"/>
        </w:rPr>
        <w:t xml:space="preserve">Monkton is an Anglican school, within the evangelical tradition, for boys and girls aged 11-18. The Principal is a member of the Headmasters' and Headmistresses' Conference and the School participates in the 18-strong "Rugby Group" of independent schools. At present there are about 390 pupils in the School, of whom around 40% are day pupils.  The School has been co-educational in the Sixth Form since 1970 and the Governors decided that it should become fully co-educational as from 1992.  </w:t>
      </w:r>
    </w:p>
    <w:p w:rsidR="006F3223" w:rsidRDefault="006F3223">
      <w:pPr>
        <w:jc w:val="both"/>
        <w:rPr>
          <w:highlight w:val="white"/>
        </w:rPr>
      </w:pPr>
    </w:p>
    <w:p w:rsidR="006F3223" w:rsidRDefault="00F26D97">
      <w:pPr>
        <w:jc w:val="both"/>
        <w:rPr>
          <w:highlight w:val="white"/>
        </w:rPr>
      </w:pPr>
      <w:r>
        <w:rPr>
          <w:rFonts w:ascii="Calibri" w:eastAsia="Calibri" w:hAnsi="Calibri" w:cs="Calibri"/>
          <w:highlight w:val="white"/>
        </w:rPr>
        <w:t>Scholarships are offered at all levels and the School offers fee remission to a limited number of clergy and missionary families. It also offers fee remission to children of staff.</w:t>
      </w:r>
    </w:p>
    <w:p w:rsidR="006F3223" w:rsidRDefault="006F3223">
      <w:pPr>
        <w:jc w:val="both"/>
        <w:rPr>
          <w:highlight w:val="white"/>
        </w:rPr>
      </w:pPr>
    </w:p>
    <w:p w:rsidR="006F3223" w:rsidRDefault="00F26D97">
      <w:pPr>
        <w:jc w:val="both"/>
        <w:rPr>
          <w:highlight w:val="white"/>
        </w:rPr>
      </w:pPr>
      <w:r>
        <w:rPr>
          <w:rFonts w:ascii="Calibri" w:eastAsia="Calibri" w:hAnsi="Calibri" w:cs="Calibri"/>
          <w:highlight w:val="white"/>
        </w:rPr>
        <w:t>The Principal is supported by a Senior Management Team consisting currently of Deputy Heads Pastoral and Academic, Director of Welfare, Director of Learning, Director of Co-Curricular, SMT Houseparent, and the Bursar, who oversees all the support staff. The Director of External Relations attends as necessary.  All full time members of the teaching staff (except Houseparents) act as a Tutor to a small group of pupils whom he or she sees on a regular basis.  Such Tutors are responsible for overseeing every aspect of the academic and personal development of his or her tutees. All full-time members of staff are attached to Houses for duties and pastoral oversight.</w:t>
      </w:r>
    </w:p>
    <w:p w:rsidR="006F3223" w:rsidRDefault="006F3223">
      <w:pPr>
        <w:jc w:val="both"/>
        <w:rPr>
          <w:highlight w:val="white"/>
        </w:rPr>
      </w:pPr>
    </w:p>
    <w:p w:rsidR="006F3223" w:rsidRDefault="00F26D97">
      <w:pPr>
        <w:jc w:val="both"/>
        <w:rPr>
          <w:highlight w:val="white"/>
        </w:rPr>
      </w:pPr>
      <w:r>
        <w:rPr>
          <w:rFonts w:ascii="Calibri" w:eastAsia="Calibri" w:hAnsi="Calibri" w:cs="Calibri"/>
          <w:highlight w:val="white"/>
        </w:rPr>
        <w:t>Recent academic results have been very good. On average, about four Monktonians gain Oxbridge places every year in a range of subjects.  Between 70 and 80% of A levels are graded at A*- B, and the proportion of GCSE grades A* - A is above 65%.</w:t>
      </w:r>
    </w:p>
    <w:p w:rsidR="006F3223" w:rsidRDefault="006F3223">
      <w:pPr>
        <w:jc w:val="both"/>
        <w:rPr>
          <w:highlight w:val="white"/>
        </w:rPr>
      </w:pPr>
    </w:p>
    <w:p w:rsidR="006F3223" w:rsidRDefault="00F26D97">
      <w:pPr>
        <w:jc w:val="both"/>
        <w:rPr>
          <w:highlight w:val="white"/>
        </w:rPr>
      </w:pPr>
      <w:r>
        <w:rPr>
          <w:rFonts w:ascii="Calibri" w:eastAsia="Calibri" w:hAnsi="Calibri" w:cs="Calibri"/>
          <w:highlight w:val="white"/>
        </w:rPr>
        <w:t>It is expected that all full-time colleagues will assist with extra-curricular activities. The main sports are rugby football, hockey, cricket and rowing for boys, and hockey, netball, tennis and rowing for girls.  There is a choice of other sports for older pupils. There is a wide range of activities and societies. The School also has a strong Combined Cadet Force, Christian Union and community service group.</w:t>
      </w:r>
    </w:p>
    <w:p w:rsidR="006F3223" w:rsidRDefault="006F3223">
      <w:pPr>
        <w:jc w:val="both"/>
        <w:rPr>
          <w:highlight w:val="white"/>
        </w:rPr>
      </w:pPr>
    </w:p>
    <w:p w:rsidR="006F3223" w:rsidRDefault="00F26D97">
      <w:pPr>
        <w:jc w:val="both"/>
        <w:rPr>
          <w:highlight w:val="white"/>
        </w:rPr>
      </w:pPr>
      <w:r>
        <w:rPr>
          <w:rFonts w:ascii="Calibri" w:eastAsia="Calibri" w:hAnsi="Calibri" w:cs="Calibri"/>
          <w:highlight w:val="white"/>
        </w:rPr>
        <w:t>The School buildings are in many cases converted houses, formerly privately owned, in the village.  There are also many purpose-built teaching areas and extensive playing fields; the School has its own boathouses on the River Avon. Many staff live in the valley in school accommodation. There has been a major programme of rebuilding and improvement in recent years: a £4.5 million extension and rebuilding of Maths and Science Departments was completed during the Lent Term 2008, a completely remodelled £3.5mn Music Department opened in February 2012, and extension and remodelling of Art and DT opened in 2016.</w:t>
      </w:r>
    </w:p>
    <w:p w:rsidR="006F3223" w:rsidRDefault="006F3223">
      <w:pPr>
        <w:jc w:val="both"/>
      </w:pPr>
    </w:p>
    <w:p w:rsidR="006F3223" w:rsidRDefault="00F26D97">
      <w:pPr>
        <w:jc w:val="both"/>
        <w:rPr>
          <w:highlight w:val="white"/>
        </w:rPr>
      </w:pPr>
      <w:r>
        <w:rPr>
          <w:rFonts w:ascii="Calibri" w:eastAsia="Calibri" w:hAnsi="Calibri" w:cs="Calibri"/>
          <w:highlight w:val="white"/>
        </w:rPr>
        <w:lastRenderedPageBreak/>
        <w:t>It is expected that candidates for teaching posts will support the Christian aims and educational philosophy of the School. Staff are warmly invited to attend Chapel, which is at the centre of the School's life, and to become involved in the more informal elements of Christian life in the School.</w:t>
      </w:r>
    </w:p>
    <w:p w:rsidR="006F3223" w:rsidRDefault="006F3223">
      <w:pPr>
        <w:jc w:val="both"/>
        <w:rPr>
          <w:highlight w:val="white"/>
        </w:rPr>
      </w:pPr>
    </w:p>
    <w:p w:rsidR="006F3223" w:rsidRDefault="00F26D97">
      <w:pPr>
        <w:jc w:val="both"/>
        <w:rPr>
          <w:highlight w:val="white"/>
        </w:rPr>
      </w:pPr>
      <w:r>
        <w:rPr>
          <w:rFonts w:ascii="Calibri" w:eastAsia="Calibri" w:hAnsi="Calibri" w:cs="Calibri"/>
          <w:highlight w:val="white"/>
        </w:rPr>
        <w:t xml:space="preserve">Monkton seeks to be a caring and well-ordered community which fosters a balanced education as well as encouraging the pursuit of individual excellence.  It is a </w:t>
      </w:r>
      <w:bookmarkStart w:id="0" w:name="_GoBack"/>
      <w:bookmarkEnd w:id="0"/>
      <w:r>
        <w:rPr>
          <w:rFonts w:ascii="Calibri" w:eastAsia="Calibri" w:hAnsi="Calibri" w:cs="Calibri"/>
          <w:highlight w:val="white"/>
        </w:rPr>
        <w:t>friendly school which believes in traditional values.  The confidence, integrity, sensitivity and ambition of our pupils are priorities and we are eager to educate character, as well as intellect.  It expects that all full-time members of the Common Room will be committed to the concepts and challenges of boarding school life, wishing to contribute widely outside the classroom within pastoral, sporting and other extracurricular spheres.</w:t>
      </w:r>
    </w:p>
    <w:p w:rsidR="006F3223" w:rsidRDefault="006F3223">
      <w:pPr>
        <w:ind w:left="360" w:right="-287"/>
        <w:jc w:val="both"/>
      </w:pPr>
    </w:p>
    <w:p w:rsidR="006F3223" w:rsidRDefault="00F26D97">
      <w:pPr>
        <w:pStyle w:val="Heading2"/>
        <w:jc w:val="center"/>
      </w:pPr>
      <w:bookmarkStart w:id="1" w:name="gjdgxs" w:colFirst="0" w:colLast="0"/>
      <w:bookmarkEnd w:id="1"/>
      <w:r>
        <w:rPr>
          <w:rFonts w:ascii="Calibri" w:eastAsia="Calibri" w:hAnsi="Calibri" w:cs="Calibri"/>
          <w:sz w:val="22"/>
          <w:szCs w:val="22"/>
          <w:u w:val="none"/>
        </w:rPr>
        <w:br/>
        <w:t>Farm Houseparents</w:t>
      </w:r>
    </w:p>
    <w:p w:rsidR="006F3223" w:rsidRDefault="006F3223">
      <w:pPr>
        <w:ind w:left="360" w:right="-289"/>
        <w:jc w:val="both"/>
      </w:pPr>
    </w:p>
    <w:p w:rsidR="006F3223" w:rsidRDefault="00F26D97">
      <w:pPr>
        <w:ind w:right="-289"/>
        <w:jc w:val="both"/>
      </w:pPr>
      <w:r>
        <w:rPr>
          <w:rFonts w:ascii="Calibri" w:eastAsia="Calibri" w:hAnsi="Calibri" w:cs="Calibri"/>
        </w:rPr>
        <w:t xml:space="preserve">Monkton Senior School is seeking to appoint for September 2018, a married couple, one of whom will probably be a member of the teaching (any subject considered) staff (and therefore a graduate or equivalent) to </w:t>
      </w:r>
      <w:r w:rsidR="001C6090">
        <w:rPr>
          <w:rFonts w:ascii="Calibri" w:eastAsia="Calibri" w:hAnsi="Calibri" w:cs="Calibri"/>
        </w:rPr>
        <w:t>be Houseparents</w:t>
      </w:r>
      <w:r>
        <w:rPr>
          <w:rFonts w:ascii="Calibri" w:eastAsia="Calibri" w:hAnsi="Calibri" w:cs="Calibri"/>
        </w:rPr>
        <w:t xml:space="preserve"> of Farm House.</w:t>
      </w:r>
    </w:p>
    <w:p w:rsidR="006F3223" w:rsidRDefault="006F3223">
      <w:pPr>
        <w:ind w:right="-289"/>
        <w:jc w:val="both"/>
      </w:pPr>
    </w:p>
    <w:p w:rsidR="006F3223" w:rsidRDefault="00F26D97">
      <w:pPr>
        <w:jc w:val="both"/>
      </w:pPr>
      <w:r>
        <w:rPr>
          <w:rFonts w:ascii="Calibri" w:eastAsia="Calibri" w:hAnsi="Calibri" w:cs="Calibri"/>
        </w:rPr>
        <w:t>The salary offered is in accordance with the Monkton Combe Teaching Staff Salary Scale.  The Houseparent allowance is non-pensionable under TPS guidelines.  The nature of this post means that the occupation of School accommodation is necessary for the better performance of the post holders’ duties, and this is free of rent. The cost of heating, fuel and light and telephone line rental is also covered by the school.</w:t>
      </w:r>
    </w:p>
    <w:p w:rsidR="006F3223" w:rsidRDefault="006F3223">
      <w:pPr>
        <w:jc w:val="both"/>
      </w:pPr>
    </w:p>
    <w:p w:rsidR="006F3223" w:rsidRDefault="00F26D97">
      <w:pPr>
        <w:jc w:val="both"/>
      </w:pPr>
      <w:r>
        <w:rPr>
          <w:rFonts w:ascii="Calibri" w:eastAsia="Calibri" w:hAnsi="Calibri" w:cs="Calibri"/>
        </w:rPr>
        <w:t xml:space="preserve">Applicants should write to the Principal enclosing a letter of application, completed application form and full curriculum vitae, with details of their qualifications and experience.  They should also supply the names and addresses and, if possible, telephone numbers of two referees. </w:t>
      </w:r>
    </w:p>
    <w:p w:rsidR="006F3223" w:rsidRDefault="006F3223">
      <w:pPr>
        <w:ind w:right="-289"/>
        <w:jc w:val="both"/>
        <w:rPr>
          <w:rFonts w:ascii="Calibri" w:eastAsia="Calibri" w:hAnsi="Calibri" w:cs="Calibri"/>
        </w:rPr>
      </w:pPr>
    </w:p>
    <w:p w:rsidR="006F3223" w:rsidRDefault="00F26D97">
      <w:pPr>
        <w:ind w:right="-289"/>
        <w:jc w:val="center"/>
        <w:rPr>
          <w:rFonts w:ascii="Calibri" w:eastAsia="Calibri" w:hAnsi="Calibri" w:cs="Calibri"/>
        </w:rPr>
      </w:pPr>
      <w:r>
        <w:rPr>
          <w:rFonts w:ascii="Calibri" w:eastAsia="Calibri" w:hAnsi="Calibri" w:cs="Calibri"/>
          <w:b/>
        </w:rPr>
        <w:t>Farm House</w:t>
      </w:r>
    </w:p>
    <w:p w:rsidR="006F3223" w:rsidRDefault="006F3223">
      <w:pPr>
        <w:ind w:right="-289"/>
        <w:jc w:val="both"/>
        <w:rPr>
          <w:rFonts w:ascii="Calibri" w:eastAsia="Calibri" w:hAnsi="Calibri" w:cs="Calibri"/>
        </w:rPr>
      </w:pPr>
    </w:p>
    <w:p w:rsidR="006F3223" w:rsidRDefault="00F26D97">
      <w:pPr>
        <w:jc w:val="both"/>
        <w:rPr>
          <w:rFonts w:ascii="Calibri" w:eastAsia="Calibri" w:hAnsi="Calibri" w:cs="Calibri"/>
        </w:rPr>
      </w:pPr>
      <w:r>
        <w:rPr>
          <w:rFonts w:ascii="Calibri" w:eastAsia="Calibri" w:hAnsi="Calibri" w:cs="Calibri"/>
        </w:rPr>
        <w:t xml:space="preserve">This post is a really exciting opportunity to build on the outstanding work down by Tim and Ros Ling over the last eight years and so continue to develop Monkton's growing reputation as 'one of the top 20 co-ed boarding schools in the country' </w:t>
      </w:r>
    </w:p>
    <w:p w:rsidR="006F3223" w:rsidRDefault="006F3223">
      <w:pPr>
        <w:jc w:val="both"/>
        <w:rPr>
          <w:rFonts w:ascii="Calibri" w:eastAsia="Calibri" w:hAnsi="Calibri" w:cs="Calibri"/>
        </w:rPr>
      </w:pPr>
    </w:p>
    <w:p w:rsidR="006F3223" w:rsidRDefault="00F26D97">
      <w:pPr>
        <w:jc w:val="both"/>
        <w:rPr>
          <w:rFonts w:ascii="Calibri" w:eastAsia="Calibri" w:hAnsi="Calibri" w:cs="Calibri"/>
        </w:rPr>
      </w:pPr>
      <w:r>
        <w:rPr>
          <w:rFonts w:ascii="Calibri" w:eastAsia="Calibri" w:hAnsi="Calibri" w:cs="Calibri"/>
        </w:rPr>
        <w:t xml:space="preserve">Whilst working within the values and ethos of the school as a whole, the successful candidates will be free to initiate, develop and foster the house.  Farm is situated right in the centre of the school and has 70 boys with 45 boarders and has a </w:t>
      </w:r>
      <w:proofErr w:type="spellStart"/>
      <w:r>
        <w:rPr>
          <w:rFonts w:ascii="Calibri" w:eastAsia="Calibri" w:hAnsi="Calibri" w:cs="Calibri"/>
        </w:rPr>
        <w:t>well deserved</w:t>
      </w:r>
      <w:proofErr w:type="spellEnd"/>
      <w:r>
        <w:rPr>
          <w:rFonts w:ascii="Calibri" w:eastAsia="Calibri" w:hAnsi="Calibri" w:cs="Calibri"/>
        </w:rPr>
        <w:t xml:space="preserve"> reputation as a friendly and supportive house. </w:t>
      </w:r>
    </w:p>
    <w:p w:rsidR="006F3223" w:rsidRDefault="006F3223">
      <w:pPr>
        <w:jc w:val="both"/>
        <w:rPr>
          <w:rFonts w:ascii="Calibri" w:eastAsia="Calibri" w:hAnsi="Calibri" w:cs="Calibri"/>
        </w:rPr>
      </w:pPr>
    </w:p>
    <w:p w:rsidR="006F3223" w:rsidRDefault="006F3223">
      <w:pPr>
        <w:jc w:val="both"/>
        <w:rPr>
          <w:rFonts w:ascii="Calibri" w:eastAsia="Calibri" w:hAnsi="Calibri" w:cs="Calibri"/>
        </w:rPr>
      </w:pPr>
    </w:p>
    <w:p w:rsidR="006F3223" w:rsidRDefault="006F3223">
      <w:pPr>
        <w:jc w:val="both"/>
        <w:rPr>
          <w:rFonts w:ascii="Calibri" w:eastAsia="Calibri" w:hAnsi="Calibri" w:cs="Calibri"/>
        </w:rPr>
      </w:pPr>
    </w:p>
    <w:p w:rsidR="006F3223" w:rsidRDefault="006F3223">
      <w:pPr>
        <w:jc w:val="both"/>
        <w:rPr>
          <w:rFonts w:ascii="Calibri" w:eastAsia="Calibri" w:hAnsi="Calibri" w:cs="Calibri"/>
        </w:rPr>
      </w:pPr>
    </w:p>
    <w:p w:rsidR="006F3223" w:rsidRDefault="006F3223">
      <w:pPr>
        <w:jc w:val="both"/>
        <w:rPr>
          <w:rFonts w:ascii="Calibri" w:eastAsia="Calibri" w:hAnsi="Calibri" w:cs="Calibri"/>
        </w:rPr>
      </w:pPr>
    </w:p>
    <w:p w:rsidR="006F3223" w:rsidRDefault="00F26D97">
      <w:pPr>
        <w:jc w:val="both"/>
        <w:rPr>
          <w:rFonts w:ascii="Calibri" w:eastAsia="Calibri" w:hAnsi="Calibri" w:cs="Calibri"/>
        </w:rPr>
      </w:pPr>
      <w:r>
        <w:rPr>
          <w:rFonts w:ascii="Calibri" w:eastAsia="Calibri" w:hAnsi="Calibri" w:cs="Calibri"/>
          <w:vertAlign w:val="superscript"/>
        </w:rPr>
        <w:footnoteReference w:id="1"/>
      </w:r>
    </w:p>
    <w:p w:rsidR="006F3223" w:rsidRDefault="006F3223">
      <w:pPr>
        <w:ind w:right="-287"/>
        <w:jc w:val="both"/>
        <w:rPr>
          <w:rFonts w:ascii="Calibri" w:eastAsia="Calibri" w:hAnsi="Calibri" w:cs="Calibri"/>
        </w:rPr>
      </w:pPr>
    </w:p>
    <w:p w:rsidR="006F3223" w:rsidRDefault="006F3223">
      <w:pPr>
        <w:ind w:right="-287"/>
        <w:jc w:val="both"/>
        <w:rPr>
          <w:rFonts w:ascii="Calibri" w:eastAsia="Calibri" w:hAnsi="Calibri" w:cs="Calibri"/>
        </w:rPr>
      </w:pPr>
    </w:p>
    <w:p w:rsidR="006F3223" w:rsidRDefault="006F3223">
      <w:pPr>
        <w:ind w:right="-287"/>
        <w:jc w:val="both"/>
        <w:rPr>
          <w:rFonts w:ascii="Calibri" w:eastAsia="Calibri" w:hAnsi="Calibri" w:cs="Calibri"/>
        </w:rPr>
      </w:pPr>
    </w:p>
    <w:p w:rsidR="006F3223" w:rsidRDefault="006F3223">
      <w:pPr>
        <w:ind w:right="-287"/>
        <w:jc w:val="both"/>
        <w:rPr>
          <w:rFonts w:ascii="Calibri" w:eastAsia="Calibri" w:hAnsi="Calibri" w:cs="Calibri"/>
        </w:rPr>
      </w:pPr>
    </w:p>
    <w:p w:rsidR="006F3223" w:rsidRDefault="006F3223">
      <w:pPr>
        <w:ind w:right="-287"/>
        <w:jc w:val="both"/>
        <w:rPr>
          <w:rFonts w:ascii="Calibri" w:eastAsia="Calibri" w:hAnsi="Calibri" w:cs="Calibri"/>
        </w:rPr>
      </w:pPr>
    </w:p>
    <w:p w:rsidR="006F3223" w:rsidRDefault="00F26D97">
      <w:pPr>
        <w:pStyle w:val="Heading2"/>
        <w:jc w:val="center"/>
        <w:rPr>
          <w:rFonts w:ascii="Calibri" w:eastAsia="Calibri" w:hAnsi="Calibri" w:cs="Calibri"/>
        </w:rPr>
      </w:pPr>
      <w:bookmarkStart w:id="2" w:name="30j0zll" w:colFirst="0" w:colLast="0"/>
      <w:bookmarkEnd w:id="2"/>
      <w:r>
        <w:rPr>
          <w:rFonts w:ascii="Calibri" w:eastAsia="Calibri" w:hAnsi="Calibri" w:cs="Calibri"/>
          <w:sz w:val="22"/>
          <w:szCs w:val="22"/>
          <w:u w:val="none"/>
        </w:rPr>
        <w:t>Job Description - Houseparents</w:t>
      </w:r>
    </w:p>
    <w:p w:rsidR="006F3223" w:rsidRDefault="00F26D97">
      <w:pPr>
        <w:jc w:val="both"/>
      </w:pPr>
      <w:r>
        <w:rPr>
          <w:rFonts w:ascii="Calibri" w:eastAsia="Calibri" w:hAnsi="Calibri" w:cs="Calibri"/>
          <w:b/>
        </w:rPr>
        <w:t>Overview</w:t>
      </w:r>
      <w:r>
        <w:rPr>
          <w:rFonts w:ascii="Calibri" w:eastAsia="Calibri" w:hAnsi="Calibri" w:cs="Calibri"/>
          <w:b/>
        </w:rPr>
        <w:br/>
      </w:r>
      <w:proofErr w:type="gramStart"/>
      <w:r>
        <w:rPr>
          <w:rFonts w:ascii="Calibri" w:eastAsia="Calibri" w:hAnsi="Calibri" w:cs="Calibri"/>
        </w:rPr>
        <w:t>There</w:t>
      </w:r>
      <w:proofErr w:type="gramEnd"/>
      <w:r>
        <w:rPr>
          <w:rFonts w:ascii="Calibri" w:eastAsia="Calibri" w:hAnsi="Calibri" w:cs="Calibri"/>
        </w:rPr>
        <w:t xml:space="preserve"> are six Boarding and Day Houses at Monkton Senior School, each presided over by Houseparents.  These Houseparents are ultimately responsible to the Principal for the welfare of their charges and are considered to be "in loco parentis".  As such, their concerns are the practical dimensions of day to day living, accommodation, health - physical, moral and spiritual - and the general oversight in terms of pastoral care.</w:t>
      </w:r>
    </w:p>
    <w:p w:rsidR="006F3223" w:rsidRDefault="00F26D97">
      <w:pPr>
        <w:spacing w:before="280" w:after="280"/>
        <w:jc w:val="both"/>
      </w:pPr>
      <w:r>
        <w:rPr>
          <w:rFonts w:ascii="Calibri" w:eastAsia="Calibri" w:hAnsi="Calibri" w:cs="Calibri"/>
        </w:rPr>
        <w:t>Much of the day to day administration is done through them and regular contact is kept/made with parents, teaching staff, SMT and support staff on the domestic side - clothes matrons, cleaning staff, maintenance and dining hall staff.  House Prefects are an essential feature of House life and will be very much in the picture with regard to the everyday running of the House. Their duties will be administered by the Head of House who has a key role in the implementation of procedure and meets informally with the Houseparents.  Generally once a week House Prefects will meet with the Houseparents to review matters of concern and for House Prefect training.</w:t>
      </w:r>
    </w:p>
    <w:p w:rsidR="006F3223" w:rsidRDefault="00F26D97">
      <w:pPr>
        <w:spacing w:after="280"/>
        <w:jc w:val="both"/>
      </w:pPr>
      <w:r>
        <w:rPr>
          <w:rFonts w:ascii="Calibri" w:eastAsia="Calibri" w:hAnsi="Calibri" w:cs="Calibri"/>
        </w:rPr>
        <w:t>Houseparents work in close conjunction with their respective House Tutors and House teams.</w:t>
      </w:r>
    </w:p>
    <w:p w:rsidR="006F3223" w:rsidRDefault="00F26D97">
      <w:pPr>
        <w:jc w:val="both"/>
      </w:pPr>
      <w:r>
        <w:rPr>
          <w:rFonts w:ascii="Calibri" w:eastAsia="Calibri" w:hAnsi="Calibri" w:cs="Calibri"/>
        </w:rPr>
        <w:t>Houseparents meet weekly with the Deputy Head (Pastoral) to address matters of immediate collective administrative concern; in addition, more extensive policy meetings take place on a regular basis with the Principal present. Houseparents are represented on the Senior Management Team (SMT) by the SMT Houseparent.</w:t>
      </w:r>
    </w:p>
    <w:p w:rsidR="006F3223" w:rsidRDefault="00F26D97">
      <w:pPr>
        <w:spacing w:before="280" w:after="280"/>
        <w:jc w:val="both"/>
      </w:pPr>
      <w:r>
        <w:rPr>
          <w:rFonts w:ascii="Calibri" w:eastAsia="Calibri" w:hAnsi="Calibri" w:cs="Calibri"/>
        </w:rPr>
        <w:t>Houseparents are always accessible to pupils, colleagues, subject teachers, Tutors and House team members for consultation and advice and should provide a supportive role in the implementation of conditions for good learning and moral living in the House and School community.  House Prayers are held on Friday mornings instead of Chapel.</w:t>
      </w:r>
    </w:p>
    <w:p w:rsidR="006F3223" w:rsidRDefault="00F26D97">
      <w:pPr>
        <w:spacing w:after="280"/>
        <w:jc w:val="both"/>
      </w:pPr>
      <w:r>
        <w:rPr>
          <w:rFonts w:ascii="Calibri" w:eastAsia="Calibri" w:hAnsi="Calibri" w:cs="Calibri"/>
          <w:b/>
          <w:u w:val="single"/>
        </w:rPr>
        <w:t>Key Tasks and Responsibilities</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 xml:space="preserve">To ensure that the individual circumstances, needs, strengths and weaknesses of each pupil are identified and known by staff as needed, so that individual opportunities, talents and potential are developed and </w:t>
      </w:r>
      <w:proofErr w:type="spellStart"/>
      <w:r>
        <w:rPr>
          <w:rFonts w:ascii="Calibri" w:eastAsia="Calibri" w:hAnsi="Calibri" w:cs="Calibri"/>
        </w:rPr>
        <w:t>maximised</w:t>
      </w:r>
      <w:proofErr w:type="spellEnd"/>
      <w:r>
        <w:rPr>
          <w:rFonts w:ascii="Calibri" w:eastAsia="Calibri" w:hAnsi="Calibri" w:cs="Calibri"/>
        </w:rPr>
        <w:t>.</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ensure that boarding staff, parents/guardians and pupils understand the aims and objectives of boarding in the House, and the principles on which community life in the House is based; to cultivate a strong House ethos encompassing “belonging”, relationships and achievement.</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provide the adult members of the House team with a clear statement of their roles and responsibilities, and to provide for a periodic review of their performance.</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develop and manage the House Staff and House Prefect teams, so that they can play their part in carrying out effectively the tasks that follow, according to their particular roles and responsibilities.</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be aware of the implications of the National Minimum Standards for Boarding Schools for welfare and pastoral care in the House.</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lastRenderedPageBreak/>
        <w:t>To plan, implement and review structures of staff supervision; to ensure the safety and security (including emotional) of all pupils at all times when they are in the School’s charge (including meal times, weekends, and, through delegation, on expeditions and outings); to ensure that adequate arrangements for ‘back up’ cover are made.  </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liaise with the Sister and School Doctor to ensure that pupils’ medical requirements are properly catered for; to encourage pupils to adopt a healthy life style.</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liaise with the clothes matron(s) to ensure that pupils’ clothes and personal belongings are used appropriately and stored securely and tidily; to ensure that pupils treat the belongings of others, and the fabric and furnishings of the House, with respect.</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be responsible for the expenditure of the House fund and to ensure that proper accounts are kept, for use by the Bursar.</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develop in the pupils a collective responsibility to be aware of the difficulties or problems of others, and to offer such support and help for each other as is appropriate.</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be aware of the academic strengths and weaknesses of pupils; to liaise with Tutors to ensure that relevant background circumstances of pupils are known and discussed; to ensure that the conditions and supervision in evening prep are conducive to effective academic progress.</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use every opportunity to cultivate contact and communicate with parents/guardians, to ensure that they are fully informed about their child’s progress and welfare; to ensure that family incidents and problems are brought to the attention of those who need to know.</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keep suitable records of pupils’ progress, welfare, health, emotional problems, achievements and misconduct, alongside records kept in the Medical Centre, the Principal’s office, and by Tutors; to provide such reports and references as may reasonably be required.</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 xml:space="preserve">To counsel pupils, at a time and place which is conducive to good communication, concerning any emotional, academic, social or </w:t>
      </w:r>
      <w:proofErr w:type="spellStart"/>
      <w:r>
        <w:rPr>
          <w:rFonts w:ascii="Calibri" w:eastAsia="Calibri" w:hAnsi="Calibri" w:cs="Calibri"/>
        </w:rPr>
        <w:t>behavioural</w:t>
      </w:r>
      <w:proofErr w:type="spellEnd"/>
      <w:r>
        <w:rPr>
          <w:rFonts w:ascii="Calibri" w:eastAsia="Calibri" w:hAnsi="Calibri" w:cs="Calibri"/>
        </w:rPr>
        <w:t xml:space="preserve"> problems they may have; to liaise with the Houseparents of the pupils’ siblings, if appropriate; to inform the Deputy Head/appropriate Assistant Head if any referral to outside agencies is required; to fulfil the requirements of the school’s policy on child protection.</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support the School’s disciplinary policy and, by encouragement and reward and by a clearly understood and fair system of sanctions, foster an acceptance of the code of conduct of the House and School; to inform the Deputy Head/Assistant Heads and Principal of any significant breaches of School Rules, as set out in the Staff Handbook.</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ensure that all members of the House Staff and House Prefects are familiar with the School’s policies and procedures for child protection, countering bullying, substance misuse and health and safety, and are aware of the appropriate response needed in these areas.</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provide for the Principal a House ‘annual report’, including management and the setting of appropriate targets for the coming year.</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take part in the Staff Development and Appraisal arrangements made by the School, on not more than an annual basis.</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implement school systems of Registration and Leave-out, so that the whereabouts of pupils is recorded both during the week and at weekends as appropriate.</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assist in the accurate recording of information on overseas students, as required by the UK Border Agency, and assist in monitoring, ensuring that visas are renewed within date, and the precise recording of all addresses other than the school’s at which overseas students may stay.</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t>To assist in the accurate recording of information for the UK Boarder Agency, including the monitoring of visas, ensuring visas are renewed within date, and the precise recording of all addresses other than the school’s at which overseas students may stay.</w:t>
      </w:r>
    </w:p>
    <w:p w:rsidR="006F3223" w:rsidRDefault="00F26D97">
      <w:pPr>
        <w:numPr>
          <w:ilvl w:val="0"/>
          <w:numId w:val="3"/>
        </w:numPr>
        <w:ind w:hanging="359"/>
        <w:jc w:val="both"/>
        <w:rPr>
          <w:rFonts w:ascii="Calibri" w:eastAsia="Calibri" w:hAnsi="Calibri" w:cs="Calibri"/>
        </w:rPr>
      </w:pPr>
      <w:r>
        <w:rPr>
          <w:rFonts w:ascii="Calibri" w:eastAsia="Calibri" w:hAnsi="Calibri" w:cs="Calibri"/>
        </w:rPr>
        <w:lastRenderedPageBreak/>
        <w:t>To be involved in marketing the School, by meeting with prospective parents, answering questions, offering reassurance, and so on.  Where appropriate, Houseparents may be able to contact the Heads of feeder schools, and provide help in, for example, refereeing games, giving sermons and talks, and writing to them about pupils in the House.</w:t>
      </w:r>
    </w:p>
    <w:p w:rsidR="006F3223" w:rsidRDefault="00F26D97">
      <w:pPr>
        <w:numPr>
          <w:ilvl w:val="0"/>
          <w:numId w:val="3"/>
        </w:numPr>
        <w:spacing w:after="280"/>
        <w:ind w:hanging="359"/>
        <w:jc w:val="both"/>
        <w:rPr>
          <w:rFonts w:ascii="Calibri" w:eastAsia="Calibri" w:hAnsi="Calibri" w:cs="Calibri"/>
        </w:rPr>
      </w:pPr>
      <w:r>
        <w:rPr>
          <w:rFonts w:ascii="Calibri" w:eastAsia="Calibri" w:hAnsi="Calibri" w:cs="Calibri"/>
        </w:rPr>
        <w:t xml:space="preserve">To be responsible for the development of an attitude of care for the physical facilities of the house among the pupils; to refer maintenance requests to the Maintenance Department in order to keep the house environment in a good condition; to be responsible for the annual risk assessment of the building; to audit the state of the building at regular intervals so that damage may be charged to the appropriate pupil, or to those groups who have used the house during the holiday; to liaise at least weekly with the designated member of the Domestic Services Management Team; and to take reasonable steps to ensure that </w:t>
      </w:r>
      <w:proofErr w:type="spellStart"/>
      <w:r>
        <w:rPr>
          <w:rFonts w:ascii="Calibri" w:eastAsia="Calibri" w:hAnsi="Calibri" w:cs="Calibri"/>
        </w:rPr>
        <w:t>wilful</w:t>
      </w:r>
      <w:proofErr w:type="spellEnd"/>
      <w:r>
        <w:rPr>
          <w:rFonts w:ascii="Calibri" w:eastAsia="Calibri" w:hAnsi="Calibri" w:cs="Calibri"/>
        </w:rPr>
        <w:t xml:space="preserve"> damage or vandalism are kept to a minimum, in particular an audit of each room should be carried out at the end of each term/year before the pupils leave for holidays.</w:t>
      </w:r>
    </w:p>
    <w:p w:rsidR="006F3223" w:rsidRDefault="00F26D97">
      <w:pPr>
        <w:jc w:val="both"/>
      </w:pPr>
      <w:r>
        <w:rPr>
          <w:rFonts w:ascii="Calibri" w:eastAsia="Calibri" w:hAnsi="Calibri" w:cs="Calibri"/>
        </w:rPr>
        <w:t xml:space="preserve">In summary, </w:t>
      </w:r>
      <w:proofErr w:type="spellStart"/>
      <w:r>
        <w:rPr>
          <w:rFonts w:ascii="Calibri" w:eastAsia="Calibri" w:hAnsi="Calibri" w:cs="Calibri"/>
        </w:rPr>
        <w:t>houseparents</w:t>
      </w:r>
      <w:proofErr w:type="spellEnd"/>
      <w:r>
        <w:rPr>
          <w:rFonts w:ascii="Calibri" w:eastAsia="Calibri" w:hAnsi="Calibri" w:cs="Calibri"/>
        </w:rPr>
        <w:t xml:space="preserve"> are in overall charge of the personal welfare of every pupil in their House.  As such, they are responsible for ensuring every child develops and achieves their potential at Monkton.</w:t>
      </w:r>
    </w:p>
    <w:p w:rsidR="006F3223" w:rsidRDefault="006F3223">
      <w:pPr>
        <w:jc w:val="both"/>
      </w:pPr>
    </w:p>
    <w:p w:rsidR="006F3223" w:rsidRDefault="00F26D97">
      <w:pPr>
        <w:jc w:val="center"/>
      </w:pPr>
      <w:r>
        <w:rPr>
          <w:rFonts w:ascii="Calibri" w:eastAsia="Calibri" w:hAnsi="Calibri" w:cs="Calibri"/>
          <w:b/>
        </w:rPr>
        <w:t xml:space="preserve">Person Specification </w:t>
      </w:r>
    </w:p>
    <w:p w:rsidR="006F3223" w:rsidRDefault="006F3223">
      <w:pPr>
        <w:jc w:val="both"/>
      </w:pPr>
    </w:p>
    <w:p w:rsidR="006F3223" w:rsidRDefault="00F26D97">
      <w:pPr>
        <w:jc w:val="both"/>
      </w:pPr>
      <w:r>
        <w:rPr>
          <w:rFonts w:ascii="Calibri" w:eastAsia="Calibri" w:hAnsi="Calibri" w:cs="Calibri"/>
          <w:b/>
        </w:rPr>
        <w:t>Essential Characteristics</w:t>
      </w:r>
    </w:p>
    <w:p w:rsidR="006F3223" w:rsidRDefault="00F26D97">
      <w:pPr>
        <w:numPr>
          <w:ilvl w:val="0"/>
          <w:numId w:val="12"/>
        </w:numPr>
        <w:contextualSpacing/>
        <w:jc w:val="both"/>
      </w:pPr>
      <w:r>
        <w:rPr>
          <w:rFonts w:ascii="Calibri" w:eastAsia="Calibri" w:hAnsi="Calibri" w:cs="Calibri"/>
        </w:rPr>
        <w:t>Initiative and energy</w:t>
      </w:r>
    </w:p>
    <w:p w:rsidR="006F3223" w:rsidRDefault="00F26D97">
      <w:pPr>
        <w:numPr>
          <w:ilvl w:val="0"/>
          <w:numId w:val="12"/>
        </w:numPr>
        <w:contextualSpacing/>
        <w:jc w:val="both"/>
      </w:pPr>
      <w:r>
        <w:rPr>
          <w:rFonts w:ascii="Calibri" w:eastAsia="Calibri" w:hAnsi="Calibri" w:cs="Calibri"/>
        </w:rPr>
        <w:t>An awareness of, and commitment to, the 24/7 nature of boarding school life,</w:t>
      </w:r>
    </w:p>
    <w:p w:rsidR="006F3223" w:rsidRDefault="00F26D97">
      <w:pPr>
        <w:numPr>
          <w:ilvl w:val="0"/>
          <w:numId w:val="12"/>
        </w:numPr>
        <w:contextualSpacing/>
        <w:jc w:val="both"/>
      </w:pPr>
      <w:r>
        <w:rPr>
          <w:rFonts w:ascii="Calibri" w:eastAsia="Calibri" w:hAnsi="Calibri" w:cs="Calibri"/>
        </w:rPr>
        <w:t>Sympathy and pastoral skills,</w:t>
      </w:r>
    </w:p>
    <w:p w:rsidR="006F3223" w:rsidRDefault="00F26D97">
      <w:pPr>
        <w:numPr>
          <w:ilvl w:val="0"/>
          <w:numId w:val="12"/>
        </w:numPr>
        <w:contextualSpacing/>
        <w:jc w:val="both"/>
      </w:pPr>
      <w:r>
        <w:rPr>
          <w:rFonts w:ascii="Calibri" w:eastAsia="Calibri" w:hAnsi="Calibri" w:cs="Calibri"/>
        </w:rPr>
        <w:t>Paperwork efficiency,</w:t>
      </w:r>
    </w:p>
    <w:p w:rsidR="006F3223" w:rsidRDefault="00F26D97">
      <w:pPr>
        <w:numPr>
          <w:ilvl w:val="0"/>
          <w:numId w:val="12"/>
        </w:numPr>
        <w:contextualSpacing/>
        <w:jc w:val="both"/>
      </w:pPr>
      <w:r>
        <w:rPr>
          <w:rFonts w:ascii="Calibri" w:eastAsia="Calibri" w:hAnsi="Calibri" w:cs="Calibri"/>
        </w:rPr>
        <w:t>People  / parent management,</w:t>
      </w:r>
    </w:p>
    <w:p w:rsidR="006F3223" w:rsidRDefault="00F26D97">
      <w:pPr>
        <w:numPr>
          <w:ilvl w:val="0"/>
          <w:numId w:val="12"/>
        </w:numPr>
        <w:contextualSpacing/>
        <w:jc w:val="both"/>
      </w:pPr>
      <w:r>
        <w:rPr>
          <w:rFonts w:ascii="Calibri" w:eastAsia="Calibri" w:hAnsi="Calibri" w:cs="Calibri"/>
        </w:rPr>
        <w:t>Committed to the Christian ethos of the school,</w:t>
      </w:r>
    </w:p>
    <w:p w:rsidR="006F3223" w:rsidRDefault="00F26D97">
      <w:pPr>
        <w:numPr>
          <w:ilvl w:val="0"/>
          <w:numId w:val="12"/>
        </w:numPr>
        <w:contextualSpacing/>
        <w:jc w:val="both"/>
      </w:pPr>
      <w:r>
        <w:rPr>
          <w:rFonts w:ascii="Calibri" w:eastAsia="Calibri" w:hAnsi="Calibri" w:cs="Calibri"/>
        </w:rPr>
        <w:t>Calmness under pressure,</w:t>
      </w:r>
    </w:p>
    <w:p w:rsidR="006F3223" w:rsidRDefault="00F26D97">
      <w:pPr>
        <w:numPr>
          <w:ilvl w:val="0"/>
          <w:numId w:val="13"/>
        </w:numPr>
        <w:contextualSpacing/>
        <w:jc w:val="both"/>
      </w:pPr>
      <w:r>
        <w:rPr>
          <w:rFonts w:ascii="Calibri" w:eastAsia="Calibri" w:hAnsi="Calibri" w:cs="Calibri"/>
        </w:rPr>
        <w:t>Experience of working with teenagers,</w:t>
      </w:r>
    </w:p>
    <w:p w:rsidR="006F3223" w:rsidRDefault="00F26D97">
      <w:pPr>
        <w:numPr>
          <w:ilvl w:val="0"/>
          <w:numId w:val="13"/>
        </w:numPr>
        <w:contextualSpacing/>
        <w:rPr>
          <w:highlight w:val="white"/>
        </w:rPr>
      </w:pPr>
      <w:r>
        <w:rPr>
          <w:rFonts w:ascii="Calibri" w:eastAsia="Calibri" w:hAnsi="Calibri" w:cs="Calibri"/>
          <w:highlight w:val="white"/>
        </w:rPr>
        <w:t>Firm but fair approach to discipline,</w:t>
      </w:r>
    </w:p>
    <w:p w:rsidR="006F3223" w:rsidRDefault="00F26D97">
      <w:pPr>
        <w:numPr>
          <w:ilvl w:val="0"/>
          <w:numId w:val="13"/>
        </w:numPr>
        <w:contextualSpacing/>
        <w:rPr>
          <w:highlight w:val="white"/>
        </w:rPr>
      </w:pPr>
      <w:r>
        <w:rPr>
          <w:rFonts w:ascii="Calibri" w:eastAsia="Calibri" w:hAnsi="Calibri" w:cs="Calibri"/>
          <w:highlight w:val="white"/>
        </w:rPr>
        <w:t>Relate effectively to prospective parents so they gain a full understanding of the strengths of the house</w:t>
      </w:r>
    </w:p>
    <w:p w:rsidR="006F3223" w:rsidRDefault="006F3223"/>
    <w:p w:rsidR="006F3223" w:rsidRDefault="00F26D97">
      <w:pPr>
        <w:rPr>
          <w:b/>
        </w:rPr>
      </w:pPr>
      <w:r>
        <w:rPr>
          <w:rFonts w:ascii="Calibri" w:eastAsia="Calibri" w:hAnsi="Calibri" w:cs="Calibri"/>
          <w:b/>
        </w:rPr>
        <w:t>It is envisaged that one houseparent will be a full time member of the academic staff (subject not specified), although this is open to discussion.</w:t>
      </w:r>
    </w:p>
    <w:p w:rsidR="006F3223" w:rsidRDefault="006F3223">
      <w:pPr>
        <w:jc w:val="center"/>
        <w:rPr>
          <w:rFonts w:ascii="Calibri" w:eastAsia="Calibri" w:hAnsi="Calibri" w:cs="Calibri"/>
          <w:b/>
        </w:rPr>
      </w:pPr>
    </w:p>
    <w:p w:rsidR="0010708B" w:rsidRPr="0010708B" w:rsidRDefault="0010708B" w:rsidP="0010708B">
      <w:pPr>
        <w:jc w:val="center"/>
        <w:rPr>
          <w:rFonts w:asciiTheme="majorHAnsi" w:hAnsiTheme="majorHAnsi"/>
          <w:b/>
        </w:rPr>
      </w:pPr>
      <w:r w:rsidRPr="0010708B">
        <w:rPr>
          <w:rFonts w:asciiTheme="majorHAnsi" w:hAnsiTheme="majorHAnsi"/>
          <w:b/>
        </w:rPr>
        <w:t>Terms and Conditions of Employment</w:t>
      </w:r>
    </w:p>
    <w:p w:rsidR="0010708B" w:rsidRPr="0010708B" w:rsidRDefault="0010708B" w:rsidP="0010708B">
      <w:pPr>
        <w:ind w:right="-280"/>
        <w:rPr>
          <w:rFonts w:asciiTheme="majorHAnsi" w:hAnsiTheme="majorHAnsi"/>
        </w:rPr>
      </w:pPr>
      <w:r w:rsidRPr="0010708B">
        <w:rPr>
          <w:rFonts w:asciiTheme="majorHAnsi" w:hAnsiTheme="majorHAnsi"/>
        </w:rPr>
        <w:t xml:space="preserve"> </w:t>
      </w:r>
    </w:p>
    <w:p w:rsidR="0010708B" w:rsidRPr="0010708B" w:rsidRDefault="0010708B" w:rsidP="0010708B">
      <w:pPr>
        <w:ind w:right="-280"/>
        <w:rPr>
          <w:rFonts w:asciiTheme="majorHAnsi" w:hAnsiTheme="majorHAnsi"/>
          <w:b/>
        </w:rPr>
      </w:pPr>
      <w:r w:rsidRPr="0010708B">
        <w:rPr>
          <w:rFonts w:asciiTheme="majorHAnsi" w:hAnsiTheme="majorHAnsi"/>
        </w:rPr>
        <w:t xml:space="preserve">Short-listed candidates will be given a copy of the School's Payroll and Personnel Policies at interview which should answer many questions which applicants may have.  In addition, all appointments are conditional on full and truthful answers in all sections of the application form.  </w:t>
      </w:r>
      <w:r w:rsidRPr="0010708B">
        <w:rPr>
          <w:rFonts w:asciiTheme="majorHAnsi" w:hAnsiTheme="majorHAnsi"/>
          <w:b/>
        </w:rPr>
        <w:t>Omissions and false entries on the application form may lead to the withdrawal of an offer or termination of employment.</w:t>
      </w:r>
    </w:p>
    <w:p w:rsidR="006F3223" w:rsidRDefault="006F3223">
      <w:pPr>
        <w:jc w:val="center"/>
        <w:rPr>
          <w:rFonts w:ascii="Calibri" w:eastAsia="Calibri" w:hAnsi="Calibri" w:cs="Calibri"/>
          <w:b/>
        </w:rPr>
      </w:pPr>
    </w:p>
    <w:p w:rsidR="006F3223" w:rsidRDefault="006F3223">
      <w:pPr>
        <w:jc w:val="center"/>
        <w:rPr>
          <w:rFonts w:ascii="Calibri" w:eastAsia="Calibri" w:hAnsi="Calibri" w:cs="Calibri"/>
          <w:b/>
        </w:rPr>
      </w:pPr>
    </w:p>
    <w:p w:rsidR="006F3223" w:rsidRDefault="006F3223">
      <w:pPr>
        <w:jc w:val="center"/>
        <w:rPr>
          <w:rFonts w:ascii="Calibri" w:eastAsia="Calibri" w:hAnsi="Calibri" w:cs="Calibri"/>
          <w:b/>
        </w:rPr>
      </w:pPr>
    </w:p>
    <w:p w:rsidR="006F3223" w:rsidRDefault="006F3223">
      <w:pPr>
        <w:jc w:val="center"/>
        <w:rPr>
          <w:rFonts w:ascii="Calibri" w:eastAsia="Calibri" w:hAnsi="Calibri" w:cs="Calibri"/>
          <w:b/>
        </w:rPr>
      </w:pPr>
    </w:p>
    <w:p w:rsidR="006F3223" w:rsidRDefault="006F3223">
      <w:pPr>
        <w:jc w:val="center"/>
        <w:rPr>
          <w:rFonts w:ascii="Calibri" w:eastAsia="Calibri" w:hAnsi="Calibri" w:cs="Calibri"/>
          <w:b/>
        </w:rPr>
      </w:pPr>
    </w:p>
    <w:p w:rsidR="006F3223" w:rsidRDefault="00F26D97">
      <w:pPr>
        <w:jc w:val="center"/>
      </w:pPr>
      <w:r>
        <w:rPr>
          <w:rFonts w:ascii="Calibri" w:eastAsia="Calibri" w:hAnsi="Calibri" w:cs="Calibri"/>
          <w:b/>
        </w:rPr>
        <w:lastRenderedPageBreak/>
        <w:t>Job Description – General Teaching</w:t>
      </w:r>
    </w:p>
    <w:p w:rsidR="006F3223" w:rsidRDefault="006F3223">
      <w:pPr>
        <w:ind w:right="-287"/>
        <w:jc w:val="both"/>
      </w:pPr>
    </w:p>
    <w:p w:rsidR="006F3223" w:rsidRDefault="00F26D97">
      <w:pPr>
        <w:jc w:val="both"/>
      </w:pPr>
      <w:r>
        <w:rPr>
          <w:rFonts w:ascii="Calibri" w:eastAsia="Calibri" w:hAnsi="Calibri" w:cs="Calibri"/>
          <w:i/>
        </w:rPr>
        <w:t xml:space="preserve">All academic staff will be required to take on </w:t>
      </w:r>
      <w:r>
        <w:rPr>
          <w:rFonts w:ascii="Calibri" w:eastAsia="Calibri" w:hAnsi="Calibri" w:cs="Calibri"/>
          <w:b/>
          <w:i/>
        </w:rPr>
        <w:t>specific teaching responsibilities</w:t>
      </w:r>
      <w:r>
        <w:rPr>
          <w:rFonts w:ascii="Calibri" w:eastAsia="Calibri" w:hAnsi="Calibri" w:cs="Calibri"/>
          <w:i/>
        </w:rPr>
        <w:t xml:space="preserve"> and </w:t>
      </w:r>
      <w:r>
        <w:rPr>
          <w:rFonts w:ascii="Calibri" w:eastAsia="Calibri" w:hAnsi="Calibri" w:cs="Calibri"/>
          <w:b/>
          <w:i/>
        </w:rPr>
        <w:t>general responsibilities</w:t>
      </w:r>
      <w:r>
        <w:rPr>
          <w:rFonts w:ascii="Calibri" w:eastAsia="Calibri" w:hAnsi="Calibri" w:cs="Calibri"/>
          <w:i/>
        </w:rPr>
        <w:t xml:space="preserve"> relating to the life and work of the school. Supplementary job specifications exist for those taking on specific additional responsibility. </w:t>
      </w:r>
    </w:p>
    <w:p w:rsidR="006F3223" w:rsidRDefault="006F3223"/>
    <w:p w:rsidR="006F3223" w:rsidRDefault="00F26D97">
      <w:pPr>
        <w:numPr>
          <w:ilvl w:val="0"/>
          <w:numId w:val="5"/>
        </w:numPr>
        <w:ind w:left="567" w:right="-287" w:hanging="564"/>
        <w:contextualSpacing/>
        <w:rPr>
          <w:b/>
        </w:rPr>
      </w:pPr>
      <w:r>
        <w:rPr>
          <w:rFonts w:ascii="Calibri" w:eastAsia="Calibri" w:hAnsi="Calibri" w:cs="Calibri"/>
          <w:b/>
          <w:u w:val="single"/>
        </w:rPr>
        <w:t>Specific Teaching Responsibilities</w:t>
      </w:r>
    </w:p>
    <w:p w:rsidR="006F3223" w:rsidRDefault="006F3223">
      <w:pPr>
        <w:ind w:left="567" w:hanging="564"/>
      </w:pPr>
    </w:p>
    <w:p w:rsidR="006F3223" w:rsidRDefault="00F26D97">
      <w:r>
        <w:rPr>
          <w:rFonts w:ascii="Calibri" w:eastAsia="Calibri" w:hAnsi="Calibri" w:cs="Calibri"/>
        </w:rPr>
        <w:t>The subject teacher is responsible to the Head of Department for playing a part in the work of the department and for the efficient teaching of groups assigned to him/her. Particular responsibilities include the following:</w:t>
      </w:r>
    </w:p>
    <w:p w:rsidR="006F3223" w:rsidRDefault="006F3223"/>
    <w:p w:rsidR="006F3223" w:rsidRDefault="00F26D97">
      <w:pPr>
        <w:numPr>
          <w:ilvl w:val="1"/>
          <w:numId w:val="11"/>
        </w:numPr>
        <w:ind w:left="15" w:firstLine="0"/>
        <w:contextualSpacing/>
        <w:jc w:val="both"/>
        <w:rPr>
          <w:b/>
        </w:rPr>
      </w:pPr>
      <w:r>
        <w:rPr>
          <w:rFonts w:ascii="Calibri" w:eastAsia="Calibri" w:hAnsi="Calibri" w:cs="Calibri"/>
          <w:b/>
        </w:rPr>
        <w:t>Departmental policy, administration and resources</w:t>
      </w:r>
    </w:p>
    <w:p w:rsidR="006F3223" w:rsidRDefault="006F3223">
      <w:pPr>
        <w:ind w:left="15"/>
        <w:jc w:val="both"/>
      </w:pPr>
    </w:p>
    <w:p w:rsidR="006F3223" w:rsidRDefault="00F26D97">
      <w:pPr>
        <w:numPr>
          <w:ilvl w:val="0"/>
          <w:numId w:val="10"/>
        </w:numPr>
        <w:tabs>
          <w:tab w:val="left" w:pos="720"/>
        </w:tabs>
        <w:ind w:left="15" w:firstLine="0"/>
        <w:contextualSpacing/>
        <w:jc w:val="both"/>
        <w:rPr>
          <w:rFonts w:ascii="Calibri" w:eastAsia="Calibri" w:hAnsi="Calibri" w:cs="Calibri"/>
        </w:rPr>
      </w:pPr>
      <w:r>
        <w:rPr>
          <w:rFonts w:ascii="Calibri" w:eastAsia="Calibri" w:hAnsi="Calibri" w:cs="Calibri"/>
        </w:rPr>
        <w:t xml:space="preserve">Be conversant with departmental aims and objectives, schemes of work, external </w:t>
      </w:r>
      <w:r>
        <w:rPr>
          <w:rFonts w:ascii="Calibri" w:eastAsia="Calibri" w:hAnsi="Calibri" w:cs="Calibri"/>
        </w:rPr>
        <w:tab/>
      </w:r>
      <w:r>
        <w:rPr>
          <w:rFonts w:ascii="Calibri" w:eastAsia="Calibri" w:hAnsi="Calibri" w:cs="Calibri"/>
        </w:rPr>
        <w:tab/>
        <w:t>syllabuses, and assessment &amp; reporting policies, as provided by the Head of Department.</w:t>
      </w:r>
    </w:p>
    <w:p w:rsidR="006F3223" w:rsidRDefault="00F26D97">
      <w:pPr>
        <w:numPr>
          <w:ilvl w:val="0"/>
          <w:numId w:val="10"/>
        </w:numPr>
        <w:tabs>
          <w:tab w:val="left" w:pos="720"/>
        </w:tabs>
        <w:ind w:left="15" w:firstLine="0"/>
        <w:contextualSpacing/>
        <w:jc w:val="both"/>
        <w:rPr>
          <w:rFonts w:ascii="Calibri" w:eastAsia="Calibri" w:hAnsi="Calibri" w:cs="Calibri"/>
        </w:rPr>
      </w:pPr>
      <w:r>
        <w:rPr>
          <w:rFonts w:ascii="Calibri" w:eastAsia="Calibri" w:hAnsi="Calibri" w:cs="Calibri"/>
        </w:rPr>
        <w:t xml:space="preserve">Share as required in departmental administration and policy-making. </w:t>
      </w:r>
      <w:r>
        <w:rPr>
          <w:rFonts w:ascii="Calibri" w:eastAsia="Calibri" w:hAnsi="Calibri" w:cs="Calibri"/>
        </w:rPr>
        <w:tab/>
      </w:r>
    </w:p>
    <w:p w:rsidR="006F3223" w:rsidRDefault="00F26D97">
      <w:pPr>
        <w:numPr>
          <w:ilvl w:val="0"/>
          <w:numId w:val="10"/>
        </w:numPr>
        <w:tabs>
          <w:tab w:val="left" w:pos="720"/>
        </w:tabs>
        <w:ind w:left="15" w:firstLine="0"/>
        <w:contextualSpacing/>
        <w:jc w:val="both"/>
        <w:rPr>
          <w:rFonts w:ascii="Calibri" w:eastAsia="Calibri" w:hAnsi="Calibri" w:cs="Calibri"/>
        </w:rPr>
      </w:pPr>
      <w:r>
        <w:rPr>
          <w:rFonts w:ascii="Calibri" w:eastAsia="Calibri" w:hAnsi="Calibri" w:cs="Calibri"/>
        </w:rPr>
        <w:t xml:space="preserve">Manage efficiently, and take good care of, departmental resources entrusted to the </w:t>
      </w:r>
      <w:r>
        <w:rPr>
          <w:rFonts w:ascii="Calibri" w:eastAsia="Calibri" w:hAnsi="Calibri" w:cs="Calibri"/>
        </w:rPr>
        <w:tab/>
        <w:t xml:space="preserve"> subject teacher's care, reporting any losses or damage to the Head of Department.</w:t>
      </w:r>
    </w:p>
    <w:p w:rsidR="006F3223" w:rsidRDefault="006F3223">
      <w:pPr>
        <w:tabs>
          <w:tab w:val="left" w:pos="720"/>
        </w:tabs>
        <w:ind w:left="15"/>
        <w:jc w:val="both"/>
      </w:pPr>
    </w:p>
    <w:p w:rsidR="006F3223" w:rsidRDefault="00F26D97">
      <w:pPr>
        <w:numPr>
          <w:ilvl w:val="1"/>
          <w:numId w:val="11"/>
        </w:numPr>
        <w:tabs>
          <w:tab w:val="left" w:pos="720"/>
        </w:tabs>
        <w:ind w:left="15" w:firstLine="0"/>
        <w:contextualSpacing/>
        <w:jc w:val="both"/>
        <w:rPr>
          <w:b/>
        </w:rPr>
      </w:pPr>
      <w:r>
        <w:rPr>
          <w:rFonts w:ascii="Calibri" w:eastAsia="Calibri" w:hAnsi="Calibri" w:cs="Calibri"/>
          <w:b/>
        </w:rPr>
        <w:t>Teaching, assessment and reporting</w:t>
      </w:r>
    </w:p>
    <w:p w:rsidR="006F3223" w:rsidRDefault="006F3223">
      <w:pPr>
        <w:tabs>
          <w:tab w:val="left" w:pos="720"/>
        </w:tabs>
        <w:ind w:left="15"/>
        <w:jc w:val="both"/>
      </w:pPr>
    </w:p>
    <w:p w:rsidR="006F3223" w:rsidRDefault="00F26D97">
      <w:pPr>
        <w:numPr>
          <w:ilvl w:val="0"/>
          <w:numId w:val="2"/>
        </w:numPr>
        <w:tabs>
          <w:tab w:val="left" w:pos="720"/>
        </w:tabs>
        <w:ind w:left="15" w:firstLine="0"/>
        <w:contextualSpacing/>
        <w:jc w:val="both"/>
        <w:rPr>
          <w:rFonts w:ascii="Calibri" w:eastAsia="Calibri" w:hAnsi="Calibri" w:cs="Calibri"/>
        </w:rPr>
      </w:pPr>
      <w:r>
        <w:rPr>
          <w:rFonts w:ascii="Calibri" w:eastAsia="Calibri" w:hAnsi="Calibri" w:cs="Calibri"/>
        </w:rPr>
        <w:t xml:space="preserve">Plan and teach lessons in keeping with the departmental scheme of work and external </w:t>
      </w:r>
      <w:r>
        <w:rPr>
          <w:rFonts w:ascii="Calibri" w:eastAsia="Calibri" w:hAnsi="Calibri" w:cs="Calibri"/>
        </w:rPr>
        <w:tab/>
      </w:r>
      <w:r>
        <w:rPr>
          <w:rFonts w:ascii="Calibri" w:eastAsia="Calibri" w:hAnsi="Calibri" w:cs="Calibri"/>
        </w:rPr>
        <w:tab/>
        <w:t>examination specifications, giving due consideration to the needs of individual pupils.</w:t>
      </w:r>
    </w:p>
    <w:p w:rsidR="006F3223" w:rsidRDefault="00F26D97">
      <w:pPr>
        <w:numPr>
          <w:ilvl w:val="0"/>
          <w:numId w:val="2"/>
        </w:numPr>
        <w:tabs>
          <w:tab w:val="left" w:pos="720"/>
        </w:tabs>
        <w:ind w:left="15" w:firstLine="0"/>
        <w:contextualSpacing/>
        <w:jc w:val="both"/>
        <w:rPr>
          <w:rFonts w:ascii="Calibri" w:eastAsia="Calibri" w:hAnsi="Calibri" w:cs="Calibri"/>
        </w:rPr>
      </w:pPr>
      <w:r>
        <w:rPr>
          <w:rFonts w:ascii="Calibri" w:eastAsia="Calibri" w:hAnsi="Calibri" w:cs="Calibri"/>
        </w:rPr>
        <w:t>Set prep in accordance with the prep timetable, and check that it is being completed</w:t>
      </w:r>
      <w:r>
        <w:rPr>
          <w:rFonts w:ascii="Calibri" w:eastAsia="Calibri" w:hAnsi="Calibri" w:cs="Calibri"/>
        </w:rPr>
        <w:tab/>
      </w:r>
      <w:r>
        <w:rPr>
          <w:rFonts w:ascii="Calibri" w:eastAsia="Calibri" w:hAnsi="Calibri" w:cs="Calibri"/>
        </w:rPr>
        <w:tab/>
        <w:t xml:space="preserve"> efficiently by all pupils.</w:t>
      </w:r>
    </w:p>
    <w:p w:rsidR="006F3223" w:rsidRDefault="00F26D97">
      <w:pPr>
        <w:numPr>
          <w:ilvl w:val="0"/>
          <w:numId w:val="2"/>
        </w:numPr>
        <w:tabs>
          <w:tab w:val="left" w:pos="720"/>
        </w:tabs>
        <w:ind w:left="15" w:firstLine="0"/>
        <w:contextualSpacing/>
        <w:jc w:val="both"/>
        <w:rPr>
          <w:rFonts w:ascii="Calibri" w:eastAsia="Calibri" w:hAnsi="Calibri" w:cs="Calibri"/>
        </w:rPr>
      </w:pPr>
      <w:r>
        <w:rPr>
          <w:rFonts w:ascii="Calibri" w:eastAsia="Calibri" w:hAnsi="Calibri" w:cs="Calibri"/>
        </w:rPr>
        <w:t xml:space="preserve">Monitor pupils' progress by regular marking and testing, keeping a record of marks and </w:t>
      </w:r>
      <w:r>
        <w:rPr>
          <w:rFonts w:ascii="Calibri" w:eastAsia="Calibri" w:hAnsi="Calibri" w:cs="Calibri"/>
        </w:rPr>
        <w:tab/>
        <w:t xml:space="preserve">assessments. Methods of assessment must be in accordance with departmental policy, and </w:t>
      </w:r>
      <w:r>
        <w:rPr>
          <w:rFonts w:ascii="Calibri" w:eastAsia="Calibri" w:hAnsi="Calibri" w:cs="Calibri"/>
        </w:rPr>
        <w:tab/>
        <w:t>with the requirements of external examination agencies where appropriate.</w:t>
      </w:r>
    </w:p>
    <w:p w:rsidR="006F3223" w:rsidRDefault="00F26D97">
      <w:pPr>
        <w:numPr>
          <w:ilvl w:val="0"/>
          <w:numId w:val="2"/>
        </w:numPr>
        <w:tabs>
          <w:tab w:val="left" w:pos="720"/>
        </w:tabs>
        <w:ind w:left="15" w:firstLine="0"/>
        <w:contextualSpacing/>
        <w:jc w:val="both"/>
        <w:rPr>
          <w:rFonts w:ascii="Calibri" w:eastAsia="Calibri" w:hAnsi="Calibri" w:cs="Calibri"/>
        </w:rPr>
      </w:pPr>
      <w:r>
        <w:rPr>
          <w:rFonts w:ascii="Calibri" w:eastAsia="Calibri" w:hAnsi="Calibri" w:cs="Calibri"/>
        </w:rPr>
        <w:t xml:space="preserve">Provide parents, house staff and senior management with full information on the progress </w:t>
      </w:r>
      <w:r>
        <w:rPr>
          <w:rFonts w:ascii="Calibri" w:eastAsia="Calibri" w:hAnsi="Calibri" w:cs="Calibri"/>
        </w:rPr>
        <w:tab/>
        <w:t xml:space="preserve">of pupils, as required. Write reports and assessments in keeping with the school's </w:t>
      </w:r>
      <w:r>
        <w:rPr>
          <w:rFonts w:ascii="Calibri" w:eastAsia="Calibri" w:hAnsi="Calibri" w:cs="Calibri"/>
        </w:rPr>
        <w:tab/>
      </w:r>
      <w:r>
        <w:rPr>
          <w:rFonts w:ascii="Calibri" w:eastAsia="Calibri" w:hAnsi="Calibri" w:cs="Calibri"/>
        </w:rPr>
        <w:tab/>
        <w:t xml:space="preserve">assessment system, and attend parents’ meetings. </w:t>
      </w:r>
    </w:p>
    <w:p w:rsidR="006F3223" w:rsidRDefault="00F26D97">
      <w:pPr>
        <w:numPr>
          <w:ilvl w:val="0"/>
          <w:numId w:val="2"/>
        </w:numPr>
        <w:tabs>
          <w:tab w:val="left" w:pos="720"/>
          <w:tab w:val="left" w:pos="720"/>
        </w:tabs>
        <w:ind w:left="15" w:firstLine="0"/>
        <w:contextualSpacing/>
        <w:jc w:val="both"/>
        <w:rPr>
          <w:rFonts w:ascii="Calibri" w:eastAsia="Calibri" w:hAnsi="Calibri" w:cs="Calibri"/>
        </w:rPr>
      </w:pPr>
      <w:r>
        <w:rPr>
          <w:rFonts w:ascii="Calibri" w:eastAsia="Calibri" w:hAnsi="Calibri" w:cs="Calibri"/>
        </w:rPr>
        <w:t xml:space="preserve">Promote sound standards of punctuality, discipline and work within teaching groups, taking </w:t>
      </w:r>
      <w:r>
        <w:rPr>
          <w:rFonts w:ascii="Calibri" w:eastAsia="Calibri" w:hAnsi="Calibri" w:cs="Calibri"/>
        </w:rPr>
        <w:tab/>
        <w:t xml:space="preserve">appropriate action against offenders and referring difficult cases to the Head of  </w:t>
      </w:r>
      <w:r>
        <w:rPr>
          <w:rFonts w:ascii="Calibri" w:eastAsia="Calibri" w:hAnsi="Calibri" w:cs="Calibri"/>
        </w:rPr>
        <w:tab/>
      </w:r>
      <w:r>
        <w:rPr>
          <w:rFonts w:ascii="Calibri" w:eastAsia="Calibri" w:hAnsi="Calibri" w:cs="Calibri"/>
        </w:rPr>
        <w:tab/>
        <w:t>Department and to Deputy Head (Academic) as appropriate.</w:t>
      </w:r>
    </w:p>
    <w:p w:rsidR="006F3223" w:rsidRDefault="006F3223">
      <w:pPr>
        <w:tabs>
          <w:tab w:val="left" w:pos="720"/>
        </w:tabs>
        <w:ind w:left="15"/>
        <w:jc w:val="both"/>
      </w:pPr>
    </w:p>
    <w:p w:rsidR="006F3223" w:rsidRDefault="00F26D97">
      <w:pPr>
        <w:numPr>
          <w:ilvl w:val="1"/>
          <w:numId w:val="11"/>
        </w:numPr>
        <w:tabs>
          <w:tab w:val="left" w:pos="720"/>
        </w:tabs>
        <w:ind w:left="15" w:firstLine="0"/>
        <w:contextualSpacing/>
        <w:jc w:val="both"/>
        <w:rPr>
          <w:b/>
        </w:rPr>
      </w:pPr>
      <w:r>
        <w:rPr>
          <w:rFonts w:ascii="Calibri" w:eastAsia="Calibri" w:hAnsi="Calibri" w:cs="Calibri"/>
          <w:b/>
        </w:rPr>
        <w:t>Departmental meetings &amp; professional development</w:t>
      </w:r>
    </w:p>
    <w:p w:rsidR="006F3223" w:rsidRDefault="006F3223">
      <w:pPr>
        <w:tabs>
          <w:tab w:val="left" w:pos="720"/>
        </w:tabs>
        <w:ind w:left="15"/>
        <w:jc w:val="both"/>
      </w:pPr>
    </w:p>
    <w:p w:rsidR="006F3223" w:rsidRDefault="00F26D97">
      <w:pPr>
        <w:numPr>
          <w:ilvl w:val="0"/>
          <w:numId w:val="6"/>
        </w:numPr>
        <w:tabs>
          <w:tab w:val="left" w:pos="720"/>
        </w:tabs>
        <w:ind w:left="15" w:firstLine="0"/>
        <w:contextualSpacing/>
        <w:jc w:val="both"/>
        <w:rPr>
          <w:rFonts w:ascii="Calibri" w:eastAsia="Calibri" w:hAnsi="Calibri" w:cs="Calibri"/>
        </w:rPr>
      </w:pPr>
      <w:r>
        <w:rPr>
          <w:rFonts w:ascii="Calibri" w:eastAsia="Calibri" w:hAnsi="Calibri" w:cs="Calibri"/>
        </w:rPr>
        <w:t>Attend departmental meetings, making an appropriate contribution.</w:t>
      </w:r>
    </w:p>
    <w:p w:rsidR="006F3223" w:rsidRDefault="00F26D97">
      <w:pPr>
        <w:numPr>
          <w:ilvl w:val="0"/>
          <w:numId w:val="6"/>
        </w:numPr>
        <w:tabs>
          <w:tab w:val="left" w:pos="720"/>
        </w:tabs>
        <w:ind w:left="15" w:firstLine="0"/>
        <w:contextualSpacing/>
        <w:jc w:val="both"/>
        <w:rPr>
          <w:rFonts w:ascii="Calibri" w:eastAsia="Calibri" w:hAnsi="Calibri" w:cs="Calibri"/>
        </w:rPr>
      </w:pPr>
      <w:r>
        <w:rPr>
          <w:rFonts w:ascii="Calibri" w:eastAsia="Calibri" w:hAnsi="Calibri" w:cs="Calibri"/>
        </w:rPr>
        <w:t xml:space="preserve">Attempt to maintain a close awareness of developments nationally within the subject </w:t>
      </w:r>
      <w:r>
        <w:rPr>
          <w:rFonts w:ascii="Calibri" w:eastAsia="Calibri" w:hAnsi="Calibri" w:cs="Calibri"/>
        </w:rPr>
        <w:tab/>
      </w:r>
      <w:r>
        <w:rPr>
          <w:rFonts w:ascii="Calibri" w:eastAsia="Calibri" w:hAnsi="Calibri" w:cs="Calibri"/>
        </w:rPr>
        <w:tab/>
        <w:t>discipline, by participating in departmental initiatives and by personal initiative.</w:t>
      </w:r>
    </w:p>
    <w:p w:rsidR="006F3223" w:rsidRDefault="00F26D97">
      <w:pPr>
        <w:numPr>
          <w:ilvl w:val="0"/>
          <w:numId w:val="6"/>
        </w:numPr>
        <w:tabs>
          <w:tab w:val="left" w:pos="720"/>
        </w:tabs>
        <w:ind w:left="15" w:firstLine="0"/>
        <w:contextualSpacing/>
        <w:jc w:val="both"/>
        <w:rPr>
          <w:rFonts w:ascii="Calibri" w:eastAsia="Calibri" w:hAnsi="Calibri" w:cs="Calibri"/>
        </w:rPr>
      </w:pPr>
      <w:r>
        <w:rPr>
          <w:rFonts w:ascii="Calibri" w:eastAsia="Calibri" w:hAnsi="Calibri" w:cs="Calibri"/>
        </w:rPr>
        <w:t>Participate as required in the school's appraisal system.</w:t>
      </w:r>
    </w:p>
    <w:p w:rsidR="006F3223" w:rsidRDefault="00F26D97">
      <w:pPr>
        <w:numPr>
          <w:ilvl w:val="0"/>
          <w:numId w:val="6"/>
        </w:numPr>
        <w:tabs>
          <w:tab w:val="left" w:pos="720"/>
        </w:tabs>
        <w:ind w:left="15" w:firstLine="0"/>
        <w:contextualSpacing/>
        <w:jc w:val="both"/>
        <w:rPr>
          <w:rFonts w:ascii="Calibri" w:eastAsia="Calibri" w:hAnsi="Calibri" w:cs="Calibri"/>
        </w:rPr>
      </w:pPr>
      <w:r>
        <w:rPr>
          <w:rFonts w:ascii="Calibri" w:eastAsia="Calibri" w:hAnsi="Calibri" w:cs="Calibri"/>
        </w:rPr>
        <w:t xml:space="preserve">Engage in personal professional development by attending relevant courses and meetings as </w:t>
      </w:r>
      <w:r>
        <w:rPr>
          <w:rFonts w:ascii="Calibri" w:eastAsia="Calibri" w:hAnsi="Calibri" w:cs="Calibri"/>
        </w:rPr>
        <w:tab/>
        <w:t>agreed with the Head of Department.</w:t>
      </w:r>
    </w:p>
    <w:p w:rsidR="006F3223" w:rsidRDefault="006F3223">
      <w:pPr>
        <w:tabs>
          <w:tab w:val="left" w:pos="720"/>
        </w:tabs>
        <w:ind w:left="15"/>
        <w:jc w:val="both"/>
      </w:pPr>
    </w:p>
    <w:p w:rsidR="006F3223" w:rsidRDefault="00F26D97">
      <w:pPr>
        <w:numPr>
          <w:ilvl w:val="0"/>
          <w:numId w:val="11"/>
        </w:numPr>
        <w:tabs>
          <w:tab w:val="left" w:pos="720"/>
        </w:tabs>
        <w:ind w:left="15" w:firstLine="0"/>
        <w:contextualSpacing/>
        <w:jc w:val="both"/>
        <w:rPr>
          <w:b/>
          <w:i/>
        </w:rPr>
      </w:pPr>
      <w:r>
        <w:rPr>
          <w:rFonts w:ascii="Calibri" w:eastAsia="Calibri" w:hAnsi="Calibri" w:cs="Calibri"/>
          <w:b/>
          <w:u w:val="single"/>
        </w:rPr>
        <w:t>General Responsibilities</w:t>
      </w:r>
    </w:p>
    <w:p w:rsidR="006F3223" w:rsidRDefault="006F3223">
      <w:pPr>
        <w:tabs>
          <w:tab w:val="left" w:pos="720"/>
        </w:tabs>
        <w:ind w:left="15"/>
        <w:jc w:val="both"/>
      </w:pPr>
    </w:p>
    <w:p w:rsidR="006F3223" w:rsidRDefault="00F26D97">
      <w:pPr>
        <w:numPr>
          <w:ilvl w:val="1"/>
          <w:numId w:val="4"/>
        </w:numPr>
        <w:tabs>
          <w:tab w:val="left" w:pos="720"/>
        </w:tabs>
        <w:ind w:left="15" w:firstLine="0"/>
        <w:contextualSpacing/>
        <w:jc w:val="both"/>
      </w:pPr>
      <w:r>
        <w:rPr>
          <w:rFonts w:ascii="Calibri" w:eastAsia="Calibri" w:hAnsi="Calibri" w:cs="Calibri"/>
        </w:rPr>
        <w:lastRenderedPageBreak/>
        <w:t>Maintain good order and discipline among pupils and safeguard their health and safety</w:t>
      </w:r>
      <w:r>
        <w:rPr>
          <w:rFonts w:ascii="Calibri" w:eastAsia="Calibri" w:hAnsi="Calibri" w:cs="Calibri"/>
        </w:rPr>
        <w:tab/>
        <w:t xml:space="preserve">both </w:t>
      </w:r>
      <w:r>
        <w:rPr>
          <w:rFonts w:ascii="Calibri" w:eastAsia="Calibri" w:hAnsi="Calibri" w:cs="Calibri"/>
        </w:rPr>
        <w:tab/>
        <w:t xml:space="preserve">on the school campus and on </w:t>
      </w:r>
      <w:proofErr w:type="spellStart"/>
      <w:r>
        <w:rPr>
          <w:rFonts w:ascii="Calibri" w:eastAsia="Calibri" w:hAnsi="Calibri" w:cs="Calibri"/>
        </w:rPr>
        <w:t>organised</w:t>
      </w:r>
      <w:proofErr w:type="spellEnd"/>
      <w:r>
        <w:rPr>
          <w:rFonts w:ascii="Calibri" w:eastAsia="Calibri" w:hAnsi="Calibri" w:cs="Calibri"/>
        </w:rPr>
        <w:t xml:space="preserve"> events outside school.</w:t>
      </w:r>
    </w:p>
    <w:p w:rsidR="006F3223" w:rsidRDefault="00F26D97">
      <w:pPr>
        <w:numPr>
          <w:ilvl w:val="1"/>
          <w:numId w:val="4"/>
        </w:numPr>
        <w:tabs>
          <w:tab w:val="left" w:pos="720"/>
        </w:tabs>
        <w:ind w:left="15" w:firstLine="0"/>
        <w:contextualSpacing/>
        <w:jc w:val="both"/>
      </w:pPr>
      <w:r>
        <w:rPr>
          <w:rFonts w:ascii="Calibri" w:eastAsia="Calibri" w:hAnsi="Calibri" w:cs="Calibri"/>
        </w:rPr>
        <w:t xml:space="preserve">Supervise, as required, groups of pupils engaged in private study, and the classes of absent </w:t>
      </w:r>
      <w:r>
        <w:rPr>
          <w:rFonts w:ascii="Calibri" w:eastAsia="Calibri" w:hAnsi="Calibri" w:cs="Calibri"/>
        </w:rPr>
        <w:tab/>
        <w:t>staff.</w:t>
      </w:r>
    </w:p>
    <w:p w:rsidR="006F3223" w:rsidRDefault="00F26D97">
      <w:pPr>
        <w:numPr>
          <w:ilvl w:val="1"/>
          <w:numId w:val="4"/>
        </w:numPr>
        <w:tabs>
          <w:tab w:val="left" w:pos="720"/>
        </w:tabs>
        <w:ind w:left="15" w:firstLine="0"/>
        <w:contextualSpacing/>
        <w:jc w:val="both"/>
      </w:pPr>
      <w:r>
        <w:rPr>
          <w:rFonts w:ascii="Calibri" w:eastAsia="Calibri" w:hAnsi="Calibri" w:cs="Calibri"/>
        </w:rPr>
        <w:t xml:space="preserve">Attend, and participate in as required, general school functions, meetings, </w:t>
      </w:r>
      <w:proofErr w:type="gramStart"/>
      <w:r>
        <w:rPr>
          <w:rFonts w:ascii="Calibri" w:eastAsia="Calibri" w:hAnsi="Calibri" w:cs="Calibri"/>
        </w:rPr>
        <w:t>Chapel  &amp;</w:t>
      </w:r>
      <w:proofErr w:type="gramEnd"/>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Church </w:t>
      </w:r>
      <w:r>
        <w:rPr>
          <w:rFonts w:ascii="Calibri" w:eastAsia="Calibri" w:hAnsi="Calibri" w:cs="Calibri"/>
        </w:rPr>
        <w:tab/>
        <w:t xml:space="preserve">Services, cultural and social events, including those held out of school hours during </w:t>
      </w:r>
      <w:r>
        <w:rPr>
          <w:rFonts w:ascii="Calibri" w:eastAsia="Calibri" w:hAnsi="Calibri" w:cs="Calibri"/>
        </w:rPr>
        <w:tab/>
        <w:t>term time.</w:t>
      </w:r>
      <w:r>
        <w:rPr>
          <w:rFonts w:ascii="Calibri" w:eastAsia="Calibri" w:hAnsi="Calibri" w:cs="Calibri"/>
        </w:rPr>
        <w:tab/>
      </w:r>
    </w:p>
    <w:p w:rsidR="006F3223" w:rsidRDefault="00F26D97">
      <w:pPr>
        <w:numPr>
          <w:ilvl w:val="1"/>
          <w:numId w:val="4"/>
        </w:numPr>
        <w:tabs>
          <w:tab w:val="left" w:pos="720"/>
        </w:tabs>
        <w:ind w:left="15" w:firstLine="0"/>
        <w:contextualSpacing/>
        <w:jc w:val="both"/>
      </w:pPr>
      <w:r>
        <w:rPr>
          <w:rFonts w:ascii="Calibri" w:eastAsia="Calibri" w:hAnsi="Calibri" w:cs="Calibri"/>
        </w:rPr>
        <w:t xml:space="preserve">Carry out, in an efficient manner, a share of routine duties in accordance with published </w:t>
      </w:r>
      <w:r>
        <w:rPr>
          <w:rFonts w:ascii="Calibri" w:eastAsia="Calibri" w:hAnsi="Calibri" w:cs="Calibri"/>
        </w:rPr>
        <w:tab/>
      </w:r>
      <w:proofErr w:type="spellStart"/>
      <w:r>
        <w:rPr>
          <w:rFonts w:ascii="Calibri" w:eastAsia="Calibri" w:hAnsi="Calibri" w:cs="Calibri"/>
        </w:rPr>
        <w:t>rotas</w:t>
      </w:r>
      <w:proofErr w:type="spellEnd"/>
      <w:r>
        <w:rPr>
          <w:rFonts w:ascii="Calibri" w:eastAsia="Calibri" w:hAnsi="Calibri" w:cs="Calibri"/>
        </w:rPr>
        <w:t>.</w:t>
      </w:r>
    </w:p>
    <w:p w:rsidR="006F3223" w:rsidRDefault="00F26D97">
      <w:pPr>
        <w:numPr>
          <w:ilvl w:val="1"/>
          <w:numId w:val="4"/>
        </w:numPr>
        <w:tabs>
          <w:tab w:val="left" w:pos="720"/>
        </w:tabs>
        <w:ind w:left="15" w:firstLine="0"/>
        <w:contextualSpacing/>
        <w:jc w:val="both"/>
      </w:pPr>
      <w:r>
        <w:rPr>
          <w:rFonts w:ascii="Calibri" w:eastAsia="Calibri" w:hAnsi="Calibri" w:cs="Calibri"/>
        </w:rPr>
        <w:t xml:space="preserve">During games sessions, participate in the efficient </w:t>
      </w:r>
      <w:proofErr w:type="spellStart"/>
      <w:r>
        <w:rPr>
          <w:rFonts w:ascii="Calibri" w:eastAsia="Calibri" w:hAnsi="Calibri" w:cs="Calibri"/>
        </w:rPr>
        <w:t>organisation</w:t>
      </w:r>
      <w:proofErr w:type="spellEnd"/>
      <w:r>
        <w:rPr>
          <w:rFonts w:ascii="Calibri" w:eastAsia="Calibri" w:hAnsi="Calibri" w:cs="Calibri"/>
        </w:rPr>
        <w:t xml:space="preserve"> and coaching of games or an </w:t>
      </w:r>
      <w:r>
        <w:rPr>
          <w:rFonts w:ascii="Calibri" w:eastAsia="Calibri" w:hAnsi="Calibri" w:cs="Calibri"/>
        </w:rPr>
        <w:tab/>
        <w:t>approved alternative activity, unless exempted by the Principal.</w:t>
      </w:r>
    </w:p>
    <w:p w:rsidR="006F3223" w:rsidRDefault="00F26D97">
      <w:pPr>
        <w:numPr>
          <w:ilvl w:val="1"/>
          <w:numId w:val="4"/>
        </w:numPr>
        <w:tabs>
          <w:tab w:val="left" w:pos="720"/>
        </w:tabs>
        <w:ind w:left="15" w:firstLine="0"/>
        <w:contextualSpacing/>
        <w:jc w:val="both"/>
      </w:pPr>
      <w:r>
        <w:rPr>
          <w:rFonts w:ascii="Calibri" w:eastAsia="Calibri" w:hAnsi="Calibri" w:cs="Calibri"/>
        </w:rPr>
        <w:t>Share in the efficient running of extra-curricular activities, as agreed with the Principal.</w:t>
      </w:r>
    </w:p>
    <w:p w:rsidR="006F3223" w:rsidRDefault="00F26D97">
      <w:pPr>
        <w:numPr>
          <w:ilvl w:val="1"/>
          <w:numId w:val="4"/>
        </w:numPr>
        <w:tabs>
          <w:tab w:val="left" w:pos="720"/>
        </w:tabs>
        <w:ind w:left="15" w:firstLine="0"/>
        <w:contextualSpacing/>
        <w:jc w:val="both"/>
      </w:pPr>
      <w:r>
        <w:rPr>
          <w:rFonts w:ascii="Calibri" w:eastAsia="Calibri" w:hAnsi="Calibri" w:cs="Calibri"/>
        </w:rPr>
        <w:t>Assist in the promotion of the school's reputation, and in marketing activities as required.</w:t>
      </w:r>
    </w:p>
    <w:p w:rsidR="006F3223" w:rsidRDefault="00F26D97">
      <w:pPr>
        <w:numPr>
          <w:ilvl w:val="1"/>
          <w:numId w:val="4"/>
        </w:numPr>
        <w:tabs>
          <w:tab w:val="left" w:pos="720"/>
        </w:tabs>
        <w:ind w:left="15" w:firstLine="0"/>
        <w:contextualSpacing/>
        <w:jc w:val="both"/>
      </w:pPr>
      <w:r>
        <w:rPr>
          <w:rFonts w:ascii="Calibri" w:eastAsia="Calibri" w:hAnsi="Calibri" w:cs="Calibri"/>
        </w:rPr>
        <w:t>Carry out any additional task reasonably required by the Principal.</w:t>
      </w:r>
    </w:p>
    <w:p w:rsidR="006F3223" w:rsidRDefault="006F3223">
      <w:pPr>
        <w:ind w:left="15" w:right="-287"/>
        <w:jc w:val="right"/>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10708B" w:rsidRDefault="0010708B">
      <w:pPr>
        <w:ind w:left="15" w:right="-287"/>
        <w:jc w:val="center"/>
        <w:rPr>
          <w:rFonts w:ascii="Calibri" w:eastAsia="Calibri" w:hAnsi="Calibri" w:cs="Calibri"/>
          <w:b/>
        </w:rPr>
      </w:pPr>
    </w:p>
    <w:p w:rsidR="0010708B" w:rsidRDefault="0010708B">
      <w:pPr>
        <w:ind w:left="15" w:right="-287"/>
        <w:jc w:val="center"/>
        <w:rPr>
          <w:rFonts w:ascii="Calibri" w:eastAsia="Calibri" w:hAnsi="Calibri" w:cs="Calibri"/>
          <w:b/>
        </w:rPr>
      </w:pPr>
    </w:p>
    <w:p w:rsidR="0010708B" w:rsidRDefault="0010708B">
      <w:pPr>
        <w:ind w:left="15" w:right="-287"/>
        <w:jc w:val="center"/>
        <w:rPr>
          <w:rFonts w:ascii="Calibri" w:eastAsia="Calibri" w:hAnsi="Calibri" w:cs="Calibri"/>
          <w:b/>
        </w:rPr>
      </w:pPr>
    </w:p>
    <w:p w:rsidR="0010708B" w:rsidRDefault="0010708B">
      <w:pPr>
        <w:ind w:left="15" w:right="-287"/>
        <w:jc w:val="center"/>
        <w:rPr>
          <w:rFonts w:ascii="Calibri" w:eastAsia="Calibri" w:hAnsi="Calibri" w:cs="Calibri"/>
          <w:b/>
        </w:rPr>
      </w:pPr>
    </w:p>
    <w:p w:rsidR="0010708B" w:rsidRDefault="0010708B">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5150C2" w:rsidRDefault="005150C2">
      <w:pPr>
        <w:ind w:left="15" w:right="-287"/>
        <w:jc w:val="center"/>
        <w:rPr>
          <w:rFonts w:ascii="Calibri" w:eastAsia="Calibri" w:hAnsi="Calibri" w:cs="Calibri"/>
          <w:b/>
        </w:rPr>
      </w:pPr>
    </w:p>
    <w:p w:rsidR="006F3223" w:rsidRDefault="00F26D97">
      <w:pPr>
        <w:ind w:left="15" w:right="-287"/>
        <w:jc w:val="center"/>
      </w:pPr>
      <w:r>
        <w:rPr>
          <w:rFonts w:ascii="Calibri" w:eastAsia="Calibri" w:hAnsi="Calibri" w:cs="Calibri"/>
          <w:b/>
        </w:rPr>
        <w:lastRenderedPageBreak/>
        <w:t>Person Specification</w:t>
      </w:r>
      <w:r>
        <w:rPr>
          <w:rFonts w:ascii="Calibri" w:eastAsia="Calibri" w:hAnsi="Calibri" w:cs="Calibri"/>
          <w:b/>
        </w:rPr>
        <w:br/>
      </w:r>
    </w:p>
    <w:tbl>
      <w:tblPr>
        <w:tblStyle w:val="a"/>
        <w:tblW w:w="8915" w:type="dxa"/>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1"/>
        <w:gridCol w:w="3659"/>
        <w:gridCol w:w="3545"/>
      </w:tblGrid>
      <w:tr w:rsidR="006F3223">
        <w:tc>
          <w:tcPr>
            <w:tcW w:w="1711" w:type="dxa"/>
            <w:tcMar>
              <w:top w:w="100" w:type="dxa"/>
              <w:left w:w="100" w:type="dxa"/>
              <w:bottom w:w="100" w:type="dxa"/>
              <w:right w:w="100" w:type="dxa"/>
            </w:tcMar>
          </w:tcPr>
          <w:p w:rsidR="006F3223" w:rsidRDefault="006F3223">
            <w:pPr>
              <w:ind w:left="15" w:right="-287"/>
              <w:jc w:val="both"/>
            </w:pPr>
          </w:p>
        </w:tc>
        <w:tc>
          <w:tcPr>
            <w:tcW w:w="3659" w:type="dxa"/>
            <w:tcMar>
              <w:top w:w="100" w:type="dxa"/>
              <w:left w:w="100" w:type="dxa"/>
              <w:bottom w:w="100" w:type="dxa"/>
              <w:right w:w="100" w:type="dxa"/>
            </w:tcMar>
          </w:tcPr>
          <w:p w:rsidR="006F3223" w:rsidRDefault="00F26D97">
            <w:pPr>
              <w:ind w:left="-77" w:right="-287"/>
              <w:jc w:val="center"/>
            </w:pPr>
            <w:r>
              <w:rPr>
                <w:rFonts w:ascii="Calibri" w:eastAsia="Calibri" w:hAnsi="Calibri" w:cs="Calibri"/>
                <w:b/>
              </w:rPr>
              <w:t>Essential</w:t>
            </w:r>
          </w:p>
          <w:p w:rsidR="006F3223" w:rsidRDefault="00F26D97">
            <w:pPr>
              <w:ind w:left="-77" w:right="-287"/>
              <w:jc w:val="center"/>
            </w:pPr>
            <w:r>
              <w:rPr>
                <w:rFonts w:ascii="Calibri" w:eastAsia="Calibri" w:hAnsi="Calibri" w:cs="Calibri"/>
                <w:i/>
              </w:rPr>
              <w:t>These are the qualities of the ideal candidate</w:t>
            </w:r>
          </w:p>
        </w:tc>
        <w:tc>
          <w:tcPr>
            <w:tcW w:w="3545" w:type="dxa"/>
            <w:tcMar>
              <w:top w:w="100" w:type="dxa"/>
              <w:left w:w="100" w:type="dxa"/>
              <w:bottom w:w="100" w:type="dxa"/>
              <w:right w:w="100" w:type="dxa"/>
            </w:tcMar>
          </w:tcPr>
          <w:p w:rsidR="006F3223" w:rsidRDefault="00F26D97">
            <w:pPr>
              <w:ind w:left="120" w:right="60"/>
              <w:jc w:val="center"/>
            </w:pPr>
            <w:r>
              <w:rPr>
                <w:rFonts w:ascii="Calibri" w:eastAsia="Calibri" w:hAnsi="Calibri" w:cs="Calibri"/>
                <w:b/>
              </w:rPr>
              <w:t>Desirable</w:t>
            </w:r>
          </w:p>
          <w:p w:rsidR="006F3223" w:rsidRDefault="00F26D97">
            <w:pPr>
              <w:ind w:left="120" w:right="60"/>
              <w:jc w:val="center"/>
            </w:pPr>
            <w:r>
              <w:rPr>
                <w:rFonts w:ascii="Calibri" w:eastAsia="Calibri" w:hAnsi="Calibri" w:cs="Calibri"/>
              </w:rPr>
              <w:t>This information could be used to differentiate applicants.</w:t>
            </w:r>
          </w:p>
        </w:tc>
      </w:tr>
      <w:tr w:rsidR="006F3223">
        <w:tc>
          <w:tcPr>
            <w:tcW w:w="1711" w:type="dxa"/>
            <w:tcMar>
              <w:top w:w="100" w:type="dxa"/>
              <w:left w:w="100" w:type="dxa"/>
              <w:bottom w:w="100" w:type="dxa"/>
              <w:right w:w="100" w:type="dxa"/>
            </w:tcMar>
          </w:tcPr>
          <w:p w:rsidR="006F3223" w:rsidRDefault="00F26D97">
            <w:pPr>
              <w:spacing w:before="120"/>
              <w:ind w:left="680" w:right="-287" w:hanging="597"/>
              <w:jc w:val="both"/>
            </w:pPr>
            <w:r>
              <w:rPr>
                <w:rFonts w:ascii="Calibri" w:eastAsia="Calibri" w:hAnsi="Calibri" w:cs="Calibri"/>
                <w:b/>
              </w:rPr>
              <w:t>Qualifications</w:t>
            </w:r>
          </w:p>
        </w:tc>
        <w:tc>
          <w:tcPr>
            <w:tcW w:w="3659" w:type="dxa"/>
            <w:tcMar>
              <w:top w:w="100" w:type="dxa"/>
              <w:left w:w="100" w:type="dxa"/>
              <w:bottom w:w="100" w:type="dxa"/>
              <w:right w:w="100" w:type="dxa"/>
            </w:tcMar>
          </w:tcPr>
          <w:p w:rsidR="006F3223" w:rsidRDefault="00F26D97">
            <w:pPr>
              <w:ind w:left="100" w:right="120"/>
            </w:pPr>
            <w:r>
              <w:rPr>
                <w:rFonts w:ascii="Calibri" w:eastAsia="Calibri" w:hAnsi="Calibri" w:cs="Calibri"/>
              </w:rPr>
              <w:t>Educated to degree level or equivalent</w:t>
            </w:r>
          </w:p>
          <w:p w:rsidR="006F3223" w:rsidRDefault="006F3223">
            <w:pPr>
              <w:ind w:left="15" w:right="120"/>
            </w:pPr>
          </w:p>
          <w:p w:rsidR="006F3223" w:rsidRDefault="00F26D97">
            <w:pPr>
              <w:ind w:left="100" w:right="120"/>
            </w:pPr>
            <w:proofErr w:type="spellStart"/>
            <w:r>
              <w:rPr>
                <w:rFonts w:ascii="Calibri" w:eastAsia="Calibri" w:hAnsi="Calibri" w:cs="Calibri"/>
              </w:rPr>
              <w:t>Honours</w:t>
            </w:r>
            <w:proofErr w:type="spellEnd"/>
            <w:r>
              <w:rPr>
                <w:rFonts w:ascii="Calibri" w:eastAsia="Calibri" w:hAnsi="Calibri" w:cs="Calibri"/>
              </w:rPr>
              <w:t xml:space="preserve"> degree or an appropriate</w:t>
            </w:r>
          </w:p>
          <w:p w:rsidR="006F3223" w:rsidRDefault="00F26D97">
            <w:pPr>
              <w:ind w:left="100" w:right="120"/>
            </w:pPr>
            <w:r>
              <w:rPr>
                <w:rFonts w:ascii="Calibri" w:eastAsia="Calibri" w:hAnsi="Calibri" w:cs="Calibri"/>
              </w:rPr>
              <w:t xml:space="preserve">related discipline from a </w:t>
            </w:r>
            <w:proofErr w:type="spellStart"/>
            <w:r>
              <w:rPr>
                <w:rFonts w:ascii="Calibri" w:eastAsia="Calibri" w:hAnsi="Calibri" w:cs="Calibri"/>
              </w:rPr>
              <w:t>recognised</w:t>
            </w:r>
            <w:proofErr w:type="spellEnd"/>
          </w:p>
          <w:p w:rsidR="006F3223" w:rsidRDefault="00F26D97">
            <w:pPr>
              <w:ind w:left="100" w:right="120"/>
            </w:pPr>
            <w:r>
              <w:rPr>
                <w:rFonts w:ascii="Calibri" w:eastAsia="Calibri" w:hAnsi="Calibri" w:cs="Calibri"/>
              </w:rPr>
              <w:t>University</w:t>
            </w:r>
          </w:p>
        </w:tc>
        <w:tc>
          <w:tcPr>
            <w:tcW w:w="3545" w:type="dxa"/>
            <w:tcMar>
              <w:top w:w="100" w:type="dxa"/>
              <w:left w:w="100" w:type="dxa"/>
              <w:bottom w:w="100" w:type="dxa"/>
              <w:right w:w="100" w:type="dxa"/>
            </w:tcMar>
          </w:tcPr>
          <w:p w:rsidR="006F3223" w:rsidRDefault="00F26D97">
            <w:pPr>
              <w:ind w:left="120" w:right="60"/>
            </w:pPr>
            <w:r>
              <w:rPr>
                <w:rFonts w:ascii="Calibri" w:eastAsia="Calibri" w:hAnsi="Calibri" w:cs="Calibri"/>
              </w:rPr>
              <w:t>Leadership or management</w:t>
            </w:r>
          </w:p>
          <w:p w:rsidR="006F3223" w:rsidRDefault="00F26D97">
            <w:pPr>
              <w:ind w:left="120" w:right="60"/>
            </w:pPr>
            <w:r>
              <w:rPr>
                <w:rFonts w:ascii="Calibri" w:eastAsia="Calibri" w:hAnsi="Calibri" w:cs="Calibri"/>
              </w:rPr>
              <w:t>training (either an accredited</w:t>
            </w:r>
          </w:p>
          <w:p w:rsidR="006F3223" w:rsidRDefault="00F26D97">
            <w:pPr>
              <w:ind w:left="120" w:right="60"/>
            </w:pPr>
            <w:r>
              <w:rPr>
                <w:rFonts w:ascii="Calibri" w:eastAsia="Calibri" w:hAnsi="Calibri" w:cs="Calibri"/>
              </w:rPr>
              <w:t>course or INSET)</w:t>
            </w:r>
          </w:p>
          <w:p w:rsidR="006F3223" w:rsidRDefault="006F3223">
            <w:pPr>
              <w:ind w:left="120" w:right="60"/>
            </w:pPr>
          </w:p>
          <w:p w:rsidR="006F3223" w:rsidRDefault="00F26D97">
            <w:pPr>
              <w:ind w:left="120" w:right="60"/>
            </w:pPr>
            <w:r>
              <w:rPr>
                <w:rFonts w:ascii="Calibri" w:eastAsia="Calibri" w:hAnsi="Calibri" w:cs="Calibri"/>
              </w:rPr>
              <w:t xml:space="preserve">UK Driving </w:t>
            </w:r>
            <w:proofErr w:type="spellStart"/>
            <w:r>
              <w:rPr>
                <w:rFonts w:ascii="Calibri" w:eastAsia="Calibri" w:hAnsi="Calibri" w:cs="Calibri"/>
              </w:rPr>
              <w:t>Licence</w:t>
            </w:r>
            <w:proofErr w:type="spellEnd"/>
          </w:p>
        </w:tc>
      </w:tr>
      <w:tr w:rsidR="006F3223">
        <w:tc>
          <w:tcPr>
            <w:tcW w:w="1711" w:type="dxa"/>
            <w:tcMar>
              <w:top w:w="100" w:type="dxa"/>
              <w:left w:w="100" w:type="dxa"/>
              <w:bottom w:w="100" w:type="dxa"/>
              <w:right w:w="100" w:type="dxa"/>
            </w:tcMar>
          </w:tcPr>
          <w:p w:rsidR="006F3223" w:rsidRDefault="00F26D97">
            <w:pPr>
              <w:spacing w:before="120"/>
              <w:ind w:left="680" w:right="-287" w:hanging="597"/>
              <w:jc w:val="both"/>
            </w:pPr>
            <w:r>
              <w:rPr>
                <w:rFonts w:ascii="Calibri" w:eastAsia="Calibri" w:hAnsi="Calibri" w:cs="Calibri"/>
                <w:b/>
              </w:rPr>
              <w:t>Experience</w:t>
            </w:r>
          </w:p>
        </w:tc>
        <w:tc>
          <w:tcPr>
            <w:tcW w:w="3659" w:type="dxa"/>
            <w:tcMar>
              <w:top w:w="100" w:type="dxa"/>
              <w:left w:w="100" w:type="dxa"/>
              <w:bottom w:w="100" w:type="dxa"/>
              <w:right w:w="100" w:type="dxa"/>
            </w:tcMar>
          </w:tcPr>
          <w:p w:rsidR="006F3223" w:rsidRDefault="00F26D97">
            <w:pPr>
              <w:ind w:left="100" w:right="120"/>
            </w:pPr>
            <w:r>
              <w:rPr>
                <w:rFonts w:ascii="Calibri" w:eastAsia="Calibri" w:hAnsi="Calibri" w:cs="Calibri"/>
              </w:rPr>
              <w:t>Ability to teach one of the academic subjects offered at Monkton</w:t>
            </w:r>
            <w:r>
              <w:rPr>
                <w:rFonts w:ascii="Calibri" w:eastAsia="Calibri" w:hAnsi="Calibri" w:cs="Calibri"/>
              </w:rPr>
              <w:br/>
            </w:r>
          </w:p>
          <w:p w:rsidR="006F3223" w:rsidRDefault="00F26D97">
            <w:pPr>
              <w:ind w:left="100" w:right="120"/>
            </w:pPr>
            <w:r>
              <w:rPr>
                <w:rFonts w:ascii="Calibri" w:eastAsia="Calibri" w:hAnsi="Calibri" w:cs="Calibri"/>
              </w:rPr>
              <w:t>Successful experience of delivering a differentiated curriculum to pupils with a wide range of needs.</w:t>
            </w:r>
            <w:r>
              <w:rPr>
                <w:rFonts w:ascii="Calibri" w:eastAsia="Calibri" w:hAnsi="Calibri" w:cs="Calibri"/>
              </w:rPr>
              <w:br/>
            </w:r>
          </w:p>
          <w:p w:rsidR="006F3223" w:rsidRDefault="00F26D97">
            <w:pPr>
              <w:ind w:left="100" w:right="120"/>
            </w:pPr>
            <w:r>
              <w:rPr>
                <w:rFonts w:ascii="Calibri" w:eastAsia="Calibri" w:hAnsi="Calibri" w:cs="Calibri"/>
              </w:rPr>
              <w:t xml:space="preserve">Successful experience of managing an effective classroom environment to support pupil learning and positive </w:t>
            </w:r>
            <w:proofErr w:type="spellStart"/>
            <w:r>
              <w:rPr>
                <w:rFonts w:ascii="Calibri" w:eastAsia="Calibri" w:hAnsi="Calibri" w:cs="Calibri"/>
              </w:rPr>
              <w:t>behaviour</w:t>
            </w:r>
            <w:proofErr w:type="spellEnd"/>
            <w:r>
              <w:rPr>
                <w:rFonts w:ascii="Calibri" w:eastAsia="Calibri" w:hAnsi="Calibri" w:cs="Calibri"/>
              </w:rPr>
              <w:t>.</w:t>
            </w:r>
          </w:p>
        </w:tc>
        <w:tc>
          <w:tcPr>
            <w:tcW w:w="3545" w:type="dxa"/>
            <w:tcMar>
              <w:top w:w="100" w:type="dxa"/>
              <w:left w:w="100" w:type="dxa"/>
              <w:bottom w:w="100" w:type="dxa"/>
              <w:right w:w="100" w:type="dxa"/>
            </w:tcMar>
          </w:tcPr>
          <w:p w:rsidR="006F3223" w:rsidRDefault="00F26D97">
            <w:pPr>
              <w:ind w:left="120" w:right="60"/>
            </w:pPr>
            <w:r>
              <w:rPr>
                <w:rFonts w:ascii="Calibri" w:eastAsia="Calibri" w:hAnsi="Calibri" w:cs="Calibri"/>
              </w:rPr>
              <w:t>Ability to teach second subject to assist with timetable flexibility</w:t>
            </w:r>
          </w:p>
          <w:p w:rsidR="006F3223" w:rsidRDefault="006F3223">
            <w:pPr>
              <w:ind w:left="120" w:right="60"/>
            </w:pPr>
          </w:p>
          <w:p w:rsidR="006F3223" w:rsidRDefault="00F26D97">
            <w:pPr>
              <w:ind w:left="120" w:right="60"/>
            </w:pPr>
            <w:r>
              <w:rPr>
                <w:rFonts w:ascii="Calibri" w:eastAsia="Calibri" w:hAnsi="Calibri" w:cs="Calibri"/>
              </w:rPr>
              <w:t>Previous experience of teaching</w:t>
            </w:r>
          </w:p>
          <w:p w:rsidR="006F3223" w:rsidRDefault="006F3223">
            <w:pPr>
              <w:ind w:left="120" w:right="60"/>
            </w:pPr>
          </w:p>
          <w:p w:rsidR="006F3223" w:rsidRDefault="00F26D97">
            <w:pPr>
              <w:ind w:left="120" w:right="60"/>
            </w:pPr>
            <w:r>
              <w:rPr>
                <w:rFonts w:ascii="Calibri" w:eastAsia="Calibri" w:hAnsi="Calibri" w:cs="Calibri"/>
              </w:rPr>
              <w:t>Substantial experience of pastoral work in a similar setting</w:t>
            </w:r>
          </w:p>
          <w:p w:rsidR="006F3223" w:rsidRDefault="006F3223">
            <w:pPr>
              <w:ind w:left="120" w:right="60"/>
            </w:pPr>
          </w:p>
        </w:tc>
      </w:tr>
      <w:tr w:rsidR="006F3223">
        <w:tc>
          <w:tcPr>
            <w:tcW w:w="1711" w:type="dxa"/>
            <w:tcMar>
              <w:top w:w="100" w:type="dxa"/>
              <w:left w:w="100" w:type="dxa"/>
              <w:bottom w:w="100" w:type="dxa"/>
              <w:right w:w="100" w:type="dxa"/>
            </w:tcMar>
          </w:tcPr>
          <w:p w:rsidR="006F3223" w:rsidRDefault="00F26D97">
            <w:pPr>
              <w:spacing w:before="120"/>
              <w:ind w:left="680" w:right="-287" w:hanging="597"/>
            </w:pPr>
            <w:r>
              <w:rPr>
                <w:rFonts w:ascii="Calibri" w:eastAsia="Calibri" w:hAnsi="Calibri" w:cs="Calibri"/>
                <w:b/>
              </w:rPr>
              <w:t>Knowledge and</w:t>
            </w:r>
          </w:p>
          <w:p w:rsidR="006F3223" w:rsidRDefault="00F26D97">
            <w:pPr>
              <w:spacing w:before="120"/>
              <w:ind w:left="680" w:right="-287" w:hanging="597"/>
            </w:pPr>
            <w:r>
              <w:rPr>
                <w:rFonts w:ascii="Calibri" w:eastAsia="Calibri" w:hAnsi="Calibri" w:cs="Calibri"/>
                <w:b/>
              </w:rPr>
              <w:t>Understanding</w:t>
            </w:r>
          </w:p>
        </w:tc>
        <w:tc>
          <w:tcPr>
            <w:tcW w:w="3659" w:type="dxa"/>
            <w:tcMar>
              <w:top w:w="100" w:type="dxa"/>
              <w:left w:w="100" w:type="dxa"/>
              <w:bottom w:w="100" w:type="dxa"/>
              <w:right w:w="100" w:type="dxa"/>
            </w:tcMar>
          </w:tcPr>
          <w:p w:rsidR="006F3223" w:rsidRDefault="00F26D97">
            <w:pPr>
              <w:spacing w:before="120"/>
              <w:ind w:left="100" w:right="120"/>
              <w:rPr>
                <w:rFonts w:ascii="Calibri" w:eastAsia="Calibri" w:hAnsi="Calibri" w:cs="Calibri"/>
              </w:rPr>
            </w:pPr>
            <w:r>
              <w:rPr>
                <w:rFonts w:ascii="Calibri" w:eastAsia="Calibri" w:hAnsi="Calibri" w:cs="Calibri"/>
              </w:rPr>
              <w:t>Equal Opportunities, Health and Safety, and Child Protection</w:t>
            </w:r>
          </w:p>
          <w:p w:rsidR="006F3223" w:rsidRDefault="006F3223">
            <w:pPr>
              <w:spacing w:before="120"/>
              <w:ind w:left="100" w:right="120"/>
              <w:rPr>
                <w:rFonts w:ascii="Calibri" w:eastAsia="Calibri" w:hAnsi="Calibri" w:cs="Calibri"/>
              </w:rPr>
            </w:pPr>
          </w:p>
          <w:p w:rsidR="006F3223" w:rsidRDefault="006F3223">
            <w:pPr>
              <w:spacing w:before="120"/>
              <w:ind w:left="100" w:right="120"/>
              <w:rPr>
                <w:rFonts w:ascii="Calibri" w:eastAsia="Calibri" w:hAnsi="Calibri" w:cs="Calibri"/>
              </w:rPr>
            </w:pPr>
          </w:p>
          <w:p w:rsidR="006F3223" w:rsidRDefault="00F26D97">
            <w:pPr>
              <w:spacing w:before="120"/>
              <w:ind w:left="100" w:right="120"/>
            </w:pPr>
            <w:r>
              <w:rPr>
                <w:rFonts w:ascii="Calibri" w:eastAsia="Calibri" w:hAnsi="Calibri" w:cs="Calibri"/>
              </w:rPr>
              <w:t>Awareness of safeguarding and pastoral issues, including those relevant to boarding, and coeducation</w:t>
            </w:r>
          </w:p>
          <w:p w:rsidR="006F3223" w:rsidRDefault="006F3223">
            <w:pPr>
              <w:ind w:left="15" w:right="120"/>
            </w:pPr>
          </w:p>
          <w:p w:rsidR="006F3223" w:rsidRDefault="00F26D97">
            <w:pPr>
              <w:ind w:left="100" w:right="120"/>
            </w:pPr>
            <w:r>
              <w:rPr>
                <w:rFonts w:ascii="Calibri" w:eastAsia="Calibri" w:hAnsi="Calibri" w:cs="Calibri"/>
              </w:rPr>
              <w:t>Appreciation of the ethos of a Christian boarding school</w:t>
            </w:r>
          </w:p>
          <w:p w:rsidR="006F3223" w:rsidRDefault="006F3223">
            <w:pPr>
              <w:ind w:left="15" w:right="120"/>
            </w:pPr>
          </w:p>
          <w:p w:rsidR="006F3223" w:rsidRDefault="00F26D97">
            <w:pPr>
              <w:ind w:left="100" w:right="120"/>
            </w:pPr>
            <w:r>
              <w:rPr>
                <w:rFonts w:ascii="Calibri" w:eastAsia="Calibri" w:hAnsi="Calibri" w:cs="Calibri"/>
              </w:rPr>
              <w:t xml:space="preserve">Evidence of the ability to promote a positive ethos and pride in the School together with high standards of education, care and </w:t>
            </w:r>
            <w:proofErr w:type="spellStart"/>
            <w:r>
              <w:rPr>
                <w:rFonts w:ascii="Calibri" w:eastAsia="Calibri" w:hAnsi="Calibri" w:cs="Calibri"/>
              </w:rPr>
              <w:t>behaviour</w:t>
            </w:r>
            <w:proofErr w:type="spellEnd"/>
          </w:p>
        </w:tc>
        <w:tc>
          <w:tcPr>
            <w:tcW w:w="3545" w:type="dxa"/>
            <w:tcMar>
              <w:top w:w="100" w:type="dxa"/>
              <w:left w:w="100" w:type="dxa"/>
              <w:bottom w:w="100" w:type="dxa"/>
              <w:right w:w="100" w:type="dxa"/>
            </w:tcMar>
          </w:tcPr>
          <w:p w:rsidR="006F3223" w:rsidRDefault="00F26D97">
            <w:pPr>
              <w:ind w:left="120" w:right="60"/>
            </w:pPr>
            <w:r>
              <w:rPr>
                <w:rFonts w:ascii="Calibri" w:eastAsia="Calibri" w:hAnsi="Calibri" w:cs="Calibri"/>
              </w:rPr>
              <w:t>Good understanding of the ISI inspection framework and National Minimum Standards for Boarding</w:t>
            </w:r>
          </w:p>
          <w:p w:rsidR="006F3223" w:rsidRDefault="006F3223">
            <w:pPr>
              <w:ind w:left="120" w:right="60"/>
            </w:pPr>
          </w:p>
          <w:p w:rsidR="006F3223" w:rsidRDefault="00F26D97">
            <w:pPr>
              <w:ind w:left="120" w:right="60"/>
            </w:pPr>
            <w:r>
              <w:rPr>
                <w:rFonts w:ascii="Calibri" w:eastAsia="Calibri" w:hAnsi="Calibri" w:cs="Calibri"/>
              </w:rPr>
              <w:t>Evidence of the ability to work co-operatively with multi-disciplinary professionals, governors and other agencies</w:t>
            </w:r>
          </w:p>
        </w:tc>
      </w:tr>
      <w:tr w:rsidR="006F3223">
        <w:tc>
          <w:tcPr>
            <w:tcW w:w="1711" w:type="dxa"/>
            <w:tcMar>
              <w:top w:w="100" w:type="dxa"/>
              <w:left w:w="100" w:type="dxa"/>
              <w:bottom w:w="100" w:type="dxa"/>
              <w:right w:w="100" w:type="dxa"/>
            </w:tcMar>
          </w:tcPr>
          <w:p w:rsidR="006F3223" w:rsidRDefault="00F26D97">
            <w:pPr>
              <w:spacing w:before="120"/>
              <w:ind w:left="80" w:right="-287"/>
              <w:jc w:val="both"/>
            </w:pPr>
            <w:r>
              <w:rPr>
                <w:rFonts w:ascii="Calibri" w:eastAsia="Calibri" w:hAnsi="Calibri" w:cs="Calibri"/>
                <w:b/>
              </w:rPr>
              <w:t>Skills</w:t>
            </w:r>
          </w:p>
        </w:tc>
        <w:tc>
          <w:tcPr>
            <w:tcW w:w="3659" w:type="dxa"/>
            <w:tcMar>
              <w:top w:w="100" w:type="dxa"/>
              <w:left w:w="100" w:type="dxa"/>
              <w:bottom w:w="100" w:type="dxa"/>
              <w:right w:w="100" w:type="dxa"/>
            </w:tcMar>
          </w:tcPr>
          <w:p w:rsidR="006F3223" w:rsidRDefault="00F26D97">
            <w:pPr>
              <w:ind w:left="100" w:right="120"/>
            </w:pPr>
            <w:r>
              <w:rPr>
                <w:rFonts w:ascii="Calibri" w:eastAsia="Calibri" w:hAnsi="Calibri" w:cs="Calibri"/>
              </w:rPr>
              <w:t xml:space="preserve">Proven ability to use ICT in the </w:t>
            </w:r>
            <w:proofErr w:type="spellStart"/>
            <w:r>
              <w:rPr>
                <w:rFonts w:ascii="Calibri" w:eastAsia="Calibri" w:hAnsi="Calibri" w:cs="Calibri"/>
              </w:rPr>
              <w:t>organisation</w:t>
            </w:r>
            <w:proofErr w:type="spellEnd"/>
            <w:r>
              <w:rPr>
                <w:rFonts w:ascii="Calibri" w:eastAsia="Calibri" w:hAnsi="Calibri" w:cs="Calibri"/>
              </w:rPr>
              <w:t xml:space="preserve"> and management of their role</w:t>
            </w:r>
          </w:p>
          <w:p w:rsidR="006F3223" w:rsidRDefault="006F3223">
            <w:pPr>
              <w:ind w:left="15" w:right="120"/>
            </w:pPr>
          </w:p>
          <w:p w:rsidR="006F3223" w:rsidRDefault="00F26D97">
            <w:pPr>
              <w:ind w:left="100" w:right="120"/>
            </w:pPr>
            <w:r>
              <w:rPr>
                <w:rFonts w:ascii="Calibri" w:eastAsia="Calibri" w:hAnsi="Calibri" w:cs="Calibri"/>
              </w:rPr>
              <w:t>Ability to contribute significantly to the school’s co-curricular program</w:t>
            </w:r>
          </w:p>
          <w:p w:rsidR="006F3223" w:rsidRDefault="006F3223">
            <w:pPr>
              <w:ind w:left="15" w:right="120"/>
            </w:pPr>
          </w:p>
          <w:p w:rsidR="006F3223" w:rsidRDefault="00F26D97">
            <w:pPr>
              <w:ind w:left="100" w:right="120"/>
            </w:pPr>
            <w:r>
              <w:rPr>
                <w:rFonts w:ascii="Calibri" w:eastAsia="Calibri" w:hAnsi="Calibri" w:cs="Calibri"/>
              </w:rPr>
              <w:t>Excellent oral and written communication skills</w:t>
            </w:r>
          </w:p>
        </w:tc>
        <w:tc>
          <w:tcPr>
            <w:tcW w:w="3545" w:type="dxa"/>
            <w:tcMar>
              <w:top w:w="100" w:type="dxa"/>
              <w:left w:w="100" w:type="dxa"/>
              <w:bottom w:w="100" w:type="dxa"/>
              <w:right w:w="100" w:type="dxa"/>
            </w:tcMar>
          </w:tcPr>
          <w:p w:rsidR="006F3223" w:rsidRDefault="00F26D97">
            <w:pPr>
              <w:ind w:left="120" w:right="60"/>
            </w:pPr>
            <w:r>
              <w:rPr>
                <w:rFonts w:ascii="Calibri" w:eastAsia="Calibri" w:hAnsi="Calibri" w:cs="Calibri"/>
              </w:rPr>
              <w:lastRenderedPageBreak/>
              <w:t>Ability to teach across the age and ability range for the School</w:t>
            </w:r>
          </w:p>
          <w:p w:rsidR="006F3223" w:rsidRDefault="006F3223">
            <w:pPr>
              <w:ind w:left="120" w:right="60"/>
            </w:pPr>
          </w:p>
        </w:tc>
      </w:tr>
      <w:tr w:rsidR="006F3223">
        <w:tc>
          <w:tcPr>
            <w:tcW w:w="1711" w:type="dxa"/>
            <w:tcMar>
              <w:top w:w="100" w:type="dxa"/>
              <w:left w:w="100" w:type="dxa"/>
              <w:bottom w:w="100" w:type="dxa"/>
              <w:right w:w="100" w:type="dxa"/>
            </w:tcMar>
          </w:tcPr>
          <w:p w:rsidR="006F3223" w:rsidRDefault="00F26D97">
            <w:pPr>
              <w:spacing w:before="120"/>
              <w:ind w:left="80" w:right="-287"/>
            </w:pPr>
            <w:r>
              <w:rPr>
                <w:rFonts w:ascii="Calibri" w:eastAsia="Calibri" w:hAnsi="Calibri" w:cs="Calibri"/>
                <w:b/>
              </w:rPr>
              <w:t>Personal Attributes</w:t>
            </w:r>
          </w:p>
        </w:tc>
        <w:tc>
          <w:tcPr>
            <w:tcW w:w="3659" w:type="dxa"/>
            <w:tcMar>
              <w:top w:w="100" w:type="dxa"/>
              <w:left w:w="100" w:type="dxa"/>
              <w:bottom w:w="100" w:type="dxa"/>
              <w:right w:w="100" w:type="dxa"/>
            </w:tcMar>
          </w:tcPr>
          <w:p w:rsidR="006F3223" w:rsidRDefault="00F26D97">
            <w:pPr>
              <w:ind w:left="100" w:right="120"/>
            </w:pPr>
            <w:r>
              <w:rPr>
                <w:rFonts w:ascii="Calibri" w:eastAsia="Calibri" w:hAnsi="Calibri" w:cs="Calibri"/>
              </w:rPr>
              <w:t>Ability to exemplify the highest</w:t>
            </w:r>
          </w:p>
          <w:p w:rsidR="006F3223" w:rsidRDefault="00F26D97">
            <w:pPr>
              <w:ind w:left="100" w:right="120"/>
            </w:pPr>
            <w:r>
              <w:rPr>
                <w:rFonts w:ascii="Calibri" w:eastAsia="Calibri" w:hAnsi="Calibri" w:cs="Calibri"/>
              </w:rPr>
              <w:t xml:space="preserve">professional standards at all times, to </w:t>
            </w:r>
            <w:proofErr w:type="spellStart"/>
            <w:r>
              <w:rPr>
                <w:rFonts w:ascii="Calibri" w:eastAsia="Calibri" w:hAnsi="Calibri" w:cs="Calibri"/>
              </w:rPr>
              <w:t>prioritise</w:t>
            </w:r>
            <w:proofErr w:type="spellEnd"/>
            <w:r>
              <w:rPr>
                <w:rFonts w:ascii="Calibri" w:eastAsia="Calibri" w:hAnsi="Calibri" w:cs="Calibri"/>
              </w:rPr>
              <w:t xml:space="preserve"> and be well </w:t>
            </w:r>
            <w:proofErr w:type="spellStart"/>
            <w:r>
              <w:rPr>
                <w:rFonts w:ascii="Calibri" w:eastAsia="Calibri" w:hAnsi="Calibri" w:cs="Calibri"/>
              </w:rPr>
              <w:t>organised</w:t>
            </w:r>
            <w:proofErr w:type="spellEnd"/>
          </w:p>
          <w:p w:rsidR="006F3223" w:rsidRDefault="006F3223">
            <w:pPr>
              <w:ind w:left="100" w:right="120"/>
            </w:pPr>
          </w:p>
          <w:p w:rsidR="006F3223" w:rsidRDefault="00F26D97">
            <w:pPr>
              <w:ind w:left="100" w:right="120"/>
            </w:pPr>
            <w:r>
              <w:rPr>
                <w:rFonts w:ascii="Calibri" w:eastAsia="Calibri" w:hAnsi="Calibri" w:cs="Calibri"/>
              </w:rPr>
              <w:t>Commitment to personal development, innovation and change</w:t>
            </w:r>
          </w:p>
          <w:p w:rsidR="006F3223" w:rsidRDefault="006F3223">
            <w:pPr>
              <w:ind w:left="15" w:right="120"/>
            </w:pPr>
          </w:p>
          <w:p w:rsidR="006F3223" w:rsidRDefault="00F26D97">
            <w:pPr>
              <w:ind w:left="100" w:right="120"/>
            </w:pPr>
            <w:r>
              <w:rPr>
                <w:rFonts w:ascii="Calibri" w:eastAsia="Calibri" w:hAnsi="Calibri" w:cs="Calibri"/>
              </w:rPr>
              <w:t>Ability to co-operate proactively, and to inspire, motivate and support pupils, staff, parents/</w:t>
            </w:r>
            <w:proofErr w:type="spellStart"/>
            <w:r>
              <w:rPr>
                <w:rFonts w:ascii="Calibri" w:eastAsia="Calibri" w:hAnsi="Calibri" w:cs="Calibri"/>
              </w:rPr>
              <w:t>carers</w:t>
            </w:r>
            <w:proofErr w:type="spellEnd"/>
            <w:r>
              <w:rPr>
                <w:rFonts w:ascii="Calibri" w:eastAsia="Calibri" w:hAnsi="Calibri" w:cs="Calibri"/>
              </w:rPr>
              <w:t xml:space="preserve"> and colleagues</w:t>
            </w:r>
          </w:p>
          <w:p w:rsidR="006F3223" w:rsidRDefault="006F3223">
            <w:pPr>
              <w:ind w:left="100" w:right="120"/>
            </w:pPr>
          </w:p>
          <w:p w:rsidR="006F3223" w:rsidRDefault="00F26D97">
            <w:pPr>
              <w:ind w:left="100" w:right="120"/>
            </w:pPr>
            <w:r>
              <w:rPr>
                <w:rFonts w:ascii="Calibri" w:eastAsia="Calibri" w:hAnsi="Calibri" w:cs="Calibri"/>
              </w:rPr>
              <w:t>Ability to provide creative and practical solutions to meet pupils’ and the School’s needs</w:t>
            </w:r>
          </w:p>
          <w:p w:rsidR="006F3223" w:rsidRDefault="006F3223">
            <w:pPr>
              <w:ind w:left="100" w:right="120"/>
            </w:pPr>
          </w:p>
          <w:p w:rsidR="006F3223" w:rsidRDefault="00F26D97">
            <w:pPr>
              <w:ind w:left="100" w:right="120"/>
            </w:pPr>
            <w:r>
              <w:rPr>
                <w:rFonts w:ascii="Calibri" w:eastAsia="Calibri" w:hAnsi="Calibri" w:cs="Calibri"/>
              </w:rPr>
              <w:t>Ability to listen actively and</w:t>
            </w:r>
          </w:p>
          <w:p w:rsidR="006F3223" w:rsidRDefault="00F26D97">
            <w:pPr>
              <w:ind w:left="100" w:right="120"/>
              <w:rPr>
                <w:rFonts w:ascii="Calibri" w:eastAsia="Calibri" w:hAnsi="Calibri" w:cs="Calibri"/>
              </w:rPr>
            </w:pPr>
            <w:r>
              <w:rPr>
                <w:rFonts w:ascii="Calibri" w:eastAsia="Calibri" w:hAnsi="Calibri" w:cs="Calibri"/>
              </w:rPr>
              <w:t>communicate ideas and information in a clear, concise and open manner to a variety of audiences</w:t>
            </w:r>
          </w:p>
          <w:p w:rsidR="006F3223" w:rsidRDefault="006F3223">
            <w:pPr>
              <w:ind w:left="100" w:right="120"/>
              <w:rPr>
                <w:rFonts w:ascii="Calibri" w:eastAsia="Calibri" w:hAnsi="Calibri" w:cs="Calibri"/>
              </w:rPr>
            </w:pPr>
          </w:p>
          <w:p w:rsidR="006F3223" w:rsidRDefault="006F3223">
            <w:pPr>
              <w:ind w:left="100" w:right="120"/>
              <w:rPr>
                <w:rFonts w:ascii="Calibri" w:eastAsia="Calibri" w:hAnsi="Calibri" w:cs="Calibri"/>
              </w:rPr>
            </w:pPr>
          </w:p>
          <w:p w:rsidR="006F3223" w:rsidRDefault="006F3223">
            <w:pPr>
              <w:ind w:left="100" w:right="120"/>
              <w:rPr>
                <w:rFonts w:ascii="Calibri" w:eastAsia="Calibri" w:hAnsi="Calibri" w:cs="Calibri"/>
              </w:rPr>
            </w:pPr>
          </w:p>
          <w:p w:rsidR="006F3223" w:rsidRDefault="006F3223">
            <w:pPr>
              <w:ind w:left="100" w:right="120"/>
            </w:pPr>
          </w:p>
          <w:p w:rsidR="006F3223" w:rsidRDefault="00F26D97">
            <w:pPr>
              <w:ind w:left="100" w:right="120"/>
            </w:pPr>
            <w:r>
              <w:rPr>
                <w:rFonts w:ascii="Calibri" w:eastAsia="Calibri" w:hAnsi="Calibri" w:cs="Calibri"/>
              </w:rPr>
              <w:t>Ability to learn from experience and</w:t>
            </w:r>
          </w:p>
          <w:p w:rsidR="006F3223" w:rsidRDefault="00F26D97">
            <w:pPr>
              <w:ind w:left="100" w:right="120"/>
            </w:pPr>
            <w:r>
              <w:rPr>
                <w:rFonts w:ascii="Calibri" w:eastAsia="Calibri" w:hAnsi="Calibri" w:cs="Calibri"/>
              </w:rPr>
              <w:t>take advice from both peers and the individual line manager</w:t>
            </w:r>
          </w:p>
        </w:tc>
        <w:tc>
          <w:tcPr>
            <w:tcW w:w="3545" w:type="dxa"/>
            <w:tcMar>
              <w:top w:w="100" w:type="dxa"/>
              <w:left w:w="100" w:type="dxa"/>
              <w:bottom w:w="100" w:type="dxa"/>
              <w:right w:w="100" w:type="dxa"/>
            </w:tcMar>
          </w:tcPr>
          <w:p w:rsidR="006F3223" w:rsidRDefault="00F26D97">
            <w:pPr>
              <w:ind w:left="120" w:right="60"/>
            </w:pPr>
            <w:r>
              <w:rPr>
                <w:rFonts w:ascii="Calibri" w:eastAsia="Calibri" w:hAnsi="Calibri" w:cs="Calibri"/>
              </w:rPr>
              <w:t>Evidence of the ability to consult and seek advice and professional support as necessary</w:t>
            </w:r>
          </w:p>
          <w:p w:rsidR="006F3223" w:rsidRDefault="006F3223">
            <w:pPr>
              <w:ind w:left="120" w:right="60"/>
            </w:pPr>
          </w:p>
          <w:p w:rsidR="006F3223" w:rsidRDefault="00F26D97">
            <w:pPr>
              <w:ind w:left="120" w:right="60"/>
            </w:pPr>
            <w:r>
              <w:rPr>
                <w:rFonts w:ascii="Calibri" w:eastAsia="Calibri" w:hAnsi="Calibri" w:cs="Calibri"/>
              </w:rPr>
              <w:t>The ability to remain calm and reflective when working in a challenging environment</w:t>
            </w:r>
          </w:p>
          <w:p w:rsidR="006F3223" w:rsidRDefault="006F3223">
            <w:pPr>
              <w:ind w:left="120" w:right="60"/>
            </w:pPr>
          </w:p>
          <w:p w:rsidR="006F3223" w:rsidRDefault="00F26D97">
            <w:pPr>
              <w:ind w:left="120" w:right="60"/>
            </w:pPr>
            <w:r>
              <w:rPr>
                <w:rFonts w:ascii="Calibri" w:eastAsia="Calibri" w:hAnsi="Calibri" w:cs="Calibri"/>
              </w:rPr>
              <w:t>Calmness under pressure</w:t>
            </w:r>
          </w:p>
          <w:p w:rsidR="006F3223" w:rsidRDefault="00F26D97">
            <w:pPr>
              <w:ind w:left="120" w:right="60"/>
            </w:pPr>
            <w:r>
              <w:rPr>
                <w:rFonts w:ascii="Calibri" w:eastAsia="Calibri" w:hAnsi="Calibri" w:cs="Calibri"/>
              </w:rPr>
              <w:t>Resilience, commitment and</w:t>
            </w:r>
          </w:p>
          <w:p w:rsidR="006F3223" w:rsidRDefault="00F26D97">
            <w:pPr>
              <w:ind w:left="120" w:right="60"/>
            </w:pPr>
            <w:r>
              <w:rPr>
                <w:rFonts w:ascii="Calibri" w:eastAsia="Calibri" w:hAnsi="Calibri" w:cs="Calibri"/>
              </w:rPr>
              <w:t>Confidence</w:t>
            </w:r>
          </w:p>
          <w:p w:rsidR="006F3223" w:rsidRDefault="006F3223">
            <w:pPr>
              <w:ind w:left="120" w:right="60"/>
            </w:pPr>
          </w:p>
          <w:p w:rsidR="006F3223" w:rsidRDefault="00F26D97">
            <w:pPr>
              <w:ind w:left="120" w:right="60"/>
            </w:pPr>
            <w:r>
              <w:rPr>
                <w:rFonts w:ascii="Calibri" w:eastAsia="Calibri" w:hAnsi="Calibri" w:cs="Calibri"/>
              </w:rPr>
              <w:t>Ability to be flexible and adaptable.</w:t>
            </w:r>
          </w:p>
          <w:p w:rsidR="006F3223" w:rsidRDefault="006F3223">
            <w:pPr>
              <w:ind w:left="120" w:right="60"/>
            </w:pPr>
          </w:p>
        </w:tc>
      </w:tr>
    </w:tbl>
    <w:p w:rsidR="006F3223" w:rsidRDefault="006F3223">
      <w:pPr>
        <w:ind w:left="15" w:right="-287"/>
        <w:jc w:val="both"/>
      </w:pPr>
    </w:p>
    <w:p w:rsidR="005150C2" w:rsidRDefault="005150C2">
      <w:pPr>
        <w:pStyle w:val="Heading2"/>
        <w:jc w:val="center"/>
        <w:rPr>
          <w:rFonts w:ascii="Calibri" w:eastAsia="Calibri" w:hAnsi="Calibri" w:cs="Calibri"/>
          <w:sz w:val="22"/>
          <w:szCs w:val="22"/>
          <w:u w:val="none"/>
        </w:rPr>
      </w:pPr>
      <w:bookmarkStart w:id="3" w:name="3znysh7" w:colFirst="0" w:colLast="0"/>
      <w:bookmarkEnd w:id="3"/>
    </w:p>
    <w:p w:rsidR="005150C2" w:rsidRDefault="005150C2">
      <w:pPr>
        <w:pStyle w:val="Heading2"/>
        <w:jc w:val="center"/>
        <w:rPr>
          <w:rFonts w:ascii="Calibri" w:eastAsia="Calibri" w:hAnsi="Calibri" w:cs="Calibri"/>
          <w:sz w:val="22"/>
          <w:szCs w:val="22"/>
          <w:u w:val="none"/>
        </w:rPr>
      </w:pPr>
    </w:p>
    <w:p w:rsidR="005150C2" w:rsidRDefault="005150C2">
      <w:pPr>
        <w:pStyle w:val="Heading2"/>
        <w:jc w:val="center"/>
        <w:rPr>
          <w:rFonts w:ascii="Calibri" w:eastAsia="Calibri" w:hAnsi="Calibri" w:cs="Calibri"/>
          <w:sz w:val="22"/>
          <w:szCs w:val="22"/>
          <w:u w:val="none"/>
        </w:rPr>
      </w:pPr>
    </w:p>
    <w:p w:rsidR="005150C2" w:rsidRDefault="005150C2">
      <w:pPr>
        <w:pStyle w:val="Heading2"/>
        <w:jc w:val="center"/>
        <w:rPr>
          <w:rFonts w:ascii="Calibri" w:eastAsia="Calibri" w:hAnsi="Calibri" w:cs="Calibri"/>
          <w:sz w:val="22"/>
          <w:szCs w:val="22"/>
          <w:u w:val="none"/>
        </w:rPr>
      </w:pPr>
    </w:p>
    <w:p w:rsidR="005150C2" w:rsidRDefault="005150C2">
      <w:pPr>
        <w:pStyle w:val="Heading2"/>
        <w:jc w:val="center"/>
        <w:rPr>
          <w:rFonts w:ascii="Calibri" w:eastAsia="Calibri" w:hAnsi="Calibri" w:cs="Calibri"/>
          <w:sz w:val="22"/>
          <w:szCs w:val="22"/>
          <w:u w:val="none"/>
        </w:rPr>
      </w:pPr>
    </w:p>
    <w:p w:rsidR="005150C2" w:rsidRPr="005150C2" w:rsidRDefault="005150C2" w:rsidP="005150C2"/>
    <w:p w:rsidR="005150C2" w:rsidRDefault="005150C2">
      <w:pPr>
        <w:pStyle w:val="Heading2"/>
        <w:jc w:val="center"/>
        <w:rPr>
          <w:rFonts w:ascii="Calibri" w:eastAsia="Calibri" w:hAnsi="Calibri" w:cs="Calibri"/>
          <w:sz w:val="22"/>
          <w:szCs w:val="22"/>
          <w:u w:val="none"/>
        </w:rPr>
      </w:pPr>
    </w:p>
    <w:p w:rsidR="005150C2" w:rsidRDefault="005150C2">
      <w:pPr>
        <w:pStyle w:val="Heading2"/>
        <w:jc w:val="center"/>
        <w:rPr>
          <w:rFonts w:ascii="Calibri" w:eastAsia="Calibri" w:hAnsi="Calibri" w:cs="Calibri"/>
          <w:sz w:val="22"/>
          <w:szCs w:val="22"/>
          <w:u w:val="none"/>
        </w:rPr>
      </w:pPr>
    </w:p>
    <w:p w:rsidR="005150C2" w:rsidRPr="005150C2" w:rsidRDefault="005150C2" w:rsidP="005150C2"/>
    <w:p w:rsidR="006F3223" w:rsidRDefault="00F26D97">
      <w:pPr>
        <w:pStyle w:val="Heading2"/>
        <w:jc w:val="center"/>
      </w:pPr>
      <w:r>
        <w:rPr>
          <w:rFonts w:ascii="Calibri" w:eastAsia="Calibri" w:hAnsi="Calibri" w:cs="Calibri"/>
          <w:sz w:val="22"/>
          <w:szCs w:val="22"/>
          <w:u w:val="none"/>
        </w:rPr>
        <w:lastRenderedPageBreak/>
        <w:t>Interviews</w:t>
      </w:r>
    </w:p>
    <w:p w:rsidR="006F3223" w:rsidRDefault="006F3223">
      <w:pPr>
        <w:ind w:right="-287"/>
        <w:jc w:val="both"/>
        <w:rPr>
          <w:highlight w:val="yellow"/>
        </w:rPr>
      </w:pPr>
    </w:p>
    <w:p w:rsidR="006F3223" w:rsidRDefault="00F26D97">
      <w:pPr>
        <w:ind w:right="-287"/>
        <w:jc w:val="both"/>
        <w:rPr>
          <w:rFonts w:ascii="Calibri" w:eastAsia="Calibri" w:hAnsi="Calibri" w:cs="Calibri"/>
          <w:highlight w:val="white"/>
        </w:rPr>
      </w:pPr>
      <w:r>
        <w:rPr>
          <w:rFonts w:ascii="Calibri" w:eastAsia="Calibri" w:hAnsi="Calibri" w:cs="Calibri"/>
          <w:highlight w:val="white"/>
        </w:rPr>
        <w:t xml:space="preserve">The selection process will be held immediately following the closing date of the 7th March 2018 at midday, short listed candidates will be contacted promptly following this date. The interview process </w:t>
      </w:r>
      <w:r w:rsidR="005150C2">
        <w:rPr>
          <w:rFonts w:ascii="Calibri" w:eastAsia="Calibri" w:hAnsi="Calibri" w:cs="Calibri"/>
          <w:highlight w:val="white"/>
        </w:rPr>
        <w:t>will include</w:t>
      </w:r>
      <w:r>
        <w:rPr>
          <w:rFonts w:ascii="Calibri" w:eastAsia="Calibri" w:hAnsi="Calibri" w:cs="Calibri"/>
          <w:highlight w:val="white"/>
        </w:rPr>
        <w:t xml:space="preserve"> but is not limited </w:t>
      </w:r>
      <w:r w:rsidR="005150C2">
        <w:rPr>
          <w:rFonts w:ascii="Calibri" w:eastAsia="Calibri" w:hAnsi="Calibri" w:cs="Calibri"/>
          <w:highlight w:val="white"/>
        </w:rPr>
        <w:t>to</w:t>
      </w:r>
      <w:r>
        <w:rPr>
          <w:rFonts w:ascii="Calibri" w:eastAsia="Calibri" w:hAnsi="Calibri" w:cs="Calibri"/>
          <w:highlight w:val="white"/>
        </w:rPr>
        <w:t>, interviews, with Chris Wheeler (Principal)</w:t>
      </w:r>
      <w:r w:rsidR="005150C2">
        <w:rPr>
          <w:rFonts w:ascii="Calibri" w:eastAsia="Calibri" w:hAnsi="Calibri" w:cs="Calibri"/>
          <w:highlight w:val="white"/>
        </w:rPr>
        <w:t>, Jonathan</w:t>
      </w:r>
      <w:r>
        <w:rPr>
          <w:rFonts w:ascii="Calibri" w:eastAsia="Calibri" w:hAnsi="Calibri" w:cs="Calibri"/>
          <w:highlight w:val="white"/>
        </w:rPr>
        <w:t xml:space="preserve"> Morley (Deputy Head [Pastoral]), </w:t>
      </w:r>
      <w:proofErr w:type="gramStart"/>
      <w:r>
        <w:rPr>
          <w:rFonts w:ascii="Calibri" w:eastAsia="Calibri" w:hAnsi="Calibri" w:cs="Calibri"/>
          <w:highlight w:val="white"/>
        </w:rPr>
        <w:t>Ros</w:t>
      </w:r>
      <w:proofErr w:type="gramEnd"/>
      <w:r>
        <w:rPr>
          <w:rFonts w:ascii="Calibri" w:eastAsia="Calibri" w:hAnsi="Calibri" w:cs="Calibri"/>
          <w:highlight w:val="white"/>
        </w:rPr>
        <w:t xml:space="preserve"> Garrod (Director of Welfare). There will also be a session with a group of boys and a role play exercise. In addition, candidates will have a tour of the Senior School with pupils and teach a lesson.  </w:t>
      </w:r>
    </w:p>
    <w:p w:rsidR="006F3223" w:rsidRDefault="006F3223">
      <w:pPr>
        <w:ind w:right="-287"/>
        <w:jc w:val="center"/>
      </w:pPr>
      <w:bookmarkStart w:id="4" w:name="2et92p0" w:colFirst="0" w:colLast="0"/>
      <w:bookmarkEnd w:id="4"/>
    </w:p>
    <w:p w:rsidR="006F3223" w:rsidRDefault="00F26D97">
      <w:pPr>
        <w:ind w:right="-287"/>
        <w:jc w:val="center"/>
      </w:pPr>
      <w:bookmarkStart w:id="5" w:name="tyjcwt" w:colFirst="0" w:colLast="0"/>
      <w:bookmarkEnd w:id="5"/>
      <w:r>
        <w:rPr>
          <w:rFonts w:ascii="Calibri" w:eastAsia="Calibri" w:hAnsi="Calibri" w:cs="Calibri"/>
          <w:b/>
        </w:rPr>
        <w:t>References</w:t>
      </w:r>
    </w:p>
    <w:p w:rsidR="006F3223" w:rsidRDefault="00F26D97">
      <w:pPr>
        <w:ind w:right="-287"/>
        <w:jc w:val="both"/>
      </w:pPr>
      <w:r>
        <w:rPr>
          <w:rFonts w:ascii="Calibri" w:eastAsia="Calibri" w:hAnsi="Calibri" w:cs="Calibri"/>
          <w:b/>
        </w:rPr>
        <w:br/>
      </w:r>
      <w:r>
        <w:rPr>
          <w:rFonts w:ascii="Calibri" w:eastAsia="Calibri" w:hAnsi="Calibri" w:cs="Calibri"/>
        </w:rPr>
        <w:t>References will normally be taken up before interviews are held, and any candidates who would prefer this not to take place should contact the Principal's PA.  In this case, an appointment may be made subject to satisfactory references.</w:t>
      </w:r>
    </w:p>
    <w:p w:rsidR="006F3223" w:rsidRDefault="006F3223">
      <w:pPr>
        <w:ind w:right="-287"/>
        <w:jc w:val="both"/>
      </w:pPr>
    </w:p>
    <w:p w:rsidR="006F3223" w:rsidRDefault="00F26D97">
      <w:pPr>
        <w:ind w:right="-287"/>
        <w:jc w:val="both"/>
      </w:pPr>
      <w:r>
        <w:rPr>
          <w:rFonts w:ascii="Calibri" w:eastAsia="Calibri" w:hAnsi="Calibri" w:cs="Calibri"/>
        </w:rPr>
        <w:t>Open references will not be accepted and applicants should be aware that the School telephones referees to verify letters received.</w:t>
      </w:r>
    </w:p>
    <w:p w:rsidR="006F3223" w:rsidRDefault="006F3223">
      <w:pPr>
        <w:ind w:right="-287"/>
        <w:jc w:val="both"/>
      </w:pPr>
    </w:p>
    <w:p w:rsidR="006F3223" w:rsidRDefault="00F26D97">
      <w:pPr>
        <w:ind w:right="-287"/>
        <w:jc w:val="both"/>
      </w:pPr>
      <w:bookmarkStart w:id="6" w:name="3dy6vkm" w:colFirst="0" w:colLast="0"/>
      <w:bookmarkEnd w:id="6"/>
      <w:r>
        <w:rPr>
          <w:rFonts w:ascii="Calibri" w:eastAsia="Calibri" w:hAnsi="Calibri" w:cs="Calibri"/>
        </w:rPr>
        <w:t>One reference must be from an applicant's most recent employer, and another from their most recent school employer, where these are not one and the same.</w:t>
      </w:r>
    </w:p>
    <w:p w:rsidR="006F3223" w:rsidRDefault="006F3223">
      <w:pPr>
        <w:jc w:val="center"/>
      </w:pPr>
    </w:p>
    <w:p w:rsidR="006F3223" w:rsidRDefault="00F26D97">
      <w:pPr>
        <w:jc w:val="center"/>
      </w:pPr>
      <w:r>
        <w:rPr>
          <w:rFonts w:ascii="Calibri" w:eastAsia="Calibri" w:hAnsi="Calibri" w:cs="Calibri"/>
          <w:b/>
        </w:rPr>
        <w:t>Qualifications</w:t>
      </w:r>
    </w:p>
    <w:p w:rsidR="006F3223" w:rsidRDefault="006F3223">
      <w:pPr>
        <w:ind w:right="-287"/>
        <w:jc w:val="both"/>
      </w:pPr>
    </w:p>
    <w:p w:rsidR="006F3223" w:rsidRDefault="00F26D97">
      <w:pPr>
        <w:ind w:right="-287"/>
        <w:jc w:val="both"/>
      </w:pPr>
      <w:r>
        <w:rPr>
          <w:rFonts w:ascii="Calibri" w:eastAsia="Calibri" w:hAnsi="Calibri" w:cs="Calibri"/>
        </w:rPr>
        <w:t>Schools are required to verify all qualifications which applicants have.  To this effect, interviewees are requested to bring original exam and other certificates to interview.  These will be copied and returned to interviewees during their visit.  In addition, photographic ID should be brought to interview for the same purpose.</w:t>
      </w:r>
    </w:p>
    <w:p w:rsidR="006F3223" w:rsidRDefault="006F3223">
      <w:pPr>
        <w:pStyle w:val="Heading2"/>
      </w:pPr>
    </w:p>
    <w:p w:rsidR="005150C2" w:rsidRDefault="005150C2" w:rsidP="005150C2">
      <w:pPr>
        <w:pStyle w:val="Heading2"/>
        <w:jc w:val="center"/>
      </w:pPr>
      <w:r>
        <w:rPr>
          <w:rFonts w:ascii="Calibri" w:eastAsia="Calibri" w:hAnsi="Calibri" w:cs="Calibri"/>
          <w:sz w:val="22"/>
          <w:szCs w:val="22"/>
          <w:u w:val="none"/>
        </w:rPr>
        <w:t>Expenses</w:t>
      </w:r>
    </w:p>
    <w:p w:rsidR="005150C2" w:rsidRDefault="005150C2" w:rsidP="005150C2">
      <w:pPr>
        <w:ind w:right="-287"/>
        <w:jc w:val="both"/>
      </w:pPr>
    </w:p>
    <w:p w:rsidR="005150C2" w:rsidRDefault="005150C2" w:rsidP="005150C2">
      <w:pPr>
        <w:ind w:right="-287"/>
        <w:jc w:val="both"/>
      </w:pPr>
      <w:r>
        <w:rPr>
          <w:rFonts w:ascii="Calibri" w:eastAsia="Calibri" w:hAnsi="Calibri" w:cs="Calibri"/>
        </w:rPr>
        <w:t>Travelling expenses will be refunded to candidates.  The rate for those travelling by car is 40p per mile for the first 100 miles of the journey and 35p per mile for any additional miles.</w:t>
      </w:r>
    </w:p>
    <w:p w:rsidR="005150C2" w:rsidRDefault="005150C2" w:rsidP="005150C2">
      <w:pPr>
        <w:ind w:right="-287"/>
        <w:jc w:val="both"/>
      </w:pPr>
    </w:p>
    <w:p w:rsidR="005150C2" w:rsidRDefault="005150C2" w:rsidP="005150C2">
      <w:pPr>
        <w:ind w:right="-287"/>
        <w:jc w:val="both"/>
      </w:pPr>
      <w:r>
        <w:rPr>
          <w:rFonts w:ascii="Calibri" w:eastAsia="Calibri" w:hAnsi="Calibri" w:cs="Calibri"/>
        </w:rPr>
        <w:t>Similarly, standard class rail expenses, plus taxi fares from Bath Spa railway station will be refunded.</w:t>
      </w:r>
    </w:p>
    <w:p w:rsidR="005150C2" w:rsidRDefault="005150C2" w:rsidP="005150C2">
      <w:pPr>
        <w:ind w:right="-287"/>
        <w:jc w:val="both"/>
      </w:pPr>
    </w:p>
    <w:p w:rsidR="005150C2" w:rsidRDefault="005150C2" w:rsidP="005150C2">
      <w:pPr>
        <w:ind w:right="-287"/>
        <w:jc w:val="both"/>
      </w:pPr>
      <w:r>
        <w:rPr>
          <w:rFonts w:ascii="Calibri" w:eastAsia="Calibri" w:hAnsi="Calibri" w:cs="Calibri"/>
        </w:rPr>
        <w:t>Any candidates travelling by air should check before purchasing tickets that the School will refund expenses if the ticket price is greater than £</w:t>
      </w:r>
      <w:proofErr w:type="gramStart"/>
      <w:r>
        <w:rPr>
          <w:rFonts w:ascii="Calibri" w:eastAsia="Calibri" w:hAnsi="Calibri" w:cs="Calibri"/>
        </w:rPr>
        <w:t>75.</w:t>
      </w:r>
      <w:proofErr w:type="gramEnd"/>
    </w:p>
    <w:p w:rsidR="005150C2" w:rsidRDefault="005150C2" w:rsidP="005150C2">
      <w:pPr>
        <w:ind w:right="-287"/>
        <w:jc w:val="center"/>
      </w:pPr>
    </w:p>
    <w:p w:rsidR="005150C2" w:rsidRDefault="005150C2" w:rsidP="005150C2">
      <w:pPr>
        <w:ind w:left="360" w:right="-287"/>
        <w:jc w:val="center"/>
      </w:pPr>
      <w:r>
        <w:rPr>
          <w:rFonts w:ascii="Calibri" w:eastAsia="Calibri" w:hAnsi="Calibri" w:cs="Calibri"/>
          <w:b/>
        </w:rPr>
        <w:t>Contact Details</w:t>
      </w:r>
    </w:p>
    <w:p w:rsidR="005150C2" w:rsidRDefault="005150C2" w:rsidP="005150C2">
      <w:pPr>
        <w:ind w:right="-287"/>
        <w:jc w:val="both"/>
      </w:pPr>
    </w:p>
    <w:p w:rsidR="005150C2" w:rsidRDefault="005150C2" w:rsidP="005150C2">
      <w:pPr>
        <w:ind w:right="-287"/>
        <w:jc w:val="both"/>
      </w:pPr>
      <w:r>
        <w:rPr>
          <w:rFonts w:ascii="Calibri" w:eastAsia="Calibri" w:hAnsi="Calibri" w:cs="Calibri"/>
          <w:b/>
        </w:rPr>
        <w:t xml:space="preserve">Principal's PA: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Jonathan Morley</w:t>
      </w:r>
    </w:p>
    <w:p w:rsidR="005150C2" w:rsidRDefault="005150C2" w:rsidP="005150C2">
      <w:pPr>
        <w:ind w:right="-287"/>
        <w:jc w:val="both"/>
      </w:pPr>
      <w:r>
        <w:rPr>
          <w:rFonts w:ascii="Calibri" w:eastAsia="Calibri" w:hAnsi="Calibri" w:cs="Calibri"/>
        </w:rPr>
        <w:t>Monkton Senior School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Deputy Head (Pastoral)</w:t>
      </w:r>
    </w:p>
    <w:p w:rsidR="005150C2" w:rsidRDefault="005150C2" w:rsidP="005150C2">
      <w:pPr>
        <w:ind w:right="-287"/>
        <w:jc w:val="both"/>
      </w:pPr>
      <w:r>
        <w:rPr>
          <w:rFonts w:ascii="Calibri" w:eastAsia="Calibri" w:hAnsi="Calibri" w:cs="Calibri"/>
        </w:rPr>
        <w:t>Monkton Combe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Monkton Senior School</w:t>
      </w:r>
    </w:p>
    <w:p w:rsidR="005150C2" w:rsidRDefault="005150C2" w:rsidP="005150C2">
      <w:pPr>
        <w:ind w:right="-287"/>
        <w:jc w:val="both"/>
      </w:pPr>
      <w:r>
        <w:rPr>
          <w:rFonts w:ascii="Calibri" w:eastAsia="Calibri" w:hAnsi="Calibri" w:cs="Calibri"/>
        </w:rPr>
        <w:t>BATH</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Monkton Combe</w:t>
      </w:r>
    </w:p>
    <w:p w:rsidR="005150C2" w:rsidRDefault="005150C2" w:rsidP="005150C2">
      <w:pPr>
        <w:ind w:right="-287"/>
        <w:jc w:val="both"/>
      </w:pPr>
      <w:r>
        <w:rPr>
          <w:rFonts w:ascii="Calibri" w:eastAsia="Calibri" w:hAnsi="Calibri" w:cs="Calibri"/>
        </w:rPr>
        <w:t>BA2 7HG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Bath</w:t>
      </w:r>
    </w:p>
    <w:p w:rsidR="005150C2" w:rsidRDefault="005150C2" w:rsidP="005150C2">
      <w:pPr>
        <w:ind w:right="-287"/>
        <w:jc w:val="both"/>
      </w:pPr>
      <w:r>
        <w:rPr>
          <w:rFonts w:ascii="Calibri" w:eastAsia="Calibri" w:hAnsi="Calibri" w:cs="Calibri"/>
        </w:rPr>
        <w:t>Tel:</w:t>
      </w:r>
      <w:r>
        <w:rPr>
          <w:rFonts w:ascii="Calibri" w:eastAsia="Calibri" w:hAnsi="Calibri" w:cs="Calibri"/>
        </w:rPr>
        <w:tab/>
        <w:t>01225 721111</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Telephone: 01225 721203</w:t>
      </w:r>
    </w:p>
    <w:p w:rsidR="006F3223" w:rsidRDefault="005150C2" w:rsidP="005150C2">
      <w:pPr>
        <w:ind w:right="-287"/>
        <w:jc w:val="both"/>
      </w:pPr>
      <w:proofErr w:type="gramStart"/>
      <w:r>
        <w:rPr>
          <w:rFonts w:ascii="Calibri" w:eastAsia="Calibri" w:hAnsi="Calibri" w:cs="Calibri"/>
        </w:rPr>
        <w:t>email</w:t>
      </w:r>
      <w:proofErr w:type="gramEnd"/>
      <w:r>
        <w:rPr>
          <w:rFonts w:ascii="Calibri" w:eastAsia="Calibri" w:hAnsi="Calibri" w:cs="Calibri"/>
        </w:rPr>
        <w:t>:</w:t>
      </w:r>
      <w:r>
        <w:rPr>
          <w:rFonts w:ascii="Calibri" w:eastAsia="Calibri" w:hAnsi="Calibri" w:cs="Calibri"/>
        </w:rPr>
        <w:tab/>
      </w:r>
      <w:hyperlink r:id="rId8">
        <w:r>
          <w:rPr>
            <w:rFonts w:ascii="Calibri" w:eastAsia="Calibri" w:hAnsi="Calibri" w:cs="Calibri"/>
            <w:color w:val="0000FF"/>
            <w:u w:val="single"/>
          </w:rPr>
          <w:t>principal@monkton.org.uk</w:t>
        </w:r>
      </w:hyperlink>
      <w:r>
        <w:rPr>
          <w:rFonts w:ascii="Calibri" w:eastAsia="Calibri" w:hAnsi="Calibri" w:cs="Calibri"/>
        </w:rPr>
        <w:tab/>
      </w:r>
      <w:r>
        <w:rPr>
          <w:rFonts w:ascii="Calibri" w:eastAsia="Calibri" w:hAnsi="Calibri" w:cs="Calibri"/>
        </w:rPr>
        <w:tab/>
        <w:t>Email: morleyjb@monkton.org.uk</w:t>
      </w:r>
    </w:p>
    <w:p w:rsidR="006F3223" w:rsidRDefault="006F3223"/>
    <w:p w:rsidR="006F3223" w:rsidRDefault="006F3223"/>
    <w:p w:rsidR="005150C2" w:rsidRPr="001A22EA" w:rsidRDefault="005150C2" w:rsidP="005150C2">
      <w:pPr>
        <w:pStyle w:val="Heading1"/>
        <w:keepNext w:val="0"/>
        <w:keepLines w:val="0"/>
        <w:ind w:right="-320"/>
        <w:jc w:val="right"/>
        <w:rPr>
          <w:rFonts w:asciiTheme="majorHAnsi" w:eastAsia="Calibri" w:hAnsiTheme="majorHAnsi" w:cs="Calibri"/>
          <w:color w:val="000000"/>
        </w:rPr>
      </w:pPr>
      <w:r w:rsidRPr="001A22EA">
        <w:rPr>
          <w:rFonts w:asciiTheme="majorHAnsi" w:hAnsiTheme="majorHAnsi"/>
          <w:noProof/>
          <w:lang w:val="en-GB"/>
        </w:rPr>
        <w:lastRenderedPageBreak/>
        <w:drawing>
          <wp:anchor distT="36576" distB="36576" distL="36576" distR="36576" simplePos="0" relativeHeight="251660288" behindDoc="0" locked="0" layoutInCell="1" hidden="0" allowOverlap="1" wp14:anchorId="15A9913A" wp14:editId="253514EB">
            <wp:simplePos x="0" y="0"/>
            <wp:positionH relativeFrom="margin">
              <wp:align>left</wp:align>
            </wp:positionH>
            <wp:positionV relativeFrom="paragraph">
              <wp:posOffset>-630555</wp:posOffset>
            </wp:positionV>
            <wp:extent cx="1104900" cy="1104900"/>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104900" cy="1104900"/>
                    </a:xfrm>
                    <a:prstGeom prst="rect">
                      <a:avLst/>
                    </a:prstGeom>
                    <a:ln/>
                  </pic:spPr>
                </pic:pic>
              </a:graphicData>
            </a:graphic>
          </wp:anchor>
        </w:drawing>
      </w:r>
      <w:r w:rsidR="001A22EA" w:rsidRPr="001A22EA">
        <w:rPr>
          <w:rFonts w:asciiTheme="majorHAnsi" w:eastAsia="Calibri" w:hAnsiTheme="majorHAnsi" w:cs="Calibri"/>
          <w:color w:val="000000"/>
        </w:rPr>
        <w:t>HOUSEPARENTS – FARM HOUSE</w:t>
      </w:r>
    </w:p>
    <w:p w:rsidR="005150C2" w:rsidRPr="001A22EA" w:rsidRDefault="005150C2" w:rsidP="005150C2">
      <w:pPr>
        <w:ind w:right="-320"/>
        <w:jc w:val="right"/>
        <w:rPr>
          <w:rFonts w:asciiTheme="majorHAnsi" w:hAnsiTheme="majorHAnsi"/>
          <w:b/>
          <w:sz w:val="28"/>
          <w:szCs w:val="28"/>
        </w:rPr>
      </w:pPr>
      <w:r w:rsidRPr="001A22EA">
        <w:rPr>
          <w:rFonts w:asciiTheme="majorHAnsi" w:hAnsiTheme="majorHAnsi"/>
          <w:b/>
          <w:sz w:val="28"/>
          <w:szCs w:val="28"/>
        </w:rPr>
        <w:t xml:space="preserve">Safeguarding and Child Protection </w:t>
      </w:r>
      <w:proofErr w:type="spellStart"/>
      <w:r w:rsidRPr="001A22EA">
        <w:rPr>
          <w:rFonts w:asciiTheme="majorHAnsi" w:hAnsiTheme="majorHAnsi"/>
          <w:b/>
          <w:sz w:val="28"/>
          <w:szCs w:val="28"/>
        </w:rPr>
        <w:t>incl</w:t>
      </w:r>
      <w:proofErr w:type="spellEnd"/>
      <w:r w:rsidRPr="001A22EA">
        <w:rPr>
          <w:rFonts w:asciiTheme="majorHAnsi" w:hAnsiTheme="majorHAnsi"/>
          <w:b/>
          <w:sz w:val="28"/>
          <w:szCs w:val="28"/>
        </w:rPr>
        <w:t xml:space="preserve"> EYFS (Nov 15)</w:t>
      </w:r>
    </w:p>
    <w:p w:rsidR="005150C2" w:rsidRPr="005150C2" w:rsidRDefault="005150C2" w:rsidP="005150C2">
      <w:pPr>
        <w:ind w:right="-320"/>
        <w:rPr>
          <w:rFonts w:asciiTheme="majorHAnsi" w:hAnsiTheme="majorHAnsi"/>
        </w:rPr>
      </w:pPr>
      <w:r w:rsidRPr="005150C2">
        <w:rPr>
          <w:rFonts w:asciiTheme="majorHAnsi" w:hAnsiTheme="majorHAnsi"/>
        </w:rPr>
        <w:t>Monkton takes Child Protection very seriously.  To this end, all appointments are made subject to satisfactory DBS clearance.</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rPr>
      </w:pPr>
      <w:r w:rsidRPr="005150C2">
        <w:rPr>
          <w:rFonts w:asciiTheme="majorHAnsi" w:hAnsiTheme="majorHAnsi"/>
        </w:rPr>
        <w:t>The interview will include questions about safeguarding children. Monkton's Child Protection Policy includes the following information:</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rPr>
      </w:pPr>
      <w:r w:rsidRPr="005150C2">
        <w:rPr>
          <w:rFonts w:asciiTheme="majorHAnsi" w:hAnsiTheme="majorHAnsi"/>
        </w:rPr>
        <w:t xml:space="preserve">The framework provided is an ordered, purposeful, happy and caring community.  Pupils are encouraged to develop moral discernment.  High standards of </w:t>
      </w:r>
      <w:proofErr w:type="spellStart"/>
      <w:r w:rsidRPr="005150C2">
        <w:rPr>
          <w:rFonts w:asciiTheme="majorHAnsi" w:hAnsiTheme="majorHAnsi"/>
        </w:rPr>
        <w:t>behaviour</w:t>
      </w:r>
      <w:proofErr w:type="spellEnd"/>
      <w:r w:rsidRPr="005150C2">
        <w:rPr>
          <w:rFonts w:asciiTheme="majorHAnsi" w:hAnsiTheme="majorHAnsi"/>
        </w:rPr>
        <w:t xml:space="preserve"> are expected and young people are asked to treat others with courtesy and respect.  The School sets out to create a secure basis for living in community and to achieve a balance between thoughtfulness towards others and freedom for the individual to develop his or her own personality.  Good pastoral care is central to the life of the School, through the Principal/Heads, Houseparents, Tutors, the Chaplain, the Medical Centre Sister and other members of staff.      </w:t>
      </w:r>
      <w:r w:rsidRPr="005150C2">
        <w:rPr>
          <w:rFonts w:asciiTheme="majorHAnsi" w:hAnsiTheme="majorHAnsi"/>
        </w:rPr>
        <w:tab/>
      </w:r>
    </w:p>
    <w:p w:rsidR="005150C2" w:rsidRPr="005150C2" w:rsidRDefault="005150C2" w:rsidP="005150C2">
      <w:pPr>
        <w:ind w:right="-320"/>
        <w:rPr>
          <w:rFonts w:asciiTheme="majorHAnsi" w:hAnsiTheme="majorHAnsi"/>
        </w:rPr>
      </w:pPr>
    </w:p>
    <w:p w:rsidR="005150C2" w:rsidRPr="005150C2" w:rsidRDefault="005150C2" w:rsidP="005150C2">
      <w:pPr>
        <w:ind w:right="-320"/>
        <w:rPr>
          <w:rFonts w:asciiTheme="majorHAnsi" w:hAnsiTheme="majorHAnsi"/>
          <w:b/>
          <w:i/>
        </w:rPr>
      </w:pPr>
      <w:r w:rsidRPr="005150C2">
        <w:rPr>
          <w:rFonts w:asciiTheme="majorHAnsi" w:hAnsiTheme="majorHAnsi"/>
          <w:b/>
          <w:i/>
        </w:rPr>
        <w:t xml:space="preserve">Specific Objectives      </w:t>
      </w:r>
      <w:r w:rsidRPr="005150C2">
        <w:rPr>
          <w:rFonts w:asciiTheme="majorHAnsi" w:hAnsiTheme="majorHAnsi"/>
          <w:b/>
          <w:i/>
        </w:rPr>
        <w:tab/>
      </w:r>
    </w:p>
    <w:p w:rsidR="005150C2" w:rsidRPr="005150C2" w:rsidRDefault="005150C2" w:rsidP="005150C2">
      <w:pPr>
        <w:ind w:right="-320"/>
        <w:rPr>
          <w:rFonts w:asciiTheme="majorHAnsi" w:hAnsiTheme="majorHAnsi"/>
          <w:b/>
          <w:i/>
        </w:rPr>
      </w:pPr>
    </w:p>
    <w:p w:rsidR="005150C2" w:rsidRPr="005150C2" w:rsidRDefault="005150C2" w:rsidP="005150C2">
      <w:pPr>
        <w:ind w:left="1080" w:right="-320" w:hanging="360"/>
        <w:rPr>
          <w:rFonts w:asciiTheme="majorHAnsi" w:hAnsiTheme="majorHAnsi"/>
        </w:rPr>
      </w:pPr>
      <w:r w:rsidRPr="005150C2">
        <w:rPr>
          <w:rFonts w:asciiTheme="majorHAnsi" w:hAnsiTheme="majorHAnsi"/>
        </w:rPr>
        <w:t>1   To foster pupils’ educational development through all areas of the curriculum so that their self-esteem is raised, enabling them to acquire skills, attitudes and coping strategies which will help them to make reasoned decisions based upon sound judgement and valid information.</w:t>
      </w:r>
    </w:p>
    <w:p w:rsidR="005150C2" w:rsidRPr="005150C2" w:rsidRDefault="005150C2" w:rsidP="005150C2">
      <w:pPr>
        <w:ind w:left="1080" w:right="-320" w:hanging="36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360"/>
        <w:rPr>
          <w:rFonts w:asciiTheme="majorHAnsi" w:hAnsiTheme="majorHAnsi"/>
        </w:rPr>
      </w:pPr>
      <w:r w:rsidRPr="005150C2">
        <w:rPr>
          <w:rFonts w:asciiTheme="majorHAnsi" w:hAnsiTheme="majorHAnsi"/>
        </w:rPr>
        <w:t>2    To provide a variety of opportunities for discussion with their peers and teachers in which the ground rules of confidentiality, tolerance and trust are observed.</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360"/>
        <w:rPr>
          <w:rFonts w:asciiTheme="majorHAnsi" w:hAnsiTheme="majorHAnsi"/>
        </w:rPr>
      </w:pPr>
      <w:r w:rsidRPr="005150C2">
        <w:rPr>
          <w:rFonts w:asciiTheme="majorHAnsi" w:hAnsiTheme="majorHAnsi"/>
        </w:rPr>
        <w:t xml:space="preserve">3      To teach problem-solving techniques, assertiveness skills and respect for themselves and for other people.  To encourage them to be responsible members of the school community, who will develop into caring adults with regard to their families and to </w:t>
      </w:r>
      <w:proofErr w:type="gramStart"/>
      <w:r w:rsidRPr="005150C2">
        <w:rPr>
          <w:rFonts w:asciiTheme="majorHAnsi" w:hAnsiTheme="majorHAnsi"/>
        </w:rPr>
        <w:t>society.</w:t>
      </w:r>
      <w:proofErr w:type="gramEnd"/>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360"/>
        <w:rPr>
          <w:rFonts w:asciiTheme="majorHAnsi" w:hAnsiTheme="majorHAnsi"/>
        </w:rPr>
      </w:pPr>
      <w:r w:rsidRPr="005150C2">
        <w:rPr>
          <w:rFonts w:asciiTheme="majorHAnsi" w:hAnsiTheme="majorHAnsi"/>
        </w:rPr>
        <w:t>4         To maintain links with parents and representatives of outside agencies.</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360"/>
        <w:rPr>
          <w:rFonts w:asciiTheme="majorHAnsi" w:hAnsiTheme="majorHAnsi"/>
        </w:rPr>
      </w:pPr>
      <w:r w:rsidRPr="005150C2">
        <w:rPr>
          <w:rFonts w:asciiTheme="majorHAnsi" w:hAnsiTheme="majorHAnsi"/>
        </w:rPr>
        <w:t>5         To view seriously any instances of bullying and to deal with them effectively.</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360"/>
        <w:rPr>
          <w:rFonts w:asciiTheme="majorHAnsi" w:hAnsiTheme="majorHAnsi"/>
        </w:rPr>
      </w:pPr>
      <w:r w:rsidRPr="005150C2">
        <w:rPr>
          <w:rFonts w:asciiTheme="majorHAnsi" w:hAnsiTheme="majorHAnsi"/>
        </w:rPr>
        <w:t>6   To ensure that all members of the school staff understand Child Protection procedures and Prevent duties and are alert to signs of potential or actual abuse in the categories of physical injury, neglect, emotional or sexual abuse.</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360"/>
        <w:rPr>
          <w:rFonts w:asciiTheme="majorHAnsi" w:hAnsiTheme="majorHAnsi"/>
        </w:rPr>
      </w:pPr>
      <w:r w:rsidRPr="005150C2">
        <w:rPr>
          <w:rFonts w:asciiTheme="majorHAnsi" w:hAnsiTheme="majorHAnsi"/>
        </w:rPr>
        <w:t>7       To have in place effective reporting and action procedures, as required by the Children Act 1989 (Pupil &gt; Member of Staff &gt; Designated Teacher &gt; Principal/Head &gt; School Medical Officer (where appropriate) &gt; Social Services).  These are set out in more detail in the policy ‘Child Abuse/Protection’ in this section of the Staff Handbook.</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140"/>
        <w:rPr>
          <w:rFonts w:asciiTheme="majorHAnsi" w:hAnsiTheme="majorHAnsi"/>
        </w:rPr>
      </w:pPr>
      <w:r w:rsidRPr="005150C2">
        <w:rPr>
          <w:rFonts w:asciiTheme="majorHAnsi" w:hAnsiTheme="majorHAnsi"/>
        </w:rPr>
        <w:t>The full Child Protection document can be found through URL:</w:t>
      </w:r>
    </w:p>
    <w:p w:rsidR="005150C2" w:rsidRPr="005150C2" w:rsidRDefault="005150C2" w:rsidP="005150C2">
      <w:pPr>
        <w:ind w:right="-320"/>
        <w:rPr>
          <w:rFonts w:asciiTheme="majorHAnsi" w:hAnsiTheme="majorHAnsi"/>
          <w:b/>
          <w:color w:val="1155CC"/>
          <w:u w:val="single"/>
        </w:rPr>
      </w:pPr>
      <w:r w:rsidRPr="005150C2">
        <w:rPr>
          <w:rFonts w:asciiTheme="majorHAnsi" w:hAnsiTheme="majorHAnsi"/>
        </w:rPr>
        <w:fldChar w:fldCharType="begin"/>
      </w:r>
      <w:r w:rsidRPr="005150C2">
        <w:rPr>
          <w:rFonts w:asciiTheme="majorHAnsi" w:hAnsiTheme="majorHAnsi"/>
        </w:rPr>
        <w:instrText xml:space="preserve"> HYPERLINK "https://docs.google.com/document/d/1FZCg7yFnaQkCqR_CkmG3FgVq99YnQAg_Svrmt0FR_Ck/edit" </w:instrText>
      </w:r>
      <w:r w:rsidRPr="005150C2">
        <w:rPr>
          <w:rFonts w:asciiTheme="majorHAnsi" w:hAnsiTheme="majorHAnsi"/>
        </w:rPr>
        <w:fldChar w:fldCharType="separate"/>
      </w:r>
      <w:r w:rsidRPr="005150C2">
        <w:rPr>
          <w:rFonts w:asciiTheme="majorHAnsi" w:hAnsiTheme="majorHAnsi"/>
          <w:b/>
          <w:color w:val="1155CC"/>
          <w:u w:val="single"/>
        </w:rPr>
        <w:t>https://docs.google.com/document/d/1FZCg7yFnaQkCqR_CkmG3FgVq99YnQAg_Svrmt0FR_Ck/edit</w:t>
      </w:r>
    </w:p>
    <w:p w:rsidR="005150C2" w:rsidRPr="005150C2" w:rsidRDefault="005150C2" w:rsidP="005150C2">
      <w:pPr>
        <w:ind w:right="-320"/>
        <w:rPr>
          <w:rFonts w:asciiTheme="majorHAnsi" w:hAnsiTheme="majorHAnsi"/>
        </w:rPr>
      </w:pPr>
      <w:r w:rsidRPr="005150C2">
        <w:rPr>
          <w:rFonts w:asciiTheme="majorHAnsi" w:hAnsiTheme="majorHAnsi"/>
        </w:rPr>
        <w:fldChar w:fldCharType="end"/>
      </w:r>
      <w:r w:rsidRPr="005150C2">
        <w:rPr>
          <w:rFonts w:asciiTheme="majorHAnsi" w:hAnsiTheme="majorHAnsi"/>
        </w:rPr>
        <w:t>If you are unable to access the internet, please request a hard copy.</w:t>
      </w:r>
    </w:p>
    <w:p w:rsidR="005150C2" w:rsidRDefault="005150C2" w:rsidP="005150C2">
      <w:pPr>
        <w:ind w:right="-320"/>
      </w:pPr>
      <w:r>
        <w:lastRenderedPageBreak/>
        <w:t xml:space="preserve">  </w:t>
      </w:r>
    </w:p>
    <w:p w:rsidR="005150C2" w:rsidRPr="001A22EA" w:rsidRDefault="005150C2" w:rsidP="005150C2">
      <w:pPr>
        <w:pStyle w:val="Heading1"/>
        <w:keepNext w:val="0"/>
        <w:keepLines w:val="0"/>
        <w:ind w:right="-320"/>
        <w:jc w:val="right"/>
        <w:rPr>
          <w:rFonts w:asciiTheme="majorHAnsi" w:eastAsia="Calibri" w:hAnsiTheme="majorHAnsi" w:cs="Calibri"/>
          <w:color w:val="000000"/>
        </w:rPr>
      </w:pPr>
      <w:bookmarkStart w:id="7" w:name="_4y8ulbgu89qy" w:colFirst="0" w:colLast="0"/>
      <w:bookmarkEnd w:id="7"/>
      <w:r w:rsidRPr="001A22EA">
        <w:rPr>
          <w:rFonts w:asciiTheme="majorHAnsi" w:hAnsiTheme="majorHAnsi"/>
          <w:noProof/>
          <w:lang w:val="en-GB"/>
        </w:rPr>
        <w:drawing>
          <wp:anchor distT="36576" distB="36576" distL="36576" distR="36576" simplePos="0" relativeHeight="251661312" behindDoc="0" locked="0" layoutInCell="1" hidden="0" allowOverlap="1" wp14:anchorId="007053B7" wp14:editId="70484CDF">
            <wp:simplePos x="0" y="0"/>
            <wp:positionH relativeFrom="margin">
              <wp:align>left</wp:align>
            </wp:positionH>
            <wp:positionV relativeFrom="paragraph">
              <wp:posOffset>-622935</wp:posOffset>
            </wp:positionV>
            <wp:extent cx="1104900" cy="110490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104900" cy="1104900"/>
                    </a:xfrm>
                    <a:prstGeom prst="rect">
                      <a:avLst/>
                    </a:prstGeom>
                    <a:ln/>
                  </pic:spPr>
                </pic:pic>
              </a:graphicData>
            </a:graphic>
          </wp:anchor>
        </w:drawing>
      </w:r>
      <w:r w:rsidR="001A22EA" w:rsidRPr="001A22EA">
        <w:rPr>
          <w:rFonts w:asciiTheme="majorHAnsi" w:eastAsia="Calibri" w:hAnsiTheme="majorHAnsi" w:cs="Calibri"/>
          <w:color w:val="000000"/>
        </w:rPr>
        <w:t>HOUSEPARENTS – FARM HOUSE</w:t>
      </w:r>
    </w:p>
    <w:p w:rsidR="005150C2" w:rsidRPr="001A22EA" w:rsidRDefault="005150C2" w:rsidP="005150C2">
      <w:pPr>
        <w:ind w:right="-320"/>
        <w:jc w:val="right"/>
        <w:rPr>
          <w:rFonts w:asciiTheme="majorHAnsi" w:hAnsiTheme="majorHAnsi"/>
          <w:b/>
          <w:sz w:val="28"/>
          <w:szCs w:val="28"/>
        </w:rPr>
      </w:pPr>
      <w:r w:rsidRPr="001A22EA">
        <w:rPr>
          <w:rFonts w:asciiTheme="majorHAnsi" w:hAnsiTheme="majorHAnsi"/>
          <w:b/>
          <w:sz w:val="28"/>
          <w:szCs w:val="28"/>
        </w:rPr>
        <w:t>Equal Opportunities Policy, including EYFS (Nov 15)</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rPr>
      </w:pPr>
      <w:r w:rsidRPr="005150C2">
        <w:rPr>
          <w:rFonts w:asciiTheme="majorHAnsi" w:hAnsiTheme="majorHAnsi"/>
        </w:rPr>
        <w:t>The Equal Opportunities Policy Statement and Policy Statement on Harassment at Work are designed to implement the commitment of the School to Equal Opportunities.  It is the responsibility of every employee to ensure his or her own conduct conforms to the expected standards and reflects these Policy Statements.</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rPr>
      </w:pPr>
      <w:r w:rsidRPr="005150C2">
        <w:rPr>
          <w:rFonts w:asciiTheme="majorHAnsi" w:hAnsiTheme="majorHAnsi"/>
        </w:rPr>
        <w:t xml:space="preserve">The aim of the Policies is to encourage harmony and mutual respect between individuals in order to promote good working practices with a view to </w:t>
      </w:r>
      <w:proofErr w:type="spellStart"/>
      <w:r w:rsidRPr="005150C2">
        <w:rPr>
          <w:rFonts w:asciiTheme="majorHAnsi" w:hAnsiTheme="majorHAnsi"/>
        </w:rPr>
        <w:t>maximising</w:t>
      </w:r>
      <w:proofErr w:type="spellEnd"/>
      <w:r w:rsidRPr="005150C2">
        <w:rPr>
          <w:rFonts w:asciiTheme="majorHAnsi" w:hAnsiTheme="majorHAnsi"/>
        </w:rPr>
        <w:t xml:space="preserve"> performance.</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rPr>
      </w:pPr>
      <w:r w:rsidRPr="005150C2">
        <w:rPr>
          <w:rFonts w:asciiTheme="majorHAnsi" w:hAnsiTheme="majorHAnsi"/>
        </w:rPr>
        <w:t xml:space="preserve">If these Policies are not implemented, then valuable talent and potential are wasted.  Moreover, when unfair discrimination, harassment, bullying or </w:t>
      </w:r>
      <w:proofErr w:type="spellStart"/>
      <w:r w:rsidRPr="005150C2">
        <w:rPr>
          <w:rFonts w:asciiTheme="majorHAnsi" w:hAnsiTheme="majorHAnsi"/>
        </w:rPr>
        <w:t>victimisation</w:t>
      </w:r>
      <w:proofErr w:type="spellEnd"/>
      <w:r w:rsidRPr="005150C2">
        <w:rPr>
          <w:rFonts w:asciiTheme="majorHAnsi" w:hAnsiTheme="majorHAnsi"/>
        </w:rPr>
        <w:t xml:space="preserve"> take place they bring about a climate of fear, insecurity and poor work performance.  As well as being unlawful, this affects morale.  The School aims to comply with all relevant UK and European legislation.</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rPr>
      </w:pPr>
      <w:r w:rsidRPr="005150C2">
        <w:rPr>
          <w:rFonts w:asciiTheme="majorHAnsi" w:hAnsiTheme="majorHAnsi"/>
        </w:rPr>
        <w:t xml:space="preserve">Monkton Combe School has been registered as a school with a religious character by the DfES.  As such the School is able to advertise for and appoint teaching staff who have specific Evangelical Christian faith that is central to the ethos and tradition of the School.  In specific circumstances this authority enables positive discrimination in </w:t>
      </w:r>
      <w:proofErr w:type="spellStart"/>
      <w:r w:rsidRPr="005150C2">
        <w:rPr>
          <w:rFonts w:asciiTheme="majorHAnsi" w:hAnsiTheme="majorHAnsi"/>
        </w:rPr>
        <w:t>favour</w:t>
      </w:r>
      <w:proofErr w:type="spellEnd"/>
      <w:r w:rsidRPr="005150C2">
        <w:rPr>
          <w:rFonts w:asciiTheme="majorHAnsi" w:hAnsiTheme="majorHAnsi"/>
        </w:rPr>
        <w:t xml:space="preserve"> of Evangelical Christians.</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rPr>
      </w:pPr>
      <w:r w:rsidRPr="005150C2">
        <w:rPr>
          <w:rFonts w:asciiTheme="majorHAnsi" w:hAnsiTheme="majorHAnsi"/>
        </w:rPr>
        <w:t xml:space="preserve">It is vital that every employee understands his or her responsibilities.  Equal Opportunities are taken very seriously by the School and </w:t>
      </w:r>
      <w:proofErr w:type="spellStart"/>
      <w:r w:rsidRPr="005150C2">
        <w:rPr>
          <w:rFonts w:asciiTheme="majorHAnsi" w:hAnsiTheme="majorHAnsi"/>
        </w:rPr>
        <w:t>wilful</w:t>
      </w:r>
      <w:proofErr w:type="spellEnd"/>
      <w:r w:rsidRPr="005150C2">
        <w:rPr>
          <w:rFonts w:asciiTheme="majorHAnsi" w:hAnsiTheme="majorHAnsi"/>
        </w:rPr>
        <w:t xml:space="preserve"> failure to apply the Policies or evidence of discrimination, harassment, bullying or </w:t>
      </w:r>
      <w:proofErr w:type="spellStart"/>
      <w:r w:rsidRPr="005150C2">
        <w:rPr>
          <w:rFonts w:asciiTheme="majorHAnsi" w:hAnsiTheme="majorHAnsi"/>
        </w:rPr>
        <w:t>victimisation</w:t>
      </w:r>
      <w:proofErr w:type="spellEnd"/>
      <w:r w:rsidRPr="005150C2">
        <w:rPr>
          <w:rFonts w:asciiTheme="majorHAnsi" w:hAnsiTheme="majorHAnsi"/>
        </w:rPr>
        <w:t xml:space="preserve"> will result in disciplinary action which may include dismissal.</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b/>
        </w:rPr>
      </w:pPr>
      <w:r w:rsidRPr="005150C2">
        <w:rPr>
          <w:rFonts w:asciiTheme="majorHAnsi" w:hAnsiTheme="majorHAnsi"/>
          <w:b/>
        </w:rPr>
        <w:t>The Equal Opportunities Policy Statement</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 xml:space="preserve">1.     The School values the individual contribution of people irrespective of sex, age, marital or civil partnership status, disability, sexual orientation, gender reassignment, race, </w:t>
      </w:r>
      <w:proofErr w:type="spellStart"/>
      <w:r w:rsidRPr="005150C2">
        <w:rPr>
          <w:rFonts w:asciiTheme="majorHAnsi" w:hAnsiTheme="majorHAnsi"/>
        </w:rPr>
        <w:t>colour</w:t>
      </w:r>
      <w:proofErr w:type="spellEnd"/>
      <w:r w:rsidRPr="005150C2">
        <w:rPr>
          <w:rFonts w:asciiTheme="majorHAnsi" w:hAnsiTheme="majorHAnsi"/>
        </w:rPr>
        <w:t>, religion or belief, ethnic or national origin.  The School is committed to ensuring that no applicant for employment or member of staff is disadvantaged by conditions or requirements which cannot be shown to be justifiable.  This applies in particular but not only in relation to recruitment and selection, promotion, transfer and training opportunities, benefits, terms and conditions of employment, grievance and disciplinary procedures, termination of employment including redundancies, and conduct at work.</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 xml:space="preserve">2.    All employees should be treated equally with dignity and respect.  The School will use its best </w:t>
      </w:r>
      <w:proofErr w:type="spellStart"/>
      <w:r w:rsidRPr="005150C2">
        <w:rPr>
          <w:rFonts w:asciiTheme="majorHAnsi" w:hAnsiTheme="majorHAnsi"/>
        </w:rPr>
        <w:t>endeavours</w:t>
      </w:r>
      <w:proofErr w:type="spellEnd"/>
      <w:r w:rsidRPr="005150C2">
        <w:rPr>
          <w:rFonts w:asciiTheme="majorHAnsi" w:hAnsiTheme="majorHAnsi"/>
        </w:rPr>
        <w:t xml:space="preserve"> to provide a working environment free from unlawful discrimination, harassment or </w:t>
      </w:r>
      <w:proofErr w:type="spellStart"/>
      <w:r w:rsidRPr="005150C2">
        <w:rPr>
          <w:rFonts w:asciiTheme="majorHAnsi" w:hAnsiTheme="majorHAnsi"/>
        </w:rPr>
        <w:t>victimisation</w:t>
      </w:r>
      <w:proofErr w:type="spellEnd"/>
      <w:r w:rsidRPr="005150C2">
        <w:rPr>
          <w:rFonts w:asciiTheme="majorHAnsi" w:hAnsiTheme="majorHAnsi"/>
        </w:rPr>
        <w:t xml:space="preserve"> on the grounds of sex, age, marital or civil partnership status, disability, sexual orientation, gender reassignment, race, </w:t>
      </w:r>
      <w:proofErr w:type="spellStart"/>
      <w:r w:rsidRPr="005150C2">
        <w:rPr>
          <w:rFonts w:asciiTheme="majorHAnsi" w:hAnsiTheme="majorHAnsi"/>
        </w:rPr>
        <w:t>colour</w:t>
      </w:r>
      <w:proofErr w:type="spellEnd"/>
      <w:r w:rsidRPr="005150C2">
        <w:rPr>
          <w:rFonts w:asciiTheme="majorHAnsi" w:hAnsiTheme="majorHAnsi"/>
        </w:rPr>
        <w:t>, religion or belief, ethnic or national origin, pregnancy or maternity.</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lastRenderedPageBreak/>
        <w:t xml:space="preserve">3.   The School </w:t>
      </w:r>
      <w:proofErr w:type="spellStart"/>
      <w:r w:rsidRPr="005150C2">
        <w:rPr>
          <w:rFonts w:asciiTheme="majorHAnsi" w:hAnsiTheme="majorHAnsi"/>
        </w:rPr>
        <w:t>recognises</w:t>
      </w:r>
      <w:proofErr w:type="spellEnd"/>
      <w:r w:rsidRPr="005150C2">
        <w:rPr>
          <w:rFonts w:asciiTheme="majorHAnsi" w:hAnsiTheme="majorHAnsi"/>
        </w:rPr>
        <w:t xml:space="preserve"> its legal obligations, including those under the Race Relations Act, Sex Discrimination Act, The Equal Pay Act, the Equality Act and the Part Time Workers legislation.</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4.     The School is designated as a School with a religious character by the DfES.  This may be taken into account when recruiting staff when appropriate to do so.  Notwithstanding this, the School undertakes to review periodically its selection criteria and procedures to maintain a system where individuals are selected, promoted and treated on the basis of their merits and abilities.</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5.       The principles of non-discrimination and equality of opportunity also apply to the way in which staff must treat visitors, pupils, parents, suppliers and former members of staff.</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 xml:space="preserve">6.     The School will not tolerate acts which breach this Policy and all instances of such </w:t>
      </w:r>
      <w:proofErr w:type="spellStart"/>
      <w:r w:rsidRPr="005150C2">
        <w:rPr>
          <w:rFonts w:asciiTheme="majorHAnsi" w:hAnsiTheme="majorHAnsi"/>
        </w:rPr>
        <w:t>behaviour</w:t>
      </w:r>
      <w:proofErr w:type="spellEnd"/>
      <w:r w:rsidRPr="005150C2">
        <w:rPr>
          <w:rFonts w:asciiTheme="majorHAnsi" w:hAnsiTheme="majorHAnsi"/>
        </w:rPr>
        <w:t xml:space="preserve"> or alleged </w:t>
      </w:r>
      <w:proofErr w:type="spellStart"/>
      <w:r w:rsidRPr="005150C2">
        <w:rPr>
          <w:rFonts w:asciiTheme="majorHAnsi" w:hAnsiTheme="majorHAnsi"/>
        </w:rPr>
        <w:t>behaviour</w:t>
      </w:r>
      <w:proofErr w:type="spellEnd"/>
      <w:r w:rsidRPr="005150C2">
        <w:rPr>
          <w:rFonts w:asciiTheme="majorHAnsi" w:hAnsiTheme="majorHAnsi"/>
        </w:rPr>
        <w:t xml:space="preserve"> will be taken seriously, fully investigated and will be subject to disciplinary procedures if found to be discriminatory.  The School further seeks to give all employees equal opportunity and encouragement to progress within the School.</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7.     The School promotes tolerance of each other and respect for each other’s position within the School community, and provides positive images and role models, whilst seeking to avoid prejudices and raise awareness of related issues.</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 xml:space="preserve">8.      If an existing employee becomes disabled the School will make every effort to retain him or her within the workforce whenever reasonable and practicable with reasonable adjustments to assist in overcoming or </w:t>
      </w:r>
      <w:proofErr w:type="spellStart"/>
      <w:r w:rsidRPr="005150C2">
        <w:rPr>
          <w:rFonts w:asciiTheme="majorHAnsi" w:hAnsiTheme="majorHAnsi"/>
        </w:rPr>
        <w:t>minimising</w:t>
      </w:r>
      <w:proofErr w:type="spellEnd"/>
      <w:r w:rsidRPr="005150C2">
        <w:rPr>
          <w:rFonts w:asciiTheme="majorHAnsi" w:hAnsiTheme="majorHAnsi"/>
        </w:rPr>
        <w:t xml:space="preserve"> the difficulties.  This may need to be in conjunction with a medical advisor.</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9.       Whenever reasonably practicable to do so, the School will install in existing premises facilities for people with disabilities.  Whenever the School invests capital in new or refurbished premises, every practicable effort will be made to provide for the needs of staff and pupils with disabilities.</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 xml:space="preserve">10.   The School undertakes to distribute and </w:t>
      </w:r>
      <w:proofErr w:type="spellStart"/>
      <w:r w:rsidRPr="005150C2">
        <w:rPr>
          <w:rFonts w:asciiTheme="majorHAnsi" w:hAnsiTheme="majorHAnsi"/>
        </w:rPr>
        <w:t>publicise</w:t>
      </w:r>
      <w:proofErr w:type="spellEnd"/>
      <w:r w:rsidRPr="005150C2">
        <w:rPr>
          <w:rFonts w:asciiTheme="majorHAnsi" w:hAnsiTheme="majorHAnsi"/>
        </w:rPr>
        <w:t xml:space="preserve"> this Policy Statement to all employees and elsewhere as from time to time appropriate.</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11.     Any employee who believes that he or she may have been subjected to treatment which breaches this Policy may raise the matter through the grievance procedure.</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b/>
        </w:rPr>
      </w:pPr>
      <w:r w:rsidRPr="005150C2">
        <w:rPr>
          <w:rFonts w:asciiTheme="majorHAnsi" w:hAnsiTheme="majorHAnsi"/>
          <w:b/>
        </w:rPr>
        <w:t>Policy Statement on Harassment at Work</w:t>
      </w:r>
    </w:p>
    <w:p w:rsidR="005150C2" w:rsidRPr="005150C2" w:rsidRDefault="005150C2" w:rsidP="005150C2">
      <w:pPr>
        <w:ind w:left="8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1.       The School believes that the dignity of every person must be respected.  Harassment of colleagues or pupils is unlawful and unacceptable and will be regarded as a disciplinary offence, which in serious cases, may be classed as gross misconduct, resulting in instant dismissal.  The highest standards of conduct are required of everyone, regardless of seniority.</w:t>
      </w:r>
    </w:p>
    <w:p w:rsidR="005150C2" w:rsidRPr="005150C2" w:rsidRDefault="005150C2" w:rsidP="005150C2">
      <w:pPr>
        <w:ind w:left="80"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lastRenderedPageBreak/>
        <w:t xml:space="preserve">2.       The School </w:t>
      </w:r>
      <w:proofErr w:type="spellStart"/>
      <w:r w:rsidRPr="005150C2">
        <w:rPr>
          <w:rFonts w:asciiTheme="majorHAnsi" w:hAnsiTheme="majorHAnsi"/>
        </w:rPr>
        <w:t>recognises</w:t>
      </w:r>
      <w:proofErr w:type="spellEnd"/>
      <w:r w:rsidRPr="005150C2">
        <w:rPr>
          <w:rFonts w:asciiTheme="majorHAnsi" w:hAnsiTheme="majorHAnsi"/>
        </w:rPr>
        <w:t xml:space="preserve"> that harassment may take many forms.  It may be directed towards persons of either sex.  It may relate to a person’s ethnic origin, religion, age, sex, sexual orientation, physical or mental attributes or some other personal characteristic.</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 xml:space="preserve">3.       Harassment may involve action or inaction, </w:t>
      </w:r>
      <w:proofErr w:type="spellStart"/>
      <w:r w:rsidRPr="005150C2">
        <w:rPr>
          <w:rFonts w:asciiTheme="majorHAnsi" w:hAnsiTheme="majorHAnsi"/>
        </w:rPr>
        <w:t>behaviour</w:t>
      </w:r>
      <w:proofErr w:type="spellEnd"/>
      <w:r w:rsidRPr="005150C2">
        <w:rPr>
          <w:rFonts w:asciiTheme="majorHAnsi" w:hAnsiTheme="majorHAnsi"/>
        </w:rPr>
        <w:t xml:space="preserve">, exclusion, comment or physical contact that the recipient finds objectionable or offensive.  It may result in the recipient feeling threatened, humiliated, intimidated, </w:t>
      </w:r>
      <w:proofErr w:type="spellStart"/>
      <w:r w:rsidRPr="005150C2">
        <w:rPr>
          <w:rFonts w:asciiTheme="majorHAnsi" w:hAnsiTheme="majorHAnsi"/>
        </w:rPr>
        <w:t>patronised</w:t>
      </w:r>
      <w:proofErr w:type="spellEnd"/>
      <w:r w:rsidRPr="005150C2">
        <w:rPr>
          <w:rFonts w:asciiTheme="majorHAnsi" w:hAnsiTheme="majorHAnsi"/>
        </w:rPr>
        <w:t xml:space="preserve">, </w:t>
      </w:r>
      <w:proofErr w:type="spellStart"/>
      <w:r w:rsidRPr="005150C2">
        <w:rPr>
          <w:rFonts w:asciiTheme="majorHAnsi" w:hAnsiTheme="majorHAnsi"/>
        </w:rPr>
        <w:t>demoralised</w:t>
      </w:r>
      <w:proofErr w:type="spellEnd"/>
      <w:r w:rsidRPr="005150C2">
        <w:rPr>
          <w:rFonts w:asciiTheme="majorHAnsi" w:hAnsiTheme="majorHAnsi"/>
        </w:rPr>
        <w:t xml:space="preserve"> or less confident in their ability.  Condoning such conduct may be harassment in itself.  The test of harassment is, at least in part, subjective.</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4.           Examples of unacceptable conduct include:-</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440" w:right="-320" w:hanging="360"/>
        <w:rPr>
          <w:rFonts w:asciiTheme="majorHAnsi" w:hAnsiTheme="majorHAnsi"/>
        </w:rPr>
      </w:pPr>
      <w:r w:rsidRPr="005150C2">
        <w:rPr>
          <w:rFonts w:asciiTheme="majorHAnsi" w:hAnsiTheme="majorHAnsi"/>
        </w:rPr>
        <w:t xml:space="preserve">● </w:t>
      </w:r>
      <w:r w:rsidRPr="005150C2">
        <w:rPr>
          <w:rFonts w:asciiTheme="majorHAnsi" w:hAnsiTheme="majorHAnsi"/>
        </w:rPr>
        <w:tab/>
      </w:r>
      <w:proofErr w:type="gramStart"/>
      <w:r w:rsidRPr="005150C2">
        <w:rPr>
          <w:rFonts w:asciiTheme="majorHAnsi" w:hAnsiTheme="majorHAnsi"/>
        </w:rPr>
        <w:t>verbal</w:t>
      </w:r>
      <w:proofErr w:type="gramEnd"/>
      <w:r w:rsidRPr="005150C2">
        <w:rPr>
          <w:rFonts w:asciiTheme="majorHAnsi" w:hAnsiTheme="majorHAnsi"/>
        </w:rPr>
        <w:t xml:space="preserve"> abuse, or insulting </w:t>
      </w:r>
      <w:proofErr w:type="spellStart"/>
      <w:r w:rsidRPr="005150C2">
        <w:rPr>
          <w:rFonts w:asciiTheme="majorHAnsi" w:hAnsiTheme="majorHAnsi"/>
        </w:rPr>
        <w:t>behaviour</w:t>
      </w:r>
      <w:proofErr w:type="spellEnd"/>
    </w:p>
    <w:p w:rsidR="005150C2" w:rsidRPr="005150C2" w:rsidRDefault="005150C2" w:rsidP="005150C2">
      <w:pPr>
        <w:ind w:left="1560" w:right="-320" w:hanging="480"/>
        <w:rPr>
          <w:rFonts w:asciiTheme="majorHAnsi" w:hAnsiTheme="majorHAnsi"/>
        </w:rPr>
      </w:pPr>
      <w:r w:rsidRPr="005150C2">
        <w:rPr>
          <w:rFonts w:asciiTheme="majorHAnsi" w:hAnsiTheme="majorHAnsi"/>
        </w:rPr>
        <w:t xml:space="preserve"> </w:t>
      </w:r>
    </w:p>
    <w:p w:rsidR="005150C2" w:rsidRPr="005150C2" w:rsidRDefault="005150C2" w:rsidP="005150C2">
      <w:pPr>
        <w:ind w:left="1440" w:right="-320" w:hanging="360"/>
        <w:rPr>
          <w:rFonts w:asciiTheme="majorHAnsi" w:hAnsiTheme="majorHAnsi"/>
        </w:rPr>
      </w:pPr>
      <w:r w:rsidRPr="005150C2">
        <w:rPr>
          <w:rFonts w:asciiTheme="majorHAnsi" w:hAnsiTheme="majorHAnsi"/>
        </w:rPr>
        <w:t xml:space="preserve">● </w:t>
      </w:r>
      <w:r w:rsidRPr="005150C2">
        <w:rPr>
          <w:rFonts w:asciiTheme="majorHAnsi" w:hAnsiTheme="majorHAnsi"/>
        </w:rPr>
        <w:tab/>
      </w:r>
      <w:proofErr w:type="gramStart"/>
      <w:r w:rsidRPr="005150C2">
        <w:rPr>
          <w:rFonts w:asciiTheme="majorHAnsi" w:hAnsiTheme="majorHAnsi"/>
        </w:rPr>
        <w:t>sexist</w:t>
      </w:r>
      <w:proofErr w:type="gramEnd"/>
      <w:r w:rsidRPr="005150C2">
        <w:rPr>
          <w:rFonts w:asciiTheme="majorHAnsi" w:hAnsiTheme="majorHAnsi"/>
        </w:rPr>
        <w:t xml:space="preserve"> or racist jokes, jokes about an individual’s sexual orientation or jokes about an individual’s physical or mental attributes</w:t>
      </w:r>
    </w:p>
    <w:p w:rsidR="005150C2" w:rsidRPr="005150C2" w:rsidRDefault="005150C2" w:rsidP="005150C2">
      <w:pPr>
        <w:ind w:left="1560" w:right="-320" w:hanging="480"/>
        <w:rPr>
          <w:rFonts w:asciiTheme="majorHAnsi" w:hAnsiTheme="majorHAnsi"/>
        </w:rPr>
      </w:pPr>
      <w:r w:rsidRPr="005150C2">
        <w:rPr>
          <w:rFonts w:asciiTheme="majorHAnsi" w:hAnsiTheme="majorHAnsi"/>
        </w:rPr>
        <w:t xml:space="preserve"> </w:t>
      </w:r>
    </w:p>
    <w:p w:rsidR="005150C2" w:rsidRPr="005150C2" w:rsidRDefault="005150C2" w:rsidP="005150C2">
      <w:pPr>
        <w:ind w:left="1440" w:right="-320" w:hanging="360"/>
        <w:rPr>
          <w:rFonts w:asciiTheme="majorHAnsi" w:hAnsiTheme="majorHAnsi"/>
        </w:rPr>
      </w:pPr>
      <w:r w:rsidRPr="005150C2">
        <w:rPr>
          <w:rFonts w:asciiTheme="majorHAnsi" w:hAnsiTheme="majorHAnsi"/>
        </w:rPr>
        <w:t xml:space="preserve">● </w:t>
      </w:r>
      <w:r w:rsidRPr="005150C2">
        <w:rPr>
          <w:rFonts w:asciiTheme="majorHAnsi" w:hAnsiTheme="majorHAnsi"/>
        </w:rPr>
        <w:tab/>
      </w:r>
      <w:proofErr w:type="gramStart"/>
      <w:r w:rsidRPr="005150C2">
        <w:rPr>
          <w:rFonts w:asciiTheme="majorHAnsi" w:hAnsiTheme="majorHAnsi"/>
        </w:rPr>
        <w:t>the</w:t>
      </w:r>
      <w:proofErr w:type="gramEnd"/>
      <w:r w:rsidRPr="005150C2">
        <w:rPr>
          <w:rFonts w:asciiTheme="majorHAnsi" w:hAnsiTheme="majorHAnsi"/>
        </w:rPr>
        <w:t xml:space="preserve"> display or circulation of sexually suggestive or racially abusive material</w:t>
      </w:r>
    </w:p>
    <w:p w:rsidR="005150C2" w:rsidRPr="005150C2" w:rsidRDefault="005150C2" w:rsidP="005150C2">
      <w:pPr>
        <w:ind w:left="1560" w:right="-320" w:hanging="480"/>
        <w:rPr>
          <w:rFonts w:asciiTheme="majorHAnsi" w:hAnsiTheme="majorHAnsi"/>
        </w:rPr>
      </w:pPr>
      <w:r w:rsidRPr="005150C2">
        <w:rPr>
          <w:rFonts w:asciiTheme="majorHAnsi" w:hAnsiTheme="majorHAnsi"/>
        </w:rPr>
        <w:t xml:space="preserve"> </w:t>
      </w:r>
    </w:p>
    <w:p w:rsidR="005150C2" w:rsidRPr="005150C2" w:rsidRDefault="005150C2" w:rsidP="005150C2">
      <w:pPr>
        <w:ind w:left="1440" w:right="-320" w:hanging="360"/>
        <w:rPr>
          <w:rFonts w:asciiTheme="majorHAnsi" w:hAnsiTheme="majorHAnsi"/>
        </w:rPr>
      </w:pPr>
      <w:r w:rsidRPr="005150C2">
        <w:rPr>
          <w:rFonts w:asciiTheme="majorHAnsi" w:hAnsiTheme="majorHAnsi"/>
        </w:rPr>
        <w:t xml:space="preserve">● </w:t>
      </w:r>
      <w:r w:rsidRPr="005150C2">
        <w:rPr>
          <w:rFonts w:asciiTheme="majorHAnsi" w:hAnsiTheme="majorHAnsi"/>
        </w:rPr>
        <w:tab/>
      </w:r>
      <w:proofErr w:type="gramStart"/>
      <w:r w:rsidRPr="005150C2">
        <w:rPr>
          <w:rFonts w:asciiTheme="majorHAnsi" w:hAnsiTheme="majorHAnsi"/>
        </w:rPr>
        <w:t>bullying</w:t>
      </w:r>
      <w:proofErr w:type="gramEnd"/>
      <w:r w:rsidRPr="005150C2">
        <w:rPr>
          <w:rFonts w:asciiTheme="majorHAnsi" w:hAnsiTheme="majorHAnsi"/>
        </w:rPr>
        <w:t xml:space="preserve">, coercive, intimidating or threatening </w:t>
      </w:r>
      <w:proofErr w:type="spellStart"/>
      <w:r w:rsidRPr="005150C2">
        <w:rPr>
          <w:rFonts w:asciiTheme="majorHAnsi" w:hAnsiTheme="majorHAnsi"/>
        </w:rPr>
        <w:t>behaviour</w:t>
      </w:r>
      <w:proofErr w:type="spellEnd"/>
    </w:p>
    <w:p w:rsidR="005150C2" w:rsidRPr="005150C2" w:rsidRDefault="005150C2" w:rsidP="005150C2">
      <w:pPr>
        <w:ind w:left="1560" w:right="-320" w:hanging="480"/>
        <w:rPr>
          <w:rFonts w:asciiTheme="majorHAnsi" w:hAnsiTheme="majorHAnsi"/>
        </w:rPr>
      </w:pPr>
      <w:r w:rsidRPr="005150C2">
        <w:rPr>
          <w:rFonts w:asciiTheme="majorHAnsi" w:hAnsiTheme="majorHAnsi"/>
        </w:rPr>
        <w:t xml:space="preserve"> </w:t>
      </w:r>
    </w:p>
    <w:p w:rsidR="005150C2" w:rsidRPr="005150C2" w:rsidRDefault="005150C2" w:rsidP="005150C2">
      <w:pPr>
        <w:ind w:left="1440" w:right="-320" w:hanging="360"/>
        <w:rPr>
          <w:rFonts w:asciiTheme="majorHAnsi" w:hAnsiTheme="majorHAnsi"/>
        </w:rPr>
      </w:pPr>
      <w:r w:rsidRPr="005150C2">
        <w:rPr>
          <w:rFonts w:asciiTheme="majorHAnsi" w:hAnsiTheme="majorHAnsi"/>
        </w:rPr>
        <w:t xml:space="preserve">● </w:t>
      </w:r>
      <w:r w:rsidRPr="005150C2">
        <w:rPr>
          <w:rFonts w:asciiTheme="majorHAnsi" w:hAnsiTheme="majorHAnsi"/>
        </w:rPr>
        <w:tab/>
        <w:t>the ridicule or exclusion of an individual for cultural or religious differences, on the grounds of sex or sexual orientation or on the grounds of disability or other protected characteristic</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440" w:right="-320" w:hanging="360"/>
        <w:rPr>
          <w:rFonts w:asciiTheme="majorHAnsi" w:hAnsiTheme="majorHAnsi"/>
        </w:rPr>
      </w:pPr>
      <w:r w:rsidRPr="005150C2">
        <w:rPr>
          <w:rFonts w:asciiTheme="majorHAnsi" w:hAnsiTheme="majorHAnsi"/>
        </w:rPr>
        <w:t xml:space="preserve">● </w:t>
      </w:r>
      <w:r w:rsidRPr="005150C2">
        <w:rPr>
          <w:rFonts w:asciiTheme="majorHAnsi" w:hAnsiTheme="majorHAnsi"/>
        </w:rPr>
        <w:tab/>
      </w:r>
      <w:proofErr w:type="gramStart"/>
      <w:r w:rsidRPr="005150C2">
        <w:rPr>
          <w:rFonts w:asciiTheme="majorHAnsi" w:hAnsiTheme="majorHAnsi"/>
        </w:rPr>
        <w:t>persistent</w:t>
      </w:r>
      <w:proofErr w:type="gramEnd"/>
      <w:r w:rsidRPr="005150C2">
        <w:rPr>
          <w:rFonts w:asciiTheme="majorHAnsi" w:hAnsiTheme="majorHAnsi"/>
        </w:rPr>
        <w:t xml:space="preserve"> teasing or constant unfounded criticism of the performance of work tasks</w:t>
      </w:r>
    </w:p>
    <w:p w:rsidR="005150C2" w:rsidRPr="005150C2" w:rsidRDefault="005150C2" w:rsidP="005150C2">
      <w:pPr>
        <w:ind w:left="1560" w:right="-320" w:hanging="480"/>
        <w:rPr>
          <w:rFonts w:asciiTheme="majorHAnsi" w:hAnsiTheme="majorHAnsi"/>
        </w:rPr>
      </w:pPr>
      <w:r w:rsidRPr="005150C2">
        <w:rPr>
          <w:rFonts w:asciiTheme="majorHAnsi" w:hAnsiTheme="majorHAnsi"/>
        </w:rPr>
        <w:t xml:space="preserve"> </w:t>
      </w:r>
    </w:p>
    <w:p w:rsidR="005150C2" w:rsidRPr="005150C2" w:rsidRDefault="005150C2" w:rsidP="005150C2">
      <w:pPr>
        <w:ind w:left="1440" w:right="-320" w:hanging="360"/>
        <w:rPr>
          <w:rFonts w:asciiTheme="majorHAnsi" w:hAnsiTheme="majorHAnsi"/>
        </w:rPr>
      </w:pPr>
      <w:r w:rsidRPr="005150C2">
        <w:rPr>
          <w:rFonts w:asciiTheme="majorHAnsi" w:hAnsiTheme="majorHAnsi"/>
        </w:rPr>
        <w:t xml:space="preserve">● </w:t>
      </w:r>
      <w:r w:rsidRPr="005150C2">
        <w:rPr>
          <w:rFonts w:asciiTheme="majorHAnsi" w:hAnsiTheme="majorHAnsi"/>
        </w:rPr>
        <w:tab/>
      </w:r>
      <w:proofErr w:type="gramStart"/>
      <w:r w:rsidRPr="005150C2">
        <w:rPr>
          <w:rFonts w:asciiTheme="majorHAnsi" w:hAnsiTheme="majorHAnsi"/>
        </w:rPr>
        <w:t>unsolicited</w:t>
      </w:r>
      <w:proofErr w:type="gramEnd"/>
      <w:r w:rsidRPr="005150C2">
        <w:rPr>
          <w:rFonts w:asciiTheme="majorHAnsi" w:hAnsiTheme="majorHAnsi"/>
        </w:rPr>
        <w:t xml:space="preserve"> or unwelcome sexual advances, including touching, staring or commenting</w:t>
      </w:r>
    </w:p>
    <w:p w:rsidR="005150C2" w:rsidRPr="005150C2" w:rsidRDefault="005150C2" w:rsidP="005150C2">
      <w:pPr>
        <w:ind w:left="1560" w:right="-320" w:hanging="480"/>
        <w:rPr>
          <w:rFonts w:asciiTheme="majorHAnsi" w:hAnsiTheme="majorHAnsi"/>
        </w:rPr>
      </w:pPr>
      <w:r w:rsidRPr="005150C2">
        <w:rPr>
          <w:rFonts w:asciiTheme="majorHAnsi" w:hAnsiTheme="majorHAnsi"/>
        </w:rPr>
        <w:t xml:space="preserve"> </w:t>
      </w:r>
    </w:p>
    <w:p w:rsidR="005150C2" w:rsidRPr="005150C2" w:rsidRDefault="005150C2" w:rsidP="005150C2">
      <w:pPr>
        <w:ind w:left="1440" w:right="-320" w:hanging="360"/>
        <w:rPr>
          <w:rFonts w:asciiTheme="majorHAnsi" w:hAnsiTheme="majorHAnsi"/>
        </w:rPr>
      </w:pPr>
      <w:r w:rsidRPr="005150C2">
        <w:rPr>
          <w:rFonts w:asciiTheme="majorHAnsi" w:hAnsiTheme="majorHAnsi"/>
        </w:rPr>
        <w:t xml:space="preserve">● </w:t>
      </w:r>
      <w:r w:rsidRPr="005150C2">
        <w:rPr>
          <w:rFonts w:asciiTheme="majorHAnsi" w:hAnsiTheme="majorHAnsi"/>
        </w:rPr>
        <w:tab/>
        <w:t>comments of a sexual nature about a person’s appearance or dress</w:t>
      </w:r>
    </w:p>
    <w:p w:rsidR="005150C2" w:rsidRPr="005150C2" w:rsidRDefault="005150C2" w:rsidP="005150C2">
      <w:pPr>
        <w:ind w:left="720" w:right="-320"/>
        <w:rPr>
          <w:rFonts w:asciiTheme="majorHAnsi" w:hAnsiTheme="majorHAnsi"/>
        </w:rPr>
      </w:pPr>
      <w:r w:rsidRPr="005150C2">
        <w:rPr>
          <w:rFonts w:asciiTheme="majorHAnsi" w:hAnsiTheme="majorHAnsi"/>
        </w:rPr>
        <w:t xml:space="preserve"> </w:t>
      </w:r>
    </w:p>
    <w:p w:rsidR="005150C2" w:rsidRPr="005150C2" w:rsidRDefault="005150C2" w:rsidP="005150C2">
      <w:pPr>
        <w:ind w:left="1440" w:right="-320" w:hanging="360"/>
        <w:rPr>
          <w:rFonts w:asciiTheme="majorHAnsi" w:hAnsiTheme="majorHAnsi"/>
        </w:rPr>
      </w:pPr>
      <w:r w:rsidRPr="005150C2">
        <w:rPr>
          <w:rFonts w:asciiTheme="majorHAnsi" w:hAnsiTheme="majorHAnsi"/>
        </w:rPr>
        <w:t xml:space="preserve">● </w:t>
      </w:r>
      <w:r w:rsidRPr="005150C2">
        <w:rPr>
          <w:rFonts w:asciiTheme="majorHAnsi" w:hAnsiTheme="majorHAnsi"/>
        </w:rPr>
        <w:tab/>
      </w:r>
      <w:proofErr w:type="gramStart"/>
      <w:r w:rsidRPr="005150C2">
        <w:rPr>
          <w:rFonts w:asciiTheme="majorHAnsi" w:hAnsiTheme="majorHAnsi"/>
        </w:rPr>
        <w:t>bribery</w:t>
      </w:r>
      <w:proofErr w:type="gramEnd"/>
      <w:r w:rsidRPr="005150C2">
        <w:rPr>
          <w:rFonts w:asciiTheme="majorHAnsi" w:hAnsiTheme="majorHAnsi"/>
        </w:rPr>
        <w:t xml:space="preserve"> or attempted bribery.</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5.       An allegation of harassment must not be made lightly.  If it is found that an allegation of harassment has been made without foundation and maliciously, then this will also be regarded as a disciplinary offence and in serious cases may be regarded as gross misconduct leading to instant dismissal.</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left="1080" w:right="-320" w:hanging="500"/>
        <w:rPr>
          <w:rFonts w:asciiTheme="majorHAnsi" w:hAnsiTheme="majorHAnsi"/>
        </w:rPr>
      </w:pPr>
      <w:r w:rsidRPr="005150C2">
        <w:rPr>
          <w:rFonts w:asciiTheme="majorHAnsi" w:hAnsiTheme="majorHAnsi"/>
        </w:rPr>
        <w:t>6.       All complaints of harassment should be made to the appropriate manager unless the complaint is regarding this person, in which case the complaint should be to that person’s superior.  Reference should be made to the Grievance procedure in the Personnel and Payroll Policies.</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b/>
        </w:rPr>
      </w:pPr>
      <w:r w:rsidRPr="005150C2">
        <w:rPr>
          <w:rFonts w:asciiTheme="majorHAnsi" w:hAnsiTheme="majorHAnsi"/>
          <w:b/>
        </w:rPr>
        <w:t>Statement to Prospective Parents</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Pr="005150C2" w:rsidRDefault="005150C2" w:rsidP="005150C2">
      <w:pPr>
        <w:ind w:right="-320"/>
        <w:rPr>
          <w:rFonts w:asciiTheme="majorHAnsi" w:hAnsiTheme="majorHAnsi"/>
        </w:rPr>
      </w:pPr>
      <w:r w:rsidRPr="005150C2">
        <w:rPr>
          <w:rFonts w:asciiTheme="majorHAnsi" w:hAnsiTheme="majorHAnsi"/>
        </w:rPr>
        <w:t xml:space="preserve">We do not discriminate in any way regarding entry and the School does not treat disabled or prospective pupils less </w:t>
      </w:r>
      <w:proofErr w:type="spellStart"/>
      <w:r w:rsidRPr="005150C2">
        <w:rPr>
          <w:rFonts w:asciiTheme="majorHAnsi" w:hAnsiTheme="majorHAnsi"/>
        </w:rPr>
        <w:t>favourably</w:t>
      </w:r>
      <w:proofErr w:type="spellEnd"/>
      <w:r w:rsidRPr="005150C2">
        <w:rPr>
          <w:rFonts w:asciiTheme="majorHAnsi" w:hAnsiTheme="majorHAnsi"/>
        </w:rPr>
        <w:t xml:space="preserve"> for any reason related to their disabilities than it treats those to whom that </w:t>
      </w:r>
      <w:r w:rsidRPr="005150C2">
        <w:rPr>
          <w:rFonts w:asciiTheme="majorHAnsi" w:hAnsiTheme="majorHAnsi"/>
        </w:rPr>
        <w:lastRenderedPageBreak/>
        <w:t>disability does not apply.  We welcome pupils with physical disabilities provided that our site can cope with them.  However, the Senior School in particular is situated on a steep hill and whilst every effort has been made to make it as accessible as possible for wheelchair users, there are some areas where this is not feasible due to the topography.  The School will always consider reasonable adjustments to admission arrangements to ensure that disabled pupils or prospective pupils are not placed at a substantial disadvantage in comparison with non-disabled pupils.  We welcome pupils with special educational needs, providing that our Learning Support Department can offer them the support that they require.  However, we advise parents of children with special education needs or physical disabilities to discuss their child’s requirements with the Principal/Head before he or she sits the entrance exam so that we can ensure that we can make adequate provision for him/her.  Parents should provide a copy of an Educational Psychologist’s report or a medical report to support their request, for example for extra time or other special arrangements.</w:t>
      </w:r>
    </w:p>
    <w:p w:rsidR="005150C2" w:rsidRPr="005150C2" w:rsidRDefault="005150C2" w:rsidP="005150C2">
      <w:pPr>
        <w:ind w:right="-320"/>
        <w:rPr>
          <w:rFonts w:asciiTheme="majorHAnsi" w:hAnsiTheme="majorHAnsi"/>
        </w:rPr>
      </w:pPr>
      <w:r w:rsidRPr="005150C2">
        <w:rPr>
          <w:rFonts w:asciiTheme="majorHAnsi" w:hAnsiTheme="majorHAnsi"/>
        </w:rPr>
        <w:t xml:space="preserve"> </w:t>
      </w:r>
    </w:p>
    <w:p w:rsidR="005150C2" w:rsidRDefault="005150C2" w:rsidP="005150C2">
      <w:pPr>
        <w:ind w:right="-320"/>
      </w:pPr>
      <w:r w:rsidRPr="005150C2">
        <w:rPr>
          <w:rFonts w:asciiTheme="majorHAnsi" w:hAnsiTheme="majorHAnsi"/>
        </w:rPr>
        <w:t>See also Special Educational Needs policy for policy relating to pupils</w:t>
      </w:r>
      <w:r>
        <w:t>.</w:t>
      </w:r>
    </w:p>
    <w:p w:rsidR="005150C2" w:rsidRDefault="005150C2" w:rsidP="005150C2"/>
    <w:p w:rsidR="005150C2" w:rsidRDefault="005150C2"/>
    <w:sectPr w:rsidR="005150C2">
      <w:footerReference w:type="default" r:id="rId10"/>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314" w:rsidRDefault="00F26D97">
      <w:r>
        <w:separator/>
      </w:r>
    </w:p>
  </w:endnote>
  <w:endnote w:type="continuationSeparator" w:id="0">
    <w:p w:rsidR="00533314" w:rsidRDefault="00F2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223" w:rsidRDefault="00F26D97">
    <w:pPr>
      <w:tabs>
        <w:tab w:val="center" w:pos="4513"/>
        <w:tab w:val="right" w:pos="9026"/>
      </w:tabs>
      <w:jc w:val="center"/>
    </w:pPr>
    <w:r>
      <w:fldChar w:fldCharType="begin"/>
    </w:r>
    <w:r>
      <w:instrText>PAGE</w:instrText>
    </w:r>
    <w:r>
      <w:fldChar w:fldCharType="separate"/>
    </w:r>
    <w:r w:rsidR="001C6090">
      <w:rPr>
        <w:noProof/>
      </w:rPr>
      <w:t>3</w:t>
    </w:r>
    <w:r>
      <w:fldChar w:fldCharType="end"/>
    </w:r>
  </w:p>
  <w:p w:rsidR="006F3223" w:rsidRDefault="00F26D97">
    <w:pPr>
      <w:tabs>
        <w:tab w:val="center" w:pos="4513"/>
        <w:tab w:val="right" w:pos="9026"/>
      </w:tabs>
    </w:pPr>
    <w:r>
      <w:rPr>
        <w:rFonts w:ascii="Calibri" w:eastAsia="Calibri" w:hAnsi="Calibri" w:cs="Calibri"/>
        <w:color w:val="808080"/>
        <w:sz w:val="20"/>
        <w:szCs w:val="20"/>
      </w:rPr>
      <w:t>Monkton Senior School</w:t>
    </w:r>
  </w:p>
  <w:p w:rsidR="006F3223" w:rsidRDefault="00F26D97">
    <w:pPr>
      <w:tabs>
        <w:tab w:val="center" w:pos="4513"/>
        <w:tab w:val="right" w:pos="9026"/>
      </w:tabs>
      <w:rPr>
        <w:rFonts w:ascii="Calibri" w:eastAsia="Calibri" w:hAnsi="Calibri" w:cs="Calibri"/>
        <w:color w:val="808080"/>
        <w:sz w:val="20"/>
        <w:szCs w:val="20"/>
      </w:rPr>
    </w:pPr>
    <w:r>
      <w:rPr>
        <w:rFonts w:ascii="Calibri" w:eastAsia="Calibri" w:hAnsi="Calibri" w:cs="Calibri"/>
        <w:color w:val="808080"/>
        <w:sz w:val="20"/>
        <w:szCs w:val="20"/>
      </w:rPr>
      <w:t>Post of Houseparents – Farm House September 2018</w:t>
    </w:r>
  </w:p>
  <w:p w:rsidR="006F3223" w:rsidRDefault="006F3223">
    <w:pPr>
      <w:tabs>
        <w:tab w:val="center" w:pos="4513"/>
        <w:tab w:val="right" w:pos="9026"/>
      </w:tabs>
      <w:rPr>
        <w:rFonts w:ascii="Calibri" w:eastAsia="Calibri" w:hAnsi="Calibri" w:cs="Calibri"/>
        <w:color w:val="808080"/>
        <w:sz w:val="20"/>
        <w:szCs w:val="20"/>
      </w:rPr>
    </w:pPr>
  </w:p>
  <w:p w:rsidR="006F3223" w:rsidRDefault="006F3223">
    <w:pPr>
      <w:tabs>
        <w:tab w:val="center" w:pos="4513"/>
        <w:tab w:val="right" w:pos="9026"/>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314" w:rsidRDefault="00F26D97">
      <w:r>
        <w:separator/>
      </w:r>
    </w:p>
  </w:footnote>
  <w:footnote w:type="continuationSeparator" w:id="0">
    <w:p w:rsidR="00533314" w:rsidRDefault="00F26D97">
      <w:r>
        <w:continuationSeparator/>
      </w:r>
    </w:p>
  </w:footnote>
  <w:footnote w:id="1">
    <w:p w:rsidR="006F3223" w:rsidRDefault="00F26D97">
      <w:pPr>
        <w:rPr>
          <w:sz w:val="20"/>
          <w:szCs w:val="20"/>
        </w:rPr>
      </w:pPr>
      <w:r>
        <w:rPr>
          <w:vertAlign w:val="superscript"/>
        </w:rPr>
        <w:footnoteRef/>
      </w:r>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2674"/>
    <w:multiLevelType w:val="multilevel"/>
    <w:tmpl w:val="C9A6727E"/>
    <w:lvl w:ilvl="0">
      <w:start w:val="1"/>
      <w:numFmt w:val="decimal"/>
      <w:lvlText w:val="%1."/>
      <w:lvlJc w:val="left"/>
      <w:pPr>
        <w:ind w:left="720" w:firstLine="2520"/>
      </w:pPr>
    </w:lvl>
    <w:lvl w:ilvl="1">
      <w:start w:val="1"/>
      <w:numFmt w:val="decimal"/>
      <w:lvlText w:val="%2."/>
      <w:lvlJc w:val="left"/>
      <w:pPr>
        <w:ind w:left="1440" w:firstLine="5400"/>
      </w:pPr>
      <w:rPr>
        <w:rFonts w:ascii="Arial" w:eastAsia="Arial" w:hAnsi="Arial" w:cs="Arial"/>
      </w:rPr>
    </w:lvl>
    <w:lvl w:ilvl="2">
      <w:start w:val="1"/>
      <w:numFmt w:val="lowerRoman"/>
      <w:lvlText w:val="%3."/>
      <w:lvlJc w:val="lef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lef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left"/>
      <w:pPr>
        <w:ind w:left="6480" w:firstLine="25740"/>
      </w:pPr>
    </w:lvl>
  </w:abstractNum>
  <w:abstractNum w:abstractNumId="1" w15:restartNumberingAfterBreak="0">
    <w:nsid w:val="125D1CE9"/>
    <w:multiLevelType w:val="multilevel"/>
    <w:tmpl w:val="A754E7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5EA6D90"/>
    <w:multiLevelType w:val="multilevel"/>
    <w:tmpl w:val="F5EE6D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88F2AA6"/>
    <w:multiLevelType w:val="multilevel"/>
    <w:tmpl w:val="BB38C502"/>
    <w:lvl w:ilvl="0">
      <w:start w:val="1"/>
      <w:numFmt w:val="lowerLetter"/>
      <w:lvlText w:val="%1."/>
      <w:lvlJc w:val="left"/>
      <w:pPr>
        <w:ind w:left="3087" w:firstLine="11988"/>
      </w:pPr>
    </w:lvl>
    <w:lvl w:ilvl="1">
      <w:start w:val="1"/>
      <w:numFmt w:val="lowerLetter"/>
      <w:lvlText w:val="%2."/>
      <w:lvlJc w:val="left"/>
      <w:pPr>
        <w:ind w:left="3807" w:firstLine="14868"/>
      </w:pPr>
    </w:lvl>
    <w:lvl w:ilvl="2">
      <w:start w:val="1"/>
      <w:numFmt w:val="lowerRoman"/>
      <w:lvlText w:val="%3."/>
      <w:lvlJc w:val="left"/>
      <w:pPr>
        <w:ind w:left="4527" w:firstLine="17928"/>
      </w:pPr>
    </w:lvl>
    <w:lvl w:ilvl="3">
      <w:start w:val="1"/>
      <w:numFmt w:val="decimal"/>
      <w:lvlText w:val="%4."/>
      <w:lvlJc w:val="left"/>
      <w:pPr>
        <w:ind w:left="5247" w:firstLine="20628"/>
      </w:pPr>
    </w:lvl>
    <w:lvl w:ilvl="4">
      <w:start w:val="1"/>
      <w:numFmt w:val="lowerLetter"/>
      <w:lvlText w:val="%5."/>
      <w:lvlJc w:val="left"/>
      <w:pPr>
        <w:ind w:left="5967" w:firstLine="23508"/>
      </w:pPr>
    </w:lvl>
    <w:lvl w:ilvl="5">
      <w:start w:val="1"/>
      <w:numFmt w:val="lowerRoman"/>
      <w:lvlText w:val="%6."/>
      <w:lvlJc w:val="left"/>
      <w:pPr>
        <w:ind w:left="6687" w:firstLine="26568"/>
      </w:pPr>
    </w:lvl>
    <w:lvl w:ilvl="6">
      <w:start w:val="1"/>
      <w:numFmt w:val="decimal"/>
      <w:lvlText w:val="%7."/>
      <w:lvlJc w:val="left"/>
      <w:pPr>
        <w:ind w:left="7407" w:firstLine="29268"/>
      </w:pPr>
    </w:lvl>
    <w:lvl w:ilvl="7">
      <w:start w:val="1"/>
      <w:numFmt w:val="lowerLetter"/>
      <w:lvlText w:val="%8."/>
      <w:lvlJc w:val="left"/>
      <w:pPr>
        <w:ind w:left="8127" w:firstLine="32148"/>
      </w:pPr>
    </w:lvl>
    <w:lvl w:ilvl="8">
      <w:start w:val="1"/>
      <w:numFmt w:val="lowerRoman"/>
      <w:lvlText w:val="%9."/>
      <w:lvlJc w:val="left"/>
      <w:pPr>
        <w:ind w:left="8847" w:hanging="30328"/>
      </w:pPr>
    </w:lvl>
  </w:abstractNum>
  <w:abstractNum w:abstractNumId="4" w15:restartNumberingAfterBreak="0">
    <w:nsid w:val="2AB2190C"/>
    <w:multiLevelType w:val="multilevel"/>
    <w:tmpl w:val="0BA4FB24"/>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5" w15:restartNumberingAfterBreak="0">
    <w:nsid w:val="380D7838"/>
    <w:multiLevelType w:val="multilevel"/>
    <w:tmpl w:val="A4561C18"/>
    <w:lvl w:ilvl="0">
      <w:start w:val="1"/>
      <w:numFmt w:val="decimal"/>
      <w:lvlText w:val="%1."/>
      <w:lvlJc w:val="left"/>
      <w:pPr>
        <w:ind w:left="930" w:firstLine="3150"/>
      </w:pPr>
      <w:rPr>
        <w:rFonts w:ascii="Arial" w:eastAsia="Arial" w:hAnsi="Arial" w:cs="Arial"/>
      </w:rPr>
    </w:lvl>
    <w:lvl w:ilvl="1">
      <w:start w:val="1"/>
      <w:numFmt w:val="decimal"/>
      <w:lvlText w:val="%1.%2"/>
      <w:lvlJc w:val="left"/>
      <w:pPr>
        <w:ind w:left="1137" w:firstLine="3978"/>
      </w:pPr>
      <w:rPr>
        <w:rFonts w:ascii="Arial" w:eastAsia="Arial" w:hAnsi="Arial" w:cs="Arial"/>
      </w:rPr>
    </w:lvl>
    <w:lvl w:ilvl="2">
      <w:start w:val="1"/>
      <w:numFmt w:val="decimal"/>
      <w:lvlText w:val="%1.%2.%3"/>
      <w:lvlJc w:val="left"/>
      <w:pPr>
        <w:ind w:left="1494" w:firstLine="5256"/>
      </w:pPr>
      <w:rPr>
        <w:rFonts w:ascii="Arial" w:eastAsia="Arial" w:hAnsi="Arial" w:cs="Arial"/>
      </w:rPr>
    </w:lvl>
    <w:lvl w:ilvl="3">
      <w:start w:val="1"/>
      <w:numFmt w:val="decimal"/>
      <w:lvlText w:val="%1.%2.%3.%4"/>
      <w:lvlJc w:val="left"/>
      <w:pPr>
        <w:ind w:left="1701" w:firstLine="6084"/>
      </w:pPr>
      <w:rPr>
        <w:rFonts w:ascii="Arial" w:eastAsia="Arial" w:hAnsi="Arial" w:cs="Arial"/>
      </w:rPr>
    </w:lvl>
    <w:lvl w:ilvl="4">
      <w:start w:val="1"/>
      <w:numFmt w:val="decimal"/>
      <w:lvlText w:val="%1.%2.%3.%4.%5"/>
      <w:lvlJc w:val="left"/>
      <w:pPr>
        <w:ind w:left="2268" w:firstLine="7992"/>
      </w:pPr>
      <w:rPr>
        <w:rFonts w:ascii="Arial" w:eastAsia="Arial" w:hAnsi="Arial" w:cs="Arial"/>
      </w:rPr>
    </w:lvl>
    <w:lvl w:ilvl="5">
      <w:start w:val="1"/>
      <w:numFmt w:val="decimal"/>
      <w:lvlText w:val="%1.%2.%3.%4.%5.%6"/>
      <w:lvlJc w:val="left"/>
      <w:pPr>
        <w:ind w:left="2475" w:firstLine="8820"/>
      </w:pPr>
      <w:rPr>
        <w:rFonts w:ascii="Arial" w:eastAsia="Arial" w:hAnsi="Arial" w:cs="Arial"/>
      </w:rPr>
    </w:lvl>
    <w:lvl w:ilvl="6">
      <w:start w:val="1"/>
      <w:numFmt w:val="decimal"/>
      <w:lvlText w:val="%1.%2.%3.%4.%5.%6.%7"/>
      <w:lvlJc w:val="left"/>
      <w:pPr>
        <w:ind w:left="3042" w:firstLine="10728"/>
      </w:pPr>
      <w:rPr>
        <w:rFonts w:ascii="Arial" w:eastAsia="Arial" w:hAnsi="Arial" w:cs="Arial"/>
      </w:rPr>
    </w:lvl>
    <w:lvl w:ilvl="7">
      <w:start w:val="1"/>
      <w:numFmt w:val="decimal"/>
      <w:lvlText w:val="%1.%2.%3.%4.%5.%6.%7.%8"/>
      <w:lvlJc w:val="left"/>
      <w:pPr>
        <w:ind w:left="3249" w:firstLine="11556"/>
      </w:pPr>
      <w:rPr>
        <w:rFonts w:ascii="Arial" w:eastAsia="Arial" w:hAnsi="Arial" w:cs="Arial"/>
      </w:rPr>
    </w:lvl>
    <w:lvl w:ilvl="8">
      <w:start w:val="1"/>
      <w:numFmt w:val="decimal"/>
      <w:lvlText w:val="%1.%2.%3.%4.%5.%6.%7.%8.%9"/>
      <w:lvlJc w:val="left"/>
      <w:pPr>
        <w:ind w:left="3456" w:firstLine="12384"/>
      </w:pPr>
      <w:rPr>
        <w:rFonts w:ascii="Arial" w:eastAsia="Arial" w:hAnsi="Arial" w:cs="Arial"/>
      </w:rPr>
    </w:lvl>
  </w:abstractNum>
  <w:abstractNum w:abstractNumId="6" w15:restartNumberingAfterBreak="0">
    <w:nsid w:val="3AC30391"/>
    <w:multiLevelType w:val="multilevel"/>
    <w:tmpl w:val="27D2FCF0"/>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7" w15:restartNumberingAfterBreak="0">
    <w:nsid w:val="431E05A8"/>
    <w:multiLevelType w:val="multilevel"/>
    <w:tmpl w:val="6A48CCFE"/>
    <w:lvl w:ilvl="0">
      <w:start w:val="1"/>
      <w:numFmt w:val="lowerLetter"/>
      <w:lvlText w:val="%1."/>
      <w:lvlJc w:val="left"/>
      <w:pPr>
        <w:ind w:left="1800" w:firstLine="6840"/>
      </w:pPr>
    </w:lvl>
    <w:lvl w:ilvl="1">
      <w:start w:val="1"/>
      <w:numFmt w:val="lowerLetter"/>
      <w:lvlText w:val="%2."/>
      <w:lvlJc w:val="left"/>
      <w:pPr>
        <w:ind w:left="2520" w:firstLine="9720"/>
      </w:pPr>
    </w:lvl>
    <w:lvl w:ilvl="2">
      <w:start w:val="1"/>
      <w:numFmt w:val="lowerRoman"/>
      <w:lvlText w:val="%3."/>
      <w:lvlJc w:val="left"/>
      <w:pPr>
        <w:ind w:left="3240" w:firstLine="12780"/>
      </w:pPr>
    </w:lvl>
    <w:lvl w:ilvl="3">
      <w:start w:val="1"/>
      <w:numFmt w:val="decimal"/>
      <w:lvlText w:val="%4."/>
      <w:lvlJc w:val="left"/>
      <w:pPr>
        <w:ind w:left="3960" w:firstLine="15480"/>
      </w:pPr>
    </w:lvl>
    <w:lvl w:ilvl="4">
      <w:start w:val="1"/>
      <w:numFmt w:val="lowerLetter"/>
      <w:lvlText w:val="%5."/>
      <w:lvlJc w:val="left"/>
      <w:pPr>
        <w:ind w:left="4680" w:firstLine="18360"/>
      </w:pPr>
    </w:lvl>
    <w:lvl w:ilvl="5">
      <w:start w:val="1"/>
      <w:numFmt w:val="lowerRoman"/>
      <w:lvlText w:val="%6."/>
      <w:lvlJc w:val="left"/>
      <w:pPr>
        <w:ind w:left="5400" w:firstLine="21420"/>
      </w:pPr>
    </w:lvl>
    <w:lvl w:ilvl="6">
      <w:start w:val="1"/>
      <w:numFmt w:val="decimal"/>
      <w:lvlText w:val="%7."/>
      <w:lvlJc w:val="left"/>
      <w:pPr>
        <w:ind w:left="6120" w:firstLine="24120"/>
      </w:pPr>
    </w:lvl>
    <w:lvl w:ilvl="7">
      <w:start w:val="1"/>
      <w:numFmt w:val="lowerLetter"/>
      <w:lvlText w:val="%8."/>
      <w:lvlJc w:val="left"/>
      <w:pPr>
        <w:ind w:left="6840" w:firstLine="27000"/>
      </w:pPr>
    </w:lvl>
    <w:lvl w:ilvl="8">
      <w:start w:val="1"/>
      <w:numFmt w:val="lowerRoman"/>
      <w:lvlText w:val="%9."/>
      <w:lvlJc w:val="left"/>
      <w:pPr>
        <w:ind w:left="7560" w:firstLine="30060"/>
      </w:pPr>
    </w:lvl>
  </w:abstractNum>
  <w:abstractNum w:abstractNumId="8" w15:restartNumberingAfterBreak="0">
    <w:nsid w:val="43391F4E"/>
    <w:multiLevelType w:val="multilevel"/>
    <w:tmpl w:val="5D169E98"/>
    <w:lvl w:ilvl="0">
      <w:start w:val="1"/>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720" w:firstLine="36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2160" w:firstLine="1800"/>
      </w:pPr>
      <w:rPr>
        <w:rFonts w:ascii="Arial" w:eastAsia="Arial" w:hAnsi="Arial" w:cs="Arial"/>
        <w:vertAlign w:val="baseline"/>
      </w:rPr>
    </w:lvl>
    <w:lvl w:ilvl="4">
      <w:start w:val="1"/>
      <w:numFmt w:val="bullet"/>
      <w:lvlText w:val="o"/>
      <w:lvlJc w:val="left"/>
      <w:pPr>
        <w:ind w:left="2880" w:firstLine="2520"/>
      </w:pPr>
      <w:rPr>
        <w:rFonts w:ascii="Arial" w:eastAsia="Arial" w:hAnsi="Arial" w:cs="Arial"/>
        <w:vertAlign w:val="baseline"/>
      </w:rPr>
    </w:lvl>
    <w:lvl w:ilvl="5">
      <w:start w:val="1"/>
      <w:numFmt w:val="bullet"/>
      <w:lvlText w:val="▪"/>
      <w:lvlJc w:val="left"/>
      <w:pPr>
        <w:ind w:left="3600" w:firstLine="3240"/>
      </w:pPr>
      <w:rPr>
        <w:rFonts w:ascii="Arial" w:eastAsia="Arial" w:hAnsi="Arial" w:cs="Arial"/>
        <w:vertAlign w:val="baseline"/>
      </w:rPr>
    </w:lvl>
    <w:lvl w:ilvl="6">
      <w:start w:val="1"/>
      <w:numFmt w:val="bullet"/>
      <w:lvlText w:val="●"/>
      <w:lvlJc w:val="left"/>
      <w:pPr>
        <w:ind w:left="4320" w:firstLine="3960"/>
      </w:pPr>
      <w:rPr>
        <w:rFonts w:ascii="Arial" w:eastAsia="Arial" w:hAnsi="Arial" w:cs="Arial"/>
        <w:vertAlign w:val="baseline"/>
      </w:rPr>
    </w:lvl>
    <w:lvl w:ilvl="7">
      <w:start w:val="1"/>
      <w:numFmt w:val="bullet"/>
      <w:lvlText w:val="o"/>
      <w:lvlJc w:val="left"/>
      <w:pPr>
        <w:ind w:left="5040" w:firstLine="4680"/>
      </w:pPr>
      <w:rPr>
        <w:rFonts w:ascii="Arial" w:eastAsia="Arial" w:hAnsi="Arial" w:cs="Arial"/>
        <w:vertAlign w:val="baseline"/>
      </w:rPr>
    </w:lvl>
    <w:lvl w:ilvl="8">
      <w:start w:val="1"/>
      <w:numFmt w:val="bullet"/>
      <w:lvlText w:val="▪"/>
      <w:lvlJc w:val="left"/>
      <w:pPr>
        <w:ind w:left="5760" w:firstLine="5400"/>
      </w:pPr>
      <w:rPr>
        <w:rFonts w:ascii="Arial" w:eastAsia="Arial" w:hAnsi="Arial" w:cs="Arial"/>
        <w:vertAlign w:val="baseline"/>
      </w:rPr>
    </w:lvl>
  </w:abstractNum>
  <w:abstractNum w:abstractNumId="9" w15:restartNumberingAfterBreak="0">
    <w:nsid w:val="5A407FA0"/>
    <w:multiLevelType w:val="multilevel"/>
    <w:tmpl w:val="EB7A50F0"/>
    <w:lvl w:ilvl="0">
      <w:start w:val="1"/>
      <w:numFmt w:val="decimal"/>
      <w:lvlText w:val="%1."/>
      <w:lvlJc w:val="left"/>
      <w:pPr>
        <w:ind w:left="576" w:firstLine="72"/>
      </w:pPr>
      <w:rPr>
        <w:vertAlign w:val="baseline"/>
      </w:rPr>
    </w:lvl>
    <w:lvl w:ilvl="1">
      <w:start w:val="1"/>
      <w:numFmt w:val="bullet"/>
      <w:lvlText w:val="-"/>
      <w:lvlJc w:val="left"/>
      <w:pPr>
        <w:ind w:left="1440" w:firstLine="1080"/>
      </w:pPr>
      <w:rPr>
        <w:rFonts w:ascii="Arial" w:eastAsia="Arial" w:hAnsi="Arial" w:cs="Arial"/>
        <w:vertAlign w:val="baseline"/>
      </w:rPr>
    </w:lvl>
    <w:lvl w:ilvl="2">
      <w:start w:val="5"/>
      <w:numFmt w:val="decimal"/>
      <w:lvlText w:val="%3."/>
      <w:lvlJc w:val="left"/>
      <w:pPr>
        <w:ind w:left="2484"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5B813EDD"/>
    <w:multiLevelType w:val="multilevel"/>
    <w:tmpl w:val="E8103820"/>
    <w:lvl w:ilvl="0">
      <w:start w:val="1"/>
      <w:numFmt w:val="lowerLetter"/>
      <w:lvlText w:val="%1."/>
      <w:lvlJc w:val="left"/>
      <w:pPr>
        <w:ind w:left="3447" w:firstLine="13428"/>
      </w:pPr>
    </w:lvl>
    <w:lvl w:ilvl="1">
      <w:start w:val="1"/>
      <w:numFmt w:val="lowerLetter"/>
      <w:lvlText w:val="%2."/>
      <w:lvlJc w:val="left"/>
      <w:pPr>
        <w:ind w:left="4167" w:firstLine="16308"/>
      </w:pPr>
    </w:lvl>
    <w:lvl w:ilvl="2">
      <w:start w:val="1"/>
      <w:numFmt w:val="lowerRoman"/>
      <w:lvlText w:val="%3."/>
      <w:lvlJc w:val="left"/>
      <w:pPr>
        <w:ind w:left="4887" w:firstLine="19368"/>
      </w:pPr>
    </w:lvl>
    <w:lvl w:ilvl="3">
      <w:start w:val="1"/>
      <w:numFmt w:val="decimal"/>
      <w:lvlText w:val="%4."/>
      <w:lvlJc w:val="left"/>
      <w:pPr>
        <w:ind w:left="5607" w:firstLine="22068"/>
      </w:pPr>
    </w:lvl>
    <w:lvl w:ilvl="4">
      <w:start w:val="1"/>
      <w:numFmt w:val="lowerLetter"/>
      <w:lvlText w:val="%5."/>
      <w:lvlJc w:val="left"/>
      <w:pPr>
        <w:ind w:left="6327" w:firstLine="24948"/>
      </w:pPr>
    </w:lvl>
    <w:lvl w:ilvl="5">
      <w:start w:val="1"/>
      <w:numFmt w:val="lowerRoman"/>
      <w:lvlText w:val="%6."/>
      <w:lvlJc w:val="left"/>
      <w:pPr>
        <w:ind w:left="7047" w:firstLine="28008"/>
      </w:pPr>
    </w:lvl>
    <w:lvl w:ilvl="6">
      <w:start w:val="1"/>
      <w:numFmt w:val="decimal"/>
      <w:lvlText w:val="%7."/>
      <w:lvlJc w:val="left"/>
      <w:pPr>
        <w:ind w:left="7767" w:firstLine="30708"/>
      </w:pPr>
    </w:lvl>
    <w:lvl w:ilvl="7">
      <w:start w:val="1"/>
      <w:numFmt w:val="lowerLetter"/>
      <w:lvlText w:val="%8."/>
      <w:lvlJc w:val="left"/>
      <w:pPr>
        <w:ind w:left="8487" w:hanging="31948"/>
      </w:pPr>
    </w:lvl>
    <w:lvl w:ilvl="8">
      <w:start w:val="1"/>
      <w:numFmt w:val="lowerRoman"/>
      <w:lvlText w:val="%9."/>
      <w:lvlJc w:val="left"/>
      <w:pPr>
        <w:ind w:left="9207" w:hanging="28888"/>
      </w:pPr>
    </w:lvl>
  </w:abstractNum>
  <w:abstractNum w:abstractNumId="11" w15:restartNumberingAfterBreak="0">
    <w:nsid w:val="5F87786B"/>
    <w:multiLevelType w:val="multilevel"/>
    <w:tmpl w:val="02A26F48"/>
    <w:lvl w:ilvl="0">
      <w:start w:val="1"/>
      <w:numFmt w:val="decimal"/>
      <w:lvlText w:val="%1."/>
      <w:lvlJc w:val="left"/>
      <w:pPr>
        <w:ind w:left="930" w:firstLine="3150"/>
      </w:pPr>
      <w:rPr>
        <w:rFonts w:ascii="Arial" w:eastAsia="Arial" w:hAnsi="Arial" w:cs="Arial"/>
      </w:rPr>
    </w:lvl>
    <w:lvl w:ilvl="1">
      <w:start w:val="1"/>
      <w:numFmt w:val="decimal"/>
      <w:lvlText w:val="%1.%2"/>
      <w:lvlJc w:val="left"/>
      <w:pPr>
        <w:ind w:left="1137" w:firstLine="3978"/>
      </w:pPr>
      <w:rPr>
        <w:rFonts w:ascii="Arial" w:eastAsia="Arial" w:hAnsi="Arial" w:cs="Arial"/>
      </w:rPr>
    </w:lvl>
    <w:lvl w:ilvl="2">
      <w:start w:val="1"/>
      <w:numFmt w:val="decimal"/>
      <w:lvlText w:val="%1.%2.%3"/>
      <w:lvlJc w:val="left"/>
      <w:pPr>
        <w:ind w:left="1494" w:firstLine="5256"/>
      </w:pPr>
      <w:rPr>
        <w:rFonts w:ascii="Arial" w:eastAsia="Arial" w:hAnsi="Arial" w:cs="Arial"/>
      </w:rPr>
    </w:lvl>
    <w:lvl w:ilvl="3">
      <w:start w:val="1"/>
      <w:numFmt w:val="decimal"/>
      <w:lvlText w:val="%1.%2.%3.%4"/>
      <w:lvlJc w:val="left"/>
      <w:pPr>
        <w:ind w:left="1701" w:firstLine="6084"/>
      </w:pPr>
      <w:rPr>
        <w:rFonts w:ascii="Arial" w:eastAsia="Arial" w:hAnsi="Arial" w:cs="Arial"/>
      </w:rPr>
    </w:lvl>
    <w:lvl w:ilvl="4">
      <w:start w:val="1"/>
      <w:numFmt w:val="decimal"/>
      <w:lvlText w:val="%1.%2.%3.%4.%5"/>
      <w:lvlJc w:val="left"/>
      <w:pPr>
        <w:ind w:left="2268" w:firstLine="7992"/>
      </w:pPr>
      <w:rPr>
        <w:rFonts w:ascii="Arial" w:eastAsia="Arial" w:hAnsi="Arial" w:cs="Arial"/>
      </w:rPr>
    </w:lvl>
    <w:lvl w:ilvl="5">
      <w:start w:val="1"/>
      <w:numFmt w:val="decimal"/>
      <w:lvlText w:val="%1.%2.%3.%4.%5.%6"/>
      <w:lvlJc w:val="left"/>
      <w:pPr>
        <w:ind w:left="2475" w:firstLine="8820"/>
      </w:pPr>
      <w:rPr>
        <w:rFonts w:ascii="Arial" w:eastAsia="Arial" w:hAnsi="Arial" w:cs="Arial"/>
      </w:rPr>
    </w:lvl>
    <w:lvl w:ilvl="6">
      <w:start w:val="1"/>
      <w:numFmt w:val="decimal"/>
      <w:lvlText w:val="%1.%2.%3.%4.%5.%6.%7"/>
      <w:lvlJc w:val="left"/>
      <w:pPr>
        <w:ind w:left="3042" w:firstLine="10728"/>
      </w:pPr>
      <w:rPr>
        <w:rFonts w:ascii="Arial" w:eastAsia="Arial" w:hAnsi="Arial" w:cs="Arial"/>
      </w:rPr>
    </w:lvl>
    <w:lvl w:ilvl="7">
      <w:start w:val="1"/>
      <w:numFmt w:val="decimal"/>
      <w:lvlText w:val="%1.%2.%3.%4.%5.%6.%7.%8"/>
      <w:lvlJc w:val="left"/>
      <w:pPr>
        <w:ind w:left="3249" w:firstLine="11556"/>
      </w:pPr>
      <w:rPr>
        <w:rFonts w:ascii="Arial" w:eastAsia="Arial" w:hAnsi="Arial" w:cs="Arial"/>
      </w:rPr>
    </w:lvl>
    <w:lvl w:ilvl="8">
      <w:start w:val="1"/>
      <w:numFmt w:val="decimal"/>
      <w:lvlText w:val="%1.%2.%3.%4.%5.%6.%7.%8.%9"/>
      <w:lvlJc w:val="left"/>
      <w:pPr>
        <w:ind w:left="3456" w:firstLine="12384"/>
      </w:pPr>
      <w:rPr>
        <w:rFonts w:ascii="Arial" w:eastAsia="Arial" w:hAnsi="Arial" w:cs="Arial"/>
      </w:rPr>
    </w:lvl>
  </w:abstractNum>
  <w:abstractNum w:abstractNumId="12" w15:restartNumberingAfterBreak="0">
    <w:nsid w:val="653F6DD2"/>
    <w:multiLevelType w:val="multilevel"/>
    <w:tmpl w:val="AB101D0C"/>
    <w:lvl w:ilvl="0">
      <w:start w:val="1"/>
      <w:numFmt w:val="decimal"/>
      <w:lvlText w:val="%1."/>
      <w:lvlJc w:val="left"/>
      <w:pPr>
        <w:ind w:left="576" w:firstLine="72"/>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6"/>
  </w:num>
  <w:num w:numId="2">
    <w:abstractNumId w:val="3"/>
  </w:num>
  <w:num w:numId="3">
    <w:abstractNumId w:val="4"/>
  </w:num>
  <w:num w:numId="4">
    <w:abstractNumId w:val="0"/>
  </w:num>
  <w:num w:numId="5">
    <w:abstractNumId w:val="11"/>
  </w:num>
  <w:num w:numId="6">
    <w:abstractNumId w:val="7"/>
  </w:num>
  <w:num w:numId="7">
    <w:abstractNumId w:val="12"/>
  </w:num>
  <w:num w:numId="8">
    <w:abstractNumId w:val="9"/>
  </w:num>
  <w:num w:numId="9">
    <w:abstractNumId w:val="8"/>
  </w:num>
  <w:num w:numId="10">
    <w:abstractNumId w:val="10"/>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23"/>
    <w:rsid w:val="0006628D"/>
    <w:rsid w:val="0010708B"/>
    <w:rsid w:val="001A22EA"/>
    <w:rsid w:val="001C6090"/>
    <w:rsid w:val="005150C2"/>
    <w:rsid w:val="00533314"/>
    <w:rsid w:val="006F3223"/>
    <w:rsid w:val="00F2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9EE83-24D2-40B0-9E34-FFBC6981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pPr>
      <w:keepNext/>
      <w:keepLines/>
      <w:jc w:val="both"/>
      <w:outlineLvl w:val="1"/>
    </w:pPr>
    <w:rPr>
      <w:rFonts w:ascii="Times New Roman" w:eastAsia="Times New Roman" w:hAnsi="Times New Roman" w:cs="Times New Roman"/>
      <w:b/>
      <w:sz w:val="24"/>
      <w:szCs w:val="24"/>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26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incipal@monkton.org.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5510</Words>
  <Characters>31412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Lloyd</dc:creator>
  <cp:lastModifiedBy>Nikki Lloyd</cp:lastModifiedBy>
  <cp:revision>6</cp:revision>
  <cp:lastPrinted>2018-02-21T10:54:00Z</cp:lastPrinted>
  <dcterms:created xsi:type="dcterms:W3CDTF">2018-02-21T10:35:00Z</dcterms:created>
  <dcterms:modified xsi:type="dcterms:W3CDTF">2018-02-21T11:05:00Z</dcterms:modified>
</cp:coreProperties>
</file>