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11D1E" w14:textId="77777777" w:rsidR="00227E73" w:rsidRDefault="0057289C">
      <w:pPr>
        <w:spacing w:after="0" w:line="259" w:lineRule="auto"/>
        <w:ind w:left="0" w:right="0" w:firstLine="0"/>
      </w:pPr>
      <w:r>
        <w:rPr>
          <w:b/>
        </w:rPr>
        <w:t xml:space="preserve"> </w:t>
      </w:r>
    </w:p>
    <w:tbl>
      <w:tblPr>
        <w:tblStyle w:val="TableGrid"/>
        <w:tblW w:w="10464" w:type="dxa"/>
        <w:tblInd w:w="-113" w:type="dxa"/>
        <w:tblCellMar>
          <w:top w:w="58" w:type="dxa"/>
          <w:left w:w="112" w:type="dxa"/>
          <w:bottom w:w="7" w:type="dxa"/>
        </w:tblCellMar>
        <w:tblLook w:val="04A0" w:firstRow="1" w:lastRow="0" w:firstColumn="1" w:lastColumn="0" w:noHBand="0" w:noVBand="1"/>
      </w:tblPr>
      <w:tblGrid>
        <w:gridCol w:w="2811"/>
        <w:gridCol w:w="7653"/>
      </w:tblGrid>
      <w:tr w:rsidR="00227E73" w14:paraId="39277875" w14:textId="77777777">
        <w:trPr>
          <w:trHeight w:val="3006"/>
        </w:trPr>
        <w:tc>
          <w:tcPr>
            <w:tcW w:w="10464" w:type="dxa"/>
            <w:gridSpan w:val="2"/>
            <w:tcBorders>
              <w:top w:val="double" w:sz="18" w:space="0" w:color="000000"/>
              <w:left w:val="double" w:sz="18" w:space="0" w:color="000000"/>
              <w:bottom w:val="single" w:sz="6" w:space="0" w:color="000000"/>
              <w:right w:val="double" w:sz="18" w:space="0" w:color="000000"/>
            </w:tcBorders>
            <w:vAlign w:val="bottom"/>
          </w:tcPr>
          <w:p w14:paraId="4EC6CCC2" w14:textId="7FAB1D85" w:rsidR="00227E73" w:rsidRDefault="0057289C">
            <w:pPr>
              <w:spacing w:after="0" w:line="374" w:lineRule="auto"/>
              <w:ind w:left="2582" w:right="112" w:firstLine="0"/>
              <w:jc w:val="right"/>
            </w:pPr>
            <w:r>
              <w:rPr>
                <w:noProof/>
              </w:rPr>
              <w:drawing>
                <wp:anchor distT="0" distB="0" distL="114300" distR="114300" simplePos="0" relativeHeight="251659264" behindDoc="0" locked="0" layoutInCell="1" allowOverlap="1" wp14:anchorId="62986DDA" wp14:editId="40284AFC">
                  <wp:simplePos x="0" y="0"/>
                  <wp:positionH relativeFrom="column">
                    <wp:posOffset>-1172210</wp:posOffset>
                  </wp:positionH>
                  <wp:positionV relativeFrom="paragraph">
                    <wp:posOffset>-123825</wp:posOffset>
                  </wp:positionV>
                  <wp:extent cx="1133475" cy="1133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6A7D">
              <w:rPr>
                <w:b/>
                <w:sz w:val="56"/>
              </w:rPr>
              <w:t>Bradfield</w:t>
            </w:r>
            <w:r>
              <w:rPr>
                <w:b/>
                <w:sz w:val="56"/>
              </w:rPr>
              <w:t xml:space="preserve"> School </w:t>
            </w:r>
            <w:r>
              <w:rPr>
                <w:b/>
              </w:rPr>
              <w:t xml:space="preserve"> </w:t>
            </w:r>
          </w:p>
          <w:p w14:paraId="3BAA058B" w14:textId="77777777" w:rsidR="00227E73" w:rsidRDefault="0057289C">
            <w:pPr>
              <w:spacing w:after="0" w:line="259" w:lineRule="auto"/>
              <w:ind w:left="0" w:right="106" w:firstLine="0"/>
              <w:jc w:val="right"/>
            </w:pPr>
            <w:r>
              <w:rPr>
                <w:b/>
                <w:sz w:val="56"/>
              </w:rPr>
              <w:t xml:space="preserve">Academy Trust </w:t>
            </w:r>
          </w:p>
          <w:p w14:paraId="04A381E3" w14:textId="77777777" w:rsidR="00227E73" w:rsidRDefault="0057289C">
            <w:pPr>
              <w:spacing w:after="0" w:line="259" w:lineRule="auto"/>
              <w:ind w:left="0" w:right="114" w:firstLine="0"/>
              <w:jc w:val="right"/>
            </w:pPr>
            <w:r>
              <w:rPr>
                <w:b/>
                <w:sz w:val="40"/>
              </w:rPr>
              <w:t xml:space="preserve">JOB DESCRIPTION </w:t>
            </w:r>
          </w:p>
          <w:p w14:paraId="0FBA9385" w14:textId="77777777" w:rsidR="00227E73" w:rsidRDefault="0057289C">
            <w:pPr>
              <w:spacing w:after="0" w:line="259" w:lineRule="auto"/>
              <w:ind w:left="0" w:right="-3" w:firstLine="0"/>
              <w:jc w:val="right"/>
            </w:pPr>
            <w:r>
              <w:rPr>
                <w:b/>
                <w:sz w:val="40"/>
              </w:rPr>
              <w:t xml:space="preserve"> </w:t>
            </w:r>
          </w:p>
          <w:p w14:paraId="03BA15AF" w14:textId="77777777" w:rsidR="00227E73" w:rsidRDefault="0057289C">
            <w:pPr>
              <w:spacing w:after="0" w:line="259" w:lineRule="auto"/>
              <w:ind w:left="0" w:right="-3" w:firstLine="0"/>
              <w:jc w:val="right"/>
            </w:pPr>
            <w:r>
              <w:rPr>
                <w:b/>
                <w:sz w:val="40"/>
              </w:rPr>
              <w:t xml:space="preserve"> </w:t>
            </w:r>
          </w:p>
          <w:p w14:paraId="14DE8F2D" w14:textId="77777777" w:rsidR="00227E73" w:rsidRDefault="0057289C">
            <w:pPr>
              <w:spacing w:after="0" w:line="259" w:lineRule="auto"/>
              <w:ind w:left="0" w:right="41" w:firstLine="0"/>
              <w:jc w:val="right"/>
            </w:pPr>
            <w:r>
              <w:rPr>
                <w:b/>
              </w:rPr>
              <w:t xml:space="preserve"> </w:t>
            </w:r>
          </w:p>
        </w:tc>
      </w:tr>
      <w:tr w:rsidR="00227E73" w14:paraId="339312E5" w14:textId="77777777">
        <w:trPr>
          <w:trHeight w:val="1115"/>
        </w:trPr>
        <w:tc>
          <w:tcPr>
            <w:tcW w:w="2811" w:type="dxa"/>
            <w:tcBorders>
              <w:top w:val="single" w:sz="6" w:space="0" w:color="000000"/>
              <w:left w:val="double" w:sz="18" w:space="0" w:color="000000"/>
              <w:bottom w:val="single" w:sz="6" w:space="0" w:color="000000"/>
              <w:right w:val="single" w:sz="6" w:space="0" w:color="000000"/>
            </w:tcBorders>
          </w:tcPr>
          <w:p w14:paraId="3A44E271" w14:textId="77777777" w:rsidR="00227E73" w:rsidRDefault="0057289C">
            <w:pPr>
              <w:spacing w:after="0" w:line="259" w:lineRule="auto"/>
              <w:ind w:left="1" w:right="0" w:firstLine="0"/>
            </w:pPr>
            <w:r>
              <w:rPr>
                <w:b/>
              </w:rPr>
              <w:t xml:space="preserve"> </w:t>
            </w:r>
          </w:p>
          <w:p w14:paraId="7FAFDCE4" w14:textId="77777777" w:rsidR="00227E73" w:rsidRDefault="0057289C">
            <w:pPr>
              <w:spacing w:after="0" w:line="259" w:lineRule="auto"/>
              <w:ind w:left="1" w:right="0" w:firstLine="0"/>
            </w:pPr>
            <w:r>
              <w:rPr>
                <w:b/>
              </w:rPr>
              <w:t xml:space="preserve"> </w:t>
            </w:r>
          </w:p>
          <w:p w14:paraId="18BA20D9" w14:textId="77777777" w:rsidR="00227E73" w:rsidRDefault="0057289C">
            <w:pPr>
              <w:spacing w:after="0" w:line="259" w:lineRule="auto"/>
              <w:ind w:left="1" w:right="0" w:firstLine="0"/>
            </w:pPr>
            <w:r>
              <w:rPr>
                <w:b/>
              </w:rPr>
              <w:t xml:space="preserve">DIRECTORATE </w:t>
            </w:r>
          </w:p>
          <w:p w14:paraId="378AEEC9" w14:textId="77777777" w:rsidR="00227E73" w:rsidRDefault="0057289C">
            <w:pPr>
              <w:spacing w:after="0" w:line="259" w:lineRule="auto"/>
              <w:ind w:left="1" w:right="0" w:firstLine="0"/>
            </w:pPr>
            <w:r>
              <w:rPr>
                <w:b/>
              </w:rPr>
              <w:t xml:space="preserve"> </w:t>
            </w:r>
          </w:p>
        </w:tc>
        <w:tc>
          <w:tcPr>
            <w:tcW w:w="7653" w:type="dxa"/>
            <w:tcBorders>
              <w:top w:val="single" w:sz="6" w:space="0" w:color="000000"/>
              <w:left w:val="single" w:sz="6" w:space="0" w:color="000000"/>
              <w:bottom w:val="single" w:sz="6" w:space="0" w:color="000000"/>
              <w:right w:val="double" w:sz="18" w:space="0" w:color="000000"/>
            </w:tcBorders>
          </w:tcPr>
          <w:p w14:paraId="67F77992" w14:textId="77777777" w:rsidR="00227E73" w:rsidRDefault="0057289C">
            <w:pPr>
              <w:spacing w:after="0" w:line="259" w:lineRule="auto"/>
              <w:ind w:left="0" w:right="0" w:firstLine="0"/>
            </w:pPr>
            <w:r>
              <w:rPr>
                <w:b/>
              </w:rPr>
              <w:t xml:space="preserve"> </w:t>
            </w:r>
          </w:p>
          <w:p w14:paraId="1BFFCD1A" w14:textId="77777777" w:rsidR="00227E73" w:rsidRDefault="0057289C">
            <w:pPr>
              <w:spacing w:after="0" w:line="259" w:lineRule="auto"/>
              <w:ind w:left="0" w:right="0" w:firstLine="0"/>
            </w:pPr>
            <w:r>
              <w:rPr>
                <w:b/>
              </w:rPr>
              <w:t xml:space="preserve"> </w:t>
            </w:r>
          </w:p>
          <w:p w14:paraId="3F6C29F9" w14:textId="77777777" w:rsidR="00227E73" w:rsidRDefault="0057289C">
            <w:pPr>
              <w:spacing w:after="0" w:line="259" w:lineRule="auto"/>
              <w:ind w:left="0" w:right="0" w:firstLine="0"/>
            </w:pPr>
            <w:r>
              <w:rPr>
                <w:b/>
              </w:rPr>
              <w:t xml:space="preserve">EDUCATION </w:t>
            </w:r>
          </w:p>
        </w:tc>
      </w:tr>
      <w:tr w:rsidR="00227E73" w14:paraId="09469985" w14:textId="77777777">
        <w:trPr>
          <w:trHeight w:val="1110"/>
        </w:trPr>
        <w:tc>
          <w:tcPr>
            <w:tcW w:w="2811" w:type="dxa"/>
            <w:tcBorders>
              <w:top w:val="single" w:sz="6" w:space="0" w:color="000000"/>
              <w:left w:val="double" w:sz="18" w:space="0" w:color="000000"/>
              <w:bottom w:val="single" w:sz="6" w:space="0" w:color="000000"/>
              <w:right w:val="single" w:sz="6" w:space="0" w:color="000000"/>
            </w:tcBorders>
          </w:tcPr>
          <w:p w14:paraId="2C48A213" w14:textId="77777777" w:rsidR="00227E73" w:rsidRDefault="0057289C">
            <w:pPr>
              <w:spacing w:after="0" w:line="259" w:lineRule="auto"/>
              <w:ind w:left="1" w:right="0" w:firstLine="0"/>
            </w:pPr>
            <w:r>
              <w:rPr>
                <w:b/>
              </w:rPr>
              <w:t xml:space="preserve"> </w:t>
            </w:r>
          </w:p>
          <w:p w14:paraId="797E864B" w14:textId="77777777" w:rsidR="00227E73" w:rsidRDefault="0057289C">
            <w:pPr>
              <w:spacing w:after="0" w:line="259" w:lineRule="auto"/>
              <w:ind w:left="1" w:right="0" w:firstLine="0"/>
            </w:pPr>
            <w:r>
              <w:rPr>
                <w:b/>
              </w:rPr>
              <w:t xml:space="preserve"> </w:t>
            </w:r>
          </w:p>
          <w:p w14:paraId="05F2F1D2" w14:textId="77777777" w:rsidR="00227E73" w:rsidRDefault="0057289C">
            <w:pPr>
              <w:spacing w:after="0" w:line="259" w:lineRule="auto"/>
              <w:ind w:left="1" w:right="0" w:firstLine="0"/>
            </w:pPr>
            <w:r>
              <w:rPr>
                <w:b/>
              </w:rPr>
              <w:t xml:space="preserve">SERVICE </w:t>
            </w:r>
          </w:p>
          <w:p w14:paraId="5433C175" w14:textId="77777777" w:rsidR="00227E73" w:rsidRDefault="0057289C">
            <w:pPr>
              <w:spacing w:after="0" w:line="259" w:lineRule="auto"/>
              <w:ind w:left="1" w:right="0" w:firstLine="0"/>
            </w:pPr>
            <w:r>
              <w:rPr>
                <w:b/>
              </w:rPr>
              <w:t xml:space="preserve"> </w:t>
            </w:r>
          </w:p>
        </w:tc>
        <w:tc>
          <w:tcPr>
            <w:tcW w:w="7653" w:type="dxa"/>
            <w:tcBorders>
              <w:top w:val="single" w:sz="6" w:space="0" w:color="000000"/>
              <w:left w:val="single" w:sz="6" w:space="0" w:color="000000"/>
              <w:bottom w:val="single" w:sz="6" w:space="0" w:color="000000"/>
              <w:right w:val="double" w:sz="18" w:space="0" w:color="000000"/>
            </w:tcBorders>
          </w:tcPr>
          <w:p w14:paraId="609179DF" w14:textId="77777777" w:rsidR="00227E73" w:rsidRDefault="0057289C">
            <w:pPr>
              <w:spacing w:after="0" w:line="259" w:lineRule="auto"/>
              <w:ind w:left="0" w:right="0" w:firstLine="0"/>
            </w:pPr>
            <w:r>
              <w:rPr>
                <w:b/>
              </w:rPr>
              <w:t xml:space="preserve"> </w:t>
            </w:r>
          </w:p>
          <w:p w14:paraId="47FD4E15" w14:textId="77777777" w:rsidR="00227E73" w:rsidRDefault="0057289C">
            <w:pPr>
              <w:spacing w:after="0" w:line="259" w:lineRule="auto"/>
              <w:ind w:left="0" w:right="0" w:firstLine="0"/>
            </w:pPr>
            <w:r>
              <w:rPr>
                <w:b/>
              </w:rPr>
              <w:t xml:space="preserve"> </w:t>
            </w:r>
          </w:p>
          <w:p w14:paraId="5BA94EF3" w14:textId="519B2D1B" w:rsidR="00227E73" w:rsidRDefault="00A36915">
            <w:pPr>
              <w:spacing w:after="0" w:line="259" w:lineRule="auto"/>
              <w:ind w:left="0" w:right="0" w:firstLine="0"/>
            </w:pPr>
            <w:r>
              <w:rPr>
                <w:b/>
              </w:rPr>
              <w:t>BRADFIELD</w:t>
            </w:r>
            <w:r w:rsidR="0057289C">
              <w:rPr>
                <w:b/>
              </w:rPr>
              <w:t xml:space="preserve"> SCHOOL </w:t>
            </w:r>
          </w:p>
        </w:tc>
      </w:tr>
      <w:tr w:rsidR="00227E73" w14:paraId="6438A3EE" w14:textId="77777777">
        <w:trPr>
          <w:trHeight w:val="1115"/>
        </w:trPr>
        <w:tc>
          <w:tcPr>
            <w:tcW w:w="2811" w:type="dxa"/>
            <w:tcBorders>
              <w:top w:val="single" w:sz="6" w:space="0" w:color="000000"/>
              <w:left w:val="double" w:sz="18" w:space="0" w:color="000000"/>
              <w:bottom w:val="single" w:sz="6" w:space="0" w:color="000000"/>
              <w:right w:val="single" w:sz="6" w:space="0" w:color="000000"/>
            </w:tcBorders>
          </w:tcPr>
          <w:p w14:paraId="747C439A" w14:textId="77777777" w:rsidR="00227E73" w:rsidRDefault="0057289C">
            <w:pPr>
              <w:spacing w:after="0" w:line="259" w:lineRule="auto"/>
              <w:ind w:left="1" w:right="0" w:firstLine="0"/>
            </w:pPr>
            <w:r>
              <w:rPr>
                <w:b/>
              </w:rPr>
              <w:t xml:space="preserve"> </w:t>
            </w:r>
          </w:p>
          <w:p w14:paraId="5E3A654D" w14:textId="77777777" w:rsidR="00227E73" w:rsidRDefault="0057289C">
            <w:pPr>
              <w:spacing w:after="0" w:line="259" w:lineRule="auto"/>
              <w:ind w:left="1" w:right="0" w:firstLine="0"/>
            </w:pPr>
            <w:r>
              <w:rPr>
                <w:b/>
              </w:rPr>
              <w:t xml:space="preserve"> </w:t>
            </w:r>
          </w:p>
          <w:p w14:paraId="014D2CA5" w14:textId="77777777" w:rsidR="00227E73" w:rsidRDefault="0057289C">
            <w:pPr>
              <w:spacing w:after="0" w:line="259" w:lineRule="auto"/>
              <w:ind w:left="1" w:right="0" w:firstLine="0"/>
            </w:pPr>
            <w:r>
              <w:rPr>
                <w:b/>
              </w:rPr>
              <w:t xml:space="preserve">POST TITLE </w:t>
            </w:r>
          </w:p>
          <w:p w14:paraId="08B6581D" w14:textId="77777777" w:rsidR="00227E73" w:rsidRDefault="0057289C">
            <w:pPr>
              <w:spacing w:after="0" w:line="259" w:lineRule="auto"/>
              <w:ind w:left="1" w:right="0" w:firstLine="0"/>
            </w:pPr>
            <w:r>
              <w:rPr>
                <w:b/>
              </w:rPr>
              <w:t xml:space="preserve"> </w:t>
            </w:r>
          </w:p>
        </w:tc>
        <w:tc>
          <w:tcPr>
            <w:tcW w:w="7653" w:type="dxa"/>
            <w:tcBorders>
              <w:top w:val="single" w:sz="6" w:space="0" w:color="000000"/>
              <w:left w:val="single" w:sz="6" w:space="0" w:color="000000"/>
              <w:bottom w:val="single" w:sz="6" w:space="0" w:color="000000"/>
              <w:right w:val="double" w:sz="18" w:space="0" w:color="000000"/>
            </w:tcBorders>
          </w:tcPr>
          <w:p w14:paraId="565EFD6B" w14:textId="77777777" w:rsidR="00227E73" w:rsidRDefault="0057289C">
            <w:pPr>
              <w:spacing w:after="0" w:line="259" w:lineRule="auto"/>
              <w:ind w:left="0" w:right="0" w:firstLine="0"/>
            </w:pPr>
            <w:r>
              <w:rPr>
                <w:b/>
              </w:rPr>
              <w:t xml:space="preserve">  </w:t>
            </w:r>
          </w:p>
          <w:p w14:paraId="152CCFA6" w14:textId="77777777" w:rsidR="00227E73" w:rsidRDefault="0057289C">
            <w:pPr>
              <w:spacing w:after="0" w:line="259" w:lineRule="auto"/>
              <w:ind w:left="0" w:right="0" w:firstLine="0"/>
            </w:pPr>
            <w:r>
              <w:rPr>
                <w:b/>
              </w:rPr>
              <w:t xml:space="preserve"> </w:t>
            </w:r>
          </w:p>
          <w:p w14:paraId="7326BFF6" w14:textId="77777777" w:rsidR="00227E73" w:rsidRDefault="0057289C">
            <w:pPr>
              <w:spacing w:after="0" w:line="259" w:lineRule="auto"/>
              <w:ind w:left="0" w:right="0" w:firstLine="0"/>
            </w:pPr>
            <w:r>
              <w:rPr>
                <w:b/>
              </w:rPr>
              <w:t xml:space="preserve">Exams Invigilator   </w:t>
            </w:r>
          </w:p>
          <w:p w14:paraId="309F2419" w14:textId="77777777" w:rsidR="00227E73" w:rsidRDefault="0057289C">
            <w:pPr>
              <w:spacing w:after="0" w:line="259" w:lineRule="auto"/>
              <w:ind w:left="0" w:right="0" w:firstLine="0"/>
            </w:pPr>
            <w:r>
              <w:rPr>
                <w:b/>
              </w:rPr>
              <w:t xml:space="preserve"> </w:t>
            </w:r>
          </w:p>
        </w:tc>
      </w:tr>
      <w:tr w:rsidR="00227E73" w14:paraId="1BA7CB05" w14:textId="77777777">
        <w:trPr>
          <w:trHeight w:val="1385"/>
        </w:trPr>
        <w:tc>
          <w:tcPr>
            <w:tcW w:w="2811" w:type="dxa"/>
            <w:tcBorders>
              <w:top w:val="single" w:sz="6" w:space="0" w:color="000000"/>
              <w:left w:val="double" w:sz="18" w:space="0" w:color="000000"/>
              <w:bottom w:val="single" w:sz="6" w:space="0" w:color="000000"/>
              <w:right w:val="single" w:sz="6" w:space="0" w:color="000000"/>
            </w:tcBorders>
          </w:tcPr>
          <w:p w14:paraId="6BF5BAEC" w14:textId="77777777" w:rsidR="00227E73" w:rsidRDefault="0057289C">
            <w:pPr>
              <w:spacing w:after="0" w:line="259" w:lineRule="auto"/>
              <w:ind w:left="1" w:right="0" w:firstLine="0"/>
            </w:pPr>
            <w:r>
              <w:rPr>
                <w:b/>
              </w:rPr>
              <w:t xml:space="preserve"> </w:t>
            </w:r>
          </w:p>
          <w:p w14:paraId="4D10EB4A" w14:textId="77777777" w:rsidR="00227E73" w:rsidRDefault="0057289C">
            <w:pPr>
              <w:spacing w:after="0" w:line="259" w:lineRule="auto"/>
              <w:ind w:left="1" w:right="0" w:firstLine="0"/>
            </w:pPr>
            <w:r>
              <w:rPr>
                <w:b/>
              </w:rPr>
              <w:t xml:space="preserve"> </w:t>
            </w:r>
          </w:p>
          <w:p w14:paraId="1D1F63F4" w14:textId="77777777" w:rsidR="00227E73" w:rsidRDefault="0057289C">
            <w:pPr>
              <w:spacing w:after="0" w:line="259" w:lineRule="auto"/>
              <w:ind w:left="1" w:right="0" w:firstLine="0"/>
            </w:pPr>
            <w:r>
              <w:rPr>
                <w:b/>
              </w:rPr>
              <w:t xml:space="preserve">SALARY RANGE </w:t>
            </w:r>
          </w:p>
          <w:p w14:paraId="584A5AF6" w14:textId="77777777" w:rsidR="00227E73" w:rsidRDefault="0057289C">
            <w:pPr>
              <w:spacing w:after="0" w:line="259" w:lineRule="auto"/>
              <w:ind w:left="1" w:right="0" w:firstLine="0"/>
            </w:pPr>
            <w:r>
              <w:rPr>
                <w:b/>
              </w:rPr>
              <w:t xml:space="preserve"> </w:t>
            </w:r>
          </w:p>
        </w:tc>
        <w:tc>
          <w:tcPr>
            <w:tcW w:w="7653" w:type="dxa"/>
            <w:tcBorders>
              <w:top w:val="single" w:sz="6" w:space="0" w:color="000000"/>
              <w:left w:val="single" w:sz="6" w:space="0" w:color="000000"/>
              <w:bottom w:val="single" w:sz="6" w:space="0" w:color="000000"/>
              <w:right w:val="double" w:sz="18" w:space="0" w:color="000000"/>
            </w:tcBorders>
          </w:tcPr>
          <w:p w14:paraId="3790689C" w14:textId="77777777" w:rsidR="00227E73" w:rsidRDefault="0057289C">
            <w:pPr>
              <w:spacing w:after="0" w:line="259" w:lineRule="auto"/>
              <w:ind w:left="0" w:right="0" w:firstLine="0"/>
            </w:pPr>
            <w:r>
              <w:rPr>
                <w:b/>
              </w:rPr>
              <w:t xml:space="preserve"> </w:t>
            </w:r>
          </w:p>
          <w:p w14:paraId="3A09E8F6" w14:textId="77777777" w:rsidR="00227E73" w:rsidRDefault="0057289C">
            <w:pPr>
              <w:spacing w:after="0" w:line="259" w:lineRule="auto"/>
              <w:ind w:left="0" w:right="0" w:firstLine="0"/>
            </w:pPr>
            <w:r>
              <w:rPr>
                <w:b/>
              </w:rPr>
              <w:t xml:space="preserve"> </w:t>
            </w:r>
          </w:p>
          <w:p w14:paraId="293AF95D" w14:textId="3AE650B5" w:rsidR="00227E73" w:rsidRDefault="0057289C">
            <w:pPr>
              <w:spacing w:after="0" w:line="259" w:lineRule="auto"/>
              <w:ind w:left="0" w:right="0" w:firstLine="0"/>
            </w:pPr>
            <w:r>
              <w:rPr>
                <w:b/>
              </w:rPr>
              <w:t xml:space="preserve">£ 10.99  per hour  </w:t>
            </w:r>
          </w:p>
          <w:p w14:paraId="567D3003" w14:textId="77777777" w:rsidR="00227E73" w:rsidRDefault="0057289C">
            <w:pPr>
              <w:spacing w:after="0" w:line="259" w:lineRule="auto"/>
              <w:ind w:left="0" w:right="0" w:firstLine="0"/>
            </w:pPr>
            <w:r>
              <w:rPr>
                <w:b/>
              </w:rPr>
              <w:t xml:space="preserve">As and when required – to support the exams season (November to June), hours will vary. </w:t>
            </w:r>
          </w:p>
        </w:tc>
      </w:tr>
      <w:tr w:rsidR="00227E73" w14:paraId="1B74FBE1" w14:textId="77777777">
        <w:trPr>
          <w:trHeight w:val="1116"/>
        </w:trPr>
        <w:tc>
          <w:tcPr>
            <w:tcW w:w="2811" w:type="dxa"/>
            <w:tcBorders>
              <w:top w:val="single" w:sz="6" w:space="0" w:color="000000"/>
              <w:left w:val="double" w:sz="18" w:space="0" w:color="000000"/>
              <w:bottom w:val="single" w:sz="6" w:space="0" w:color="000000"/>
              <w:right w:val="single" w:sz="6" w:space="0" w:color="000000"/>
            </w:tcBorders>
          </w:tcPr>
          <w:p w14:paraId="0F242FD3" w14:textId="77777777" w:rsidR="00227E73" w:rsidRDefault="0057289C">
            <w:pPr>
              <w:spacing w:after="0" w:line="259" w:lineRule="auto"/>
              <w:ind w:left="1" w:right="0" w:firstLine="0"/>
            </w:pPr>
            <w:r>
              <w:rPr>
                <w:b/>
              </w:rPr>
              <w:t xml:space="preserve"> </w:t>
            </w:r>
          </w:p>
          <w:p w14:paraId="7A4B5D2F" w14:textId="77777777" w:rsidR="00227E73" w:rsidRDefault="0057289C">
            <w:pPr>
              <w:spacing w:after="0" w:line="259" w:lineRule="auto"/>
              <w:ind w:left="1" w:right="0" w:firstLine="0"/>
            </w:pPr>
            <w:r>
              <w:rPr>
                <w:b/>
              </w:rPr>
              <w:t xml:space="preserve"> </w:t>
            </w:r>
          </w:p>
          <w:p w14:paraId="3842C25F" w14:textId="77777777" w:rsidR="00227E73" w:rsidRDefault="0057289C">
            <w:pPr>
              <w:spacing w:after="0" w:line="259" w:lineRule="auto"/>
              <w:ind w:left="1" w:right="0" w:firstLine="0"/>
            </w:pPr>
            <w:r>
              <w:rPr>
                <w:b/>
              </w:rPr>
              <w:t xml:space="preserve">RESPONSIBLE TO </w:t>
            </w:r>
          </w:p>
          <w:p w14:paraId="7427785F" w14:textId="77777777" w:rsidR="00227E73" w:rsidRDefault="0057289C">
            <w:pPr>
              <w:spacing w:after="0" w:line="259" w:lineRule="auto"/>
              <w:ind w:left="1" w:right="0" w:firstLine="0"/>
            </w:pPr>
            <w:r>
              <w:rPr>
                <w:b/>
              </w:rPr>
              <w:t xml:space="preserve"> </w:t>
            </w:r>
          </w:p>
        </w:tc>
        <w:tc>
          <w:tcPr>
            <w:tcW w:w="7653" w:type="dxa"/>
            <w:tcBorders>
              <w:top w:val="single" w:sz="6" w:space="0" w:color="000000"/>
              <w:left w:val="single" w:sz="6" w:space="0" w:color="000000"/>
              <w:bottom w:val="single" w:sz="6" w:space="0" w:color="000000"/>
              <w:right w:val="double" w:sz="18" w:space="0" w:color="000000"/>
            </w:tcBorders>
          </w:tcPr>
          <w:p w14:paraId="2941C7C1" w14:textId="77777777" w:rsidR="00227E73" w:rsidRDefault="0057289C">
            <w:pPr>
              <w:spacing w:after="0" w:line="259" w:lineRule="auto"/>
              <w:ind w:left="0" w:right="0" w:firstLine="0"/>
            </w:pPr>
            <w:r>
              <w:rPr>
                <w:b/>
              </w:rPr>
              <w:t xml:space="preserve"> </w:t>
            </w:r>
          </w:p>
          <w:p w14:paraId="5B98F8AD" w14:textId="77777777" w:rsidR="00227E73" w:rsidRDefault="0057289C">
            <w:pPr>
              <w:spacing w:after="0" w:line="259" w:lineRule="auto"/>
              <w:ind w:left="0" w:right="0" w:firstLine="0"/>
            </w:pPr>
            <w:r>
              <w:rPr>
                <w:b/>
              </w:rPr>
              <w:t xml:space="preserve"> </w:t>
            </w:r>
          </w:p>
          <w:p w14:paraId="1688DC38" w14:textId="77777777" w:rsidR="00227E73" w:rsidRDefault="0057289C">
            <w:pPr>
              <w:spacing w:after="0" w:line="259" w:lineRule="auto"/>
              <w:ind w:left="0" w:right="0" w:firstLine="0"/>
            </w:pPr>
            <w:r>
              <w:rPr>
                <w:b/>
              </w:rPr>
              <w:t xml:space="preserve">EXAMS MANAGER </w:t>
            </w:r>
          </w:p>
        </w:tc>
      </w:tr>
      <w:tr w:rsidR="00227E73" w14:paraId="56AB8220" w14:textId="77777777">
        <w:trPr>
          <w:trHeight w:val="1110"/>
        </w:trPr>
        <w:tc>
          <w:tcPr>
            <w:tcW w:w="2811" w:type="dxa"/>
            <w:tcBorders>
              <w:top w:val="single" w:sz="6" w:space="0" w:color="000000"/>
              <w:left w:val="double" w:sz="18" w:space="0" w:color="000000"/>
              <w:bottom w:val="single" w:sz="6" w:space="0" w:color="000000"/>
              <w:right w:val="single" w:sz="6" w:space="0" w:color="000000"/>
            </w:tcBorders>
          </w:tcPr>
          <w:p w14:paraId="71EFAEAB" w14:textId="77777777" w:rsidR="00227E73" w:rsidRDefault="0057289C">
            <w:pPr>
              <w:spacing w:after="0" w:line="259" w:lineRule="auto"/>
              <w:ind w:left="1" w:right="0" w:firstLine="0"/>
            </w:pPr>
            <w:r>
              <w:rPr>
                <w:b/>
              </w:rPr>
              <w:t xml:space="preserve"> </w:t>
            </w:r>
          </w:p>
          <w:p w14:paraId="130CBE59" w14:textId="77777777" w:rsidR="00227E73" w:rsidRDefault="0057289C">
            <w:pPr>
              <w:spacing w:after="0" w:line="259" w:lineRule="auto"/>
              <w:ind w:left="1" w:right="0" w:firstLine="0"/>
            </w:pPr>
            <w:r>
              <w:rPr>
                <w:b/>
              </w:rPr>
              <w:t xml:space="preserve"> </w:t>
            </w:r>
          </w:p>
          <w:p w14:paraId="6AEF2948" w14:textId="77777777" w:rsidR="00227E73" w:rsidRDefault="0057289C">
            <w:pPr>
              <w:spacing w:after="0" w:line="259" w:lineRule="auto"/>
              <w:ind w:left="1" w:right="0" w:firstLine="0"/>
            </w:pPr>
            <w:r>
              <w:rPr>
                <w:b/>
              </w:rPr>
              <w:t xml:space="preserve">RESPONSIBLE FOR </w:t>
            </w:r>
          </w:p>
          <w:p w14:paraId="740F9DE6" w14:textId="77777777" w:rsidR="00227E73" w:rsidRDefault="0057289C">
            <w:pPr>
              <w:spacing w:after="0" w:line="259" w:lineRule="auto"/>
              <w:ind w:left="1" w:right="0" w:firstLine="0"/>
            </w:pPr>
            <w:r>
              <w:rPr>
                <w:b/>
              </w:rPr>
              <w:t xml:space="preserve"> </w:t>
            </w:r>
          </w:p>
        </w:tc>
        <w:tc>
          <w:tcPr>
            <w:tcW w:w="7653" w:type="dxa"/>
            <w:tcBorders>
              <w:top w:val="single" w:sz="6" w:space="0" w:color="000000"/>
              <w:left w:val="single" w:sz="6" w:space="0" w:color="000000"/>
              <w:bottom w:val="single" w:sz="6" w:space="0" w:color="000000"/>
              <w:right w:val="double" w:sz="18" w:space="0" w:color="000000"/>
            </w:tcBorders>
          </w:tcPr>
          <w:p w14:paraId="16296C61" w14:textId="77777777" w:rsidR="00227E73" w:rsidRDefault="0057289C">
            <w:pPr>
              <w:spacing w:after="0" w:line="259" w:lineRule="auto"/>
              <w:ind w:left="0" w:right="0" w:firstLine="0"/>
            </w:pPr>
            <w:r>
              <w:rPr>
                <w:b/>
              </w:rPr>
              <w:t xml:space="preserve"> </w:t>
            </w:r>
          </w:p>
          <w:p w14:paraId="4E2F8766" w14:textId="77777777" w:rsidR="00227E73" w:rsidRDefault="0057289C">
            <w:pPr>
              <w:spacing w:after="0" w:line="259" w:lineRule="auto"/>
              <w:ind w:left="0" w:right="0" w:firstLine="0"/>
            </w:pPr>
            <w:r>
              <w:rPr>
                <w:b/>
              </w:rPr>
              <w:t xml:space="preserve"> </w:t>
            </w:r>
          </w:p>
          <w:p w14:paraId="106A3CCF" w14:textId="77777777" w:rsidR="00227E73" w:rsidRDefault="0057289C">
            <w:pPr>
              <w:spacing w:after="0" w:line="259" w:lineRule="auto"/>
              <w:ind w:left="0" w:right="0" w:firstLine="0"/>
            </w:pPr>
            <w:r>
              <w:rPr>
                <w:b/>
              </w:rPr>
              <w:t xml:space="preserve"> </w:t>
            </w:r>
          </w:p>
        </w:tc>
      </w:tr>
      <w:tr w:rsidR="00227E73" w14:paraId="775E7B35" w14:textId="77777777">
        <w:trPr>
          <w:trHeight w:val="1385"/>
        </w:trPr>
        <w:tc>
          <w:tcPr>
            <w:tcW w:w="2811" w:type="dxa"/>
            <w:tcBorders>
              <w:top w:val="single" w:sz="6" w:space="0" w:color="000000"/>
              <w:left w:val="double" w:sz="18" w:space="0" w:color="000000"/>
              <w:bottom w:val="single" w:sz="6" w:space="0" w:color="000000"/>
              <w:right w:val="single" w:sz="6" w:space="0" w:color="000000"/>
            </w:tcBorders>
          </w:tcPr>
          <w:p w14:paraId="3C2C616D" w14:textId="30B2F0A5" w:rsidR="00227E73" w:rsidRDefault="0057289C">
            <w:pPr>
              <w:spacing w:after="0" w:line="259" w:lineRule="auto"/>
              <w:ind w:left="1" w:right="0" w:firstLine="0"/>
            </w:pPr>
            <w:r>
              <w:rPr>
                <w:b/>
              </w:rPr>
              <w:t xml:space="preserve">  </w:t>
            </w:r>
          </w:p>
          <w:p w14:paraId="0DA25417" w14:textId="77777777" w:rsidR="00227E73" w:rsidRDefault="0057289C">
            <w:pPr>
              <w:spacing w:after="0" w:line="259" w:lineRule="auto"/>
              <w:ind w:left="1" w:right="0" w:firstLine="0"/>
            </w:pPr>
            <w:r>
              <w:rPr>
                <w:b/>
              </w:rPr>
              <w:t xml:space="preserve">HOLIDAY AND </w:t>
            </w:r>
          </w:p>
          <w:p w14:paraId="2780A064" w14:textId="77777777" w:rsidR="00227E73" w:rsidRDefault="0057289C">
            <w:pPr>
              <w:spacing w:after="0" w:line="259" w:lineRule="auto"/>
              <w:ind w:left="1" w:right="0" w:firstLine="0"/>
            </w:pPr>
            <w:r>
              <w:rPr>
                <w:b/>
              </w:rPr>
              <w:t xml:space="preserve">SICKNESS RELIEF </w:t>
            </w:r>
          </w:p>
          <w:p w14:paraId="0C95F259" w14:textId="77777777" w:rsidR="00227E73" w:rsidRDefault="0057289C">
            <w:pPr>
              <w:spacing w:after="0" w:line="259" w:lineRule="auto"/>
              <w:ind w:left="1" w:right="0" w:firstLine="0"/>
            </w:pPr>
            <w:r>
              <w:rPr>
                <w:b/>
              </w:rPr>
              <w:t xml:space="preserve"> </w:t>
            </w:r>
          </w:p>
        </w:tc>
        <w:tc>
          <w:tcPr>
            <w:tcW w:w="7653" w:type="dxa"/>
            <w:tcBorders>
              <w:top w:val="single" w:sz="6" w:space="0" w:color="000000"/>
              <w:left w:val="single" w:sz="6" w:space="0" w:color="000000"/>
              <w:bottom w:val="single" w:sz="6" w:space="0" w:color="000000"/>
              <w:right w:val="double" w:sz="18" w:space="0" w:color="000000"/>
            </w:tcBorders>
          </w:tcPr>
          <w:p w14:paraId="6F7F07E3" w14:textId="77777777" w:rsidR="00227E73" w:rsidRDefault="0057289C">
            <w:pPr>
              <w:spacing w:after="0" w:line="259" w:lineRule="auto"/>
              <w:ind w:left="0" w:right="0" w:firstLine="0"/>
            </w:pPr>
            <w:r>
              <w:rPr>
                <w:b/>
              </w:rPr>
              <w:t xml:space="preserve"> </w:t>
            </w:r>
          </w:p>
        </w:tc>
      </w:tr>
      <w:tr w:rsidR="00227E73" w14:paraId="55AA2E0F" w14:textId="77777777">
        <w:trPr>
          <w:trHeight w:val="1451"/>
        </w:trPr>
        <w:tc>
          <w:tcPr>
            <w:tcW w:w="2811" w:type="dxa"/>
            <w:tcBorders>
              <w:top w:val="single" w:sz="6" w:space="0" w:color="000000"/>
              <w:left w:val="double" w:sz="18" w:space="0" w:color="000000"/>
              <w:bottom w:val="double" w:sz="18" w:space="0" w:color="000000"/>
              <w:right w:val="single" w:sz="6" w:space="0" w:color="000000"/>
            </w:tcBorders>
          </w:tcPr>
          <w:p w14:paraId="7EA9A83F" w14:textId="77777777" w:rsidR="00227E73" w:rsidRDefault="0057289C">
            <w:pPr>
              <w:spacing w:after="0" w:line="259" w:lineRule="auto"/>
              <w:ind w:left="1" w:right="0" w:firstLine="0"/>
            </w:pPr>
            <w:r>
              <w:rPr>
                <w:b/>
              </w:rPr>
              <w:t xml:space="preserve"> </w:t>
            </w:r>
          </w:p>
          <w:p w14:paraId="5162CE50" w14:textId="5BC6A8F4" w:rsidR="00227E73" w:rsidRDefault="0057289C">
            <w:pPr>
              <w:spacing w:after="0" w:line="259" w:lineRule="auto"/>
              <w:ind w:left="1" w:right="0" w:firstLine="0"/>
            </w:pPr>
            <w:r>
              <w:rPr>
                <w:b/>
              </w:rPr>
              <w:t xml:space="preserve"> PURPOSE OF JOB </w:t>
            </w:r>
          </w:p>
          <w:p w14:paraId="5691A4BC" w14:textId="77777777" w:rsidR="00227E73" w:rsidRDefault="0057289C">
            <w:pPr>
              <w:spacing w:after="0" w:line="259" w:lineRule="auto"/>
              <w:ind w:left="1" w:right="0" w:firstLine="0"/>
            </w:pPr>
            <w:r>
              <w:rPr>
                <w:b/>
              </w:rPr>
              <w:t xml:space="preserve"> </w:t>
            </w:r>
          </w:p>
          <w:p w14:paraId="2C6999B0" w14:textId="77777777" w:rsidR="00227E73" w:rsidRDefault="0057289C">
            <w:pPr>
              <w:spacing w:after="0" w:line="259" w:lineRule="auto"/>
              <w:ind w:left="1" w:right="0" w:firstLine="0"/>
            </w:pPr>
            <w:r>
              <w:rPr>
                <w:b/>
              </w:rPr>
              <w:t xml:space="preserve"> </w:t>
            </w:r>
          </w:p>
        </w:tc>
        <w:tc>
          <w:tcPr>
            <w:tcW w:w="7653" w:type="dxa"/>
            <w:tcBorders>
              <w:top w:val="single" w:sz="6" w:space="0" w:color="000000"/>
              <w:left w:val="single" w:sz="6" w:space="0" w:color="000000"/>
              <w:bottom w:val="double" w:sz="18" w:space="0" w:color="000000"/>
              <w:right w:val="double" w:sz="18" w:space="0" w:color="000000"/>
            </w:tcBorders>
          </w:tcPr>
          <w:p w14:paraId="4500EE03" w14:textId="6F4C8FA0" w:rsidR="00227E73" w:rsidRDefault="0057289C">
            <w:pPr>
              <w:spacing w:after="0" w:line="259" w:lineRule="auto"/>
              <w:ind w:left="0" w:right="0" w:firstLine="0"/>
            </w:pPr>
            <w:r>
              <w:rPr>
                <w:b/>
              </w:rPr>
              <w:t xml:space="preserve">  </w:t>
            </w:r>
          </w:p>
          <w:p w14:paraId="4FB7B511" w14:textId="77777777" w:rsidR="00227E73" w:rsidRDefault="0057289C">
            <w:pPr>
              <w:spacing w:after="0" w:line="259" w:lineRule="auto"/>
              <w:ind w:left="0" w:right="0" w:firstLine="0"/>
            </w:pPr>
            <w:r>
              <w:rPr>
                <w:b/>
              </w:rPr>
              <w:t xml:space="preserve">Provide support to the examination process </w:t>
            </w:r>
          </w:p>
        </w:tc>
      </w:tr>
    </w:tbl>
    <w:p w14:paraId="3782B985" w14:textId="325DF9B6" w:rsidR="00227E73" w:rsidRDefault="0057289C" w:rsidP="0057289C">
      <w:pPr>
        <w:spacing w:after="0" w:line="259" w:lineRule="auto"/>
        <w:ind w:left="0" w:right="0" w:firstLine="0"/>
      </w:pPr>
      <w:r>
        <w:rPr>
          <w:b/>
        </w:rPr>
        <w:lastRenderedPageBreak/>
        <w:t xml:space="preserve"> </w:t>
      </w:r>
    </w:p>
    <w:p w14:paraId="2D13FEF5" w14:textId="77777777" w:rsidR="00227E73" w:rsidRDefault="0057289C">
      <w:pPr>
        <w:pBdr>
          <w:top w:val="single" w:sz="12" w:space="0" w:color="000000"/>
          <w:left w:val="single" w:sz="12" w:space="0" w:color="000000"/>
          <w:right w:val="single" w:sz="12" w:space="0" w:color="000000"/>
        </w:pBdr>
        <w:spacing w:after="67" w:line="259" w:lineRule="auto"/>
        <w:ind w:left="0" w:right="0" w:firstLine="0"/>
      </w:pPr>
      <w:r>
        <w:rPr>
          <w:b/>
        </w:rPr>
        <w:t xml:space="preserve">JOB DESCRIPTION FOR POST OF:-  EXAMS INVIGILATOR SPECIFIC DUTIES AND RESPONSIBILITIES </w:t>
      </w:r>
    </w:p>
    <w:p w14:paraId="7328B619" w14:textId="77777777" w:rsidR="00227E73" w:rsidRDefault="0057289C">
      <w:pPr>
        <w:spacing w:after="0" w:line="259" w:lineRule="auto"/>
        <w:ind w:left="0" w:right="0" w:firstLine="0"/>
      </w:pPr>
      <w:r>
        <w:rPr>
          <w:b/>
        </w:rPr>
        <w:t xml:space="preserve"> </w:t>
      </w:r>
    </w:p>
    <w:p w14:paraId="7BDEC6A7" w14:textId="77777777" w:rsidR="00227E73" w:rsidRDefault="0057289C">
      <w:pPr>
        <w:spacing w:after="5" w:line="249" w:lineRule="auto"/>
        <w:ind w:left="10" w:right="22"/>
      </w:pPr>
      <w:r>
        <w:rPr>
          <w:b/>
        </w:rPr>
        <w:t xml:space="preserve">The postholder must at all times carry out his/her responsibilities within the spirit of Tapton School Academy Trust Policies and Procedures, in particular the Trusts Policies on Equal Opportunities and Health and Safety and also, within the framework of the Education Act 1996.  </w:t>
      </w:r>
    </w:p>
    <w:p w14:paraId="2C77F253" w14:textId="77777777" w:rsidR="00227E73" w:rsidRDefault="0057289C">
      <w:pPr>
        <w:spacing w:after="0" w:line="239" w:lineRule="auto"/>
        <w:ind w:left="0" w:right="9954" w:firstLine="0"/>
      </w:pPr>
      <w:r>
        <w:rPr>
          <w:b/>
        </w:rPr>
        <w:t xml:space="preserve">    </w:t>
      </w:r>
    </w:p>
    <w:p w14:paraId="10982529" w14:textId="77777777" w:rsidR="00227E73" w:rsidRDefault="0057289C">
      <w:pPr>
        <w:spacing w:after="5" w:line="249" w:lineRule="auto"/>
        <w:ind w:left="715" w:right="22"/>
      </w:pPr>
      <w:r>
        <w:rPr>
          <w:b/>
        </w:rPr>
        <w:t xml:space="preserve">To supervise students undertaking examinations. </w:t>
      </w:r>
    </w:p>
    <w:p w14:paraId="37D6428D" w14:textId="77777777" w:rsidR="00227E73" w:rsidRDefault="0057289C">
      <w:pPr>
        <w:spacing w:after="0" w:line="259" w:lineRule="auto"/>
        <w:ind w:left="0" w:right="0" w:firstLine="0"/>
      </w:pPr>
      <w:r>
        <w:rPr>
          <w:b/>
        </w:rPr>
        <w:t xml:space="preserve"> </w:t>
      </w:r>
    </w:p>
    <w:p w14:paraId="31C3FEF4" w14:textId="77777777" w:rsidR="00227E73" w:rsidRDefault="0057289C">
      <w:pPr>
        <w:spacing w:after="5" w:line="249" w:lineRule="auto"/>
        <w:ind w:left="715" w:right="22"/>
      </w:pPr>
      <w:r>
        <w:rPr>
          <w:b/>
        </w:rPr>
        <w:t xml:space="preserve">This may include: </w:t>
      </w:r>
    </w:p>
    <w:p w14:paraId="4718A76A" w14:textId="77777777" w:rsidR="00227E73" w:rsidRDefault="0057289C">
      <w:pPr>
        <w:spacing w:after="0" w:line="259" w:lineRule="auto"/>
        <w:ind w:left="0" w:right="0" w:firstLine="0"/>
      </w:pPr>
      <w:r>
        <w:t xml:space="preserve"> </w:t>
      </w:r>
    </w:p>
    <w:p w14:paraId="17DB6002" w14:textId="77777777" w:rsidR="00227E73" w:rsidRDefault="0057289C">
      <w:pPr>
        <w:spacing w:after="34" w:line="259" w:lineRule="auto"/>
        <w:ind w:left="720" w:right="0" w:firstLine="0"/>
      </w:pPr>
      <w:r>
        <w:rPr>
          <w:b/>
        </w:rPr>
        <w:t xml:space="preserve"> </w:t>
      </w:r>
    </w:p>
    <w:p w14:paraId="55FEDFAD" w14:textId="77777777" w:rsidR="00227E73" w:rsidRDefault="0057289C">
      <w:pPr>
        <w:numPr>
          <w:ilvl w:val="0"/>
          <w:numId w:val="1"/>
        </w:numPr>
        <w:ind w:right="354" w:hanging="360"/>
      </w:pPr>
      <w:r>
        <w:t>Managing setting up of venue, laying out stationery, equipment and examination papers in accordance with strict procedures;</w:t>
      </w:r>
      <w:r>
        <w:rPr>
          <w:b/>
        </w:rPr>
        <w:t xml:space="preserve"> </w:t>
      </w:r>
    </w:p>
    <w:p w14:paraId="2DD7DD78" w14:textId="77777777" w:rsidR="00227E73" w:rsidRDefault="0057289C">
      <w:pPr>
        <w:spacing w:after="35" w:line="259" w:lineRule="auto"/>
        <w:ind w:left="720" w:right="0" w:firstLine="0"/>
      </w:pPr>
      <w:r>
        <w:rPr>
          <w:b/>
        </w:rPr>
        <w:t xml:space="preserve"> </w:t>
      </w:r>
    </w:p>
    <w:p w14:paraId="4D581478" w14:textId="77777777" w:rsidR="00227E73" w:rsidRDefault="0057289C">
      <w:pPr>
        <w:numPr>
          <w:ilvl w:val="0"/>
          <w:numId w:val="1"/>
        </w:numPr>
        <w:ind w:right="354" w:hanging="360"/>
      </w:pPr>
      <w:r>
        <w:t>To inform students of the rules prior to the start of the examination, ensure silence before and during the exam, start and finish the exam.</w:t>
      </w:r>
      <w:r>
        <w:rPr>
          <w:b/>
        </w:rPr>
        <w:t xml:space="preserve"> </w:t>
      </w:r>
    </w:p>
    <w:p w14:paraId="47160B32" w14:textId="77777777" w:rsidR="00227E73" w:rsidRDefault="0057289C">
      <w:pPr>
        <w:spacing w:after="34" w:line="259" w:lineRule="auto"/>
        <w:ind w:left="720" w:right="0" w:firstLine="0"/>
      </w:pPr>
      <w:r>
        <w:rPr>
          <w:b/>
        </w:rPr>
        <w:t xml:space="preserve"> </w:t>
      </w:r>
    </w:p>
    <w:p w14:paraId="33B86192" w14:textId="77777777" w:rsidR="00227E73" w:rsidRDefault="0057289C">
      <w:pPr>
        <w:numPr>
          <w:ilvl w:val="0"/>
          <w:numId w:val="1"/>
        </w:numPr>
        <w:ind w:right="354" w:hanging="360"/>
      </w:pPr>
      <w:r>
        <w:t>Assisting candidates prior to the start of examinations by directing them to their seats and advising them about possessions permitted in examination venues;</w:t>
      </w:r>
      <w:r>
        <w:rPr>
          <w:b/>
        </w:rPr>
        <w:t xml:space="preserve"> </w:t>
      </w:r>
    </w:p>
    <w:p w14:paraId="4383E0CD" w14:textId="77777777" w:rsidR="00227E73" w:rsidRDefault="0057289C">
      <w:pPr>
        <w:spacing w:after="35" w:line="259" w:lineRule="auto"/>
        <w:ind w:left="720" w:right="0" w:firstLine="0"/>
      </w:pPr>
      <w:r>
        <w:rPr>
          <w:b/>
        </w:rPr>
        <w:t xml:space="preserve"> </w:t>
      </w:r>
    </w:p>
    <w:p w14:paraId="3553EC3E" w14:textId="77777777" w:rsidR="00227E73" w:rsidRDefault="0057289C">
      <w:pPr>
        <w:numPr>
          <w:ilvl w:val="0"/>
          <w:numId w:val="1"/>
        </w:numPr>
        <w:ind w:right="354" w:hanging="360"/>
      </w:pPr>
      <w:r>
        <w:t>Offering advice and guidance to unregistered candidates without allocated seats;</w:t>
      </w:r>
      <w:r>
        <w:rPr>
          <w:b/>
        </w:rPr>
        <w:t xml:space="preserve"> </w:t>
      </w:r>
    </w:p>
    <w:p w14:paraId="6F9AE335" w14:textId="77777777" w:rsidR="00227E73" w:rsidRDefault="0057289C">
      <w:pPr>
        <w:spacing w:after="34" w:line="259" w:lineRule="auto"/>
        <w:ind w:left="720" w:right="0" w:firstLine="0"/>
      </w:pPr>
      <w:r>
        <w:rPr>
          <w:b/>
        </w:rPr>
        <w:t xml:space="preserve"> </w:t>
      </w:r>
    </w:p>
    <w:p w14:paraId="240B5C8B" w14:textId="77777777" w:rsidR="00227E73" w:rsidRDefault="0057289C">
      <w:pPr>
        <w:numPr>
          <w:ilvl w:val="0"/>
          <w:numId w:val="1"/>
        </w:numPr>
        <w:ind w:right="354" w:hanging="360"/>
      </w:pPr>
      <w:r>
        <w:t>Invigilating during examinations, dealing with queries raised by candidates and dealing with examination irregularities in accordance with strict procedures;</w:t>
      </w:r>
      <w:r>
        <w:rPr>
          <w:b/>
        </w:rPr>
        <w:t xml:space="preserve"> </w:t>
      </w:r>
    </w:p>
    <w:p w14:paraId="62EA16BD" w14:textId="77777777" w:rsidR="00227E73" w:rsidRDefault="0057289C">
      <w:pPr>
        <w:spacing w:after="34" w:line="259" w:lineRule="auto"/>
        <w:ind w:left="720" w:right="0" w:firstLine="0"/>
      </w:pPr>
      <w:r>
        <w:rPr>
          <w:b/>
        </w:rPr>
        <w:t xml:space="preserve"> </w:t>
      </w:r>
    </w:p>
    <w:p w14:paraId="49772D1F" w14:textId="77777777" w:rsidR="00227E73" w:rsidRDefault="0057289C">
      <w:pPr>
        <w:numPr>
          <w:ilvl w:val="0"/>
          <w:numId w:val="1"/>
        </w:numPr>
        <w:ind w:right="354" w:hanging="360"/>
      </w:pPr>
      <w:r>
        <w:t>Checking attendance during examinations;</w:t>
      </w:r>
      <w:r>
        <w:rPr>
          <w:b/>
        </w:rPr>
        <w:t xml:space="preserve"> </w:t>
      </w:r>
    </w:p>
    <w:p w14:paraId="7C0ADDA4" w14:textId="77777777" w:rsidR="00227E73" w:rsidRDefault="0057289C">
      <w:pPr>
        <w:spacing w:after="34" w:line="259" w:lineRule="auto"/>
        <w:ind w:left="720" w:right="0" w:firstLine="0"/>
      </w:pPr>
      <w:r>
        <w:rPr>
          <w:b/>
        </w:rPr>
        <w:t xml:space="preserve"> </w:t>
      </w:r>
    </w:p>
    <w:p w14:paraId="47E5E58C" w14:textId="77777777" w:rsidR="00227E73" w:rsidRDefault="0057289C">
      <w:pPr>
        <w:numPr>
          <w:ilvl w:val="0"/>
          <w:numId w:val="1"/>
        </w:numPr>
        <w:ind w:right="354" w:hanging="360"/>
      </w:pPr>
      <w:r>
        <w:t>Recording details of late arrivals and collecting scripts.</w:t>
      </w:r>
      <w:r>
        <w:rPr>
          <w:b/>
        </w:rPr>
        <w:t xml:space="preserve"> </w:t>
      </w:r>
    </w:p>
    <w:p w14:paraId="59A40732" w14:textId="77777777" w:rsidR="00227E73" w:rsidRDefault="0057289C">
      <w:pPr>
        <w:spacing w:after="34" w:line="259" w:lineRule="auto"/>
        <w:ind w:left="720" w:right="0" w:firstLine="0"/>
      </w:pPr>
      <w:r>
        <w:rPr>
          <w:b/>
        </w:rPr>
        <w:t xml:space="preserve"> </w:t>
      </w:r>
    </w:p>
    <w:p w14:paraId="04B4F31E" w14:textId="77777777" w:rsidR="00227E73" w:rsidRDefault="0057289C">
      <w:pPr>
        <w:numPr>
          <w:ilvl w:val="0"/>
          <w:numId w:val="1"/>
        </w:numPr>
        <w:ind w:right="354" w:hanging="360"/>
      </w:pPr>
      <w:r>
        <w:t>Escorting candidates from venues during the examinations as required, and supervising candidates whilst outside examination venues;</w:t>
      </w:r>
      <w:r>
        <w:rPr>
          <w:b/>
        </w:rPr>
        <w:t xml:space="preserve"> </w:t>
      </w:r>
    </w:p>
    <w:p w14:paraId="2CDF733B" w14:textId="77777777" w:rsidR="00227E73" w:rsidRDefault="0057289C">
      <w:pPr>
        <w:spacing w:after="35" w:line="259" w:lineRule="auto"/>
        <w:ind w:left="720" w:right="0" w:firstLine="0"/>
      </w:pPr>
      <w:r>
        <w:rPr>
          <w:b/>
        </w:rPr>
        <w:t xml:space="preserve"> </w:t>
      </w:r>
    </w:p>
    <w:p w14:paraId="13547428" w14:textId="77777777" w:rsidR="00227E73" w:rsidRDefault="0057289C">
      <w:pPr>
        <w:numPr>
          <w:ilvl w:val="0"/>
          <w:numId w:val="1"/>
        </w:numPr>
        <w:ind w:right="354" w:hanging="360"/>
      </w:pPr>
      <w:r>
        <w:t>Collecting and collating scripts at the end of the examination in accordance with strict procedures;</w:t>
      </w:r>
      <w:r>
        <w:rPr>
          <w:b/>
        </w:rPr>
        <w:t xml:space="preserve"> </w:t>
      </w:r>
    </w:p>
    <w:p w14:paraId="29F8CE37" w14:textId="77777777" w:rsidR="00227E73" w:rsidRDefault="0057289C">
      <w:pPr>
        <w:spacing w:after="34" w:line="259" w:lineRule="auto"/>
        <w:ind w:left="720" w:right="0" w:firstLine="0"/>
      </w:pPr>
      <w:r>
        <w:rPr>
          <w:b/>
        </w:rPr>
        <w:t xml:space="preserve"> </w:t>
      </w:r>
    </w:p>
    <w:p w14:paraId="490BE9D9" w14:textId="77777777" w:rsidR="00227E73" w:rsidRDefault="0057289C">
      <w:pPr>
        <w:numPr>
          <w:ilvl w:val="0"/>
          <w:numId w:val="1"/>
        </w:numPr>
        <w:ind w:right="354" w:hanging="360"/>
      </w:pPr>
      <w:r>
        <w:t>Report problems to the Exams Officer;</w:t>
      </w:r>
      <w:r>
        <w:rPr>
          <w:b/>
        </w:rPr>
        <w:t xml:space="preserve"> </w:t>
      </w:r>
    </w:p>
    <w:p w14:paraId="691709D0" w14:textId="77777777" w:rsidR="00227E73" w:rsidRDefault="0057289C">
      <w:pPr>
        <w:spacing w:after="34" w:line="259" w:lineRule="auto"/>
        <w:ind w:left="720" w:right="0" w:firstLine="0"/>
      </w:pPr>
      <w:r>
        <w:rPr>
          <w:b/>
        </w:rPr>
        <w:t xml:space="preserve"> </w:t>
      </w:r>
    </w:p>
    <w:p w14:paraId="33E0648D" w14:textId="77777777" w:rsidR="00227E73" w:rsidRDefault="0057289C">
      <w:pPr>
        <w:numPr>
          <w:ilvl w:val="0"/>
          <w:numId w:val="1"/>
        </w:numPr>
        <w:ind w:right="354" w:hanging="360"/>
      </w:pPr>
      <w:r>
        <w:t>Manage situations until Exams staff can attend;</w:t>
      </w:r>
      <w:r>
        <w:rPr>
          <w:b/>
        </w:rPr>
        <w:t xml:space="preserve"> </w:t>
      </w:r>
    </w:p>
    <w:p w14:paraId="427E55F5" w14:textId="77777777" w:rsidR="00227E73" w:rsidRDefault="0057289C">
      <w:pPr>
        <w:spacing w:after="35" w:line="259" w:lineRule="auto"/>
        <w:ind w:left="720" w:right="0" w:firstLine="0"/>
      </w:pPr>
      <w:r>
        <w:rPr>
          <w:b/>
        </w:rPr>
        <w:t xml:space="preserve"> </w:t>
      </w:r>
    </w:p>
    <w:p w14:paraId="03B45E97" w14:textId="77777777" w:rsidR="00227E73" w:rsidRDefault="0057289C">
      <w:pPr>
        <w:numPr>
          <w:ilvl w:val="0"/>
          <w:numId w:val="1"/>
        </w:numPr>
        <w:ind w:right="354" w:hanging="360"/>
      </w:pPr>
      <w:r>
        <w:t xml:space="preserve">And any other duties/tasks that your line manager requires. </w:t>
      </w:r>
    </w:p>
    <w:p w14:paraId="399D7E61" w14:textId="77777777" w:rsidR="00227E73" w:rsidRDefault="0057289C">
      <w:pPr>
        <w:spacing w:after="0" w:line="259" w:lineRule="auto"/>
        <w:ind w:left="0" w:right="0" w:firstLine="0"/>
      </w:pPr>
      <w:r>
        <w:rPr>
          <w:b/>
          <w:sz w:val="28"/>
        </w:rPr>
        <w:t xml:space="preserve"> </w:t>
      </w:r>
    </w:p>
    <w:p w14:paraId="6A061991" w14:textId="77777777" w:rsidR="00227E73" w:rsidRDefault="0057289C">
      <w:pPr>
        <w:numPr>
          <w:ilvl w:val="0"/>
          <w:numId w:val="1"/>
        </w:numPr>
        <w:ind w:right="354" w:hanging="360"/>
      </w:pPr>
      <w:r>
        <w:t xml:space="preserve">Supervising and managing examinations on a one to one basis where students require special arrangements. </w:t>
      </w:r>
    </w:p>
    <w:sectPr w:rsidR="00227E73">
      <w:pgSz w:w="11905" w:h="16840"/>
      <w:pgMar w:top="1018" w:right="1066" w:bottom="1160" w:left="7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DB2E" w14:textId="77777777" w:rsidR="008B6A7D" w:rsidRDefault="008B6A7D" w:rsidP="008B6A7D">
      <w:pPr>
        <w:spacing w:after="0" w:line="240" w:lineRule="auto"/>
      </w:pPr>
      <w:r>
        <w:separator/>
      </w:r>
    </w:p>
  </w:endnote>
  <w:endnote w:type="continuationSeparator" w:id="0">
    <w:p w14:paraId="315B303D" w14:textId="77777777" w:rsidR="008B6A7D" w:rsidRDefault="008B6A7D" w:rsidP="008B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EF306" w14:textId="77777777" w:rsidR="008B6A7D" w:rsidRDefault="008B6A7D" w:rsidP="008B6A7D">
      <w:pPr>
        <w:spacing w:after="0" w:line="240" w:lineRule="auto"/>
      </w:pPr>
      <w:r>
        <w:separator/>
      </w:r>
    </w:p>
  </w:footnote>
  <w:footnote w:type="continuationSeparator" w:id="0">
    <w:p w14:paraId="4730C44D" w14:textId="77777777" w:rsidR="008B6A7D" w:rsidRDefault="008B6A7D" w:rsidP="008B6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97FBF"/>
    <w:multiLevelType w:val="hybridMultilevel"/>
    <w:tmpl w:val="2C308FB0"/>
    <w:lvl w:ilvl="0" w:tplc="CEC873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A253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90A0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C415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6E35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6073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C499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B0A8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90D2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73"/>
    <w:rsid w:val="00227E73"/>
    <w:rsid w:val="0057289C"/>
    <w:rsid w:val="008B6A7D"/>
    <w:rsid w:val="00A3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4BEB8"/>
  <w15:docId w15:val="{529B10EE-22B3-4F14-AA0E-FE4715BC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370" w:right="9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 Department</dc:creator>
  <cp:keywords/>
  <cp:lastModifiedBy>Shepherd, J (Bradfield Staff)</cp:lastModifiedBy>
  <cp:revision>4</cp:revision>
  <dcterms:created xsi:type="dcterms:W3CDTF">2021-03-29T13:52:00Z</dcterms:created>
  <dcterms:modified xsi:type="dcterms:W3CDTF">2021-03-29T13:58:00Z</dcterms:modified>
</cp:coreProperties>
</file>