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B8C" w:rsidRDefault="00E76E59" w:rsidP="00A80B8C">
      <w:pPr>
        <w:spacing w:after="0" w:line="240" w:lineRule="auto"/>
        <w:jc w:val="both"/>
        <w:rPr>
          <w:rFonts w:eastAsiaTheme="minorEastAsia"/>
          <w:b/>
          <w:bCs/>
          <w:noProof/>
          <w:color w:val="B30838"/>
          <w:sz w:val="36"/>
          <w:szCs w:val="36"/>
          <w:lang w:val="en-GB"/>
        </w:rPr>
      </w:pPr>
      <w:bookmarkStart w:id="0" w:name="_GoBack"/>
      <w:bookmarkEnd w:id="0"/>
      <w:r>
        <w:rPr>
          <w:rFonts w:eastAsiaTheme="minorEastAsia"/>
          <w:b/>
          <w:bCs/>
          <w:noProof/>
          <w:color w:val="B30838"/>
          <w:sz w:val="36"/>
          <w:szCs w:val="36"/>
          <w:lang w:val="en-GB"/>
        </w:rPr>
        <w:t>Dubai British School Jumeirah Park</w:t>
      </w:r>
    </w:p>
    <w:p w:rsidR="00570A4A" w:rsidRPr="00EB4F02" w:rsidRDefault="00570A4A" w:rsidP="00A80B8C">
      <w:pPr>
        <w:spacing w:after="0" w:line="240" w:lineRule="auto"/>
        <w:jc w:val="both"/>
        <w:rPr>
          <w:rFonts w:eastAsiaTheme="minorEastAsia"/>
          <w:b/>
          <w:bCs/>
          <w:noProof/>
          <w:color w:val="B30838"/>
          <w:sz w:val="36"/>
          <w:szCs w:val="36"/>
          <w:lang w:val="en-GB"/>
        </w:rPr>
      </w:pPr>
      <w:r>
        <w:rPr>
          <w:rFonts w:eastAsiaTheme="minorEastAsia"/>
          <w:b/>
          <w:bCs/>
          <w:noProof/>
          <w:color w:val="B30838"/>
          <w:sz w:val="36"/>
          <w:szCs w:val="36"/>
          <w:lang w:val="en-GB"/>
        </w:rPr>
        <w:t xml:space="preserve">Head of Primary Job Description </w:t>
      </w:r>
    </w:p>
    <w:p w:rsidR="00A80B8C" w:rsidRPr="00EB4F02" w:rsidRDefault="00A80B8C" w:rsidP="00A80B8C">
      <w:pPr>
        <w:spacing w:before="120" w:after="120" w:line="240" w:lineRule="auto"/>
        <w:jc w:val="both"/>
        <w:rPr>
          <w:rFonts w:cs="Arial"/>
          <w:color w:val="000000" w:themeColor="text1"/>
        </w:rPr>
      </w:pPr>
      <w:r w:rsidRPr="003B34F7">
        <w:rPr>
          <w:rFonts w:cs="Arial"/>
          <w:b/>
          <w:color w:val="000000" w:themeColor="text1"/>
        </w:rPr>
        <w:t>Department:</w:t>
      </w:r>
      <w:r>
        <w:rPr>
          <w:rFonts w:cs="Arial"/>
          <w:color w:val="000000" w:themeColor="text1"/>
        </w:rPr>
        <w:t xml:space="preserve"> Senior Leadership Team</w:t>
      </w:r>
    </w:p>
    <w:p w:rsidR="00A80B8C" w:rsidRPr="00EB4F02" w:rsidRDefault="00A80B8C" w:rsidP="00A80B8C">
      <w:pPr>
        <w:spacing w:before="120" w:after="120" w:line="240" w:lineRule="auto"/>
        <w:jc w:val="both"/>
        <w:rPr>
          <w:rFonts w:cs="Arial"/>
          <w:color w:val="000000" w:themeColor="text1"/>
        </w:rPr>
      </w:pPr>
      <w:r w:rsidRPr="003B34F7">
        <w:rPr>
          <w:rFonts w:cs="Arial"/>
          <w:b/>
          <w:color w:val="000000" w:themeColor="text1"/>
        </w:rPr>
        <w:t>Line Manager:</w:t>
      </w:r>
      <w:r>
        <w:rPr>
          <w:rFonts w:cs="Arial"/>
          <w:color w:val="000000" w:themeColor="text1"/>
        </w:rPr>
        <w:t xml:space="preserve"> Principal</w:t>
      </w:r>
    </w:p>
    <w:p w:rsidR="00A80B8C" w:rsidRPr="00A80B8C" w:rsidRDefault="00A80B8C" w:rsidP="00A80B8C">
      <w:pPr>
        <w:spacing w:before="120" w:after="120" w:line="240" w:lineRule="auto"/>
        <w:jc w:val="both"/>
        <w:rPr>
          <w:rFonts w:cs="Arial"/>
          <w:color w:val="000000" w:themeColor="text1"/>
        </w:rPr>
      </w:pPr>
      <w:r w:rsidRPr="003B34F7">
        <w:rPr>
          <w:rFonts w:cs="Arial"/>
          <w:b/>
          <w:color w:val="000000" w:themeColor="text1"/>
        </w:rPr>
        <w:t>Cover During Absence:</w:t>
      </w:r>
      <w:r>
        <w:rPr>
          <w:rFonts w:cs="Arial"/>
          <w:color w:val="000000" w:themeColor="text1"/>
        </w:rPr>
        <w:t xml:space="preserve"> Deputy Head of Primary, Principal, Department Heads</w:t>
      </w:r>
    </w:p>
    <w:p w:rsidR="00A80B8C" w:rsidRPr="00C351EB" w:rsidRDefault="00A80B8C" w:rsidP="00A80B8C">
      <w:pPr>
        <w:spacing w:after="0"/>
        <w:jc w:val="both"/>
        <w:rPr>
          <w:rFonts w:eastAsiaTheme="minorEastAsia"/>
          <w:b/>
          <w:bCs/>
          <w:noProof/>
          <w:color w:val="B30838"/>
          <w:sz w:val="26"/>
          <w:szCs w:val="26"/>
          <w:lang w:val="en-GB"/>
        </w:rPr>
      </w:pPr>
      <w:r w:rsidRPr="00EB4F02">
        <w:rPr>
          <w:rFonts w:eastAsiaTheme="minorEastAsia"/>
          <w:b/>
          <w:bCs/>
          <w:noProof/>
          <w:color w:val="B30838"/>
          <w:sz w:val="26"/>
          <w:szCs w:val="26"/>
          <w:lang w:val="en-GB"/>
        </w:rPr>
        <w:t xml:space="preserve">Primary Purpose of Job: </w:t>
      </w:r>
      <w:r w:rsidRPr="003B34F7">
        <w:rPr>
          <w:rFonts w:eastAsiaTheme="minorEastAsia"/>
          <w:bCs/>
          <w:noProof/>
          <w:lang w:val="en-GB"/>
        </w:rPr>
        <w:t>The core purpose of this role is to provide professional, highly effective leadersh</w:t>
      </w:r>
      <w:r>
        <w:rPr>
          <w:rFonts w:eastAsiaTheme="minorEastAsia"/>
          <w:bCs/>
          <w:noProof/>
          <w:lang w:val="en-GB"/>
        </w:rPr>
        <w:t xml:space="preserve">ip and management </w:t>
      </w:r>
      <w:r w:rsidRPr="003B34F7">
        <w:rPr>
          <w:rFonts w:eastAsiaTheme="minorEastAsia"/>
          <w:bCs/>
          <w:noProof/>
          <w:lang w:val="en-GB"/>
        </w:rPr>
        <w:t xml:space="preserve">that will achieve outstanding results in all aspects of </w:t>
      </w:r>
      <w:r>
        <w:rPr>
          <w:rFonts w:eastAsiaTheme="minorEastAsia"/>
          <w:bCs/>
          <w:noProof/>
          <w:lang w:val="en-GB"/>
        </w:rPr>
        <w:t>Primary S</w:t>
      </w:r>
      <w:r w:rsidRPr="003B34F7">
        <w:rPr>
          <w:rFonts w:eastAsiaTheme="minorEastAsia"/>
          <w:bCs/>
          <w:noProof/>
          <w:lang w:val="en-GB"/>
        </w:rPr>
        <w:t>chool life</w:t>
      </w:r>
      <w:r>
        <w:rPr>
          <w:rFonts w:eastAsiaTheme="minorEastAsia"/>
          <w:bCs/>
          <w:noProof/>
          <w:lang w:val="en-GB"/>
        </w:rPr>
        <w:t>. The Head of Primary promotes an inspiring vision and clear direction that is shared by all members of the Primary School and the Senior Leadership Team. Ultimately, the Head of Primary is responsible for ensuring that the curriculum, teaching and assessment practices inspire high levels of engagement, achievement and progress for students of all abilities.</w:t>
      </w:r>
    </w:p>
    <w:p w:rsidR="00A80B8C" w:rsidRDefault="00A80B8C" w:rsidP="00A80B8C">
      <w:pPr>
        <w:spacing w:after="0" w:line="240" w:lineRule="auto"/>
        <w:jc w:val="both"/>
        <w:rPr>
          <w:rFonts w:eastAsiaTheme="minorEastAsia"/>
          <w:b/>
          <w:bCs/>
          <w:noProof/>
          <w:color w:val="B30838"/>
          <w:sz w:val="26"/>
          <w:szCs w:val="26"/>
          <w:lang w:val="en-GB"/>
        </w:rPr>
      </w:pPr>
    </w:p>
    <w:p w:rsidR="00A80B8C" w:rsidRPr="00EB4F02" w:rsidRDefault="00A80B8C" w:rsidP="00A80B8C">
      <w:pPr>
        <w:spacing w:after="0" w:line="240" w:lineRule="auto"/>
        <w:jc w:val="both"/>
        <w:rPr>
          <w:rFonts w:eastAsiaTheme="minorEastAsia"/>
          <w:b/>
          <w:bCs/>
          <w:noProof/>
          <w:color w:val="B30838"/>
          <w:sz w:val="26"/>
          <w:szCs w:val="26"/>
          <w:lang w:val="en-GB"/>
        </w:rPr>
      </w:pPr>
      <w:r w:rsidRPr="00EB4F02">
        <w:rPr>
          <w:rFonts w:eastAsiaTheme="minorEastAsia"/>
          <w:b/>
          <w:bCs/>
          <w:noProof/>
          <w:color w:val="B30838"/>
          <w:sz w:val="26"/>
          <w:szCs w:val="26"/>
          <w:lang w:val="en-GB"/>
        </w:rPr>
        <w:t xml:space="preserve">Key Relationships: </w:t>
      </w:r>
      <w:r>
        <w:rPr>
          <w:rFonts w:eastAsiaTheme="minorEastAsia"/>
          <w:bCs/>
          <w:noProof/>
          <w:lang w:val="en-GB"/>
        </w:rPr>
        <w:t>Principal, Senior Leadership Team, Department Heads, Primary Students and Parents, Admissions Manager, External Agencies and Service Providers, Primary Teachers and Support Staff</w:t>
      </w:r>
    </w:p>
    <w:p w:rsidR="00A80B8C" w:rsidRDefault="00A80B8C" w:rsidP="00A80B8C">
      <w:pPr>
        <w:spacing w:before="240" w:after="240"/>
        <w:jc w:val="both"/>
        <w:rPr>
          <w:rFonts w:eastAsiaTheme="minorEastAsia"/>
          <w:b/>
          <w:bCs/>
          <w:noProof/>
          <w:color w:val="B30838"/>
          <w:sz w:val="26"/>
          <w:szCs w:val="26"/>
          <w:lang w:val="en-GB"/>
        </w:rPr>
      </w:pPr>
      <w:r>
        <w:rPr>
          <w:rFonts w:eastAsiaTheme="minorEastAsia"/>
          <w:b/>
          <w:bCs/>
          <w:noProof/>
          <w:color w:val="B30838"/>
          <w:sz w:val="26"/>
          <w:szCs w:val="26"/>
          <w:lang w:val="en-GB"/>
        </w:rPr>
        <w:t>Key Responsibilities:</w:t>
      </w:r>
    </w:p>
    <w:p w:rsidR="00A80B8C" w:rsidRPr="008D613D" w:rsidRDefault="00A80B8C" w:rsidP="00A80B8C">
      <w:pPr>
        <w:spacing w:before="240" w:after="240"/>
        <w:jc w:val="both"/>
        <w:rPr>
          <w:rFonts w:eastAsiaTheme="minorEastAsia"/>
          <w:b/>
          <w:bCs/>
          <w:noProof/>
          <w:lang w:val="en-GB"/>
        </w:rPr>
      </w:pPr>
      <w:r w:rsidRPr="008D613D">
        <w:rPr>
          <w:rFonts w:eastAsiaTheme="minorEastAsia"/>
          <w:b/>
          <w:bCs/>
          <w:noProof/>
          <w:lang w:val="en-GB"/>
        </w:rPr>
        <w:t>Inspirational and Strategic Leadership</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Promote </w:t>
      </w:r>
      <w:proofErr w:type="spellStart"/>
      <w:r>
        <w:rPr>
          <w:rFonts w:cs="Arial"/>
        </w:rPr>
        <w:t>Taaleem’s</w:t>
      </w:r>
      <w:proofErr w:type="spellEnd"/>
      <w:r>
        <w:rPr>
          <w:rFonts w:cs="Arial"/>
        </w:rPr>
        <w:t xml:space="preserve"> mission of “inspiring young minds,” our vision of being the most respected provider of education in the Gulf and our core values and strategic platforms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Promote an inspiring vision dedicated to high standards that is shared by all members of the Primary School</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Initiate, </w:t>
      </w:r>
      <w:proofErr w:type="spellStart"/>
      <w:r>
        <w:rPr>
          <w:rFonts w:cs="Arial"/>
        </w:rPr>
        <w:t>prioriti</w:t>
      </w:r>
      <w:r w:rsidR="00E76E59">
        <w:rPr>
          <w:rFonts w:cs="Arial"/>
        </w:rPr>
        <w:t>s</w:t>
      </w:r>
      <w:r>
        <w:rPr>
          <w:rFonts w:cs="Arial"/>
        </w:rPr>
        <w:t>e</w:t>
      </w:r>
      <w:proofErr w:type="spellEnd"/>
      <w:r>
        <w:rPr>
          <w:rFonts w:cs="Arial"/>
        </w:rPr>
        <w:t xml:space="preserve"> and lead Primary School improvement activities through effective strategic leadership and planning which supports the vision, mission and values of Taaleem</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Display a high level of professional competence in all areas of responsibility</w:t>
      </w:r>
    </w:p>
    <w:p w:rsidR="00A80B8C" w:rsidRPr="00EB4F02" w:rsidRDefault="00A80B8C" w:rsidP="00A80B8C">
      <w:pPr>
        <w:pStyle w:val="ListParagraph"/>
        <w:numPr>
          <w:ilvl w:val="0"/>
          <w:numId w:val="1"/>
        </w:numPr>
        <w:autoSpaceDE w:val="0"/>
        <w:autoSpaceDN w:val="0"/>
        <w:spacing w:after="0" w:line="240" w:lineRule="auto"/>
        <w:jc w:val="both"/>
        <w:rPr>
          <w:rFonts w:cs="Arial"/>
        </w:rPr>
      </w:pPr>
      <w:r>
        <w:rPr>
          <w:rFonts w:cs="Arial"/>
        </w:rPr>
        <w:t>Communicate a clear view of the Primary School’s aims so that all staff know what is required of them and are competent and committed to achieving the school’s goals</w:t>
      </w:r>
    </w:p>
    <w:p w:rsidR="00A80B8C" w:rsidRPr="00481959" w:rsidRDefault="00A80B8C" w:rsidP="00A80B8C">
      <w:pPr>
        <w:pStyle w:val="ListParagraph"/>
        <w:numPr>
          <w:ilvl w:val="0"/>
          <w:numId w:val="1"/>
        </w:numPr>
        <w:autoSpaceDE w:val="0"/>
        <w:autoSpaceDN w:val="0"/>
        <w:spacing w:after="0" w:line="240" w:lineRule="auto"/>
        <w:jc w:val="both"/>
        <w:rPr>
          <w:rFonts w:cs="Arial"/>
        </w:rPr>
      </w:pPr>
      <w:r>
        <w:rPr>
          <w:rFonts w:cs="Arial"/>
        </w:rPr>
        <w:t>Distribute leadership effectively to achieve high standards of learning and personal development by creating an ethos of collective responsibility and mutual support</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Inspire and empower middle leaders, teachers and support staff by clearly defining all roles and aligning these roles with school priorities</w:t>
      </w:r>
    </w:p>
    <w:p w:rsidR="00A80B8C" w:rsidRPr="00EB4F02" w:rsidRDefault="00A80B8C" w:rsidP="00A80B8C">
      <w:pPr>
        <w:pStyle w:val="ListParagraph"/>
        <w:numPr>
          <w:ilvl w:val="0"/>
          <w:numId w:val="1"/>
        </w:numPr>
        <w:autoSpaceDE w:val="0"/>
        <w:autoSpaceDN w:val="0"/>
        <w:spacing w:after="0" w:line="240" w:lineRule="auto"/>
        <w:jc w:val="both"/>
        <w:rPr>
          <w:rFonts w:cs="Arial"/>
        </w:rPr>
      </w:pPr>
      <w:r>
        <w:rPr>
          <w:rFonts w:cs="Arial"/>
        </w:rPr>
        <w:t>Be receptive and respond to external evaluation of the school and manage the process professionally and very efficiently with your senior colleagues</w:t>
      </w:r>
    </w:p>
    <w:p w:rsidR="00A80B8C" w:rsidRPr="00EB4F02"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Work effectively with school governance teams (School Advisory </w:t>
      </w:r>
      <w:r w:rsidR="00E76E59">
        <w:rPr>
          <w:rFonts w:cs="Arial"/>
        </w:rPr>
        <w:t>Board</w:t>
      </w:r>
      <w:r>
        <w:rPr>
          <w:rFonts w:cs="Arial"/>
        </w:rPr>
        <w:t>, and Parents Associations) and Taaleem Heads of Schools to ensure informed and responsive decision making, which help to direct change and effective management of school resources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Ensure that the levels of students’ attainment and the quality of teaching successfully align with the Primary Schools’ promise to parents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Clearly and comfortably delegates work, trusting and empowering others to perform</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Provides regular feedback and motivation to others to successfully achieve their targets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Encourage others to contribute, creating a spirit of teamwork and opportunities of cooperation and collaboration between departments</w:t>
      </w:r>
    </w:p>
    <w:p w:rsidR="00A80B8C" w:rsidRPr="00995A8A" w:rsidRDefault="00A80B8C" w:rsidP="00A80B8C">
      <w:pPr>
        <w:pStyle w:val="ListParagraph"/>
        <w:numPr>
          <w:ilvl w:val="0"/>
          <w:numId w:val="1"/>
        </w:numPr>
        <w:autoSpaceDE w:val="0"/>
        <w:autoSpaceDN w:val="0"/>
        <w:spacing w:after="0" w:line="240" w:lineRule="auto"/>
        <w:jc w:val="both"/>
        <w:rPr>
          <w:rFonts w:cs="Arial"/>
        </w:rPr>
      </w:pPr>
      <w:r>
        <w:rPr>
          <w:rFonts w:cs="Arial"/>
        </w:rPr>
        <w:t>Contribute time and expertise to the professional development of Taaleem teachers and leaders</w:t>
      </w:r>
    </w:p>
    <w:p w:rsidR="00E76E59" w:rsidRPr="00570A4A" w:rsidRDefault="00A80B8C" w:rsidP="00E76E59">
      <w:pPr>
        <w:pStyle w:val="ListParagraph"/>
        <w:numPr>
          <w:ilvl w:val="0"/>
          <w:numId w:val="1"/>
        </w:numPr>
        <w:autoSpaceDE w:val="0"/>
        <w:autoSpaceDN w:val="0"/>
        <w:spacing w:before="240" w:after="240" w:line="240" w:lineRule="auto"/>
        <w:jc w:val="both"/>
        <w:rPr>
          <w:rFonts w:eastAsiaTheme="minorEastAsia"/>
          <w:b/>
          <w:bCs/>
          <w:noProof/>
          <w:lang w:val="en-GB"/>
        </w:rPr>
      </w:pPr>
      <w:r w:rsidRPr="00E76E59">
        <w:rPr>
          <w:rFonts w:cs="Arial"/>
        </w:rPr>
        <w:t xml:space="preserve">Participate and lead professional development workshops in the UAE, including events run by the Knowledge Human Development Authority (KHDA) </w:t>
      </w:r>
    </w:p>
    <w:p w:rsidR="00570A4A" w:rsidRPr="00570A4A" w:rsidRDefault="00A80B8C" w:rsidP="00570A4A">
      <w:pPr>
        <w:autoSpaceDE w:val="0"/>
        <w:autoSpaceDN w:val="0"/>
        <w:spacing w:before="240" w:after="240" w:line="240" w:lineRule="auto"/>
        <w:jc w:val="both"/>
        <w:rPr>
          <w:rFonts w:eastAsiaTheme="minorEastAsia"/>
          <w:b/>
          <w:bCs/>
          <w:noProof/>
          <w:lang w:val="en-GB"/>
        </w:rPr>
      </w:pPr>
      <w:r w:rsidRPr="00570A4A">
        <w:rPr>
          <w:rFonts w:eastAsiaTheme="minorEastAsia"/>
          <w:b/>
          <w:bCs/>
          <w:noProof/>
          <w:lang w:val="en-GB"/>
        </w:rPr>
        <w:lastRenderedPageBreak/>
        <w:t>Self Evaluation and Improvement Planning</w:t>
      </w:r>
    </w:p>
    <w:p w:rsidR="00A80B8C" w:rsidRPr="00EB4F02" w:rsidRDefault="00A80B8C" w:rsidP="00E76E59">
      <w:pPr>
        <w:pStyle w:val="ListParagraph"/>
        <w:numPr>
          <w:ilvl w:val="0"/>
          <w:numId w:val="2"/>
        </w:numPr>
        <w:autoSpaceDE w:val="0"/>
        <w:autoSpaceDN w:val="0"/>
        <w:spacing w:before="240" w:after="0" w:line="240" w:lineRule="auto"/>
        <w:jc w:val="both"/>
        <w:rPr>
          <w:rFonts w:cs="Arial"/>
        </w:rPr>
      </w:pPr>
      <w:r>
        <w:rPr>
          <w:rFonts w:cs="Arial"/>
        </w:rPr>
        <w:t xml:space="preserve">Ensure that the Primary School’s academic </w:t>
      </w:r>
      <w:proofErr w:type="spellStart"/>
      <w:r>
        <w:rPr>
          <w:rFonts w:cs="Arial"/>
        </w:rPr>
        <w:t>program</w:t>
      </w:r>
      <w:r w:rsidR="00E76E59">
        <w:rPr>
          <w:rFonts w:cs="Arial"/>
        </w:rPr>
        <w:t>me</w:t>
      </w:r>
      <w:proofErr w:type="spellEnd"/>
      <w:r>
        <w:rPr>
          <w:rFonts w:cs="Arial"/>
        </w:rPr>
        <w:t xml:space="preserve"> is fit for purpose and challenges students of all abilities</w:t>
      </w:r>
    </w:p>
    <w:p w:rsidR="00A80B8C" w:rsidRDefault="00A80B8C" w:rsidP="00A80B8C">
      <w:pPr>
        <w:pStyle w:val="ListParagraph"/>
        <w:numPr>
          <w:ilvl w:val="0"/>
          <w:numId w:val="2"/>
        </w:numPr>
        <w:spacing w:before="240" w:after="240"/>
        <w:jc w:val="both"/>
        <w:rPr>
          <w:rFonts w:eastAsiaTheme="minorEastAsia"/>
          <w:bCs/>
          <w:noProof/>
          <w:lang w:val="en-GB"/>
        </w:rPr>
      </w:pPr>
      <w:r>
        <w:rPr>
          <w:rFonts w:eastAsiaTheme="minorEastAsia"/>
          <w:bCs/>
          <w:noProof/>
          <w:lang w:val="en-GB"/>
        </w:rPr>
        <w:t>Aim towards achieving and maintaining an “outstanding” rating in local inspections</w:t>
      </w:r>
    </w:p>
    <w:p w:rsidR="00A80B8C" w:rsidRDefault="00A80B8C" w:rsidP="00A80B8C">
      <w:pPr>
        <w:pStyle w:val="ListParagraph"/>
        <w:numPr>
          <w:ilvl w:val="0"/>
          <w:numId w:val="2"/>
        </w:numPr>
        <w:spacing w:before="240" w:after="240"/>
        <w:jc w:val="both"/>
        <w:rPr>
          <w:rFonts w:eastAsiaTheme="minorEastAsia"/>
          <w:bCs/>
          <w:noProof/>
          <w:lang w:val="en-GB"/>
        </w:rPr>
      </w:pPr>
      <w:r>
        <w:rPr>
          <w:rFonts w:eastAsiaTheme="minorEastAsia"/>
          <w:bCs/>
          <w:noProof/>
          <w:lang w:val="en-GB"/>
        </w:rPr>
        <w:t>Involve all Primary staff in systematic, rigorous self-evaluation with the explicit purpose of improving the quality of students’ experiences and their standards of attainment</w:t>
      </w:r>
    </w:p>
    <w:p w:rsidR="00A80B8C" w:rsidRDefault="00A80B8C" w:rsidP="00A80B8C">
      <w:pPr>
        <w:pStyle w:val="ListParagraph"/>
        <w:numPr>
          <w:ilvl w:val="0"/>
          <w:numId w:val="2"/>
        </w:numPr>
        <w:spacing w:before="240" w:after="240"/>
        <w:jc w:val="both"/>
        <w:rPr>
          <w:rFonts w:eastAsiaTheme="minorEastAsia"/>
          <w:bCs/>
          <w:noProof/>
          <w:lang w:val="en-GB"/>
        </w:rPr>
      </w:pPr>
      <w:r>
        <w:rPr>
          <w:rFonts w:eastAsiaTheme="minorEastAsia"/>
          <w:bCs/>
          <w:noProof/>
          <w:lang w:val="en-GB"/>
        </w:rPr>
        <w:t>Take positive steps to gather the views of Primary School parents, students and others about the quality of service provided by the school</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Work collaboratively with external bodies and the Senior Leadership Team to achieve outstanding results on school accreditations, inspections and evaluations</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Monitor teachers’ plans, evaluate students’ classroom experiences, track students’ attainment and evaluate progress towards meeting agreed targets</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Monitor the performance of all teaching and support staff in the Primary School</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Ensure that self-evaluation provides valid, comprehensive and reliable analysis for identifying key priorities for the preparation of the improvement plan and involves Primary staff, parents and students as appropriate</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 xml:space="preserve">Ensure that middle leaders and teachers collect and </w:t>
      </w:r>
      <w:proofErr w:type="spellStart"/>
      <w:r>
        <w:rPr>
          <w:rFonts w:cs="Arial"/>
        </w:rPr>
        <w:t>analy</w:t>
      </w:r>
      <w:r w:rsidR="00E76E59">
        <w:rPr>
          <w:rFonts w:cs="Arial"/>
        </w:rPr>
        <w:t>s</w:t>
      </w:r>
      <w:r>
        <w:rPr>
          <w:rFonts w:cs="Arial"/>
        </w:rPr>
        <w:t>e</w:t>
      </w:r>
      <w:proofErr w:type="spellEnd"/>
      <w:r>
        <w:rPr>
          <w:rFonts w:cs="Arial"/>
        </w:rPr>
        <w:t xml:space="preserve"> appropriate and accurate information from within the school as well as data for external sources, including international assessments and stakeholder surveys</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 xml:space="preserve">Ensure that middle leaders and teachers set </w:t>
      </w:r>
      <w:proofErr w:type="gramStart"/>
      <w:r>
        <w:rPr>
          <w:rFonts w:cs="Arial"/>
        </w:rPr>
        <w:t>aspirational</w:t>
      </w:r>
      <w:proofErr w:type="gramEnd"/>
      <w:r>
        <w:rPr>
          <w:rFonts w:cs="Arial"/>
        </w:rPr>
        <w:t xml:space="preserve"> yet realistic goals aimed at improving students’ performance </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Ensure that all improvement activities are focused on creating impact and raising quality in the Primary School</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Monitor and manage change quickly, flexibly and successfully.</w:t>
      </w:r>
    </w:p>
    <w:p w:rsidR="00A80B8C" w:rsidRDefault="00A80B8C" w:rsidP="00A80B8C">
      <w:pPr>
        <w:pStyle w:val="ListParagraph"/>
        <w:numPr>
          <w:ilvl w:val="0"/>
          <w:numId w:val="2"/>
        </w:numPr>
        <w:autoSpaceDE w:val="0"/>
        <w:autoSpaceDN w:val="0"/>
        <w:spacing w:after="0" w:line="240" w:lineRule="auto"/>
        <w:jc w:val="both"/>
        <w:rPr>
          <w:rFonts w:cs="Arial"/>
        </w:rPr>
      </w:pPr>
      <w:proofErr w:type="spellStart"/>
      <w:r>
        <w:rPr>
          <w:rFonts w:cs="Arial"/>
        </w:rPr>
        <w:t>Prioriti</w:t>
      </w:r>
      <w:r w:rsidR="00E76E59">
        <w:rPr>
          <w:rFonts w:cs="Arial"/>
        </w:rPr>
        <w:t>s</w:t>
      </w:r>
      <w:r>
        <w:rPr>
          <w:rFonts w:cs="Arial"/>
        </w:rPr>
        <w:t>e</w:t>
      </w:r>
      <w:proofErr w:type="spellEnd"/>
      <w:r>
        <w:rPr>
          <w:rFonts w:cs="Arial"/>
        </w:rPr>
        <w:t xml:space="preserve"> and act upon a manageable number of key initiatives and involve stakeholders in the process</w:t>
      </w:r>
    </w:p>
    <w:p w:rsidR="00A80B8C" w:rsidRDefault="00A80B8C" w:rsidP="00A80B8C">
      <w:pPr>
        <w:pStyle w:val="ListParagraph"/>
        <w:numPr>
          <w:ilvl w:val="0"/>
          <w:numId w:val="2"/>
        </w:numPr>
        <w:autoSpaceDE w:val="0"/>
        <w:autoSpaceDN w:val="0"/>
        <w:spacing w:after="0" w:line="240" w:lineRule="auto"/>
        <w:jc w:val="both"/>
        <w:rPr>
          <w:rFonts w:cs="Arial"/>
        </w:rPr>
      </w:pPr>
      <w:r>
        <w:rPr>
          <w:rFonts w:cs="Arial"/>
        </w:rPr>
        <w:t>Ensure that all recommendations from previous inspections and evaluations are included in the schools’ improvement plans</w:t>
      </w:r>
    </w:p>
    <w:p w:rsidR="00A80B8C" w:rsidRPr="00A05EEA" w:rsidRDefault="00A80B8C" w:rsidP="00A80B8C">
      <w:pPr>
        <w:pStyle w:val="ListParagraph"/>
        <w:numPr>
          <w:ilvl w:val="0"/>
          <w:numId w:val="2"/>
        </w:numPr>
        <w:autoSpaceDE w:val="0"/>
        <w:autoSpaceDN w:val="0"/>
        <w:spacing w:after="0" w:line="240" w:lineRule="auto"/>
        <w:jc w:val="both"/>
        <w:rPr>
          <w:rFonts w:cs="Arial"/>
        </w:rPr>
      </w:pPr>
      <w:r>
        <w:rPr>
          <w:rFonts w:cs="Arial"/>
        </w:rPr>
        <w:t>Maintain an overview of all curriculum review and development activities; ensuring that teachers maintain current in their knowledge of the curriculum and best teaching practices</w:t>
      </w:r>
    </w:p>
    <w:p w:rsidR="00A80B8C" w:rsidRPr="00BC18AB" w:rsidRDefault="00A80B8C" w:rsidP="00A80B8C">
      <w:pPr>
        <w:spacing w:before="240" w:after="240"/>
        <w:jc w:val="both"/>
        <w:rPr>
          <w:rFonts w:eastAsiaTheme="minorEastAsia"/>
          <w:b/>
          <w:bCs/>
          <w:noProof/>
          <w:lang w:val="en-GB"/>
        </w:rPr>
      </w:pPr>
      <w:r w:rsidRPr="00BC18AB">
        <w:rPr>
          <w:rFonts w:eastAsiaTheme="minorEastAsia"/>
          <w:b/>
          <w:bCs/>
          <w:noProof/>
          <w:lang w:val="en-GB"/>
        </w:rPr>
        <w:t>Effective and Efficient Management of Resources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Work closely with the Principal, </w:t>
      </w:r>
      <w:r w:rsidR="00E76E59">
        <w:rPr>
          <w:rFonts w:cs="Arial"/>
        </w:rPr>
        <w:t>Operations</w:t>
      </w:r>
      <w:r>
        <w:rPr>
          <w:rFonts w:cs="Arial"/>
        </w:rPr>
        <w:t xml:space="preserve"> Manager, Admissions Manager, other Heads of Schools and SLT to ensure that all policies, procedures and routines across the school are effective and efficient.</w:t>
      </w:r>
    </w:p>
    <w:p w:rsidR="00A80B8C" w:rsidRPr="00BC18AB" w:rsidRDefault="00A80B8C" w:rsidP="00A80B8C">
      <w:pPr>
        <w:pStyle w:val="ListParagraph"/>
        <w:numPr>
          <w:ilvl w:val="0"/>
          <w:numId w:val="1"/>
        </w:numPr>
        <w:autoSpaceDE w:val="0"/>
        <w:autoSpaceDN w:val="0"/>
        <w:spacing w:after="0" w:line="240" w:lineRule="auto"/>
        <w:jc w:val="both"/>
        <w:rPr>
          <w:rFonts w:cs="Arial"/>
        </w:rPr>
      </w:pPr>
      <w:r>
        <w:rPr>
          <w:rFonts w:cs="Arial"/>
        </w:rPr>
        <w:t>Ensure that all Primary School staff are well qualified and experienced, trained to do their roles and are deployed effectively to support the school</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Ensure accountability of the school’s actions and outcomes with regards to compliance and health and safety issues</w:t>
      </w:r>
    </w:p>
    <w:p w:rsidR="00A80B8C" w:rsidRDefault="00A80B8C" w:rsidP="00A80B8C">
      <w:pPr>
        <w:pStyle w:val="ListParagraph"/>
        <w:numPr>
          <w:ilvl w:val="0"/>
          <w:numId w:val="1"/>
        </w:numPr>
        <w:spacing w:before="240" w:after="240"/>
        <w:jc w:val="both"/>
        <w:rPr>
          <w:rFonts w:eastAsiaTheme="minorEastAsia"/>
          <w:bCs/>
          <w:noProof/>
          <w:lang w:val="en-GB"/>
        </w:rPr>
      </w:pPr>
      <w:r>
        <w:rPr>
          <w:rFonts w:eastAsiaTheme="minorEastAsia"/>
          <w:bCs/>
          <w:noProof/>
          <w:lang w:val="en-GB"/>
        </w:rPr>
        <w:t>Comply with all regulations and guidelines issued by the local authorities and regulators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Monitor and evaluate the school’s performance on Primary students’ attainment and progress, students’ personal and social development, teaching and assessment, curriculum that meets the needs of students, health and safety, and student support services</w:t>
      </w:r>
    </w:p>
    <w:p w:rsidR="00A80B8C" w:rsidRPr="00EB4F02" w:rsidRDefault="00A80B8C" w:rsidP="00A80B8C">
      <w:pPr>
        <w:pStyle w:val="ListParagraph"/>
        <w:numPr>
          <w:ilvl w:val="0"/>
          <w:numId w:val="1"/>
        </w:numPr>
        <w:autoSpaceDE w:val="0"/>
        <w:autoSpaceDN w:val="0"/>
        <w:spacing w:after="0" w:line="240" w:lineRule="auto"/>
        <w:jc w:val="both"/>
        <w:rPr>
          <w:rFonts w:cs="Arial"/>
        </w:rPr>
      </w:pPr>
      <w:r>
        <w:rPr>
          <w:rFonts w:cs="Arial"/>
        </w:rPr>
        <w:t>Work collaboratively with the Principal and Admissions Manager to achieve enrolment targets and business objectives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Ensure that all schools policies, procedures and routines are effective, efficient and reviewed annually with appropriate staff members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Comply with all Taaleem policies and guidelines and submit high quality reports in a timely manner</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Work collaboratively with the Principal to ensure proper identification and access to appropriate professional development activities for all members of staff</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Ensure that teaching and learning is monitored closely and consistently to rate the quality of teaching practice across the school and identify areas of development</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lastRenderedPageBreak/>
        <w:t>Promote peer modeling, team teaching and coaching within and across grade levels and departments</w:t>
      </w:r>
    </w:p>
    <w:p w:rsidR="00A80B8C" w:rsidRPr="001E3734" w:rsidRDefault="00A80B8C" w:rsidP="00A80B8C">
      <w:pPr>
        <w:pStyle w:val="ListParagraph"/>
        <w:numPr>
          <w:ilvl w:val="0"/>
          <w:numId w:val="1"/>
        </w:numPr>
        <w:autoSpaceDE w:val="0"/>
        <w:autoSpaceDN w:val="0"/>
        <w:spacing w:after="0" w:line="240" w:lineRule="auto"/>
        <w:jc w:val="both"/>
        <w:rPr>
          <w:rFonts w:cs="Arial"/>
        </w:rPr>
      </w:pPr>
      <w:r>
        <w:rPr>
          <w:rFonts w:cs="Arial"/>
        </w:rPr>
        <w:t>Ensure that all Primary School staff are appraised annually providing recognition for areas of strength and recommendations for areas of development and growth.</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Work collaboratively with Principal, </w:t>
      </w:r>
      <w:r w:rsidR="00E76E59">
        <w:rPr>
          <w:rFonts w:cs="Arial"/>
        </w:rPr>
        <w:t>Operations</w:t>
      </w:r>
      <w:r>
        <w:rPr>
          <w:rFonts w:cs="Arial"/>
        </w:rPr>
        <w:t xml:space="preserve"> Manager and SLT to develop CAPEX and Consumable budgets and then monitor performance against the Primary School’s budget lines</w:t>
      </w:r>
    </w:p>
    <w:p w:rsidR="00A80B8C" w:rsidRPr="001E3734" w:rsidRDefault="00A80B8C" w:rsidP="00A80B8C">
      <w:pPr>
        <w:pStyle w:val="ListParagraph"/>
        <w:numPr>
          <w:ilvl w:val="0"/>
          <w:numId w:val="1"/>
        </w:numPr>
        <w:autoSpaceDE w:val="0"/>
        <w:autoSpaceDN w:val="0"/>
        <w:spacing w:after="0" w:line="240" w:lineRule="auto"/>
        <w:jc w:val="both"/>
        <w:rPr>
          <w:rFonts w:cs="Arial"/>
        </w:rPr>
      </w:pPr>
      <w:r>
        <w:rPr>
          <w:rFonts w:cs="Arial"/>
        </w:rPr>
        <w:t>Work collaboratively with the Facilities Manager to address any health and safety issues and ongoing maintenance requests.</w:t>
      </w:r>
    </w:p>
    <w:p w:rsidR="00A80B8C" w:rsidRPr="00BC18AB" w:rsidRDefault="00A80B8C" w:rsidP="00A80B8C">
      <w:pPr>
        <w:spacing w:before="240" w:after="240"/>
        <w:jc w:val="both"/>
        <w:rPr>
          <w:rFonts w:eastAsiaTheme="minorEastAsia"/>
          <w:b/>
          <w:bCs/>
          <w:noProof/>
          <w:lang w:val="en-GB"/>
        </w:rPr>
      </w:pPr>
      <w:r>
        <w:rPr>
          <w:rFonts w:eastAsiaTheme="minorEastAsia"/>
          <w:b/>
          <w:bCs/>
          <w:noProof/>
          <w:lang w:val="en-GB"/>
        </w:rPr>
        <w:t>Parent, Student and Community</w:t>
      </w:r>
      <w:r w:rsidRPr="00BC18AB">
        <w:rPr>
          <w:rFonts w:eastAsiaTheme="minorEastAsia"/>
          <w:b/>
          <w:bCs/>
          <w:noProof/>
          <w:lang w:val="en-GB"/>
        </w:rPr>
        <w:t xml:space="preserve"> </w:t>
      </w:r>
      <w:r>
        <w:rPr>
          <w:rFonts w:eastAsiaTheme="minorEastAsia"/>
          <w:b/>
          <w:bCs/>
          <w:noProof/>
          <w:lang w:val="en-GB"/>
        </w:rPr>
        <w:t>Relationships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Be responsible for the safety and well-being of all students through positive recognition and high expectations for </w:t>
      </w:r>
      <w:proofErr w:type="spellStart"/>
      <w:r>
        <w:rPr>
          <w:rFonts w:cs="Arial"/>
        </w:rPr>
        <w:t>behaviour</w:t>
      </w:r>
      <w:proofErr w:type="spellEnd"/>
      <w:r>
        <w:rPr>
          <w:rFonts w:cs="Arial"/>
        </w:rPr>
        <w:t xml:space="preserve"> and conduct</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Monitor and promote outstanding attendance and punctuality across the Primary School</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Inform the Principal of any serious student incidents or parent concerns and work collaboratively with the SLT to resolve issues in a timely and respectful manner</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Build and maintain relationships with Primary School parents and the community by establishing regular and appropriate communications with all members of the school community, both internally and externally</w:t>
      </w:r>
    </w:p>
    <w:p w:rsidR="00A80B8C" w:rsidRPr="00EB4F02" w:rsidRDefault="00A80B8C" w:rsidP="00A80B8C">
      <w:pPr>
        <w:pStyle w:val="ListParagraph"/>
        <w:numPr>
          <w:ilvl w:val="0"/>
          <w:numId w:val="1"/>
        </w:numPr>
        <w:autoSpaceDE w:val="0"/>
        <w:autoSpaceDN w:val="0"/>
        <w:spacing w:after="0" w:line="240" w:lineRule="auto"/>
        <w:jc w:val="both"/>
        <w:rPr>
          <w:rFonts w:cs="Arial"/>
        </w:rPr>
      </w:pPr>
      <w:r>
        <w:rPr>
          <w:rFonts w:cs="Arial"/>
        </w:rPr>
        <w:t>Market the Primary School to the local and wider community with the aim of recruiting new students and retaining existing students to achieve a full school roll.</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Develop knowledge of the education market in Dubai, the UAE and the Gulf and monitor trends over time in order to remain competitive</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Engage Primary School parents as active partners in their children’s learning in a variety of ways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Encourage positive and regular participation of Primary School parents at school events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Consult the parent community about the work of the Primary School on a regular basis and ensure that parents views are received respectfully and help guide the school’s development</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Ensure that the Primary School uses a wide range of effective methods, including technology, to communicate with parents </w:t>
      </w:r>
      <w:proofErr w:type="gramStart"/>
      <w:r>
        <w:rPr>
          <w:rFonts w:cs="Arial"/>
        </w:rPr>
        <w:t>taking into account</w:t>
      </w:r>
      <w:proofErr w:type="gramEnd"/>
      <w:r>
        <w:rPr>
          <w:rFonts w:cs="Arial"/>
        </w:rPr>
        <w:t xml:space="preserve"> the home language of parents by promoting two</w:t>
      </w:r>
      <w:r w:rsidR="00E76E59">
        <w:rPr>
          <w:rFonts w:cs="Arial"/>
        </w:rPr>
        <w:t>-</w:t>
      </w:r>
      <w:r>
        <w:rPr>
          <w:rFonts w:cs="Arial"/>
        </w:rPr>
        <w:t>way communication</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Ensure that parents receive regular reports of their children’s progress and attainment that include next steps for learning</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Develop strong community partnerships that effectively support all students’ development and improve students’ learning experiences</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Focus on identifying and meeting community (staff, parents, students) needs by taking their interests and complaints seriously</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Consider the implications of decisions on the community (staff, parents, students, Taaleem) and act accordingly</w:t>
      </w:r>
    </w:p>
    <w:p w:rsidR="00A80B8C" w:rsidRDefault="00A80B8C" w:rsidP="00A80B8C">
      <w:pPr>
        <w:pStyle w:val="ListParagraph"/>
        <w:numPr>
          <w:ilvl w:val="0"/>
          <w:numId w:val="1"/>
        </w:numPr>
        <w:autoSpaceDE w:val="0"/>
        <w:autoSpaceDN w:val="0"/>
        <w:spacing w:after="0" w:line="240" w:lineRule="auto"/>
        <w:jc w:val="both"/>
        <w:rPr>
          <w:rFonts w:cs="Arial"/>
        </w:rPr>
      </w:pPr>
      <w:r>
        <w:rPr>
          <w:rFonts w:cs="Arial"/>
        </w:rPr>
        <w:t>Ensure a proactive approach in delivering operational excellence focused on extra-ordinary service across all aspects of school life</w:t>
      </w:r>
    </w:p>
    <w:p w:rsidR="00A80B8C" w:rsidRPr="00BC18AB" w:rsidRDefault="00A80B8C" w:rsidP="00A80B8C">
      <w:pPr>
        <w:pStyle w:val="ListParagraph"/>
        <w:numPr>
          <w:ilvl w:val="0"/>
          <w:numId w:val="1"/>
        </w:numPr>
        <w:autoSpaceDE w:val="0"/>
        <w:autoSpaceDN w:val="0"/>
        <w:spacing w:after="0" w:line="240" w:lineRule="auto"/>
        <w:jc w:val="both"/>
        <w:rPr>
          <w:rFonts w:cs="Arial"/>
        </w:rPr>
      </w:pPr>
      <w:r>
        <w:rPr>
          <w:rFonts w:cs="Arial"/>
        </w:rPr>
        <w:t xml:space="preserve">Connect school events to local community events so that students and parents </w:t>
      </w:r>
      <w:proofErr w:type="gramStart"/>
      <w:r>
        <w:rPr>
          <w:rFonts w:cs="Arial"/>
        </w:rPr>
        <w:t>have the opportunity to</w:t>
      </w:r>
      <w:proofErr w:type="gramEnd"/>
      <w:r>
        <w:rPr>
          <w:rFonts w:cs="Arial"/>
        </w:rPr>
        <w:t xml:space="preserve"> participate in the broader local events such as Dubai Literacy Festival, Art Festival, Music Festival, Taaleem Sporting and Academic competitions, etc.</w:t>
      </w:r>
    </w:p>
    <w:p w:rsidR="00A80B8C" w:rsidRPr="00BC18AB" w:rsidRDefault="00A80B8C" w:rsidP="00A80B8C">
      <w:pPr>
        <w:pStyle w:val="ListParagraph"/>
        <w:autoSpaceDE w:val="0"/>
        <w:autoSpaceDN w:val="0"/>
        <w:spacing w:after="0" w:line="240" w:lineRule="auto"/>
        <w:ind w:left="360"/>
        <w:jc w:val="both"/>
        <w:rPr>
          <w:rFonts w:cs="Arial"/>
        </w:rPr>
      </w:pPr>
    </w:p>
    <w:p w:rsidR="00A80B8C" w:rsidRPr="00EB4F02" w:rsidRDefault="00A80B8C" w:rsidP="00A80B8C">
      <w:pPr>
        <w:spacing w:before="240" w:after="0" w:line="240" w:lineRule="auto"/>
        <w:jc w:val="both"/>
        <w:rPr>
          <w:rFonts w:cs="Arial"/>
          <w:b/>
          <w:bCs/>
          <w:color w:val="990000"/>
          <w:sz w:val="26"/>
          <w:szCs w:val="26"/>
        </w:rPr>
      </w:pPr>
      <w:r w:rsidRPr="00EB4F02">
        <w:rPr>
          <w:rFonts w:eastAsiaTheme="minorEastAsia"/>
          <w:b/>
          <w:bCs/>
          <w:noProof/>
          <w:color w:val="B30838"/>
          <w:sz w:val="26"/>
          <w:szCs w:val="26"/>
          <w:lang w:val="en-GB"/>
        </w:rPr>
        <w:t>Position Requirements:</w:t>
      </w:r>
    </w:p>
    <w:p w:rsidR="00A80B8C" w:rsidRPr="00EB4F02" w:rsidRDefault="00A80B8C" w:rsidP="00A80B8C">
      <w:pPr>
        <w:spacing w:before="120" w:after="120" w:line="240" w:lineRule="auto"/>
        <w:jc w:val="both"/>
        <w:rPr>
          <w:rFonts w:cs="Arial"/>
          <w:color w:val="000000" w:themeColor="text1"/>
        </w:rPr>
      </w:pPr>
      <w:r w:rsidRPr="00E671E8">
        <w:rPr>
          <w:rFonts w:cs="Arial"/>
          <w:b/>
          <w:color w:val="000000" w:themeColor="text1"/>
        </w:rPr>
        <w:t>Education:</w:t>
      </w:r>
      <w:r>
        <w:rPr>
          <w:rFonts w:cs="Arial"/>
          <w:color w:val="000000" w:themeColor="text1"/>
        </w:rPr>
        <w:t xml:space="preserve"> Master’s degree, teaching certification, </w:t>
      </w:r>
      <w:r w:rsidR="00E76E59">
        <w:rPr>
          <w:rFonts w:cs="Arial"/>
          <w:color w:val="000000" w:themeColor="text1"/>
        </w:rPr>
        <w:t>leadership /</w:t>
      </w:r>
      <w:r>
        <w:rPr>
          <w:rFonts w:cs="Arial"/>
          <w:color w:val="000000" w:themeColor="text1"/>
        </w:rPr>
        <w:t xml:space="preserve"> management qualification</w:t>
      </w:r>
    </w:p>
    <w:p w:rsidR="00E76E59" w:rsidRDefault="00A80B8C" w:rsidP="00A80B8C">
      <w:pPr>
        <w:spacing w:before="120" w:after="120" w:line="240" w:lineRule="auto"/>
        <w:jc w:val="both"/>
        <w:rPr>
          <w:rFonts w:cs="Arial"/>
          <w:color w:val="000000" w:themeColor="text1"/>
        </w:rPr>
      </w:pPr>
      <w:r w:rsidRPr="00E671E8">
        <w:rPr>
          <w:rFonts w:cs="Arial"/>
          <w:b/>
          <w:color w:val="000000" w:themeColor="text1"/>
        </w:rPr>
        <w:t>Experience:</w:t>
      </w:r>
      <w:r>
        <w:rPr>
          <w:rFonts w:cs="Arial"/>
          <w:color w:val="000000" w:themeColor="text1"/>
        </w:rPr>
        <w:t xml:space="preserve"> 3 years’ </w:t>
      </w:r>
      <w:r w:rsidR="00E76E59">
        <w:rPr>
          <w:rFonts w:cs="Arial"/>
          <w:color w:val="000000" w:themeColor="text1"/>
        </w:rPr>
        <w:t xml:space="preserve">Headship experience preferably with some international experience </w:t>
      </w:r>
    </w:p>
    <w:p w:rsidR="00A80B8C" w:rsidRDefault="00A80B8C" w:rsidP="00A80B8C">
      <w:pPr>
        <w:spacing w:before="120" w:after="120" w:line="240" w:lineRule="auto"/>
        <w:jc w:val="both"/>
        <w:rPr>
          <w:rFonts w:cs="Arial"/>
          <w:color w:val="000000" w:themeColor="text1"/>
        </w:rPr>
      </w:pPr>
      <w:r w:rsidRPr="00E671E8">
        <w:rPr>
          <w:rFonts w:cs="Arial"/>
          <w:b/>
          <w:color w:val="000000" w:themeColor="text1"/>
        </w:rPr>
        <w:t>Competencies</w:t>
      </w:r>
      <w:r w:rsidRPr="00EB4F02">
        <w:rPr>
          <w:rFonts w:cs="Arial"/>
          <w:color w:val="000000" w:themeColor="text1"/>
        </w:rPr>
        <w:t>:</w:t>
      </w:r>
      <w:r>
        <w:rPr>
          <w:rFonts w:cs="Arial"/>
          <w:color w:val="000000" w:themeColor="text1"/>
        </w:rPr>
        <w:t xml:space="preserve"> knowledge of international accreditation, inspection and evaluation frameworks, excellent communication skills in spoken and written form, educational leader and outstanding teacher, staff recruitment, </w:t>
      </w:r>
      <w:r>
        <w:rPr>
          <w:rFonts w:cs="Arial"/>
          <w:color w:val="000000" w:themeColor="text1"/>
        </w:rPr>
        <w:lastRenderedPageBreak/>
        <w:t>strategic planning, knowledge of child protection and health and safety, experience in developing and/or sustaining high performance teams, highly effective relationship management with a variety of stakeholders</w:t>
      </w:r>
    </w:p>
    <w:p w:rsidR="00A80B8C" w:rsidRPr="00EB4F02" w:rsidRDefault="00A80B8C" w:rsidP="00A80B8C">
      <w:pPr>
        <w:spacing w:before="120" w:after="120" w:line="240" w:lineRule="auto"/>
        <w:jc w:val="both"/>
        <w:rPr>
          <w:rFonts w:cs="Arial"/>
          <w:color w:val="000000" w:themeColor="text1"/>
        </w:rPr>
      </w:pPr>
      <w:r w:rsidRPr="00E671E8">
        <w:rPr>
          <w:rFonts w:cs="Arial"/>
          <w:b/>
          <w:color w:val="000000" w:themeColor="text1"/>
        </w:rPr>
        <w:t>Attributes:</w:t>
      </w:r>
      <w:r>
        <w:rPr>
          <w:rFonts w:cs="Arial"/>
          <w:color w:val="000000" w:themeColor="text1"/>
        </w:rPr>
        <w:t xml:space="preserve"> collaborative team player, inspirational speaker, empathetic listener, integrity, strategic thinker, able to convert vision into action, internationally minded, emotional intelligence, intercultural awareness, creative, persuasive, flexible and capable of managing growth and instilling high standards, adept in multilingual settings, spirited, pioneering, professional and nurturing.</w:t>
      </w:r>
    </w:p>
    <w:p w:rsidR="002C755C" w:rsidRDefault="002C755C"/>
    <w:sectPr w:rsidR="002C755C" w:rsidSect="00DE6383">
      <w:headerReference w:type="default" r:id="rId7"/>
      <w:footerReference w:type="even" r:id="rId8"/>
      <w:footerReference w:type="default" r:id="rId9"/>
      <w:pgSz w:w="12240" w:h="15840"/>
      <w:pgMar w:top="1440" w:right="630" w:bottom="108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9D5" w:rsidRDefault="009859D5">
      <w:pPr>
        <w:spacing w:after="0" w:line="240" w:lineRule="auto"/>
      </w:pPr>
      <w:r>
        <w:separator/>
      </w:r>
    </w:p>
  </w:endnote>
  <w:endnote w:type="continuationSeparator" w:id="0">
    <w:p w:rsidR="009859D5" w:rsidRDefault="0098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6B2" w:rsidRDefault="00A80B8C" w:rsidP="00BC1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6B2" w:rsidRDefault="00317CCE" w:rsidP="00BC18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6B2" w:rsidRDefault="00A80B8C" w:rsidP="00BC18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B3D">
      <w:rPr>
        <w:rStyle w:val="PageNumber"/>
        <w:noProof/>
      </w:rPr>
      <w:t>4</w:t>
    </w:r>
    <w:r>
      <w:rPr>
        <w:rStyle w:val="PageNumber"/>
      </w:rPr>
      <w:fldChar w:fldCharType="end"/>
    </w:r>
  </w:p>
  <w:p w:rsidR="006166B2" w:rsidRDefault="00317CCE" w:rsidP="00BC18A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9D5" w:rsidRDefault="009859D5">
      <w:pPr>
        <w:spacing w:after="0" w:line="240" w:lineRule="auto"/>
      </w:pPr>
      <w:r>
        <w:separator/>
      </w:r>
    </w:p>
  </w:footnote>
  <w:footnote w:type="continuationSeparator" w:id="0">
    <w:p w:rsidR="009859D5" w:rsidRDefault="00985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6B2" w:rsidRDefault="00A80B8C">
    <w:pPr>
      <w:pStyle w:val="Header"/>
    </w:pPr>
    <w:r w:rsidRPr="00C83BEF">
      <w:rPr>
        <w:noProof/>
      </w:rPr>
      <w:drawing>
        <wp:anchor distT="0" distB="0" distL="114300" distR="114300" simplePos="0" relativeHeight="251659264" behindDoc="1" locked="0" layoutInCell="1" allowOverlap="1" wp14:anchorId="62B2A926" wp14:editId="7B0FFEA7">
          <wp:simplePos x="0" y="0"/>
          <wp:positionH relativeFrom="column">
            <wp:posOffset>4829175</wp:posOffset>
          </wp:positionH>
          <wp:positionV relativeFrom="paragraph">
            <wp:posOffset>-152400</wp:posOffset>
          </wp:positionV>
          <wp:extent cx="1638300" cy="602316"/>
          <wp:effectExtent l="0" t="0" r="0" b="7620"/>
          <wp:wrapNone/>
          <wp:docPr id="9" name="Picture 9" descr="C:\Users\ssiyani\AppData\Local\Microsoft\Windows\INetCache\Content.Outlook\LTARN6W0\Taaleem Logo_BP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siyani\AppData\Local\Microsoft\Windows\INetCache\Content.Outlook\LTARN6W0\Taaleem Logo_BP_RGB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8300" cy="60231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72751"/>
    <w:multiLevelType w:val="hybridMultilevel"/>
    <w:tmpl w:val="0C3EF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2E84CA7"/>
    <w:multiLevelType w:val="hybridMultilevel"/>
    <w:tmpl w:val="097AFA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B8C"/>
    <w:rsid w:val="002C755C"/>
    <w:rsid w:val="00317CCE"/>
    <w:rsid w:val="004C0812"/>
    <w:rsid w:val="00570A4A"/>
    <w:rsid w:val="009859D5"/>
    <w:rsid w:val="00A80B8C"/>
    <w:rsid w:val="00E76E59"/>
    <w:rsid w:val="00F0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979D5-B7EC-47B1-82E3-7481FE88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B8C"/>
    <w:pPr>
      <w:ind w:left="720"/>
      <w:contextualSpacing/>
    </w:pPr>
  </w:style>
  <w:style w:type="paragraph" w:styleId="Header">
    <w:name w:val="header"/>
    <w:basedOn w:val="Normal"/>
    <w:link w:val="HeaderChar"/>
    <w:uiPriority w:val="99"/>
    <w:unhideWhenUsed/>
    <w:rsid w:val="00A80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B8C"/>
  </w:style>
  <w:style w:type="paragraph" w:styleId="Footer">
    <w:name w:val="footer"/>
    <w:basedOn w:val="Normal"/>
    <w:link w:val="FooterChar"/>
    <w:uiPriority w:val="99"/>
    <w:unhideWhenUsed/>
    <w:rsid w:val="00A80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B8C"/>
  </w:style>
  <w:style w:type="character" w:styleId="PageNumber">
    <w:name w:val="page number"/>
    <w:basedOn w:val="DefaultParagraphFont"/>
    <w:uiPriority w:val="99"/>
    <w:semiHidden/>
    <w:unhideWhenUsed/>
    <w:rsid w:val="00A80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1594</Words>
  <Characters>9088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Philpin</dc:creator>
  <cp:keywords/>
  <dc:description/>
  <cp:lastModifiedBy>Cheryl N Mohamed</cp:lastModifiedBy>
  <cp:revision>2</cp:revision>
  <dcterms:created xsi:type="dcterms:W3CDTF">2019-01-27T05:20:00Z</dcterms:created>
  <dcterms:modified xsi:type="dcterms:W3CDTF">2019-01-27T05:20:00Z</dcterms:modified>
</cp:coreProperties>
</file>