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7598" w14:textId="376746A0"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904740">
        <w:rPr>
          <w:rFonts w:ascii="Calibri" w:hAnsi="Calibri" w:cs="Calibri"/>
          <w:b/>
          <w:bCs/>
          <w:color w:val="7030A0"/>
        </w:rPr>
        <w:t>Teacher of Math’s</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3CB34273"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Pr>
          <w:rFonts w:ascii="Calibri" w:hAnsi="Calibri" w:cs="Calibri"/>
          <w:b/>
        </w:rPr>
        <w:t xml:space="preserve">Director of </w:t>
      </w:r>
      <w:r w:rsidR="00904740">
        <w:rPr>
          <w:rFonts w:ascii="Calibri" w:hAnsi="Calibri" w:cs="Calibri"/>
          <w:b/>
        </w:rPr>
        <w:t>Math’s</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Use data to inform teaching and learning, identify areas for intervention and provide feedback to students, staff and families in order to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DD26C7">
          <w:headerReference w:type="default" r:id="rId10"/>
          <w:footerReference w:type="default" r:id="rId11"/>
          <w:pgSz w:w="11900" w:h="16840"/>
          <w:pgMar w:top="2268" w:right="1418" w:bottom="1701" w:left="1418" w:header="709" w:footer="709" w:gutter="0"/>
          <w:cols w:space="708"/>
        </w:sectPr>
      </w:pPr>
    </w:p>
    <w:p w14:paraId="0F1B1DAD" w14:textId="0B583130"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904740">
        <w:rPr>
          <w:rFonts w:ascii="Calibri" w:eastAsia="Times New Roman" w:hAnsi="Calibri" w:cs="Calibri"/>
          <w:b/>
          <w:color w:val="7030A0"/>
        </w:rPr>
        <w:t xml:space="preserve">Teacher of Math’s </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0FD1AAFD"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065170">
        <w:rPr>
          <w:rFonts w:ascii="Calibri" w:eastAsia="Times New Roman" w:hAnsi="Calibri" w:cs="Calibri"/>
        </w:rPr>
        <w:t>Math’s</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6E4F21AA"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w:t>
      </w:r>
      <w:r w:rsidR="00065170" w:rsidRPr="000211BF">
        <w:rPr>
          <w:rFonts w:ascii="Calibri" w:eastAsia="Times New Roman" w:hAnsi="Calibri" w:cs="Calibri"/>
        </w:rPr>
        <w:t>the attainment</w:t>
      </w:r>
      <w:r w:rsidRPr="000211BF">
        <w:rPr>
          <w:rFonts w:ascii="Calibri" w:eastAsia="Times New Roman" w:hAnsi="Calibri" w:cs="Calibri"/>
        </w:rPr>
        <w:t xml:space="preserve">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5CA87B4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065170">
        <w:rPr>
          <w:rFonts w:ascii="Calibri" w:eastAsia="Times New Roman" w:hAnsi="Calibri" w:cs="Calibri"/>
        </w:rPr>
        <w:t>Math’s</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71530145" w14:textId="77777777" w:rsidR="00275342" w:rsidRPr="00DE12B2" w:rsidRDefault="00275342" w:rsidP="00275342">
      <w:pPr>
        <w:jc w:val="both"/>
        <w:rPr>
          <w:rFonts w:ascii="Calibri" w:hAnsi="Calibri" w:cs="Calibri"/>
          <w:i/>
          <w:iCs/>
          <w:color w:val="000000"/>
          <w:sz w:val="20"/>
          <w:szCs w:val="20"/>
        </w:rPr>
      </w:pPr>
      <w:r w:rsidRPr="00DE12B2">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2" w:history="1">
        <w:r w:rsidRPr="00DE12B2">
          <w:rPr>
            <w:rStyle w:val="Hyperlink"/>
            <w:rFonts w:ascii="Calibri" w:hAnsi="Calibri" w:cs="Calibri"/>
            <w:i/>
            <w:iCs/>
            <w:sz w:val="20"/>
            <w:szCs w:val="20"/>
          </w:rPr>
          <w:t>here</w:t>
        </w:r>
      </w:hyperlink>
      <w:r w:rsidRPr="00DE12B2">
        <w:rPr>
          <w:rFonts w:ascii="Calibri" w:hAnsi="Calibri" w:cs="Calibri"/>
          <w:i/>
          <w:iCs/>
          <w:color w:val="000000"/>
          <w:sz w:val="20"/>
          <w:szCs w:val="20"/>
        </w:rPr>
        <w:t xml:space="preserve">, but can be provided in more detail if requested. All successful candidates will be subject to an enhanced Disclosure and Barring Service check. This post is covered by Part 7 of </w:t>
      </w:r>
      <w:r w:rsidRPr="00DE12B2">
        <w:rPr>
          <w:rFonts w:ascii="Calibri" w:hAnsi="Calibri" w:cs="Calibri"/>
          <w:i/>
          <w:iCs/>
          <w:color w:val="000000"/>
          <w:sz w:val="20"/>
          <w:szCs w:val="20"/>
        </w:rPr>
        <w:lastRenderedPageBreak/>
        <w:t>the Immigration Act (2016) and therefore the ability to speak fluent English is an essential requirement for the role.</w:t>
      </w:r>
    </w:p>
    <w:p w14:paraId="1864B2EC" w14:textId="77777777" w:rsidR="00275342" w:rsidRPr="00DE12B2" w:rsidRDefault="00275342" w:rsidP="00275342">
      <w:pPr>
        <w:pStyle w:val="paragraph"/>
        <w:spacing w:before="0" w:beforeAutospacing="0" w:after="0" w:afterAutospacing="0"/>
        <w:ind w:right="270"/>
        <w:jc w:val="both"/>
        <w:textAlignment w:val="baseline"/>
        <w:rPr>
          <w:rStyle w:val="normaltextrun"/>
          <w:i/>
          <w:iCs/>
          <w:sz w:val="20"/>
          <w:szCs w:val="20"/>
        </w:rPr>
      </w:pPr>
    </w:p>
    <w:p w14:paraId="6A30CF24" w14:textId="77777777" w:rsidR="00275342" w:rsidRPr="00DE12B2" w:rsidRDefault="00275342" w:rsidP="00275342">
      <w:pPr>
        <w:pStyle w:val="paragraph"/>
        <w:spacing w:before="0" w:beforeAutospacing="0" w:after="0" w:afterAutospacing="0"/>
        <w:ind w:right="270"/>
        <w:jc w:val="both"/>
        <w:textAlignment w:val="baseline"/>
        <w:rPr>
          <w:i/>
          <w:iCs/>
          <w:sz w:val="20"/>
          <w:szCs w:val="20"/>
        </w:rPr>
      </w:pPr>
      <w:r w:rsidRPr="00DE12B2">
        <w:rPr>
          <w:rStyle w:val="normaltextrun"/>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3" w:tgtFrame="_blank" w:history="1">
        <w:r w:rsidRPr="00DE12B2">
          <w:rPr>
            <w:rStyle w:val="SmartLink"/>
            <w:i/>
            <w:iCs/>
            <w:sz w:val="20"/>
            <w:szCs w:val="20"/>
          </w:rPr>
          <w:t>link</w:t>
        </w:r>
      </w:hyperlink>
      <w:r w:rsidRPr="00DE12B2">
        <w:rPr>
          <w:rStyle w:val="normaltextrun"/>
          <w:i/>
          <w:iCs/>
          <w:sz w:val="20"/>
          <w:szCs w:val="20"/>
        </w:rPr>
        <w:t>. </w:t>
      </w:r>
      <w:r w:rsidRPr="00DE12B2">
        <w:rPr>
          <w:rStyle w:val="eop"/>
          <w:i/>
          <w:iCs/>
          <w:sz w:val="20"/>
          <w:szCs w:val="20"/>
        </w:rPr>
        <w:t> </w:t>
      </w:r>
    </w:p>
    <w:p w14:paraId="5275E66A" w14:textId="00C26F31" w:rsidR="000211BF" w:rsidRPr="000211BF" w:rsidRDefault="00275342" w:rsidP="00275342">
      <w:pPr>
        <w:spacing w:before="240" w:after="120"/>
        <w:jc w:val="both"/>
        <w:rPr>
          <w:rFonts w:ascii="Calibri" w:eastAsia="Times New Roman" w:hAnsi="Calibri" w:cs="Calibri"/>
          <w:lang w:eastAsia="en-GB"/>
        </w:rPr>
      </w:pPr>
      <w:r w:rsidRPr="00DE12B2">
        <w:rPr>
          <w:rStyle w:val="normaltextrun"/>
          <w:rFonts w:ascii="Calibri" w:hAnsi="Calibri" w:cs="Calibri"/>
          <w:i/>
          <w:iCs/>
          <w:sz w:val="20"/>
          <w:szCs w:val="20"/>
        </w:rPr>
        <w:t xml:space="preserve">We aim to build a diverse and inclusive </w:t>
      </w:r>
      <w:proofErr w:type="spellStart"/>
      <w:r w:rsidRPr="00DE12B2">
        <w:rPr>
          <w:rStyle w:val="normaltextrun"/>
          <w:rFonts w:ascii="Calibri" w:hAnsi="Calibri" w:cs="Calibri"/>
          <w:i/>
          <w:iCs/>
          <w:sz w:val="20"/>
          <w:szCs w:val="20"/>
        </w:rPr>
        <w:t>organisation</w:t>
      </w:r>
      <w:proofErr w:type="spellEnd"/>
      <w:r w:rsidRPr="00DE12B2">
        <w:rPr>
          <w:rStyle w:val="normaltextrun"/>
          <w:rFonts w:ascii="Calibri" w:hAnsi="Calibri" w:cs="Calibri"/>
          <w:i/>
          <w:iCs/>
          <w:sz w:val="20"/>
          <w:szCs w:val="20"/>
        </w:rPr>
        <w:t xml:space="preserve"> where everyone – staff and students – can do their best work and achieve their full potential. We want to reflect and represent diverse perspectives across our </w:t>
      </w:r>
      <w:proofErr w:type="spellStart"/>
      <w:r w:rsidRPr="00DE12B2">
        <w:rPr>
          <w:rStyle w:val="normaltextrun"/>
          <w:rFonts w:ascii="Calibri" w:hAnsi="Calibri" w:cs="Calibri"/>
          <w:i/>
          <w:iCs/>
          <w:sz w:val="20"/>
          <w:szCs w:val="20"/>
        </w:rPr>
        <w:t>organisation</w:t>
      </w:r>
      <w:proofErr w:type="spellEnd"/>
      <w:r w:rsidRPr="00DE12B2">
        <w:rPr>
          <w:rStyle w:val="normaltextrun"/>
          <w:rFonts w:ascii="Calibri" w:hAnsi="Calibri" w:cs="Calibri"/>
          <w:i/>
          <w:iCs/>
          <w:sz w:val="20"/>
          <w:szCs w:val="20"/>
        </w:rPr>
        <w:t xml:space="preserve"> because we know that doing so will make us stronger and more effective. To know more about Ark’s diversity and inclusion commitments, please click on this </w:t>
      </w:r>
      <w:hyperlink r:id="rId14" w:tgtFrame="_blank" w:history="1">
        <w:r w:rsidRPr="00DE12B2">
          <w:rPr>
            <w:rStyle w:val="normaltextrun"/>
            <w:rFonts w:ascii="Calibri" w:hAnsi="Calibri" w:cs="Calibri"/>
            <w:i/>
            <w:iCs/>
            <w:color w:val="0000FF"/>
            <w:sz w:val="20"/>
            <w:szCs w:val="20"/>
            <w:u w:val="single"/>
          </w:rPr>
          <w:t>link</w:t>
        </w:r>
      </w:hyperlink>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DD26C7">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E4449" w14:textId="77777777" w:rsidR="002E0BC8" w:rsidRDefault="002E0BC8" w:rsidP="001A1149">
      <w:r>
        <w:separator/>
      </w:r>
    </w:p>
  </w:endnote>
  <w:endnote w:type="continuationSeparator" w:id="0">
    <w:p w14:paraId="7432D311" w14:textId="77777777" w:rsidR="002E0BC8" w:rsidRDefault="002E0BC8"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399974"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5C402" w14:textId="77777777" w:rsidR="002E0BC8" w:rsidRDefault="002E0BC8" w:rsidP="001A1149">
      <w:r>
        <w:separator/>
      </w:r>
    </w:p>
  </w:footnote>
  <w:footnote w:type="continuationSeparator" w:id="0">
    <w:p w14:paraId="69DF5404" w14:textId="77777777" w:rsidR="002E0BC8" w:rsidRDefault="002E0BC8"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50F47"/>
    <w:rsid w:val="00063883"/>
    <w:rsid w:val="00065170"/>
    <w:rsid w:val="00070CC7"/>
    <w:rsid w:val="00072326"/>
    <w:rsid w:val="0007401B"/>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56E6F"/>
    <w:rsid w:val="002603B3"/>
    <w:rsid w:val="00274AD0"/>
    <w:rsid w:val="00275342"/>
    <w:rsid w:val="002A55A1"/>
    <w:rsid w:val="002E0BC8"/>
    <w:rsid w:val="002F1EC4"/>
    <w:rsid w:val="00314C7B"/>
    <w:rsid w:val="003648C7"/>
    <w:rsid w:val="003738F0"/>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7FD1"/>
    <w:rsid w:val="004A21BE"/>
    <w:rsid w:val="004B2FAC"/>
    <w:rsid w:val="004B3DC9"/>
    <w:rsid w:val="004C7304"/>
    <w:rsid w:val="004C7E58"/>
    <w:rsid w:val="004E6AEE"/>
    <w:rsid w:val="0050365C"/>
    <w:rsid w:val="00505B13"/>
    <w:rsid w:val="00532498"/>
    <w:rsid w:val="00552C19"/>
    <w:rsid w:val="006315AB"/>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D661C"/>
    <w:rsid w:val="007E4B64"/>
    <w:rsid w:val="00813CBB"/>
    <w:rsid w:val="00816963"/>
    <w:rsid w:val="0081721B"/>
    <w:rsid w:val="00832C5B"/>
    <w:rsid w:val="008377F2"/>
    <w:rsid w:val="008A7617"/>
    <w:rsid w:val="008F1802"/>
    <w:rsid w:val="00904740"/>
    <w:rsid w:val="00905263"/>
    <w:rsid w:val="0091052C"/>
    <w:rsid w:val="00924515"/>
    <w:rsid w:val="00933AD0"/>
    <w:rsid w:val="009655B2"/>
    <w:rsid w:val="0097068E"/>
    <w:rsid w:val="00981441"/>
    <w:rsid w:val="00990387"/>
    <w:rsid w:val="009A77AB"/>
    <w:rsid w:val="009C43C5"/>
    <w:rsid w:val="009E0CF6"/>
    <w:rsid w:val="009E20E8"/>
    <w:rsid w:val="009E26EC"/>
    <w:rsid w:val="00A106BC"/>
    <w:rsid w:val="00A11E10"/>
    <w:rsid w:val="00A15B8C"/>
    <w:rsid w:val="00A45CA8"/>
    <w:rsid w:val="00A525A8"/>
    <w:rsid w:val="00A5304B"/>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F19"/>
    <w:rsid w:val="00B95DB1"/>
    <w:rsid w:val="00BB1A90"/>
    <w:rsid w:val="00BC2F3C"/>
    <w:rsid w:val="00BE7688"/>
    <w:rsid w:val="00C0712E"/>
    <w:rsid w:val="00C20ECC"/>
    <w:rsid w:val="00C70B38"/>
    <w:rsid w:val="00C8461F"/>
    <w:rsid w:val="00CA79CD"/>
    <w:rsid w:val="00CC0E35"/>
    <w:rsid w:val="00CC765E"/>
    <w:rsid w:val="00CD4CBF"/>
    <w:rsid w:val="00CE19DD"/>
    <w:rsid w:val="00D339F4"/>
    <w:rsid w:val="00D5168E"/>
    <w:rsid w:val="00D87F24"/>
    <w:rsid w:val="00DD26C7"/>
    <w:rsid w:val="00DD3DEB"/>
    <w:rsid w:val="00E54F5C"/>
    <w:rsid w:val="00E64338"/>
    <w:rsid w:val="00E73208"/>
    <w:rsid w:val="00ED7CDA"/>
    <w:rsid w:val="00EF08A9"/>
    <w:rsid w:val="00F02B13"/>
    <w:rsid w:val="00F05262"/>
    <w:rsid w:val="00F57E98"/>
    <w:rsid w:val="00F65FC2"/>
    <w:rsid w:val="00F80DC2"/>
    <w:rsid w:val="00FA179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 w:type="paragraph" w:customStyle="1" w:styleId="paragraph">
    <w:name w:val="paragraph"/>
    <w:basedOn w:val="Normal"/>
    <w:rsid w:val="00275342"/>
    <w:pPr>
      <w:spacing w:before="100" w:beforeAutospacing="1" w:after="100" w:afterAutospacing="1"/>
    </w:pPr>
    <w:rPr>
      <w:rFonts w:ascii="Calibri" w:eastAsiaTheme="minorHAnsi" w:hAnsi="Calibri" w:cs="Calibri"/>
      <w:sz w:val="22"/>
      <w:szCs w:val="22"/>
      <w:lang w:val="en-GB" w:eastAsia="en-GB"/>
    </w:rPr>
  </w:style>
  <w:style w:type="character" w:styleId="SmartLink">
    <w:name w:val="Smart Link"/>
    <w:basedOn w:val="DefaultParagraphFont"/>
    <w:uiPriority w:val="99"/>
    <w:semiHidden/>
    <w:unhideWhenUsed/>
    <w:rsid w:val="00275342"/>
    <w:rPr>
      <w:color w:val="0000FF"/>
      <w:u w:val="single"/>
      <w:shd w:val="clear" w:color="auto" w:fill="F3F2F1"/>
    </w:rPr>
  </w:style>
  <w:style w:type="character" w:customStyle="1" w:styleId="normaltextrun">
    <w:name w:val="normaltextrun"/>
    <w:basedOn w:val="DefaultParagraphFont"/>
    <w:rsid w:val="00275342"/>
  </w:style>
  <w:style w:type="character" w:customStyle="1" w:styleId="eop">
    <w:name w:val="eop"/>
    <w:basedOn w:val="DefaultParagraphFont"/>
    <w:rsid w:val="0027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kschools.sharepoint.com/:b:/g/ArkNetCentral/hr/EcXQDSjo9UpCpgk8lDWMN0sBVG6GBUTVWVXp9c5KkW-tog?e=bfd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rkonline.org/sites/default/files/Ark_safe_recruitment.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3.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6</cp:revision>
  <cp:lastPrinted>2017-01-24T10:47:00Z</cp:lastPrinted>
  <dcterms:created xsi:type="dcterms:W3CDTF">2024-01-19T16:02:00Z</dcterms:created>
  <dcterms:modified xsi:type="dcterms:W3CDTF">2025-07-08T10:58:00Z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