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D6BD" w14:textId="77777777" w:rsidR="00BC0D77" w:rsidRPr="00722C3C" w:rsidRDefault="00BC0D77" w:rsidP="00AC53D6">
      <w:pPr>
        <w:spacing w:line="240" w:lineRule="auto"/>
        <w:jc w:val="both"/>
        <w:rPr>
          <w:rFonts w:ascii="Open Sans" w:hAnsi="Open Sans" w:cs="Open Sans"/>
          <w:b/>
          <w:i/>
          <w:color w:val="404040" w:themeColor="text1" w:themeTint="BF"/>
        </w:rPr>
      </w:pPr>
    </w:p>
    <w:tbl>
      <w:tblPr>
        <w:tblpPr w:leftFromText="180" w:rightFromText="180" w:vertAnchor="page" w:horzAnchor="margin" w:tblpY="2866"/>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0A0" w:firstRow="1" w:lastRow="0" w:firstColumn="1" w:lastColumn="0" w:noHBand="0" w:noVBand="0"/>
      </w:tblPr>
      <w:tblGrid>
        <w:gridCol w:w="4513"/>
        <w:gridCol w:w="4503"/>
      </w:tblGrid>
      <w:tr w:rsidR="00BC0D77" w:rsidRPr="00722C3C" w14:paraId="4470D6C0" w14:textId="77777777" w:rsidTr="00BC0D77">
        <w:trPr>
          <w:trHeight w:val="454"/>
        </w:trPr>
        <w:tc>
          <w:tcPr>
            <w:tcW w:w="4621" w:type="dxa"/>
            <w:vAlign w:val="center"/>
          </w:tcPr>
          <w:p w14:paraId="4470D6BE" w14:textId="4139DDAF" w:rsidR="00BC0D77" w:rsidRPr="00722C3C" w:rsidRDefault="00BC0D77" w:rsidP="00A86F77">
            <w:pPr>
              <w:spacing w:after="0" w:line="240" w:lineRule="auto"/>
              <w:rPr>
                <w:rFonts w:ascii="Open Sans" w:hAnsi="Open Sans" w:cs="Open Sans"/>
                <w:color w:val="404040" w:themeColor="text1" w:themeTint="BF"/>
              </w:rPr>
            </w:pPr>
            <w:r w:rsidRPr="00722C3C">
              <w:rPr>
                <w:rFonts w:ascii="Open Sans" w:hAnsi="Open Sans" w:cs="Open Sans"/>
                <w:b/>
                <w:color w:val="404040" w:themeColor="text1" w:themeTint="BF"/>
              </w:rPr>
              <w:t xml:space="preserve">Job Title: </w:t>
            </w:r>
            <w:r w:rsidR="00A86F77">
              <w:rPr>
                <w:rFonts w:ascii="Open Sans" w:hAnsi="Open Sans" w:cs="Open Sans"/>
                <w:color w:val="404040" w:themeColor="text1" w:themeTint="BF"/>
              </w:rPr>
              <w:t>Senior O</w:t>
            </w:r>
            <w:r w:rsidR="00E77B18" w:rsidRPr="00722C3C">
              <w:rPr>
                <w:rFonts w:ascii="Open Sans" w:hAnsi="Open Sans" w:cs="Open Sans"/>
                <w:color w:val="404040" w:themeColor="text1" w:themeTint="BF"/>
              </w:rPr>
              <w:t>ffice Manager</w:t>
            </w:r>
            <w:r w:rsidR="009D086D" w:rsidRPr="00722C3C">
              <w:rPr>
                <w:rFonts w:ascii="Open Sans" w:hAnsi="Open Sans" w:cs="Open Sans"/>
                <w:color w:val="404040" w:themeColor="text1" w:themeTint="BF"/>
              </w:rPr>
              <w:t xml:space="preserve"> </w:t>
            </w:r>
          </w:p>
        </w:tc>
        <w:tc>
          <w:tcPr>
            <w:tcW w:w="4621" w:type="dxa"/>
            <w:vAlign w:val="center"/>
          </w:tcPr>
          <w:p w14:paraId="4470D6BF" w14:textId="6C341301" w:rsidR="00BC0D77" w:rsidRPr="00722C3C" w:rsidRDefault="009D086D" w:rsidP="000C5372">
            <w:pPr>
              <w:spacing w:after="0" w:line="240" w:lineRule="auto"/>
              <w:rPr>
                <w:rFonts w:ascii="Open Sans" w:hAnsi="Open Sans" w:cs="Open Sans"/>
              </w:rPr>
            </w:pPr>
            <w:r w:rsidRPr="00722C3C">
              <w:rPr>
                <w:rFonts w:ascii="Open Sans" w:hAnsi="Open Sans" w:cs="Open Sans"/>
                <w:b/>
              </w:rPr>
              <w:t xml:space="preserve">Salary Range: </w:t>
            </w:r>
            <w:r w:rsidRPr="00722C3C">
              <w:rPr>
                <w:rFonts w:ascii="Open Sans" w:hAnsi="Open Sans" w:cs="Open Sans"/>
              </w:rPr>
              <w:t xml:space="preserve"> Grade </w:t>
            </w:r>
            <w:r w:rsidR="00EB6F44">
              <w:rPr>
                <w:rFonts w:ascii="Open Sans" w:hAnsi="Open Sans" w:cs="Open Sans"/>
              </w:rPr>
              <w:t>3b</w:t>
            </w:r>
          </w:p>
        </w:tc>
      </w:tr>
      <w:tr w:rsidR="00BC0D77" w:rsidRPr="00722C3C" w14:paraId="4470D6C5" w14:textId="77777777" w:rsidTr="00BC0D77">
        <w:trPr>
          <w:trHeight w:val="454"/>
        </w:trPr>
        <w:tc>
          <w:tcPr>
            <w:tcW w:w="4621" w:type="dxa"/>
            <w:vAlign w:val="center"/>
          </w:tcPr>
          <w:p w14:paraId="4470D6C1" w14:textId="5E888114" w:rsidR="00BC0D77" w:rsidRPr="00722C3C" w:rsidRDefault="00BC0D77" w:rsidP="00A86F77">
            <w:pPr>
              <w:spacing w:after="0" w:line="240" w:lineRule="auto"/>
              <w:rPr>
                <w:rFonts w:ascii="Open Sans" w:hAnsi="Open Sans" w:cs="Open Sans"/>
                <w:color w:val="404040" w:themeColor="text1" w:themeTint="BF"/>
              </w:rPr>
            </w:pPr>
            <w:r w:rsidRPr="00722C3C">
              <w:rPr>
                <w:rFonts w:ascii="Open Sans" w:hAnsi="Open Sans" w:cs="Open Sans"/>
                <w:b/>
                <w:color w:val="404040" w:themeColor="text1" w:themeTint="BF"/>
              </w:rPr>
              <w:t>Responsible to:</w:t>
            </w:r>
            <w:r w:rsidRPr="00722C3C">
              <w:rPr>
                <w:rFonts w:ascii="Open Sans" w:hAnsi="Open Sans" w:cs="Open Sans"/>
                <w:color w:val="404040" w:themeColor="text1" w:themeTint="BF"/>
              </w:rPr>
              <w:t xml:space="preserve"> </w:t>
            </w:r>
            <w:r w:rsidR="00584212" w:rsidRPr="00722C3C">
              <w:rPr>
                <w:rFonts w:ascii="Open Sans" w:hAnsi="Open Sans" w:cs="Open Sans"/>
                <w:color w:val="404040" w:themeColor="text1" w:themeTint="BF"/>
              </w:rPr>
              <w:t>Headteacher</w:t>
            </w:r>
            <w:r w:rsidRPr="00722C3C">
              <w:rPr>
                <w:rFonts w:ascii="Open Sans" w:hAnsi="Open Sans" w:cs="Open Sans"/>
                <w:color w:val="404040" w:themeColor="text1" w:themeTint="BF"/>
              </w:rPr>
              <w:t xml:space="preserve"> </w:t>
            </w:r>
          </w:p>
        </w:tc>
        <w:tc>
          <w:tcPr>
            <w:tcW w:w="4621" w:type="dxa"/>
            <w:vAlign w:val="center"/>
          </w:tcPr>
          <w:p w14:paraId="4470D6C2" w14:textId="77777777" w:rsidR="009D086D" w:rsidRPr="00722C3C" w:rsidRDefault="009D086D" w:rsidP="00BC0D77">
            <w:pPr>
              <w:spacing w:after="0" w:line="240" w:lineRule="auto"/>
              <w:rPr>
                <w:rFonts w:ascii="Open Sans" w:hAnsi="Open Sans" w:cs="Open Sans"/>
                <w:b/>
                <w:color w:val="404040" w:themeColor="text1" w:themeTint="BF"/>
              </w:rPr>
            </w:pPr>
          </w:p>
          <w:p w14:paraId="4470D6C3" w14:textId="4EAABDBA" w:rsidR="00BC0D77" w:rsidRPr="00722C3C" w:rsidRDefault="00BC0D77" w:rsidP="00BC0D77">
            <w:pPr>
              <w:spacing w:after="0" w:line="240" w:lineRule="auto"/>
              <w:rPr>
                <w:rFonts w:ascii="Open Sans" w:hAnsi="Open Sans" w:cs="Open Sans"/>
                <w:b/>
                <w:color w:val="404040" w:themeColor="text1" w:themeTint="BF"/>
              </w:rPr>
            </w:pPr>
            <w:r w:rsidRPr="00722C3C">
              <w:rPr>
                <w:rFonts w:ascii="Open Sans" w:hAnsi="Open Sans" w:cs="Open Sans"/>
                <w:b/>
                <w:color w:val="404040" w:themeColor="text1" w:themeTint="BF"/>
              </w:rPr>
              <w:t xml:space="preserve">Location: </w:t>
            </w:r>
            <w:r w:rsidR="00D607E7" w:rsidRPr="00722C3C">
              <w:rPr>
                <w:rFonts w:ascii="Open Sans" w:hAnsi="Open Sans" w:cs="Open Sans"/>
                <w:b/>
                <w:color w:val="404040" w:themeColor="text1" w:themeTint="BF"/>
              </w:rPr>
              <w:t>C</w:t>
            </w:r>
            <w:r w:rsidR="00A86F77">
              <w:rPr>
                <w:rFonts w:ascii="Open Sans" w:hAnsi="Open Sans" w:cs="Open Sans"/>
                <w:b/>
                <w:color w:val="404040" w:themeColor="text1" w:themeTint="BF"/>
              </w:rPr>
              <w:t>entral</w:t>
            </w:r>
            <w:r w:rsidR="00D607E7" w:rsidRPr="00722C3C">
              <w:rPr>
                <w:rFonts w:ascii="Open Sans" w:hAnsi="Open Sans" w:cs="Open Sans"/>
                <w:b/>
                <w:color w:val="404040" w:themeColor="text1" w:themeTint="BF"/>
              </w:rPr>
              <w:t xml:space="preserve"> Academy</w:t>
            </w:r>
          </w:p>
          <w:p w14:paraId="4470D6C4" w14:textId="77777777" w:rsidR="009D086D" w:rsidRPr="00722C3C" w:rsidRDefault="009D086D" w:rsidP="00BC0D77">
            <w:pPr>
              <w:spacing w:after="0" w:line="240" w:lineRule="auto"/>
              <w:rPr>
                <w:rFonts w:ascii="Open Sans" w:hAnsi="Open Sans" w:cs="Open Sans"/>
                <w:b/>
                <w:color w:val="404040" w:themeColor="text1" w:themeTint="BF"/>
              </w:rPr>
            </w:pPr>
          </w:p>
        </w:tc>
      </w:tr>
    </w:tbl>
    <w:p w14:paraId="5C924070" w14:textId="36F0653B" w:rsidR="00D607E7" w:rsidRPr="00722C3C" w:rsidRDefault="00EC7941" w:rsidP="00BC0D77">
      <w:pPr>
        <w:spacing w:line="240" w:lineRule="auto"/>
        <w:rPr>
          <w:rFonts w:ascii="Open Sans" w:hAnsi="Open Sans" w:cs="Open Sans"/>
          <w:b/>
          <w:i/>
          <w:color w:val="E72B78"/>
        </w:rPr>
      </w:pPr>
      <w:r w:rsidRPr="00722C3C">
        <w:rPr>
          <w:rFonts w:ascii="Open Sans" w:hAnsi="Open Sans" w:cs="Open Sans"/>
          <w:b/>
          <w:i/>
          <w:color w:val="E72B78"/>
        </w:rPr>
        <w:t>This job description is a guide to the work you will initially be required to undertake.</w:t>
      </w:r>
      <w:r w:rsidR="008005D9" w:rsidRPr="00722C3C">
        <w:rPr>
          <w:rFonts w:ascii="Open Sans" w:hAnsi="Open Sans" w:cs="Open Sans"/>
          <w:b/>
          <w:i/>
          <w:color w:val="E72B78"/>
        </w:rPr>
        <w:t xml:space="preserve"> </w:t>
      </w:r>
      <w:r w:rsidR="00BC0D77" w:rsidRPr="00722C3C">
        <w:rPr>
          <w:rFonts w:ascii="Open Sans" w:hAnsi="Open Sans" w:cs="Open Sans"/>
          <w:b/>
          <w:i/>
          <w:color w:val="E72B78"/>
        </w:rPr>
        <w:t xml:space="preserve"> </w:t>
      </w:r>
      <w:r w:rsidRPr="00722C3C">
        <w:rPr>
          <w:rFonts w:ascii="Open Sans" w:hAnsi="Open Sans" w:cs="Open Sans"/>
          <w:b/>
          <w:i/>
          <w:color w:val="E72B78"/>
        </w:rPr>
        <w:t>It may be reviewed from time to time to meet changing circumstances.</w:t>
      </w:r>
    </w:p>
    <w:p w14:paraId="4470D6C8" w14:textId="7691BD94" w:rsidR="009D086D" w:rsidRPr="00722C3C" w:rsidRDefault="009D086D" w:rsidP="00C71736">
      <w:pPr>
        <w:spacing w:after="0" w:line="240" w:lineRule="auto"/>
        <w:rPr>
          <w:rFonts w:ascii="Open Sans" w:eastAsiaTheme="minorHAnsi" w:hAnsi="Open Sans" w:cs="Open Sans"/>
          <w:b/>
        </w:rPr>
      </w:pPr>
      <w:r w:rsidRPr="00722C3C">
        <w:rPr>
          <w:rFonts w:ascii="Open Sans" w:eastAsiaTheme="minorHAnsi" w:hAnsi="Open Sans" w:cs="Open Sans"/>
          <w:b/>
        </w:rPr>
        <w:t>The Role</w:t>
      </w:r>
    </w:p>
    <w:p w14:paraId="4470D6C9" w14:textId="2128D1EA" w:rsidR="008005D9" w:rsidRDefault="009D086D" w:rsidP="00C71736">
      <w:pPr>
        <w:spacing w:after="0" w:line="240" w:lineRule="auto"/>
        <w:jc w:val="both"/>
        <w:rPr>
          <w:rFonts w:ascii="Open Sans" w:eastAsiaTheme="minorHAnsi" w:hAnsi="Open Sans" w:cs="Open Sans"/>
        </w:rPr>
      </w:pPr>
      <w:r w:rsidRPr="00722C3C">
        <w:rPr>
          <w:rFonts w:ascii="Open Sans" w:eastAsiaTheme="minorHAnsi" w:hAnsi="Open Sans" w:cs="Open Sans"/>
        </w:rPr>
        <w:t>The post hold</w:t>
      </w:r>
      <w:r w:rsidR="00E77B18" w:rsidRPr="00722C3C">
        <w:rPr>
          <w:rFonts w:ascii="Open Sans" w:eastAsiaTheme="minorHAnsi" w:hAnsi="Open Sans" w:cs="Open Sans"/>
        </w:rPr>
        <w:t xml:space="preserve">er will manage the </w:t>
      </w:r>
      <w:r w:rsidRPr="00722C3C">
        <w:rPr>
          <w:rFonts w:ascii="Open Sans" w:eastAsiaTheme="minorHAnsi" w:hAnsi="Open Sans" w:cs="Open Sans"/>
        </w:rPr>
        <w:t>adm</w:t>
      </w:r>
      <w:r w:rsidR="00A059F2" w:rsidRPr="00722C3C">
        <w:rPr>
          <w:rFonts w:ascii="Open Sans" w:eastAsiaTheme="minorHAnsi" w:hAnsi="Open Sans" w:cs="Open Sans"/>
        </w:rPr>
        <w:t>inistrative</w:t>
      </w:r>
      <w:r w:rsidR="00E77B18" w:rsidRPr="00722C3C">
        <w:rPr>
          <w:rFonts w:ascii="Open Sans" w:eastAsiaTheme="minorHAnsi" w:hAnsi="Open Sans" w:cs="Open Sans"/>
        </w:rPr>
        <w:t xml:space="preserve"> and </w:t>
      </w:r>
      <w:r w:rsidR="00A86F77">
        <w:rPr>
          <w:rFonts w:ascii="Open Sans" w:eastAsiaTheme="minorHAnsi" w:hAnsi="Open Sans" w:cs="Open Sans"/>
        </w:rPr>
        <w:t>operational</w:t>
      </w:r>
      <w:r w:rsidR="00A059F2" w:rsidRPr="00722C3C">
        <w:rPr>
          <w:rFonts w:ascii="Open Sans" w:eastAsiaTheme="minorHAnsi" w:hAnsi="Open Sans" w:cs="Open Sans"/>
        </w:rPr>
        <w:t xml:space="preserve"> support for </w:t>
      </w:r>
      <w:r w:rsidR="006626C1" w:rsidRPr="00722C3C">
        <w:rPr>
          <w:rFonts w:ascii="Open Sans" w:eastAsiaTheme="minorHAnsi" w:hAnsi="Open Sans" w:cs="Open Sans"/>
        </w:rPr>
        <w:t>C</w:t>
      </w:r>
      <w:r w:rsidR="00A86F77">
        <w:rPr>
          <w:rFonts w:ascii="Open Sans" w:eastAsiaTheme="minorHAnsi" w:hAnsi="Open Sans" w:cs="Open Sans"/>
        </w:rPr>
        <w:t>entral</w:t>
      </w:r>
      <w:r w:rsidR="006626C1" w:rsidRPr="00722C3C">
        <w:rPr>
          <w:rFonts w:ascii="Open Sans" w:eastAsiaTheme="minorHAnsi" w:hAnsi="Open Sans" w:cs="Open Sans"/>
        </w:rPr>
        <w:t xml:space="preserve"> Academy</w:t>
      </w:r>
      <w:r w:rsidR="003B24C8">
        <w:rPr>
          <w:rFonts w:ascii="Open Sans" w:eastAsiaTheme="minorHAnsi" w:hAnsi="Open Sans" w:cs="Open Sans"/>
        </w:rPr>
        <w:t>.</w:t>
      </w:r>
    </w:p>
    <w:p w14:paraId="3609C3FE" w14:textId="77777777" w:rsidR="00C71736" w:rsidRPr="00722C3C" w:rsidRDefault="00C71736" w:rsidP="00C71736">
      <w:pPr>
        <w:spacing w:after="0" w:line="240" w:lineRule="auto"/>
        <w:jc w:val="both"/>
        <w:rPr>
          <w:rFonts w:ascii="Open Sans" w:eastAsiaTheme="minorHAnsi" w:hAnsi="Open Sans" w:cs="Open Sans"/>
        </w:rPr>
      </w:pPr>
      <w:bookmarkStart w:id="0" w:name="_GoBack"/>
      <w:bookmarkEnd w:id="0"/>
    </w:p>
    <w:p w14:paraId="4470D6CA" w14:textId="77777777" w:rsidR="009D086D" w:rsidRPr="00722C3C" w:rsidRDefault="009D086D" w:rsidP="00C71736">
      <w:pPr>
        <w:spacing w:after="0" w:line="240" w:lineRule="auto"/>
        <w:rPr>
          <w:rFonts w:ascii="Open Sans" w:eastAsiaTheme="minorHAnsi" w:hAnsi="Open Sans" w:cs="Open Sans"/>
          <w:b/>
        </w:rPr>
      </w:pPr>
      <w:r w:rsidRPr="00722C3C">
        <w:rPr>
          <w:rFonts w:ascii="Open Sans" w:eastAsiaTheme="minorHAnsi" w:hAnsi="Open Sans" w:cs="Open Sans"/>
          <w:b/>
        </w:rPr>
        <w:t>Key responsibilities</w:t>
      </w:r>
    </w:p>
    <w:p w14:paraId="28ED9E3B" w14:textId="77777777" w:rsidR="00C71736" w:rsidRDefault="00C71736" w:rsidP="00C71736">
      <w:pPr>
        <w:spacing w:after="0" w:line="240" w:lineRule="auto"/>
        <w:rPr>
          <w:rFonts w:ascii="Open Sans" w:eastAsiaTheme="minorHAnsi" w:hAnsi="Open Sans" w:cs="Open Sans"/>
          <w:b/>
        </w:rPr>
      </w:pPr>
    </w:p>
    <w:p w14:paraId="067764F4" w14:textId="2FB0B3C7" w:rsidR="00E77B18" w:rsidRPr="00722C3C" w:rsidRDefault="00E77B18" w:rsidP="00C71736">
      <w:pPr>
        <w:spacing w:after="0" w:line="240" w:lineRule="auto"/>
        <w:rPr>
          <w:rFonts w:ascii="Open Sans" w:eastAsiaTheme="minorHAnsi" w:hAnsi="Open Sans" w:cs="Open Sans"/>
          <w:b/>
        </w:rPr>
      </w:pPr>
      <w:r w:rsidRPr="00722C3C">
        <w:rPr>
          <w:rFonts w:ascii="Open Sans" w:eastAsiaTheme="minorHAnsi" w:hAnsi="Open Sans" w:cs="Open Sans"/>
          <w:b/>
        </w:rPr>
        <w:t>Administration</w:t>
      </w:r>
    </w:p>
    <w:p w14:paraId="68ED66EA" w14:textId="5084964C" w:rsidR="00D607E7" w:rsidRDefault="00E77B18" w:rsidP="00C71736">
      <w:pPr>
        <w:pStyle w:val="ListParagraph"/>
        <w:numPr>
          <w:ilvl w:val="0"/>
          <w:numId w:val="22"/>
        </w:numPr>
        <w:spacing w:after="0" w:line="240" w:lineRule="auto"/>
        <w:rPr>
          <w:rFonts w:ascii="Open Sans" w:eastAsiaTheme="minorHAnsi" w:hAnsi="Open Sans" w:cs="Open Sans"/>
        </w:rPr>
      </w:pPr>
      <w:r w:rsidRPr="00722C3C">
        <w:rPr>
          <w:rFonts w:ascii="Open Sans" w:eastAsiaTheme="minorHAnsi" w:hAnsi="Open Sans" w:cs="Open Sans"/>
        </w:rPr>
        <w:t>Provide full administration support for the school and ensure school administration staff are organised, directed, trained, developed and appraised to meet their requirements to support and facilitate the delivery of the curriculum and to assist with their recruitment.</w:t>
      </w:r>
    </w:p>
    <w:p w14:paraId="1AAAA6B0" w14:textId="77777777" w:rsidR="00D607E7" w:rsidRPr="00722C3C" w:rsidRDefault="00E77B18" w:rsidP="00C71736">
      <w:pPr>
        <w:pStyle w:val="ListParagraph"/>
        <w:numPr>
          <w:ilvl w:val="0"/>
          <w:numId w:val="22"/>
        </w:numPr>
        <w:spacing w:after="0" w:line="240" w:lineRule="auto"/>
        <w:rPr>
          <w:rFonts w:ascii="Open Sans" w:eastAsiaTheme="minorHAnsi" w:hAnsi="Open Sans" w:cs="Open Sans"/>
        </w:rPr>
      </w:pPr>
      <w:r w:rsidRPr="00722C3C">
        <w:rPr>
          <w:rFonts w:ascii="Open Sans" w:eastAsiaTheme="minorHAnsi" w:hAnsi="Open Sans" w:cs="Open Sans"/>
        </w:rPr>
        <w:t>Update general office procedures to reflect current practice and embrace new technologies.</w:t>
      </w:r>
    </w:p>
    <w:p w14:paraId="1A781FE2" w14:textId="74997EE3" w:rsidR="00D607E7" w:rsidRPr="00722C3C" w:rsidRDefault="00E77B18" w:rsidP="00C71736">
      <w:pPr>
        <w:pStyle w:val="ListParagraph"/>
        <w:numPr>
          <w:ilvl w:val="0"/>
          <w:numId w:val="22"/>
        </w:numPr>
        <w:spacing w:after="0" w:line="240" w:lineRule="auto"/>
        <w:rPr>
          <w:rFonts w:ascii="Open Sans" w:eastAsiaTheme="minorHAnsi" w:hAnsi="Open Sans" w:cs="Open Sans"/>
        </w:rPr>
      </w:pPr>
      <w:r w:rsidRPr="00722C3C">
        <w:rPr>
          <w:rFonts w:ascii="Open Sans" w:eastAsiaTheme="minorHAnsi" w:hAnsi="Open Sans" w:cs="Open Sans"/>
        </w:rPr>
        <w:t xml:space="preserve">Assist </w:t>
      </w:r>
      <w:r w:rsidR="00A86F77">
        <w:rPr>
          <w:rFonts w:ascii="Open Sans" w:eastAsiaTheme="minorHAnsi" w:hAnsi="Open Sans" w:cs="Open Sans"/>
        </w:rPr>
        <w:t>SLT</w:t>
      </w:r>
      <w:r w:rsidRPr="00722C3C">
        <w:rPr>
          <w:rFonts w:ascii="Open Sans" w:eastAsiaTheme="minorHAnsi" w:hAnsi="Open Sans" w:cs="Open Sans"/>
        </w:rPr>
        <w:t xml:space="preserve"> with specific administrative tasks as and when required.</w:t>
      </w:r>
    </w:p>
    <w:p w14:paraId="4981D18A" w14:textId="74C4012C" w:rsidR="00D607E7" w:rsidRPr="00722C3C" w:rsidRDefault="00A86F77" w:rsidP="00C71736">
      <w:pPr>
        <w:pStyle w:val="ListParagraph"/>
        <w:numPr>
          <w:ilvl w:val="0"/>
          <w:numId w:val="22"/>
        </w:numPr>
        <w:spacing w:after="0" w:line="240" w:lineRule="auto"/>
        <w:rPr>
          <w:rFonts w:ascii="Open Sans" w:eastAsiaTheme="minorHAnsi" w:hAnsi="Open Sans" w:cs="Open Sans"/>
        </w:rPr>
      </w:pPr>
      <w:r>
        <w:rPr>
          <w:rFonts w:ascii="Open Sans" w:eastAsiaTheme="minorHAnsi" w:hAnsi="Open Sans" w:cs="Open Sans"/>
        </w:rPr>
        <w:t>Oversee statutory compliance and submissions</w:t>
      </w:r>
      <w:r w:rsidR="00E77B18" w:rsidRPr="00722C3C">
        <w:rPr>
          <w:rFonts w:ascii="Open Sans" w:eastAsiaTheme="minorHAnsi" w:hAnsi="Open Sans" w:cs="Open Sans"/>
        </w:rPr>
        <w:t>.</w:t>
      </w:r>
    </w:p>
    <w:p w14:paraId="643E5C2B" w14:textId="6F638C1C" w:rsidR="00D607E7" w:rsidRPr="00722C3C" w:rsidRDefault="00C71736" w:rsidP="00C71736">
      <w:pPr>
        <w:pStyle w:val="ListParagraph"/>
        <w:numPr>
          <w:ilvl w:val="0"/>
          <w:numId w:val="22"/>
        </w:numPr>
        <w:spacing w:after="0" w:line="240" w:lineRule="auto"/>
        <w:rPr>
          <w:rFonts w:ascii="Open Sans" w:eastAsiaTheme="minorHAnsi" w:hAnsi="Open Sans" w:cs="Open Sans"/>
        </w:rPr>
      </w:pPr>
      <w:r>
        <w:rPr>
          <w:rFonts w:ascii="Open Sans" w:eastAsiaTheme="minorHAnsi" w:hAnsi="Open Sans" w:cs="Open Sans"/>
        </w:rPr>
        <w:t>Ultimately r</w:t>
      </w:r>
      <w:r w:rsidR="00584212" w:rsidRPr="00722C3C">
        <w:rPr>
          <w:rFonts w:ascii="Open Sans" w:eastAsiaTheme="minorHAnsi" w:hAnsi="Open Sans" w:cs="Open Sans"/>
        </w:rPr>
        <w:t>esponsible for all new admissions and ensuring a smooth admission proces</w:t>
      </w:r>
      <w:r w:rsidR="00E84BFA">
        <w:rPr>
          <w:rFonts w:ascii="Open Sans" w:eastAsiaTheme="minorHAnsi" w:hAnsi="Open Sans" w:cs="Open Sans"/>
        </w:rPr>
        <w:t>s, including maintaining the waiting list.</w:t>
      </w:r>
    </w:p>
    <w:p w14:paraId="06FB5864" w14:textId="5902EE61" w:rsidR="00D607E7" w:rsidRDefault="00584212" w:rsidP="00C71736">
      <w:pPr>
        <w:pStyle w:val="ListParagraph"/>
        <w:numPr>
          <w:ilvl w:val="0"/>
          <w:numId w:val="22"/>
        </w:numPr>
        <w:spacing w:after="0" w:line="240" w:lineRule="auto"/>
        <w:rPr>
          <w:rFonts w:ascii="Open Sans" w:eastAsiaTheme="minorHAnsi" w:hAnsi="Open Sans" w:cs="Open Sans"/>
        </w:rPr>
      </w:pPr>
      <w:r w:rsidRPr="00722C3C">
        <w:rPr>
          <w:rFonts w:ascii="Open Sans" w:eastAsiaTheme="minorHAnsi" w:hAnsi="Open Sans" w:cs="Open Sans"/>
        </w:rPr>
        <w:t>Ensuring the MIS system is up</w:t>
      </w:r>
      <w:r w:rsidR="00C71736">
        <w:rPr>
          <w:rFonts w:ascii="Open Sans" w:eastAsiaTheme="minorHAnsi" w:hAnsi="Open Sans" w:cs="Open Sans"/>
        </w:rPr>
        <w:t xml:space="preserve"> </w:t>
      </w:r>
      <w:r w:rsidRPr="00722C3C">
        <w:rPr>
          <w:rFonts w:ascii="Open Sans" w:eastAsiaTheme="minorHAnsi" w:hAnsi="Open Sans" w:cs="Open Sans"/>
        </w:rPr>
        <w:t>to date and contains accurate up to date information</w:t>
      </w:r>
      <w:r w:rsidR="00A86F77">
        <w:rPr>
          <w:rFonts w:ascii="Open Sans" w:eastAsiaTheme="minorHAnsi" w:hAnsi="Open Sans" w:cs="Open Sans"/>
        </w:rPr>
        <w:t>.</w:t>
      </w:r>
    </w:p>
    <w:p w14:paraId="7C38E1E6" w14:textId="3706FDFD" w:rsidR="003B24C8" w:rsidRDefault="003B24C8" w:rsidP="00C71736">
      <w:pPr>
        <w:pStyle w:val="ListParagraph"/>
        <w:numPr>
          <w:ilvl w:val="0"/>
          <w:numId w:val="22"/>
        </w:numPr>
        <w:spacing w:after="0" w:line="240" w:lineRule="auto"/>
        <w:rPr>
          <w:rFonts w:ascii="Open Sans" w:eastAsiaTheme="minorHAnsi" w:hAnsi="Open Sans" w:cs="Open Sans"/>
        </w:rPr>
      </w:pPr>
      <w:r>
        <w:rPr>
          <w:rFonts w:ascii="Open Sans" w:eastAsiaTheme="minorHAnsi" w:hAnsi="Open Sans" w:cs="Open Sans"/>
        </w:rPr>
        <w:t xml:space="preserve">Overseeing mobile phone </w:t>
      </w:r>
      <w:r w:rsidR="00C71736">
        <w:rPr>
          <w:rFonts w:ascii="Open Sans" w:eastAsiaTheme="minorHAnsi" w:hAnsi="Open Sans" w:cs="Open Sans"/>
        </w:rPr>
        <w:t>confiscation p</w:t>
      </w:r>
      <w:r>
        <w:rPr>
          <w:rFonts w:ascii="Open Sans" w:eastAsiaTheme="minorHAnsi" w:hAnsi="Open Sans" w:cs="Open Sans"/>
        </w:rPr>
        <w:t>rocess.</w:t>
      </w:r>
    </w:p>
    <w:p w14:paraId="224AB67E" w14:textId="672F395F" w:rsidR="00E42327" w:rsidRDefault="00E42327" w:rsidP="00C71736">
      <w:pPr>
        <w:pStyle w:val="ListParagraph"/>
        <w:numPr>
          <w:ilvl w:val="0"/>
          <w:numId w:val="22"/>
        </w:numPr>
        <w:spacing w:after="0" w:line="240" w:lineRule="auto"/>
        <w:rPr>
          <w:rFonts w:ascii="Open Sans" w:eastAsiaTheme="minorHAnsi" w:hAnsi="Open Sans" w:cs="Open Sans"/>
        </w:rPr>
      </w:pPr>
      <w:r>
        <w:rPr>
          <w:rFonts w:ascii="Open Sans" w:eastAsiaTheme="minorHAnsi" w:hAnsi="Open Sans" w:cs="Open Sans"/>
        </w:rPr>
        <w:t>Oversee whole school communications platforms and processes.</w:t>
      </w:r>
    </w:p>
    <w:p w14:paraId="78CE1D36" w14:textId="77777777" w:rsidR="00D37BE6" w:rsidRDefault="003B24C8" w:rsidP="00C71736">
      <w:pPr>
        <w:pStyle w:val="ListParagraph"/>
        <w:numPr>
          <w:ilvl w:val="0"/>
          <w:numId w:val="22"/>
        </w:numPr>
        <w:spacing w:after="0" w:line="240" w:lineRule="auto"/>
        <w:rPr>
          <w:rFonts w:ascii="Open Sans" w:eastAsiaTheme="minorHAnsi" w:hAnsi="Open Sans" w:cs="Open Sans"/>
        </w:rPr>
      </w:pPr>
      <w:r>
        <w:rPr>
          <w:rFonts w:ascii="Open Sans" w:eastAsiaTheme="minorHAnsi" w:hAnsi="Open Sans" w:cs="Open Sans"/>
        </w:rPr>
        <w:t>Management of room bookings</w:t>
      </w:r>
      <w:r w:rsidR="00D37BE6">
        <w:rPr>
          <w:rFonts w:ascii="Open Sans" w:eastAsiaTheme="minorHAnsi" w:hAnsi="Open Sans" w:cs="Open Sans"/>
        </w:rPr>
        <w:t xml:space="preserve"> including F&amp;B organisation.</w:t>
      </w:r>
    </w:p>
    <w:p w14:paraId="737AA541" w14:textId="5E9D9D4B" w:rsidR="00D607E7" w:rsidRPr="00722C3C" w:rsidRDefault="00D37BE6" w:rsidP="00C71736">
      <w:pPr>
        <w:pStyle w:val="ListParagraph"/>
        <w:numPr>
          <w:ilvl w:val="0"/>
          <w:numId w:val="22"/>
        </w:numPr>
        <w:spacing w:after="0" w:line="240" w:lineRule="auto"/>
        <w:rPr>
          <w:rFonts w:ascii="Open Sans" w:eastAsiaTheme="minorHAnsi" w:hAnsi="Open Sans" w:cs="Open Sans"/>
        </w:rPr>
      </w:pPr>
      <w:r>
        <w:rPr>
          <w:rFonts w:ascii="Open Sans" w:eastAsiaTheme="minorHAnsi" w:hAnsi="Open Sans" w:cs="Open Sans"/>
        </w:rPr>
        <w:t>Manage</w:t>
      </w:r>
      <w:r w:rsidR="00C71736">
        <w:rPr>
          <w:rFonts w:ascii="Open Sans" w:eastAsiaTheme="minorHAnsi" w:hAnsi="Open Sans" w:cs="Open Sans"/>
        </w:rPr>
        <w:t>ment of minibus and schedules.</w:t>
      </w:r>
    </w:p>
    <w:p w14:paraId="7DEDE7F5" w14:textId="75308F64" w:rsidR="00E77B18" w:rsidRDefault="00E77B18" w:rsidP="00C71736">
      <w:pPr>
        <w:spacing w:after="0" w:line="240" w:lineRule="auto"/>
        <w:rPr>
          <w:rFonts w:ascii="Open Sans" w:eastAsiaTheme="minorHAnsi" w:hAnsi="Open Sans" w:cs="Open Sans"/>
        </w:rPr>
      </w:pPr>
    </w:p>
    <w:p w14:paraId="265F355C" w14:textId="270D3F74" w:rsidR="00E77B18" w:rsidRPr="00722C3C" w:rsidRDefault="00E77B18" w:rsidP="00C71736">
      <w:pPr>
        <w:spacing w:after="0" w:line="240" w:lineRule="auto"/>
        <w:rPr>
          <w:rFonts w:ascii="Open Sans" w:eastAsiaTheme="minorHAnsi" w:hAnsi="Open Sans" w:cs="Open Sans"/>
          <w:b/>
        </w:rPr>
      </w:pPr>
      <w:r w:rsidRPr="00722C3C">
        <w:rPr>
          <w:rFonts w:ascii="Open Sans" w:eastAsiaTheme="minorHAnsi" w:hAnsi="Open Sans" w:cs="Open Sans"/>
          <w:b/>
        </w:rPr>
        <w:t>Organisation</w:t>
      </w:r>
    </w:p>
    <w:p w14:paraId="0863BD2C" w14:textId="0E500F20" w:rsidR="00D172B9" w:rsidRPr="00722C3C" w:rsidRDefault="00E77B18" w:rsidP="00C71736">
      <w:pPr>
        <w:pStyle w:val="ListParagraph"/>
        <w:numPr>
          <w:ilvl w:val="0"/>
          <w:numId w:val="23"/>
        </w:numPr>
        <w:spacing w:after="0" w:line="240" w:lineRule="auto"/>
        <w:rPr>
          <w:rFonts w:ascii="Open Sans" w:eastAsiaTheme="minorHAnsi" w:hAnsi="Open Sans" w:cs="Open Sans"/>
        </w:rPr>
      </w:pPr>
      <w:r w:rsidRPr="00722C3C">
        <w:rPr>
          <w:rFonts w:ascii="Open Sans" w:eastAsiaTheme="minorHAnsi" w:hAnsi="Open Sans" w:cs="Open Sans"/>
        </w:rPr>
        <w:t>Ensure the effective operation of the school reception/office, so that all visitors, staff and pupils are greeted in a friendly and appropriate manner, their enquiries are dealt with promptly and they are directed to the appropriate person/location.</w:t>
      </w:r>
    </w:p>
    <w:p w14:paraId="133FDB71" w14:textId="77777777" w:rsidR="00D172B9" w:rsidRPr="00722C3C" w:rsidRDefault="00E77B18" w:rsidP="00C71736">
      <w:pPr>
        <w:pStyle w:val="ListParagraph"/>
        <w:numPr>
          <w:ilvl w:val="0"/>
          <w:numId w:val="23"/>
        </w:numPr>
        <w:spacing w:after="0" w:line="240" w:lineRule="auto"/>
        <w:rPr>
          <w:rFonts w:ascii="Open Sans" w:eastAsiaTheme="minorHAnsi" w:hAnsi="Open Sans" w:cs="Open Sans"/>
        </w:rPr>
      </w:pPr>
      <w:r w:rsidRPr="00722C3C">
        <w:rPr>
          <w:rFonts w:ascii="Open Sans" w:eastAsiaTheme="minorHAnsi" w:hAnsi="Open Sans" w:cs="Open Sans"/>
        </w:rPr>
        <w:t>Safeguarding – oversee entry/exit procedures to/from the school for all staff, pupils, parents, carers and visitors.</w:t>
      </w:r>
    </w:p>
    <w:p w14:paraId="2139969A" w14:textId="77777777" w:rsidR="00A86F77" w:rsidRDefault="00E77B18" w:rsidP="00C71736">
      <w:pPr>
        <w:pStyle w:val="ListParagraph"/>
        <w:numPr>
          <w:ilvl w:val="0"/>
          <w:numId w:val="23"/>
        </w:numPr>
        <w:spacing w:after="0" w:line="240" w:lineRule="auto"/>
        <w:rPr>
          <w:rFonts w:ascii="Open Sans" w:eastAsiaTheme="minorHAnsi" w:hAnsi="Open Sans" w:cs="Open Sans"/>
        </w:rPr>
      </w:pPr>
      <w:r w:rsidRPr="00722C3C">
        <w:rPr>
          <w:rFonts w:ascii="Open Sans" w:eastAsiaTheme="minorHAnsi" w:hAnsi="Open Sans" w:cs="Open Sans"/>
        </w:rPr>
        <w:t>Assist the school staff in the organ</w:t>
      </w:r>
      <w:r w:rsidR="00584212" w:rsidRPr="00722C3C">
        <w:rPr>
          <w:rFonts w:ascii="Open Sans" w:eastAsiaTheme="minorHAnsi" w:hAnsi="Open Sans" w:cs="Open Sans"/>
        </w:rPr>
        <w:t xml:space="preserve">isation of events such as </w:t>
      </w:r>
      <w:r w:rsidRPr="00722C3C">
        <w:rPr>
          <w:rFonts w:ascii="Open Sans" w:eastAsiaTheme="minorHAnsi" w:hAnsi="Open Sans" w:cs="Open Sans"/>
        </w:rPr>
        <w:t>sports days, parents’ evenings,</w:t>
      </w:r>
      <w:r w:rsidR="00D172B9" w:rsidRPr="00722C3C">
        <w:rPr>
          <w:rFonts w:ascii="Open Sans" w:eastAsiaTheme="minorHAnsi" w:hAnsi="Open Sans" w:cs="Open Sans"/>
        </w:rPr>
        <w:t xml:space="preserve"> </w:t>
      </w:r>
      <w:r w:rsidR="00584212" w:rsidRPr="00722C3C">
        <w:rPr>
          <w:rFonts w:ascii="Open Sans" w:eastAsiaTheme="minorHAnsi" w:hAnsi="Open Sans" w:cs="Open Sans"/>
        </w:rPr>
        <w:t>productions etc and to organis</w:t>
      </w:r>
      <w:r w:rsidRPr="00722C3C">
        <w:rPr>
          <w:rFonts w:ascii="Open Sans" w:eastAsiaTheme="minorHAnsi" w:hAnsi="Open Sans" w:cs="Open Sans"/>
        </w:rPr>
        <w:t>e associated administration</w:t>
      </w:r>
      <w:r w:rsidR="00A86F77">
        <w:rPr>
          <w:rFonts w:ascii="Open Sans" w:eastAsiaTheme="minorHAnsi" w:hAnsi="Open Sans" w:cs="Open Sans"/>
        </w:rPr>
        <w:t>.</w:t>
      </w:r>
    </w:p>
    <w:p w14:paraId="6AD3E1E7" w14:textId="74454A20" w:rsidR="00A86F77" w:rsidRPr="00A86F77" w:rsidRDefault="00A86F77" w:rsidP="00C71736">
      <w:pPr>
        <w:pStyle w:val="ListParagraph"/>
        <w:numPr>
          <w:ilvl w:val="0"/>
          <w:numId w:val="23"/>
        </w:numPr>
        <w:spacing w:after="0" w:line="240" w:lineRule="auto"/>
        <w:rPr>
          <w:rFonts w:ascii="Open Sans" w:eastAsiaTheme="minorHAnsi" w:hAnsi="Open Sans" w:cs="Open Sans"/>
        </w:rPr>
      </w:pPr>
      <w:r w:rsidRPr="00A86F77">
        <w:rPr>
          <w:rFonts w:ascii="Open Sans" w:eastAsiaTheme="minorHAnsi" w:hAnsi="Open Sans" w:cs="Open Sans"/>
        </w:rPr>
        <w:t>Be actively involved with strategic projects as directed by the Headteacher.</w:t>
      </w:r>
    </w:p>
    <w:p w14:paraId="3EC0B29D" w14:textId="77777777" w:rsidR="00584212" w:rsidRPr="00722C3C" w:rsidRDefault="00584212" w:rsidP="00C71736">
      <w:pPr>
        <w:spacing w:after="0" w:line="240" w:lineRule="auto"/>
        <w:rPr>
          <w:rFonts w:ascii="Open Sans" w:eastAsiaTheme="minorHAnsi" w:hAnsi="Open Sans" w:cs="Open Sans"/>
        </w:rPr>
      </w:pPr>
    </w:p>
    <w:p w14:paraId="24407BE4" w14:textId="0093BCDA" w:rsidR="00E77B18" w:rsidRPr="00722C3C" w:rsidRDefault="00E77B18" w:rsidP="00C71736">
      <w:pPr>
        <w:spacing w:after="0" w:line="240" w:lineRule="auto"/>
        <w:rPr>
          <w:rFonts w:ascii="Open Sans" w:eastAsiaTheme="minorHAnsi" w:hAnsi="Open Sans" w:cs="Open Sans"/>
          <w:b/>
        </w:rPr>
      </w:pPr>
      <w:r w:rsidRPr="00722C3C">
        <w:rPr>
          <w:rFonts w:ascii="Open Sans" w:eastAsiaTheme="minorHAnsi" w:hAnsi="Open Sans" w:cs="Open Sans"/>
          <w:b/>
        </w:rPr>
        <w:t>HR and Safeguarding</w:t>
      </w:r>
    </w:p>
    <w:p w14:paraId="72526B05" w14:textId="00E2EEA8" w:rsidR="00D172B9" w:rsidRPr="00722C3C" w:rsidRDefault="00E77B18" w:rsidP="00C71736">
      <w:pPr>
        <w:pStyle w:val="ListParagraph"/>
        <w:numPr>
          <w:ilvl w:val="0"/>
          <w:numId w:val="25"/>
        </w:numPr>
        <w:spacing w:after="0" w:line="240" w:lineRule="auto"/>
        <w:rPr>
          <w:rFonts w:ascii="Open Sans" w:eastAsiaTheme="minorHAnsi" w:hAnsi="Open Sans" w:cs="Open Sans"/>
        </w:rPr>
      </w:pPr>
      <w:r w:rsidRPr="00722C3C">
        <w:rPr>
          <w:rFonts w:ascii="Open Sans" w:eastAsiaTheme="minorHAnsi" w:hAnsi="Open Sans" w:cs="Open Sans"/>
        </w:rPr>
        <w:lastRenderedPageBreak/>
        <w:t xml:space="preserve">Co-ordinate and manage the complete induction process for all new staff to the school </w:t>
      </w:r>
      <w:proofErr w:type="gramStart"/>
      <w:r w:rsidRPr="00722C3C">
        <w:rPr>
          <w:rFonts w:ascii="Open Sans" w:eastAsiaTheme="minorHAnsi" w:hAnsi="Open Sans" w:cs="Open Sans"/>
        </w:rPr>
        <w:t>and also</w:t>
      </w:r>
      <w:proofErr w:type="gramEnd"/>
      <w:r w:rsidRPr="00722C3C">
        <w:rPr>
          <w:rFonts w:ascii="Open Sans" w:eastAsiaTheme="minorHAnsi" w:hAnsi="Open Sans" w:cs="Open Sans"/>
        </w:rPr>
        <w:t xml:space="preserve"> oversee the administration processes involved when a member of staff leaves.</w:t>
      </w:r>
    </w:p>
    <w:p w14:paraId="34389807" w14:textId="7AA00E86" w:rsidR="00D172B9" w:rsidRPr="00722C3C" w:rsidRDefault="00E77B18" w:rsidP="00C71736">
      <w:pPr>
        <w:pStyle w:val="ListParagraph"/>
        <w:numPr>
          <w:ilvl w:val="0"/>
          <w:numId w:val="25"/>
        </w:numPr>
        <w:spacing w:after="0" w:line="240" w:lineRule="auto"/>
        <w:rPr>
          <w:rFonts w:ascii="Open Sans" w:eastAsiaTheme="minorHAnsi" w:hAnsi="Open Sans" w:cs="Open Sans"/>
        </w:rPr>
      </w:pPr>
      <w:r w:rsidRPr="00722C3C">
        <w:rPr>
          <w:rFonts w:ascii="Open Sans" w:eastAsiaTheme="minorHAnsi" w:hAnsi="Open Sans" w:cs="Open Sans"/>
        </w:rPr>
        <w:t>Oversee all DBS checks and the ‘Single Central Record’.</w:t>
      </w:r>
    </w:p>
    <w:p w14:paraId="62A2AFC3" w14:textId="26A656C0" w:rsidR="00E77B18" w:rsidRDefault="00E77B18" w:rsidP="00C71736">
      <w:pPr>
        <w:pStyle w:val="ListParagraph"/>
        <w:numPr>
          <w:ilvl w:val="0"/>
          <w:numId w:val="25"/>
        </w:numPr>
        <w:spacing w:after="0" w:line="240" w:lineRule="auto"/>
        <w:rPr>
          <w:rFonts w:ascii="Open Sans" w:eastAsiaTheme="minorHAnsi" w:hAnsi="Open Sans" w:cs="Open Sans"/>
        </w:rPr>
      </w:pPr>
      <w:r w:rsidRPr="00722C3C">
        <w:rPr>
          <w:rFonts w:ascii="Open Sans" w:eastAsiaTheme="minorHAnsi" w:hAnsi="Open Sans" w:cs="Open Sans"/>
        </w:rPr>
        <w:t xml:space="preserve">Support the Headteacher </w:t>
      </w:r>
      <w:r w:rsidR="00634594" w:rsidRPr="00722C3C">
        <w:rPr>
          <w:rFonts w:ascii="Open Sans" w:eastAsiaTheme="minorHAnsi" w:hAnsi="Open Sans" w:cs="Open Sans"/>
        </w:rPr>
        <w:t xml:space="preserve">and </w:t>
      </w:r>
      <w:r w:rsidR="003B24C8">
        <w:rPr>
          <w:rFonts w:ascii="Open Sans" w:eastAsiaTheme="minorHAnsi" w:hAnsi="Open Sans" w:cs="Open Sans"/>
        </w:rPr>
        <w:t>Headteacher</w:t>
      </w:r>
      <w:r w:rsidR="00C71736">
        <w:rPr>
          <w:rFonts w:ascii="Open Sans" w:eastAsiaTheme="minorHAnsi" w:hAnsi="Open Sans" w:cs="Open Sans"/>
        </w:rPr>
        <w:t>’</w:t>
      </w:r>
      <w:r w:rsidR="003B24C8">
        <w:rPr>
          <w:rFonts w:ascii="Open Sans" w:eastAsiaTheme="minorHAnsi" w:hAnsi="Open Sans" w:cs="Open Sans"/>
        </w:rPr>
        <w:t>s PA</w:t>
      </w:r>
      <w:r w:rsidR="00634594" w:rsidRPr="00722C3C">
        <w:rPr>
          <w:rFonts w:ascii="Open Sans" w:eastAsiaTheme="minorHAnsi" w:hAnsi="Open Sans" w:cs="Open Sans"/>
        </w:rPr>
        <w:t xml:space="preserve"> with admin support for </w:t>
      </w:r>
      <w:r w:rsidR="003B24C8">
        <w:rPr>
          <w:rFonts w:ascii="Open Sans" w:eastAsiaTheme="minorHAnsi" w:hAnsi="Open Sans" w:cs="Open Sans"/>
        </w:rPr>
        <w:t>HR.</w:t>
      </w:r>
    </w:p>
    <w:p w14:paraId="396A27E6" w14:textId="77777777" w:rsidR="003B24C8" w:rsidRPr="00722C3C" w:rsidRDefault="003B24C8" w:rsidP="00C71736">
      <w:pPr>
        <w:pStyle w:val="ListParagraph"/>
        <w:numPr>
          <w:ilvl w:val="0"/>
          <w:numId w:val="25"/>
        </w:numPr>
        <w:spacing w:after="0" w:line="240" w:lineRule="auto"/>
        <w:rPr>
          <w:rFonts w:ascii="Open Sans" w:eastAsiaTheme="minorHAnsi" w:hAnsi="Open Sans" w:cs="Open Sans"/>
        </w:rPr>
      </w:pPr>
      <w:r>
        <w:rPr>
          <w:rFonts w:ascii="Open Sans" w:eastAsiaTheme="minorHAnsi" w:hAnsi="Open Sans" w:cs="Open Sans"/>
        </w:rPr>
        <w:t>Absence Management tracking and uploading to SIMS and People.</w:t>
      </w:r>
    </w:p>
    <w:p w14:paraId="1DBBDB28" w14:textId="77777777" w:rsidR="003B24C8" w:rsidRPr="00722C3C" w:rsidRDefault="003B24C8" w:rsidP="00C71736">
      <w:pPr>
        <w:pStyle w:val="ListParagraph"/>
        <w:spacing w:after="0" w:line="240" w:lineRule="auto"/>
        <w:ind w:left="1080"/>
        <w:rPr>
          <w:rFonts w:ascii="Open Sans" w:eastAsiaTheme="minorHAnsi" w:hAnsi="Open Sans" w:cs="Open Sans"/>
        </w:rPr>
      </w:pPr>
    </w:p>
    <w:p w14:paraId="1D32562A" w14:textId="04F21C35" w:rsidR="00E77B18" w:rsidRPr="00722C3C" w:rsidRDefault="00584212" w:rsidP="00C71736">
      <w:pPr>
        <w:spacing w:after="0" w:line="240" w:lineRule="auto"/>
        <w:rPr>
          <w:rFonts w:ascii="Open Sans" w:eastAsiaTheme="minorHAnsi" w:hAnsi="Open Sans" w:cs="Open Sans"/>
          <w:b/>
        </w:rPr>
      </w:pPr>
      <w:r w:rsidRPr="00722C3C">
        <w:rPr>
          <w:rFonts w:ascii="Open Sans" w:eastAsiaTheme="minorHAnsi" w:hAnsi="Open Sans" w:cs="Open Sans"/>
          <w:b/>
        </w:rPr>
        <w:t>Resources</w:t>
      </w:r>
    </w:p>
    <w:p w14:paraId="2F20589C" w14:textId="00AC7E8F" w:rsidR="00E77B18" w:rsidRPr="00C71736" w:rsidRDefault="00634594" w:rsidP="00C71736">
      <w:pPr>
        <w:pStyle w:val="ListParagraph"/>
        <w:numPr>
          <w:ilvl w:val="0"/>
          <w:numId w:val="28"/>
        </w:numPr>
        <w:spacing w:after="0" w:line="240" w:lineRule="auto"/>
        <w:rPr>
          <w:rFonts w:ascii="Open Sans" w:eastAsiaTheme="minorHAnsi" w:hAnsi="Open Sans" w:cs="Open Sans"/>
        </w:rPr>
      </w:pPr>
      <w:r w:rsidRPr="00C71736">
        <w:rPr>
          <w:rFonts w:ascii="Open Sans" w:eastAsiaTheme="minorHAnsi" w:hAnsi="Open Sans" w:cs="Open Sans"/>
        </w:rPr>
        <w:t>Ensure adequate</w:t>
      </w:r>
      <w:r w:rsidR="00E77B18" w:rsidRPr="00C71736">
        <w:rPr>
          <w:rFonts w:ascii="Open Sans" w:eastAsiaTheme="minorHAnsi" w:hAnsi="Open Sans" w:cs="Open Sans"/>
        </w:rPr>
        <w:t xml:space="preserve"> stationery stock levels for the office</w:t>
      </w:r>
      <w:r w:rsidRPr="00C71736">
        <w:rPr>
          <w:rFonts w:ascii="Open Sans" w:eastAsiaTheme="minorHAnsi" w:hAnsi="Open Sans" w:cs="Open Sans"/>
        </w:rPr>
        <w:t xml:space="preserve"> and school are maintained </w:t>
      </w:r>
    </w:p>
    <w:p w14:paraId="17E7A56D" w14:textId="77777777" w:rsidR="006626C1" w:rsidRPr="00C71736" w:rsidRDefault="006626C1" w:rsidP="00C71736">
      <w:pPr>
        <w:spacing w:after="0" w:line="240" w:lineRule="auto"/>
        <w:rPr>
          <w:rFonts w:ascii="Open Sans" w:eastAsiaTheme="minorHAnsi" w:hAnsi="Open Sans" w:cs="Open Sans"/>
          <w:b/>
        </w:rPr>
      </w:pPr>
    </w:p>
    <w:p w14:paraId="632F783F" w14:textId="2DFE82AB" w:rsidR="00E77B18" w:rsidRPr="00722C3C" w:rsidRDefault="00E77B18" w:rsidP="00C71736">
      <w:pPr>
        <w:spacing w:after="0" w:line="240" w:lineRule="auto"/>
        <w:rPr>
          <w:rFonts w:ascii="Open Sans" w:eastAsiaTheme="minorHAnsi" w:hAnsi="Open Sans" w:cs="Open Sans"/>
          <w:b/>
        </w:rPr>
      </w:pPr>
      <w:r w:rsidRPr="00722C3C">
        <w:rPr>
          <w:rFonts w:ascii="Open Sans" w:eastAsiaTheme="minorHAnsi" w:hAnsi="Open Sans" w:cs="Open Sans"/>
          <w:b/>
        </w:rPr>
        <w:t>Management</w:t>
      </w:r>
    </w:p>
    <w:p w14:paraId="00F0A8E0" w14:textId="2CC20F21" w:rsidR="006626C1" w:rsidRPr="00722C3C" w:rsidRDefault="00E77B18" w:rsidP="00C71736">
      <w:pPr>
        <w:pStyle w:val="ListParagraph"/>
        <w:numPr>
          <w:ilvl w:val="0"/>
          <w:numId w:val="26"/>
        </w:numPr>
        <w:spacing w:after="0" w:line="240" w:lineRule="auto"/>
        <w:rPr>
          <w:rFonts w:ascii="Open Sans" w:eastAsiaTheme="minorHAnsi" w:hAnsi="Open Sans" w:cs="Open Sans"/>
        </w:rPr>
      </w:pPr>
      <w:r w:rsidRPr="00722C3C">
        <w:rPr>
          <w:rFonts w:ascii="Open Sans" w:eastAsiaTheme="minorHAnsi" w:hAnsi="Open Sans" w:cs="Open Sans"/>
        </w:rPr>
        <w:t>Hold regular team meetings with the office staff to address any issues arising and to bring these to an acceptable conclusion wherever possible.</w:t>
      </w:r>
    </w:p>
    <w:p w14:paraId="6399ED9E" w14:textId="7146F500" w:rsidR="006626C1" w:rsidRDefault="00E77B18" w:rsidP="00C71736">
      <w:pPr>
        <w:pStyle w:val="ListParagraph"/>
        <w:numPr>
          <w:ilvl w:val="0"/>
          <w:numId w:val="26"/>
        </w:numPr>
        <w:spacing w:after="0" w:line="240" w:lineRule="auto"/>
        <w:rPr>
          <w:rFonts w:ascii="Open Sans" w:eastAsiaTheme="minorHAnsi" w:hAnsi="Open Sans" w:cs="Open Sans"/>
        </w:rPr>
      </w:pPr>
      <w:r w:rsidRPr="00722C3C">
        <w:rPr>
          <w:rFonts w:ascii="Open Sans" w:eastAsiaTheme="minorHAnsi" w:hAnsi="Open Sans" w:cs="Open Sans"/>
        </w:rPr>
        <w:t>Co-ordinate the office team.</w:t>
      </w:r>
    </w:p>
    <w:p w14:paraId="4A320805" w14:textId="6958B875" w:rsidR="00C71736" w:rsidRPr="00722C3C" w:rsidRDefault="00C71736" w:rsidP="00C71736">
      <w:pPr>
        <w:pStyle w:val="ListParagraph"/>
        <w:numPr>
          <w:ilvl w:val="0"/>
          <w:numId w:val="26"/>
        </w:numPr>
        <w:spacing w:after="0" w:line="240" w:lineRule="auto"/>
        <w:rPr>
          <w:rFonts w:ascii="Open Sans" w:eastAsiaTheme="minorHAnsi" w:hAnsi="Open Sans" w:cs="Open Sans"/>
        </w:rPr>
      </w:pPr>
      <w:r>
        <w:rPr>
          <w:rFonts w:ascii="Open Sans" w:eastAsiaTheme="minorHAnsi" w:hAnsi="Open Sans" w:cs="Open Sans"/>
        </w:rPr>
        <w:t>Link to SLT for upcoming administrative support.</w:t>
      </w:r>
    </w:p>
    <w:p w14:paraId="7564BD53" w14:textId="13775238" w:rsidR="00E77B18" w:rsidRPr="00722C3C" w:rsidRDefault="00E77B18" w:rsidP="00C71736">
      <w:pPr>
        <w:pStyle w:val="ListParagraph"/>
        <w:numPr>
          <w:ilvl w:val="0"/>
          <w:numId w:val="26"/>
        </w:numPr>
        <w:spacing w:after="0" w:line="240" w:lineRule="auto"/>
        <w:rPr>
          <w:rFonts w:ascii="Open Sans" w:eastAsiaTheme="minorHAnsi" w:hAnsi="Open Sans" w:cs="Open Sans"/>
        </w:rPr>
      </w:pPr>
      <w:r w:rsidRPr="00722C3C">
        <w:rPr>
          <w:rFonts w:ascii="Open Sans" w:eastAsiaTheme="minorHAnsi" w:hAnsi="Open Sans" w:cs="Open Sans"/>
        </w:rPr>
        <w:t>Be responsible for certain aspects of performance management and professional development for the office team.</w:t>
      </w:r>
    </w:p>
    <w:p w14:paraId="34BFFE3B" w14:textId="77777777" w:rsidR="00E77B18" w:rsidRPr="00722C3C" w:rsidRDefault="00E77B18" w:rsidP="00C71736">
      <w:pPr>
        <w:spacing w:after="0" w:line="240" w:lineRule="auto"/>
        <w:rPr>
          <w:rFonts w:ascii="Open Sans" w:eastAsiaTheme="minorHAnsi" w:hAnsi="Open Sans" w:cs="Open Sans"/>
        </w:rPr>
      </w:pPr>
    </w:p>
    <w:p w14:paraId="4488F89F" w14:textId="77777777" w:rsidR="00E77B18" w:rsidRPr="00722C3C" w:rsidRDefault="00E77B18" w:rsidP="00C71736">
      <w:pPr>
        <w:spacing w:after="0" w:line="240" w:lineRule="auto"/>
        <w:rPr>
          <w:rFonts w:ascii="Open Sans" w:eastAsiaTheme="minorHAnsi" w:hAnsi="Open Sans" w:cs="Open Sans"/>
          <w:b/>
        </w:rPr>
      </w:pPr>
      <w:r w:rsidRPr="00722C3C">
        <w:rPr>
          <w:rFonts w:ascii="Open Sans" w:eastAsiaTheme="minorHAnsi" w:hAnsi="Open Sans" w:cs="Open Sans"/>
          <w:b/>
        </w:rPr>
        <w:t>General</w:t>
      </w:r>
    </w:p>
    <w:p w14:paraId="144E0575" w14:textId="7C5C5B91" w:rsidR="006626C1" w:rsidRPr="00722C3C" w:rsidRDefault="00E77B18" w:rsidP="00C71736">
      <w:pPr>
        <w:pStyle w:val="ListParagraph"/>
        <w:numPr>
          <w:ilvl w:val="0"/>
          <w:numId w:val="27"/>
        </w:numPr>
        <w:spacing w:after="0" w:line="240" w:lineRule="auto"/>
        <w:rPr>
          <w:rFonts w:ascii="Open Sans" w:eastAsiaTheme="minorHAnsi" w:hAnsi="Open Sans" w:cs="Open Sans"/>
        </w:rPr>
      </w:pPr>
      <w:r w:rsidRPr="00722C3C">
        <w:rPr>
          <w:rFonts w:ascii="Open Sans" w:eastAsiaTheme="minorHAnsi" w:hAnsi="Open Sans" w:cs="Open Sans"/>
        </w:rPr>
        <w:t>Be aware of and comply with policies and procedures relating to child protection, equal opportunities, health and safety and security, confidentiality and data protection; reporting all concerns to an appropriate person.</w:t>
      </w:r>
    </w:p>
    <w:p w14:paraId="5EBE51BC" w14:textId="77777777" w:rsidR="006626C1" w:rsidRPr="00722C3C" w:rsidRDefault="00E77B18" w:rsidP="00C71736">
      <w:pPr>
        <w:pStyle w:val="ListParagraph"/>
        <w:numPr>
          <w:ilvl w:val="0"/>
          <w:numId w:val="27"/>
        </w:numPr>
        <w:spacing w:after="0" w:line="240" w:lineRule="auto"/>
        <w:rPr>
          <w:rFonts w:ascii="Open Sans" w:eastAsiaTheme="minorHAnsi" w:hAnsi="Open Sans" w:cs="Open Sans"/>
        </w:rPr>
      </w:pPr>
      <w:r w:rsidRPr="00722C3C">
        <w:rPr>
          <w:rFonts w:ascii="Open Sans" w:eastAsiaTheme="minorHAnsi" w:hAnsi="Open Sans" w:cs="Open Sans"/>
        </w:rPr>
        <w:t xml:space="preserve">Carry out all duties </w:t>
      </w:r>
      <w:proofErr w:type="gramStart"/>
      <w:r w:rsidRPr="00722C3C">
        <w:rPr>
          <w:rFonts w:ascii="Open Sans" w:eastAsiaTheme="minorHAnsi" w:hAnsi="Open Sans" w:cs="Open Sans"/>
        </w:rPr>
        <w:t>with regard to</w:t>
      </w:r>
      <w:proofErr w:type="gramEnd"/>
      <w:r w:rsidRPr="00722C3C">
        <w:rPr>
          <w:rFonts w:ascii="Open Sans" w:eastAsiaTheme="minorHAnsi" w:hAnsi="Open Sans" w:cs="Open Sans"/>
        </w:rPr>
        <w:t xml:space="preserve"> the school’s policies and codes of conduct.</w:t>
      </w:r>
    </w:p>
    <w:p w14:paraId="1E239A40" w14:textId="77777777" w:rsidR="006626C1" w:rsidRPr="00722C3C" w:rsidRDefault="00E77B18" w:rsidP="00C71736">
      <w:pPr>
        <w:pStyle w:val="ListParagraph"/>
        <w:numPr>
          <w:ilvl w:val="0"/>
          <w:numId w:val="27"/>
        </w:numPr>
        <w:spacing w:after="0" w:line="240" w:lineRule="auto"/>
        <w:rPr>
          <w:rFonts w:ascii="Open Sans" w:eastAsiaTheme="minorHAnsi" w:hAnsi="Open Sans" w:cs="Open Sans"/>
        </w:rPr>
      </w:pPr>
      <w:r w:rsidRPr="00722C3C">
        <w:rPr>
          <w:rFonts w:ascii="Open Sans" w:eastAsiaTheme="minorHAnsi" w:hAnsi="Open Sans" w:cs="Open Sans"/>
        </w:rPr>
        <w:t>Participate in training and other learning activities as required and to participate in appraisal and professional development.</w:t>
      </w:r>
    </w:p>
    <w:p w14:paraId="46B33D76" w14:textId="77777777" w:rsidR="006626C1" w:rsidRPr="00722C3C" w:rsidRDefault="00E77B18" w:rsidP="00C71736">
      <w:pPr>
        <w:pStyle w:val="ListParagraph"/>
        <w:numPr>
          <w:ilvl w:val="0"/>
          <w:numId w:val="27"/>
        </w:numPr>
        <w:spacing w:after="0" w:line="240" w:lineRule="auto"/>
        <w:rPr>
          <w:rFonts w:ascii="Open Sans" w:eastAsiaTheme="minorHAnsi" w:hAnsi="Open Sans" w:cs="Open Sans"/>
        </w:rPr>
      </w:pPr>
      <w:r w:rsidRPr="00722C3C">
        <w:rPr>
          <w:rFonts w:ascii="Open Sans" w:eastAsiaTheme="minorHAnsi" w:hAnsi="Open Sans" w:cs="Open Sans"/>
        </w:rPr>
        <w:t>Set high expectations of conduct, whilst acting as a good role model for others.</w:t>
      </w:r>
    </w:p>
    <w:p w14:paraId="0CEF9E81" w14:textId="5A6A9A6D" w:rsidR="00E77B18" w:rsidRPr="00722C3C" w:rsidRDefault="00634594" w:rsidP="00C71736">
      <w:pPr>
        <w:pStyle w:val="ListParagraph"/>
        <w:numPr>
          <w:ilvl w:val="0"/>
          <w:numId w:val="27"/>
        </w:numPr>
        <w:spacing w:after="0" w:line="240" w:lineRule="auto"/>
        <w:rPr>
          <w:rFonts w:ascii="Open Sans" w:eastAsiaTheme="minorHAnsi" w:hAnsi="Open Sans" w:cs="Open Sans"/>
        </w:rPr>
      </w:pPr>
      <w:r w:rsidRPr="00722C3C">
        <w:rPr>
          <w:rFonts w:ascii="Open Sans" w:eastAsiaTheme="minorHAnsi" w:hAnsi="Open Sans" w:cs="Open Sans"/>
        </w:rPr>
        <w:t>E</w:t>
      </w:r>
      <w:r w:rsidR="00E77B18" w:rsidRPr="00722C3C">
        <w:rPr>
          <w:rFonts w:ascii="Open Sans" w:eastAsiaTheme="minorHAnsi" w:hAnsi="Open Sans" w:cs="Open Sans"/>
        </w:rPr>
        <w:t>nsure that output and quality of work is of a high standard and complies with current legislation / standards.</w:t>
      </w:r>
    </w:p>
    <w:p w14:paraId="19D199E8" w14:textId="77777777" w:rsidR="00E77B18" w:rsidRPr="00722C3C" w:rsidRDefault="00E77B18" w:rsidP="00C71736">
      <w:pPr>
        <w:spacing w:after="0" w:line="240" w:lineRule="auto"/>
        <w:rPr>
          <w:rFonts w:ascii="Open Sans" w:eastAsiaTheme="minorHAnsi" w:hAnsi="Open Sans" w:cs="Open Sans"/>
        </w:rPr>
      </w:pPr>
    </w:p>
    <w:p w14:paraId="4470D6DC" w14:textId="3EDA2AB2" w:rsidR="0042771A" w:rsidRPr="00722C3C" w:rsidRDefault="0042771A" w:rsidP="00C71736">
      <w:pPr>
        <w:spacing w:after="0" w:line="240" w:lineRule="auto"/>
        <w:rPr>
          <w:rFonts w:ascii="Open Sans" w:eastAsiaTheme="minorHAnsi" w:hAnsi="Open Sans" w:cs="Open Sans"/>
          <w:b/>
        </w:rPr>
      </w:pPr>
      <w:r w:rsidRPr="00722C3C">
        <w:rPr>
          <w:rFonts w:ascii="Open Sans" w:eastAsiaTheme="minorHAnsi" w:hAnsi="Open Sans" w:cs="Open Sans"/>
          <w:b/>
        </w:rPr>
        <w:t>Safeguarding</w:t>
      </w:r>
    </w:p>
    <w:p w14:paraId="4470D6DD" w14:textId="12B8C228" w:rsidR="007E687E" w:rsidRPr="00722C3C" w:rsidRDefault="0042771A" w:rsidP="00C71736">
      <w:pPr>
        <w:spacing w:after="0" w:line="240" w:lineRule="auto"/>
        <w:contextualSpacing/>
        <w:rPr>
          <w:rFonts w:ascii="Open Sans" w:eastAsiaTheme="minorHAnsi" w:hAnsi="Open Sans" w:cs="Open Sans"/>
        </w:rPr>
      </w:pPr>
      <w:r w:rsidRPr="00722C3C">
        <w:rPr>
          <w:rFonts w:ascii="Open Sans" w:eastAsiaTheme="minorHAnsi" w:hAnsi="Open Sans" w:cs="Open Sans"/>
        </w:rPr>
        <w:t xml:space="preserve">The jobholder is expected to observe their obligations in accordance with the </w:t>
      </w:r>
      <w:r w:rsidR="007E687E" w:rsidRPr="00722C3C">
        <w:rPr>
          <w:rFonts w:ascii="Open Sans" w:eastAsiaTheme="minorHAnsi" w:hAnsi="Open Sans" w:cs="Open Sans"/>
        </w:rPr>
        <w:t>C</w:t>
      </w:r>
      <w:r w:rsidR="006626C1" w:rsidRPr="00722C3C">
        <w:rPr>
          <w:rFonts w:ascii="Open Sans" w:eastAsiaTheme="minorHAnsi" w:hAnsi="Open Sans" w:cs="Open Sans"/>
        </w:rPr>
        <w:t>ORE</w:t>
      </w:r>
      <w:r w:rsidR="007E687E" w:rsidRPr="00722C3C">
        <w:rPr>
          <w:rFonts w:ascii="Open Sans" w:eastAsiaTheme="minorHAnsi" w:hAnsi="Open Sans" w:cs="Open Sans"/>
        </w:rPr>
        <w:t xml:space="preserve"> Education Trust</w:t>
      </w:r>
      <w:r w:rsidRPr="00722C3C">
        <w:rPr>
          <w:rFonts w:ascii="Open Sans" w:eastAsiaTheme="minorHAnsi" w:hAnsi="Open Sans" w:cs="Open Sans"/>
        </w:rPr>
        <w:t xml:space="preserve"> Child Protection Procedure, and to report any concerns that they may have regarding a child or young person’s welfare to the appropriate person. A copy of the Child Protection Procedure can be obtained from the jobholder’s line manager.</w:t>
      </w:r>
    </w:p>
    <w:p w14:paraId="622DD6F7" w14:textId="77777777" w:rsidR="006626C1" w:rsidRPr="00722C3C" w:rsidRDefault="006626C1" w:rsidP="00C71736">
      <w:pPr>
        <w:spacing w:after="0" w:line="240" w:lineRule="auto"/>
        <w:rPr>
          <w:rFonts w:ascii="Open Sans" w:eastAsiaTheme="minorHAnsi" w:hAnsi="Open Sans" w:cs="Open Sans"/>
        </w:rPr>
      </w:pPr>
    </w:p>
    <w:p w14:paraId="4470D6DF" w14:textId="58C0FE99" w:rsidR="0042771A" w:rsidRPr="002A2DB5" w:rsidRDefault="0042771A" w:rsidP="00C71736">
      <w:pPr>
        <w:spacing w:after="0" w:line="240" w:lineRule="auto"/>
        <w:rPr>
          <w:rFonts w:ascii="Open Sans" w:eastAsiaTheme="minorHAnsi" w:hAnsi="Open Sans" w:cs="Open Sans"/>
          <w:b/>
        </w:rPr>
      </w:pPr>
      <w:r w:rsidRPr="002A2DB5">
        <w:rPr>
          <w:rFonts w:ascii="Open Sans" w:eastAsiaTheme="minorHAnsi" w:hAnsi="Open Sans" w:cs="Open Sans"/>
          <w:b/>
        </w:rPr>
        <w:t>People</w:t>
      </w:r>
    </w:p>
    <w:p w14:paraId="4470D6E1" w14:textId="6912DBB5" w:rsidR="007E687E" w:rsidRPr="00C71736" w:rsidRDefault="0042771A" w:rsidP="00C71736">
      <w:pPr>
        <w:spacing w:after="0" w:line="240" w:lineRule="auto"/>
        <w:rPr>
          <w:rFonts w:ascii="Open Sans" w:eastAsiaTheme="minorHAnsi" w:hAnsi="Open Sans" w:cs="Open Sans"/>
        </w:rPr>
      </w:pPr>
      <w:r w:rsidRPr="00C71736">
        <w:rPr>
          <w:rFonts w:ascii="Open Sans" w:eastAsiaTheme="minorHAnsi" w:hAnsi="Open Sans" w:cs="Open Sans"/>
        </w:rPr>
        <w:t>The jobholder must observe their safeguarding, health and safety, confidentiality, data protection, and equality and diversity obligations, as set out in this job description</w:t>
      </w:r>
      <w:r w:rsidR="00C71736">
        <w:rPr>
          <w:rFonts w:ascii="Open Sans" w:eastAsiaTheme="minorHAnsi" w:hAnsi="Open Sans" w:cs="Open Sans"/>
        </w:rPr>
        <w:t>.</w:t>
      </w:r>
    </w:p>
    <w:p w14:paraId="38650912" w14:textId="77777777" w:rsidR="00C71736" w:rsidRDefault="00C71736" w:rsidP="00C71736">
      <w:pPr>
        <w:spacing w:after="0" w:line="240" w:lineRule="auto"/>
        <w:rPr>
          <w:rFonts w:ascii="Open Sans" w:eastAsiaTheme="minorHAnsi" w:hAnsi="Open Sans" w:cs="Open Sans"/>
          <w:b/>
        </w:rPr>
      </w:pPr>
    </w:p>
    <w:p w14:paraId="4470D6E2" w14:textId="55F523A3" w:rsidR="0042771A" w:rsidRPr="00722C3C" w:rsidRDefault="0042771A" w:rsidP="00C71736">
      <w:pPr>
        <w:spacing w:after="0" w:line="240" w:lineRule="auto"/>
        <w:rPr>
          <w:rFonts w:ascii="Open Sans" w:eastAsiaTheme="minorHAnsi" w:hAnsi="Open Sans" w:cs="Open Sans"/>
          <w:b/>
        </w:rPr>
      </w:pPr>
      <w:r w:rsidRPr="00722C3C">
        <w:rPr>
          <w:rFonts w:ascii="Open Sans" w:eastAsiaTheme="minorHAnsi" w:hAnsi="Open Sans" w:cs="Open Sans"/>
          <w:b/>
        </w:rPr>
        <w:t>Staffing</w:t>
      </w:r>
    </w:p>
    <w:p w14:paraId="4470D6E3" w14:textId="087AC637" w:rsidR="0042771A" w:rsidRPr="00722C3C" w:rsidRDefault="00634594" w:rsidP="00C71736">
      <w:pPr>
        <w:spacing w:after="0" w:line="240" w:lineRule="auto"/>
        <w:contextualSpacing/>
        <w:rPr>
          <w:rFonts w:ascii="Open Sans" w:eastAsiaTheme="minorHAnsi" w:hAnsi="Open Sans" w:cs="Open Sans"/>
        </w:rPr>
      </w:pPr>
      <w:r w:rsidRPr="00722C3C">
        <w:rPr>
          <w:rFonts w:ascii="Open Sans" w:eastAsiaTheme="minorHAnsi" w:hAnsi="Open Sans" w:cs="Open Sans"/>
        </w:rPr>
        <w:t xml:space="preserve">Line manager for </w:t>
      </w:r>
      <w:r w:rsidR="00C71736">
        <w:rPr>
          <w:rFonts w:ascii="Open Sans" w:eastAsiaTheme="minorHAnsi" w:hAnsi="Open Sans" w:cs="Open Sans"/>
        </w:rPr>
        <w:t>all office administrators including reception.</w:t>
      </w:r>
    </w:p>
    <w:p w14:paraId="4470D6E4" w14:textId="77777777" w:rsidR="007E687E" w:rsidRPr="00722C3C" w:rsidRDefault="007E687E" w:rsidP="00C71736">
      <w:pPr>
        <w:spacing w:after="0" w:line="240" w:lineRule="auto"/>
        <w:rPr>
          <w:rFonts w:ascii="Open Sans" w:eastAsiaTheme="minorHAnsi" w:hAnsi="Open Sans" w:cs="Open Sans"/>
        </w:rPr>
      </w:pPr>
    </w:p>
    <w:p w14:paraId="7B9EE2B0" w14:textId="77777777" w:rsidR="00C71736" w:rsidRDefault="00634594" w:rsidP="00C71736">
      <w:pPr>
        <w:spacing w:after="0" w:line="240" w:lineRule="auto"/>
        <w:rPr>
          <w:rFonts w:ascii="Open Sans" w:eastAsiaTheme="minorHAnsi" w:hAnsi="Open Sans" w:cs="Open Sans"/>
          <w:b/>
        </w:rPr>
      </w:pPr>
      <w:r w:rsidRPr="00722C3C">
        <w:rPr>
          <w:rFonts w:ascii="Open Sans" w:eastAsiaTheme="minorHAnsi" w:hAnsi="Open Sans" w:cs="Open Sans"/>
          <w:b/>
        </w:rPr>
        <w:t>Risk</w:t>
      </w:r>
    </w:p>
    <w:p w14:paraId="4470D6E6" w14:textId="1756E514" w:rsidR="0042771A" w:rsidRPr="00722C3C" w:rsidRDefault="00634594" w:rsidP="00C71736">
      <w:pPr>
        <w:spacing w:after="0" w:line="240" w:lineRule="auto"/>
        <w:rPr>
          <w:rFonts w:ascii="Open Sans" w:eastAsiaTheme="minorHAnsi" w:hAnsi="Open Sans" w:cs="Open Sans"/>
        </w:rPr>
      </w:pPr>
      <w:r w:rsidRPr="00722C3C">
        <w:rPr>
          <w:rFonts w:ascii="Open Sans" w:eastAsiaTheme="minorHAnsi" w:hAnsi="Open Sans" w:cs="Open Sans"/>
        </w:rPr>
        <w:t xml:space="preserve">Responsible </w:t>
      </w:r>
      <w:r w:rsidR="0042771A" w:rsidRPr="00722C3C">
        <w:rPr>
          <w:rFonts w:ascii="Open Sans" w:eastAsiaTheme="minorHAnsi" w:hAnsi="Open Sans" w:cs="Open Sans"/>
        </w:rPr>
        <w:t>for identifying financial risks such as cash not secured, potential theft or impropriety</w:t>
      </w:r>
    </w:p>
    <w:p w14:paraId="39B008B6" w14:textId="77777777" w:rsidR="00634594" w:rsidRPr="00722C3C" w:rsidRDefault="00634594" w:rsidP="00C71736">
      <w:pPr>
        <w:spacing w:after="0" w:line="240" w:lineRule="auto"/>
        <w:rPr>
          <w:rFonts w:ascii="Open Sans" w:eastAsiaTheme="minorHAnsi" w:hAnsi="Open Sans" w:cs="Open Sans"/>
        </w:rPr>
      </w:pPr>
    </w:p>
    <w:p w14:paraId="4470D6E7" w14:textId="36EF574D" w:rsidR="0042771A" w:rsidRPr="00722C3C" w:rsidRDefault="0042771A" w:rsidP="00C71736">
      <w:pPr>
        <w:spacing w:after="0" w:line="240" w:lineRule="auto"/>
        <w:rPr>
          <w:rFonts w:ascii="Open Sans" w:eastAsiaTheme="minorHAnsi" w:hAnsi="Open Sans" w:cs="Open Sans"/>
          <w:b/>
        </w:rPr>
      </w:pPr>
      <w:r w:rsidRPr="00722C3C">
        <w:rPr>
          <w:rFonts w:ascii="Open Sans" w:eastAsiaTheme="minorHAnsi" w:hAnsi="Open Sans" w:cs="Open Sans"/>
          <w:b/>
        </w:rPr>
        <w:t xml:space="preserve">Physical Resources </w:t>
      </w:r>
    </w:p>
    <w:p w14:paraId="378E53FC" w14:textId="79610255" w:rsidR="00634594" w:rsidRPr="00722C3C" w:rsidRDefault="0042771A" w:rsidP="00C71736">
      <w:pPr>
        <w:spacing w:after="0" w:line="240" w:lineRule="auto"/>
        <w:contextualSpacing/>
        <w:rPr>
          <w:rFonts w:ascii="Open Sans" w:eastAsiaTheme="minorHAnsi" w:hAnsi="Open Sans" w:cs="Open Sans"/>
        </w:rPr>
      </w:pPr>
      <w:r w:rsidRPr="00722C3C">
        <w:rPr>
          <w:rFonts w:ascii="Open Sans" w:eastAsiaTheme="minorHAnsi" w:hAnsi="Open Sans" w:cs="Open Sans"/>
        </w:rPr>
        <w:lastRenderedPageBreak/>
        <w:t>The post holder will be responsible for the physical resources required to perform their role e.g. computer, software.</w:t>
      </w:r>
    </w:p>
    <w:p w14:paraId="19A35FA2" w14:textId="77777777" w:rsidR="006626C1" w:rsidRPr="00722C3C" w:rsidRDefault="006626C1" w:rsidP="00C71736">
      <w:pPr>
        <w:spacing w:after="0" w:line="240" w:lineRule="auto"/>
        <w:ind w:left="360"/>
        <w:contextualSpacing/>
        <w:rPr>
          <w:rFonts w:ascii="Open Sans" w:eastAsiaTheme="minorHAnsi" w:hAnsi="Open Sans" w:cs="Open Sans"/>
        </w:rPr>
      </w:pPr>
    </w:p>
    <w:p w14:paraId="4470D6EA" w14:textId="1BAC2EDB" w:rsidR="009D086D" w:rsidRPr="00722C3C" w:rsidRDefault="0042771A" w:rsidP="00C71736">
      <w:pPr>
        <w:spacing w:after="0" w:line="240" w:lineRule="auto"/>
        <w:contextualSpacing/>
        <w:rPr>
          <w:rFonts w:ascii="Open Sans" w:eastAsiaTheme="minorHAnsi" w:hAnsi="Open Sans" w:cs="Open Sans"/>
          <w:b/>
        </w:rPr>
      </w:pPr>
      <w:r w:rsidRPr="00722C3C">
        <w:rPr>
          <w:rFonts w:ascii="Open Sans" w:eastAsiaTheme="minorHAnsi" w:hAnsi="Open Sans" w:cs="Open Sans"/>
          <w:b/>
        </w:rPr>
        <w:t xml:space="preserve">Special Conditions of Employment </w:t>
      </w:r>
    </w:p>
    <w:p w14:paraId="519129CB" w14:textId="77777777" w:rsidR="00C71736" w:rsidRDefault="00C71736" w:rsidP="00C71736">
      <w:pPr>
        <w:spacing w:after="0" w:line="240" w:lineRule="auto"/>
        <w:rPr>
          <w:rFonts w:ascii="Open Sans" w:eastAsiaTheme="minorHAnsi" w:hAnsi="Open Sans" w:cs="Open Sans"/>
        </w:rPr>
      </w:pPr>
    </w:p>
    <w:p w14:paraId="4470D6EC" w14:textId="1719BDC0" w:rsidR="0042771A" w:rsidRPr="00722C3C" w:rsidRDefault="0042771A" w:rsidP="00C71736">
      <w:pPr>
        <w:spacing w:after="0" w:line="240" w:lineRule="auto"/>
        <w:rPr>
          <w:rFonts w:ascii="Open Sans" w:eastAsiaTheme="minorHAnsi" w:hAnsi="Open Sans" w:cs="Open Sans"/>
        </w:rPr>
      </w:pPr>
      <w:r w:rsidRPr="00722C3C">
        <w:rPr>
          <w:rFonts w:ascii="Open Sans" w:eastAsiaTheme="minorHAnsi" w:hAnsi="Open Sans" w:cs="Open Sans"/>
        </w:rPr>
        <w:t>Rehabilitation of Offenders Act 1974</w:t>
      </w:r>
    </w:p>
    <w:p w14:paraId="4470D6ED" w14:textId="77777777" w:rsidR="0042771A" w:rsidRPr="00722C3C" w:rsidRDefault="0042771A" w:rsidP="00C71736">
      <w:pPr>
        <w:spacing w:after="0" w:line="240" w:lineRule="auto"/>
        <w:contextualSpacing/>
        <w:jc w:val="both"/>
        <w:rPr>
          <w:rFonts w:ascii="Open Sans" w:eastAsiaTheme="minorHAnsi" w:hAnsi="Open Sans" w:cs="Open Sans"/>
        </w:rPr>
      </w:pPr>
      <w:r w:rsidRPr="00722C3C">
        <w:rPr>
          <w:rFonts w:ascii="Open Sans" w:eastAsiaTheme="minorHAnsi" w:hAnsi="Open Sans" w:cs="Open Sans"/>
        </w:rPr>
        <w:t xml:space="preserve">This job is exempt from the provisions of the Rehabilitation of Offenders Act 1974. Appointment to this job is subject to an enhanced DBS disclosure being obtained, and any relevant convictions </w:t>
      </w:r>
      <w:proofErr w:type="gramStart"/>
      <w:r w:rsidRPr="00722C3C">
        <w:rPr>
          <w:rFonts w:ascii="Open Sans" w:eastAsiaTheme="minorHAnsi" w:hAnsi="Open Sans" w:cs="Open Sans"/>
        </w:rPr>
        <w:t>cautions</w:t>
      </w:r>
      <w:proofErr w:type="gramEnd"/>
      <w:r w:rsidRPr="00722C3C">
        <w:rPr>
          <w:rFonts w:ascii="Open Sans" w:eastAsiaTheme="minorHAnsi" w:hAnsi="Open Sans" w:cs="Open Sans"/>
        </w:rPr>
        <w:t xml:space="preserve"> and reprimands being considered. Any convictions </w:t>
      </w:r>
      <w:proofErr w:type="gramStart"/>
      <w:r w:rsidRPr="00722C3C">
        <w:rPr>
          <w:rFonts w:ascii="Open Sans" w:eastAsiaTheme="minorHAnsi" w:hAnsi="Open Sans" w:cs="Open Sans"/>
        </w:rPr>
        <w:t>cautions</w:t>
      </w:r>
      <w:proofErr w:type="gramEnd"/>
      <w:r w:rsidRPr="00722C3C">
        <w:rPr>
          <w:rFonts w:ascii="Open Sans" w:eastAsiaTheme="minorHAnsi" w:hAnsi="Open Sans" w:cs="Open Sans"/>
        </w:rPr>
        <w:t xml:space="preserve">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8005D9" w:rsidRPr="00722C3C">
        <w:rPr>
          <w:rFonts w:ascii="Open Sans" w:eastAsiaTheme="minorHAnsi" w:hAnsi="Open Sans" w:cs="Open Sans"/>
        </w:rPr>
        <w:t>CORE Education Trust</w:t>
      </w:r>
      <w:r w:rsidRPr="00722C3C">
        <w:rPr>
          <w:rFonts w:ascii="Open Sans" w:eastAsiaTheme="minorHAnsi" w:hAnsi="Open Sans" w:cs="Open Sans"/>
        </w:rPr>
        <w:t xml:space="preserve"> Disciplinary Procedure.</w:t>
      </w:r>
    </w:p>
    <w:p w14:paraId="4470D6EE" w14:textId="77777777" w:rsidR="0042771A" w:rsidRPr="00722C3C" w:rsidRDefault="0042771A" w:rsidP="00C71736">
      <w:pPr>
        <w:spacing w:after="0" w:line="240" w:lineRule="auto"/>
        <w:contextualSpacing/>
        <w:jc w:val="both"/>
        <w:rPr>
          <w:rFonts w:ascii="Open Sans" w:eastAsiaTheme="minorHAnsi" w:hAnsi="Open Sans" w:cs="Open Sans"/>
        </w:rPr>
      </w:pPr>
    </w:p>
    <w:p w14:paraId="4470D6EF" w14:textId="01F4BB54" w:rsidR="0042771A" w:rsidRPr="00722C3C" w:rsidRDefault="0042771A" w:rsidP="00C71736">
      <w:pPr>
        <w:spacing w:after="0" w:line="240" w:lineRule="auto"/>
        <w:contextualSpacing/>
        <w:jc w:val="both"/>
        <w:rPr>
          <w:rFonts w:ascii="Open Sans" w:eastAsiaTheme="minorHAnsi" w:hAnsi="Open Sans" w:cs="Open Sans"/>
          <w:b/>
        </w:rPr>
      </w:pPr>
      <w:r w:rsidRPr="00722C3C">
        <w:rPr>
          <w:rFonts w:ascii="Open Sans" w:eastAsiaTheme="minorHAnsi" w:hAnsi="Open Sans" w:cs="Open Sans"/>
          <w:b/>
        </w:rPr>
        <w:t>Health and Safety</w:t>
      </w:r>
    </w:p>
    <w:p w14:paraId="4470D6F0" w14:textId="77777777" w:rsidR="0042771A" w:rsidRPr="00722C3C" w:rsidRDefault="0042771A" w:rsidP="00C71736">
      <w:pPr>
        <w:spacing w:after="0" w:line="240" w:lineRule="auto"/>
        <w:contextualSpacing/>
        <w:jc w:val="both"/>
        <w:rPr>
          <w:rFonts w:ascii="Open Sans" w:eastAsiaTheme="minorHAnsi" w:hAnsi="Open Sans" w:cs="Open Sans"/>
        </w:rPr>
      </w:pPr>
      <w:r w:rsidRPr="00722C3C">
        <w:rPr>
          <w:rFonts w:ascii="Open Sans" w:eastAsiaTheme="minorHAnsi" w:hAnsi="Open Sans" w:cs="Open Sans"/>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8005D9" w:rsidRPr="00722C3C">
        <w:rPr>
          <w:rFonts w:ascii="Open Sans" w:eastAsiaTheme="minorHAnsi" w:hAnsi="Open Sans" w:cs="Open Sans"/>
        </w:rPr>
        <w:t>CORE Education Trust</w:t>
      </w:r>
      <w:r w:rsidRPr="00722C3C">
        <w:rPr>
          <w:rFonts w:ascii="Open Sans" w:eastAsiaTheme="minorHAnsi" w:hAnsi="Open Sans" w:cs="Open Sans"/>
        </w:rPr>
        <w:t xml:space="preserve"> Health and Safety Policy, and in any risk assessments relevant to the jobholder’s role or circumstances. Both can be accessed via the jobholder’s line manager and must be observed.</w:t>
      </w:r>
    </w:p>
    <w:p w14:paraId="4470D6F1" w14:textId="77777777" w:rsidR="008005D9" w:rsidRPr="00722C3C" w:rsidRDefault="008005D9" w:rsidP="00C71736">
      <w:pPr>
        <w:spacing w:after="0" w:line="240" w:lineRule="auto"/>
        <w:jc w:val="both"/>
        <w:rPr>
          <w:rFonts w:ascii="Open Sans" w:eastAsiaTheme="minorHAnsi" w:hAnsi="Open Sans" w:cs="Open Sans"/>
        </w:rPr>
      </w:pPr>
    </w:p>
    <w:p w14:paraId="4470D6F2" w14:textId="72A48078" w:rsidR="0042771A" w:rsidRPr="00722C3C" w:rsidRDefault="0042771A" w:rsidP="00C71736">
      <w:pPr>
        <w:spacing w:after="0" w:line="240" w:lineRule="auto"/>
        <w:jc w:val="both"/>
        <w:rPr>
          <w:rFonts w:ascii="Open Sans" w:eastAsiaTheme="minorHAnsi" w:hAnsi="Open Sans" w:cs="Open Sans"/>
          <w:b/>
        </w:rPr>
      </w:pPr>
      <w:r w:rsidRPr="00722C3C">
        <w:rPr>
          <w:rFonts w:ascii="Open Sans" w:eastAsiaTheme="minorHAnsi" w:hAnsi="Open Sans" w:cs="Open Sans"/>
          <w:b/>
        </w:rPr>
        <w:t>Equality and Diversity</w:t>
      </w:r>
    </w:p>
    <w:p w14:paraId="4470D6F3" w14:textId="3EAEF36A" w:rsidR="0042771A" w:rsidRPr="00722C3C" w:rsidRDefault="008005D9" w:rsidP="00C71736">
      <w:pPr>
        <w:spacing w:after="0" w:line="240" w:lineRule="auto"/>
        <w:contextualSpacing/>
        <w:jc w:val="both"/>
        <w:rPr>
          <w:rFonts w:ascii="Open Sans" w:eastAsiaTheme="minorHAnsi" w:hAnsi="Open Sans" w:cs="Open Sans"/>
        </w:rPr>
      </w:pPr>
      <w:r w:rsidRPr="00722C3C">
        <w:rPr>
          <w:rFonts w:ascii="Open Sans" w:eastAsiaTheme="minorHAnsi" w:hAnsi="Open Sans" w:cs="Open Sans"/>
        </w:rPr>
        <w:t>CORE Education Trust</w:t>
      </w:r>
      <w:r w:rsidR="0042771A" w:rsidRPr="00722C3C">
        <w:rPr>
          <w:rFonts w:ascii="Open Sans" w:eastAsiaTheme="minorHAnsi" w:hAnsi="Open Sans" w:cs="Open Sans"/>
        </w:rPr>
        <w:t xml:space="preserve"> is committed to equality and values diversity. As such it is committed to fulfilling its Equality Duty </w:t>
      </w:r>
      <w:r w:rsidR="006626C1" w:rsidRPr="00722C3C">
        <w:rPr>
          <w:rFonts w:ascii="Open Sans" w:eastAsiaTheme="minorHAnsi" w:hAnsi="Open Sans" w:cs="Open Sans"/>
        </w:rPr>
        <w:t>obligations and</w:t>
      </w:r>
      <w:r w:rsidR="0042771A" w:rsidRPr="00722C3C">
        <w:rPr>
          <w:rFonts w:ascii="Open Sans" w:eastAsiaTheme="minorHAnsi" w:hAnsi="Open Sans" w:cs="Open Sans"/>
        </w:rPr>
        <w:t xml:space="preserve"> expects all staff and volunteers to share this commitment. The Duty requires the Trust to have due regard to the need to eliminate unlawful discrimination, harassment and victimisation, advance equality of opportunity and foster good relations between people who </w:t>
      </w:r>
      <w:r w:rsidR="006626C1" w:rsidRPr="00722C3C">
        <w:rPr>
          <w:rFonts w:ascii="Open Sans" w:eastAsiaTheme="minorHAnsi" w:hAnsi="Open Sans" w:cs="Open Sans"/>
        </w:rPr>
        <w:t>share characteristics</w:t>
      </w:r>
      <w:r w:rsidR="0042771A" w:rsidRPr="00722C3C">
        <w:rPr>
          <w:rFonts w:ascii="Open Sans" w:eastAsiaTheme="minorHAnsi" w:hAnsi="Open Sans" w:cs="Open Sans"/>
        </w:rPr>
        <w:t xml:space="preserve">, such as age gender, race and faith, and people who do not share them.  Staff and volunteers are required to treat all people they </w:t>
      </w:r>
      <w:proofErr w:type="gramStart"/>
      <w:r w:rsidR="0042771A" w:rsidRPr="00722C3C">
        <w:rPr>
          <w:rFonts w:ascii="Open Sans" w:eastAsiaTheme="minorHAnsi" w:hAnsi="Open Sans" w:cs="Open Sans"/>
        </w:rPr>
        <w:t>come into contact with</w:t>
      </w:r>
      <w:proofErr w:type="gramEnd"/>
      <w:r w:rsidR="0042771A" w:rsidRPr="00722C3C">
        <w:rPr>
          <w:rFonts w:ascii="Open Sans" w:eastAsiaTheme="minorHAnsi" w:hAnsi="Open Sans" w:cs="Open Sans"/>
        </w:rPr>
        <w:t>, with dignity and respect, and are entitled to expect this in return.</w:t>
      </w:r>
    </w:p>
    <w:p w14:paraId="4470D6F4" w14:textId="77777777" w:rsidR="008005D9" w:rsidRPr="00722C3C" w:rsidRDefault="008005D9" w:rsidP="00C71736">
      <w:pPr>
        <w:spacing w:after="0" w:line="240" w:lineRule="auto"/>
        <w:jc w:val="both"/>
        <w:rPr>
          <w:rFonts w:ascii="Open Sans" w:eastAsiaTheme="minorHAnsi" w:hAnsi="Open Sans" w:cs="Open Sans"/>
        </w:rPr>
      </w:pPr>
    </w:p>
    <w:p w14:paraId="4470D6F5" w14:textId="181254DE" w:rsidR="0042771A" w:rsidRPr="00722C3C" w:rsidRDefault="0042771A" w:rsidP="00C71736">
      <w:pPr>
        <w:spacing w:after="0" w:line="240" w:lineRule="auto"/>
        <w:jc w:val="both"/>
        <w:rPr>
          <w:rFonts w:ascii="Open Sans" w:eastAsiaTheme="minorHAnsi" w:hAnsi="Open Sans" w:cs="Open Sans"/>
          <w:b/>
        </w:rPr>
      </w:pPr>
      <w:r w:rsidRPr="00722C3C">
        <w:rPr>
          <w:rFonts w:ascii="Open Sans" w:eastAsiaTheme="minorHAnsi" w:hAnsi="Open Sans" w:cs="Open Sans"/>
          <w:b/>
        </w:rPr>
        <w:t>Training and Development</w:t>
      </w:r>
    </w:p>
    <w:p w14:paraId="4470D6F6" w14:textId="48FD2FAE" w:rsidR="007E687E" w:rsidRPr="00722C3C" w:rsidRDefault="0042771A" w:rsidP="00C71736">
      <w:pPr>
        <w:spacing w:after="0" w:line="240" w:lineRule="auto"/>
        <w:contextualSpacing/>
        <w:jc w:val="both"/>
        <w:rPr>
          <w:rFonts w:ascii="Open Sans" w:eastAsiaTheme="minorHAnsi" w:hAnsi="Open Sans" w:cs="Open Sans"/>
        </w:rPr>
      </w:pPr>
      <w:r w:rsidRPr="00722C3C">
        <w:rPr>
          <w:rFonts w:ascii="Open Sans" w:eastAsiaTheme="minorHAnsi" w:hAnsi="Open Sans" w:cs="Open Sans"/>
        </w:rPr>
        <w:t xml:space="preserve">The </w:t>
      </w:r>
      <w:r w:rsidR="006626C1" w:rsidRPr="00722C3C">
        <w:rPr>
          <w:rFonts w:ascii="Open Sans" w:eastAsiaTheme="minorHAnsi" w:hAnsi="Open Sans" w:cs="Open Sans"/>
        </w:rPr>
        <w:t>School</w:t>
      </w:r>
      <w:r w:rsidRPr="00722C3C">
        <w:rPr>
          <w:rFonts w:ascii="Open Sans" w:eastAsiaTheme="minorHAnsi" w:hAnsi="Open Sans" w:cs="Open Sans"/>
        </w:rPr>
        <w:t xml:space="preserve">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4470D6F8" w14:textId="77777777" w:rsidR="008005D9" w:rsidRPr="00722C3C" w:rsidRDefault="008005D9" w:rsidP="00C71736">
      <w:pPr>
        <w:spacing w:after="0" w:line="240" w:lineRule="auto"/>
        <w:rPr>
          <w:rFonts w:ascii="Open Sans" w:eastAsiaTheme="minorHAnsi" w:hAnsi="Open Sans" w:cs="Open Sans"/>
        </w:rPr>
      </w:pPr>
      <w:r w:rsidRPr="00722C3C">
        <w:rPr>
          <w:rFonts w:ascii="Open Sans" w:eastAsiaTheme="minorHAnsi" w:hAnsi="Open Sans" w:cs="Open Sans"/>
        </w:rPr>
        <w:br w:type="page"/>
      </w:r>
    </w:p>
    <w:p w14:paraId="4470D6F9" w14:textId="0109F8E2" w:rsidR="0042771A" w:rsidRPr="00722C3C" w:rsidRDefault="0042771A" w:rsidP="00C71736">
      <w:pPr>
        <w:spacing w:after="0" w:line="240" w:lineRule="auto"/>
        <w:jc w:val="both"/>
        <w:rPr>
          <w:rFonts w:ascii="Open Sans" w:eastAsiaTheme="minorHAnsi" w:hAnsi="Open Sans" w:cs="Open Sans"/>
          <w:b/>
        </w:rPr>
      </w:pPr>
      <w:r w:rsidRPr="00722C3C">
        <w:rPr>
          <w:rFonts w:ascii="Open Sans" w:eastAsiaTheme="minorHAnsi" w:hAnsi="Open Sans" w:cs="Open Sans"/>
          <w:b/>
        </w:rPr>
        <w:lastRenderedPageBreak/>
        <w:t>Mobility</w:t>
      </w:r>
    </w:p>
    <w:p w14:paraId="4470D6FA" w14:textId="341B055F" w:rsidR="0042771A" w:rsidRPr="00722C3C" w:rsidRDefault="0042771A" w:rsidP="00C71736">
      <w:pPr>
        <w:spacing w:after="0" w:line="240" w:lineRule="auto"/>
        <w:contextualSpacing/>
        <w:jc w:val="both"/>
        <w:rPr>
          <w:rFonts w:ascii="Open Sans" w:eastAsiaTheme="minorHAnsi" w:hAnsi="Open Sans" w:cs="Open Sans"/>
        </w:rPr>
      </w:pPr>
      <w:r w:rsidRPr="00722C3C">
        <w:rPr>
          <w:rFonts w:ascii="Open Sans" w:eastAsiaTheme="minorHAnsi" w:hAnsi="Open Sans" w:cs="Open Sans"/>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14:paraId="1E204F83" w14:textId="77777777" w:rsidR="00C71736" w:rsidRDefault="00C71736" w:rsidP="00C71736">
      <w:pPr>
        <w:spacing w:after="0" w:line="240" w:lineRule="auto"/>
        <w:contextualSpacing/>
        <w:jc w:val="both"/>
        <w:rPr>
          <w:rFonts w:ascii="Open Sans" w:eastAsia="Times New Roman" w:hAnsi="Open Sans" w:cs="Open Sans"/>
          <w:lang w:eastAsia="en-GB"/>
        </w:rPr>
      </w:pPr>
    </w:p>
    <w:p w14:paraId="4470D6FB" w14:textId="039FA241" w:rsidR="0042771A" w:rsidRPr="00722C3C" w:rsidRDefault="0042771A" w:rsidP="00C71736">
      <w:pPr>
        <w:spacing w:after="0" w:line="240" w:lineRule="auto"/>
        <w:contextualSpacing/>
        <w:jc w:val="both"/>
        <w:rPr>
          <w:rFonts w:ascii="Open Sans" w:eastAsia="Times New Roman" w:hAnsi="Open Sans" w:cs="Open Sans"/>
          <w:lang w:eastAsia="en-GB"/>
        </w:rPr>
      </w:pPr>
      <w:r w:rsidRPr="00722C3C">
        <w:rPr>
          <w:rFonts w:ascii="Open Sans" w:eastAsia="Times New Roman" w:hAnsi="Open Sans" w:cs="Open Sans"/>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14:paraId="0E4B8E52" w14:textId="77777777" w:rsidR="00C71736" w:rsidRDefault="00C71736" w:rsidP="00C71736">
      <w:pPr>
        <w:spacing w:after="0" w:line="240" w:lineRule="auto"/>
        <w:contextualSpacing/>
        <w:jc w:val="both"/>
        <w:rPr>
          <w:rFonts w:ascii="Open Sans" w:eastAsia="Times New Roman" w:hAnsi="Open Sans" w:cs="Open Sans"/>
          <w:lang w:eastAsia="en-GB"/>
        </w:rPr>
      </w:pPr>
    </w:p>
    <w:p w14:paraId="4470D6FC" w14:textId="0BA9DB37" w:rsidR="0042771A" w:rsidRPr="00722C3C" w:rsidRDefault="0042771A" w:rsidP="00C71736">
      <w:pPr>
        <w:spacing w:after="0" w:line="240" w:lineRule="auto"/>
        <w:contextualSpacing/>
        <w:jc w:val="both"/>
        <w:rPr>
          <w:rFonts w:ascii="Open Sans" w:eastAsia="Times New Roman" w:hAnsi="Open Sans" w:cs="Open Sans"/>
          <w:lang w:eastAsia="en-GB"/>
        </w:rPr>
      </w:pPr>
      <w:r w:rsidRPr="00722C3C">
        <w:rPr>
          <w:rFonts w:ascii="Open Sans" w:eastAsia="Times New Roman" w:hAnsi="Open Sans" w:cs="Open Sans"/>
          <w:lang w:eastAsia="en-GB"/>
        </w:rPr>
        <w:t xml:space="preserve">This job description may subject to review and/ or amendment at any time to reflect the requirements of the job. Any amendments will be made in consultation with any existing </w:t>
      </w:r>
      <w:r w:rsidR="006626C1" w:rsidRPr="00722C3C">
        <w:rPr>
          <w:rFonts w:ascii="Open Sans" w:eastAsia="Times New Roman" w:hAnsi="Open Sans" w:cs="Open Sans"/>
          <w:lang w:eastAsia="en-GB"/>
        </w:rPr>
        <w:t>jobholder and</w:t>
      </w:r>
      <w:r w:rsidRPr="00722C3C">
        <w:rPr>
          <w:rFonts w:ascii="Open Sans" w:eastAsia="Times New Roman" w:hAnsi="Open Sans" w:cs="Open Sans"/>
          <w:lang w:eastAsia="en-GB"/>
        </w:rPr>
        <w:t xml:space="preserve"> will be commensurate with the grade for the job. The jobholder is expected to comply with any reasonable management requests.</w:t>
      </w:r>
    </w:p>
    <w:p w14:paraId="4470D6FD" w14:textId="77777777" w:rsidR="0042771A" w:rsidRPr="00722C3C" w:rsidRDefault="0042771A" w:rsidP="00C71736">
      <w:pPr>
        <w:spacing w:after="0" w:line="240" w:lineRule="auto"/>
        <w:ind w:left="720"/>
        <w:contextualSpacing/>
        <w:jc w:val="both"/>
        <w:rPr>
          <w:rFonts w:ascii="Open Sans" w:eastAsia="Times New Roman" w:hAnsi="Open Sans" w:cs="Open Sans"/>
          <w:b/>
          <w:lang w:eastAsia="en-GB"/>
        </w:rPr>
      </w:pPr>
    </w:p>
    <w:p w14:paraId="4470D6FE" w14:textId="77777777" w:rsidR="0042771A" w:rsidRPr="00722C3C" w:rsidRDefault="0042771A" w:rsidP="00C71736">
      <w:pPr>
        <w:spacing w:after="0" w:line="240" w:lineRule="auto"/>
        <w:ind w:left="720"/>
        <w:contextualSpacing/>
        <w:jc w:val="both"/>
        <w:rPr>
          <w:rFonts w:ascii="Open Sans" w:eastAsia="Times New Roman" w:hAnsi="Open Sans" w:cs="Open Sans"/>
          <w:b/>
          <w:lang w:eastAsia="en-GB"/>
        </w:rPr>
      </w:pPr>
    </w:p>
    <w:p w14:paraId="4470D706" w14:textId="2BEFC536" w:rsidR="0075241D" w:rsidRPr="00722C3C" w:rsidRDefault="0075241D" w:rsidP="00C71736">
      <w:pPr>
        <w:spacing w:after="0" w:line="240" w:lineRule="auto"/>
        <w:jc w:val="both"/>
        <w:rPr>
          <w:rFonts w:ascii="Open Sans" w:hAnsi="Open Sans" w:cs="Open Sans"/>
          <w:color w:val="404040" w:themeColor="text1" w:themeTint="BF"/>
        </w:rPr>
      </w:pPr>
    </w:p>
    <w:sectPr w:rsidR="0075241D" w:rsidRPr="00722C3C" w:rsidSect="00270657">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0903" w14:textId="77777777" w:rsidR="00F67474" w:rsidRDefault="00F67474" w:rsidP="00DC7152">
      <w:pPr>
        <w:spacing w:after="0" w:line="240" w:lineRule="auto"/>
      </w:pPr>
      <w:r>
        <w:separator/>
      </w:r>
    </w:p>
  </w:endnote>
  <w:endnote w:type="continuationSeparator" w:id="0">
    <w:p w14:paraId="36758FAC" w14:textId="77777777" w:rsidR="00F67474" w:rsidRDefault="00F67474" w:rsidP="00DC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5BDE4" w14:textId="77777777" w:rsidR="00F67474" w:rsidRDefault="00F67474" w:rsidP="00DC7152">
      <w:pPr>
        <w:spacing w:after="0" w:line="240" w:lineRule="auto"/>
      </w:pPr>
      <w:r>
        <w:separator/>
      </w:r>
    </w:p>
  </w:footnote>
  <w:footnote w:type="continuationSeparator" w:id="0">
    <w:p w14:paraId="66B4EB7E" w14:textId="77777777" w:rsidR="00F67474" w:rsidRDefault="00F67474" w:rsidP="00DC7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D753" w14:textId="20487390" w:rsidR="004D6392" w:rsidRDefault="004D6392">
    <w:pPr>
      <w:pStyle w:val="Header"/>
    </w:pPr>
  </w:p>
  <w:p w14:paraId="4470D754" w14:textId="77777777" w:rsidR="004D6392" w:rsidRDefault="004D6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33CA" w14:textId="74D8FF8F" w:rsidR="00A059F2" w:rsidRDefault="00A86F77" w:rsidP="00D607E7">
    <w:pPr>
      <w:pStyle w:val="Header"/>
      <w:jc w:val="right"/>
    </w:pPr>
    <w:r>
      <w:rPr>
        <w:noProof/>
        <w:lang w:eastAsia="en-GB"/>
      </w:rPr>
      <w:drawing>
        <wp:inline distT="0" distB="0" distL="0" distR="0" wp14:anchorId="43D0FA73" wp14:editId="24B0DDC6">
          <wp:extent cx="2177695" cy="1033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Academy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451" cy="1050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750B8"/>
    <w:multiLevelType w:val="hybridMultilevel"/>
    <w:tmpl w:val="5C2A2F54"/>
    <w:lvl w:ilvl="0" w:tplc="26841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7ABE"/>
    <w:multiLevelType w:val="hybridMultilevel"/>
    <w:tmpl w:val="D9B81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E0449"/>
    <w:multiLevelType w:val="hybridMultilevel"/>
    <w:tmpl w:val="1FCE9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0240C8"/>
    <w:multiLevelType w:val="hybridMultilevel"/>
    <w:tmpl w:val="0AD4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7404F"/>
    <w:multiLevelType w:val="hybridMultilevel"/>
    <w:tmpl w:val="BF747D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E05D0F"/>
    <w:multiLevelType w:val="hybridMultilevel"/>
    <w:tmpl w:val="BB24D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BD363A"/>
    <w:multiLevelType w:val="hybridMultilevel"/>
    <w:tmpl w:val="EF82F152"/>
    <w:lvl w:ilvl="0" w:tplc="F126C3E6">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A4CF1"/>
    <w:multiLevelType w:val="hybridMultilevel"/>
    <w:tmpl w:val="1E5AD194"/>
    <w:lvl w:ilvl="0" w:tplc="AF6419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03238D"/>
    <w:multiLevelType w:val="hybridMultilevel"/>
    <w:tmpl w:val="BF104EB0"/>
    <w:lvl w:ilvl="0" w:tplc="08090001">
      <w:start w:val="1"/>
      <w:numFmt w:val="bullet"/>
      <w:lvlText w:val=""/>
      <w:lvlJc w:val="left"/>
      <w:pPr>
        <w:ind w:left="360" w:hanging="360"/>
      </w:pPr>
      <w:rPr>
        <w:rFonts w:ascii="Symbol" w:hAnsi="Symbol" w:hint="default"/>
      </w:rPr>
    </w:lvl>
    <w:lvl w:ilvl="1" w:tplc="ADB23176">
      <w:numFmt w:val="bullet"/>
      <w:lvlText w:val=""/>
      <w:lvlJc w:val="left"/>
      <w:pPr>
        <w:ind w:left="1080" w:hanging="360"/>
      </w:pPr>
      <w:rPr>
        <w:rFonts w:ascii="Symbol" w:eastAsia="Calibri"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AF3C18"/>
    <w:multiLevelType w:val="hybridMultilevel"/>
    <w:tmpl w:val="5254B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F519EA"/>
    <w:multiLevelType w:val="hybridMultilevel"/>
    <w:tmpl w:val="8AFA0AD6"/>
    <w:lvl w:ilvl="0" w:tplc="444214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0650A"/>
    <w:multiLevelType w:val="hybridMultilevel"/>
    <w:tmpl w:val="F272B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092392"/>
    <w:multiLevelType w:val="hybridMultilevel"/>
    <w:tmpl w:val="4A0C1776"/>
    <w:lvl w:ilvl="0" w:tplc="00784D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06F71"/>
    <w:multiLevelType w:val="hybridMultilevel"/>
    <w:tmpl w:val="FF483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474446"/>
    <w:multiLevelType w:val="hybridMultilevel"/>
    <w:tmpl w:val="C5CE0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9856D6"/>
    <w:multiLevelType w:val="hybridMultilevel"/>
    <w:tmpl w:val="3BC8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0C7CDF"/>
    <w:multiLevelType w:val="hybridMultilevel"/>
    <w:tmpl w:val="3600E50E"/>
    <w:lvl w:ilvl="0" w:tplc="015465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5B5E15"/>
    <w:multiLevelType w:val="hybridMultilevel"/>
    <w:tmpl w:val="41F81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985C60"/>
    <w:multiLevelType w:val="hybridMultilevel"/>
    <w:tmpl w:val="F9B2C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E6762"/>
    <w:multiLevelType w:val="hybridMultilevel"/>
    <w:tmpl w:val="A94A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6D3438"/>
    <w:multiLevelType w:val="hybridMultilevel"/>
    <w:tmpl w:val="9A3A1C54"/>
    <w:lvl w:ilvl="0" w:tplc="7B0CF92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C50AE3"/>
    <w:multiLevelType w:val="hybridMultilevel"/>
    <w:tmpl w:val="A184B23E"/>
    <w:lvl w:ilvl="0" w:tplc="08090001">
      <w:start w:val="1"/>
      <w:numFmt w:val="bullet"/>
      <w:lvlText w:val=""/>
      <w:lvlJc w:val="left"/>
      <w:pPr>
        <w:ind w:left="360" w:hanging="360"/>
      </w:pPr>
      <w:rPr>
        <w:rFonts w:ascii="Symbol" w:hAnsi="Symbol" w:hint="default"/>
      </w:rPr>
    </w:lvl>
    <w:lvl w:ilvl="1" w:tplc="9202BB56">
      <w:start w:val="1"/>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1"/>
  </w:num>
  <w:num w:numId="4">
    <w:abstractNumId w:val="18"/>
  </w:num>
  <w:num w:numId="5">
    <w:abstractNumId w:val="25"/>
  </w:num>
  <w:num w:numId="6">
    <w:abstractNumId w:val="27"/>
  </w:num>
  <w:num w:numId="7">
    <w:abstractNumId w:val="22"/>
  </w:num>
  <w:num w:numId="8">
    <w:abstractNumId w:val="19"/>
  </w:num>
  <w:num w:numId="9">
    <w:abstractNumId w:val="10"/>
  </w:num>
  <w:num w:numId="10">
    <w:abstractNumId w:val="9"/>
  </w:num>
  <w:num w:numId="11">
    <w:abstractNumId w:val="26"/>
  </w:num>
  <w:num w:numId="12">
    <w:abstractNumId w:val="24"/>
  </w:num>
  <w:num w:numId="13">
    <w:abstractNumId w:val="0"/>
  </w:num>
  <w:num w:numId="14">
    <w:abstractNumId w:val="6"/>
  </w:num>
  <w:num w:numId="15">
    <w:abstractNumId w:val="2"/>
  </w:num>
  <w:num w:numId="16">
    <w:abstractNumId w:val="14"/>
  </w:num>
  <w:num w:numId="17">
    <w:abstractNumId w:val="12"/>
  </w:num>
  <w:num w:numId="18">
    <w:abstractNumId w:val="4"/>
  </w:num>
  <w:num w:numId="19">
    <w:abstractNumId w:val="16"/>
  </w:num>
  <w:num w:numId="20">
    <w:abstractNumId w:val="3"/>
  </w:num>
  <w:num w:numId="21">
    <w:abstractNumId w:val="17"/>
  </w:num>
  <w:num w:numId="22">
    <w:abstractNumId w:val="15"/>
  </w:num>
  <w:num w:numId="23">
    <w:abstractNumId w:val="1"/>
  </w:num>
  <w:num w:numId="24">
    <w:abstractNumId w:val="7"/>
  </w:num>
  <w:num w:numId="25">
    <w:abstractNumId w:val="20"/>
  </w:num>
  <w:num w:numId="26">
    <w:abstractNumId w:val="8"/>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52"/>
    <w:rsid w:val="00042B5A"/>
    <w:rsid w:val="000463FA"/>
    <w:rsid w:val="000644FA"/>
    <w:rsid w:val="00070C13"/>
    <w:rsid w:val="00073162"/>
    <w:rsid w:val="000C5372"/>
    <w:rsid w:val="000F0D34"/>
    <w:rsid w:val="001466FE"/>
    <w:rsid w:val="0016749E"/>
    <w:rsid w:val="001800F9"/>
    <w:rsid w:val="001C0346"/>
    <w:rsid w:val="001E14C1"/>
    <w:rsid w:val="002042BB"/>
    <w:rsid w:val="00210D3A"/>
    <w:rsid w:val="00245247"/>
    <w:rsid w:val="00270657"/>
    <w:rsid w:val="002A2DB5"/>
    <w:rsid w:val="0032282C"/>
    <w:rsid w:val="00325D45"/>
    <w:rsid w:val="0033200A"/>
    <w:rsid w:val="00337007"/>
    <w:rsid w:val="00374F65"/>
    <w:rsid w:val="00384430"/>
    <w:rsid w:val="003B24C8"/>
    <w:rsid w:val="003D36FA"/>
    <w:rsid w:val="0042771A"/>
    <w:rsid w:val="00464C24"/>
    <w:rsid w:val="004C3DC2"/>
    <w:rsid w:val="004D6392"/>
    <w:rsid w:val="00504CD3"/>
    <w:rsid w:val="005656F2"/>
    <w:rsid w:val="00584212"/>
    <w:rsid w:val="00593215"/>
    <w:rsid w:val="005B3010"/>
    <w:rsid w:val="006246FC"/>
    <w:rsid w:val="00634594"/>
    <w:rsid w:val="006626C1"/>
    <w:rsid w:val="00692324"/>
    <w:rsid w:val="00693861"/>
    <w:rsid w:val="00703B2A"/>
    <w:rsid w:val="0071147D"/>
    <w:rsid w:val="007200FB"/>
    <w:rsid w:val="00722958"/>
    <w:rsid w:val="00722C3C"/>
    <w:rsid w:val="0073400A"/>
    <w:rsid w:val="0075241D"/>
    <w:rsid w:val="00765357"/>
    <w:rsid w:val="00780B5D"/>
    <w:rsid w:val="007A6065"/>
    <w:rsid w:val="007D3ADE"/>
    <w:rsid w:val="007E687E"/>
    <w:rsid w:val="008005D9"/>
    <w:rsid w:val="00811804"/>
    <w:rsid w:val="008121B5"/>
    <w:rsid w:val="00825EC4"/>
    <w:rsid w:val="008267CD"/>
    <w:rsid w:val="0086603D"/>
    <w:rsid w:val="00872BF5"/>
    <w:rsid w:val="00877F1A"/>
    <w:rsid w:val="008C1666"/>
    <w:rsid w:val="009805D8"/>
    <w:rsid w:val="009B3B95"/>
    <w:rsid w:val="009C543A"/>
    <w:rsid w:val="009C5607"/>
    <w:rsid w:val="009D086D"/>
    <w:rsid w:val="009F4DE5"/>
    <w:rsid w:val="00A059F2"/>
    <w:rsid w:val="00A37839"/>
    <w:rsid w:val="00A64E12"/>
    <w:rsid w:val="00A72693"/>
    <w:rsid w:val="00A81988"/>
    <w:rsid w:val="00A86F77"/>
    <w:rsid w:val="00AC53D6"/>
    <w:rsid w:val="00AF1160"/>
    <w:rsid w:val="00B06338"/>
    <w:rsid w:val="00B14DDB"/>
    <w:rsid w:val="00B21FC5"/>
    <w:rsid w:val="00B57A48"/>
    <w:rsid w:val="00B740ED"/>
    <w:rsid w:val="00BC0D77"/>
    <w:rsid w:val="00BD3E02"/>
    <w:rsid w:val="00C043ED"/>
    <w:rsid w:val="00C31170"/>
    <w:rsid w:val="00C426DD"/>
    <w:rsid w:val="00C640F1"/>
    <w:rsid w:val="00C71736"/>
    <w:rsid w:val="00CB7925"/>
    <w:rsid w:val="00CC47B4"/>
    <w:rsid w:val="00D172B9"/>
    <w:rsid w:val="00D37BE6"/>
    <w:rsid w:val="00D5245D"/>
    <w:rsid w:val="00D607E7"/>
    <w:rsid w:val="00DB75A3"/>
    <w:rsid w:val="00DC7152"/>
    <w:rsid w:val="00DD418B"/>
    <w:rsid w:val="00E048E6"/>
    <w:rsid w:val="00E33A5A"/>
    <w:rsid w:val="00E42327"/>
    <w:rsid w:val="00E435DC"/>
    <w:rsid w:val="00E74334"/>
    <w:rsid w:val="00E77B18"/>
    <w:rsid w:val="00E84BFA"/>
    <w:rsid w:val="00EB6B1B"/>
    <w:rsid w:val="00EB6F44"/>
    <w:rsid w:val="00EC31B9"/>
    <w:rsid w:val="00EC7941"/>
    <w:rsid w:val="00ED04AF"/>
    <w:rsid w:val="00ED0E22"/>
    <w:rsid w:val="00ED6FAD"/>
    <w:rsid w:val="00EE794E"/>
    <w:rsid w:val="00F24E28"/>
    <w:rsid w:val="00F32B7B"/>
    <w:rsid w:val="00F43879"/>
    <w:rsid w:val="00F67474"/>
    <w:rsid w:val="00F749FC"/>
    <w:rsid w:val="00F9344C"/>
    <w:rsid w:val="00FA0532"/>
    <w:rsid w:val="00FF2A00"/>
    <w:rsid w:val="00FF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0D6BB"/>
  <w15:docId w15:val="{F6D3A921-520B-408B-A5FF-01EF87E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5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C7152"/>
  </w:style>
  <w:style w:type="paragraph" w:styleId="Footer">
    <w:name w:val="footer"/>
    <w:basedOn w:val="Normal"/>
    <w:link w:val="FooterChar"/>
    <w:uiPriority w:val="99"/>
    <w:unhideWhenUsed/>
    <w:rsid w:val="00DC715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C7152"/>
  </w:style>
  <w:style w:type="paragraph" w:styleId="BalloonText">
    <w:name w:val="Balloon Text"/>
    <w:basedOn w:val="Normal"/>
    <w:link w:val="BalloonTextChar"/>
    <w:uiPriority w:val="99"/>
    <w:semiHidden/>
    <w:unhideWhenUsed/>
    <w:rsid w:val="00DC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52"/>
    <w:rPr>
      <w:rFonts w:ascii="Tahoma" w:hAnsi="Tahoma" w:cs="Tahoma"/>
      <w:sz w:val="16"/>
      <w:szCs w:val="16"/>
    </w:rPr>
  </w:style>
  <w:style w:type="paragraph" w:styleId="ListParagraph">
    <w:name w:val="List Paragraph"/>
    <w:basedOn w:val="Normal"/>
    <w:uiPriority w:val="34"/>
    <w:qFormat/>
    <w:rsid w:val="0081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1478">
      <w:bodyDiv w:val="1"/>
      <w:marLeft w:val="0"/>
      <w:marRight w:val="0"/>
      <w:marTop w:val="0"/>
      <w:marBottom w:val="0"/>
      <w:divBdr>
        <w:top w:val="none" w:sz="0" w:space="0" w:color="auto"/>
        <w:left w:val="none" w:sz="0" w:space="0" w:color="auto"/>
        <w:bottom w:val="none" w:sz="0" w:space="0" w:color="auto"/>
        <w:right w:val="none" w:sz="0" w:space="0" w:color="auto"/>
      </w:divBdr>
    </w:div>
    <w:div w:id="8528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91681-C6FB-40CB-9B42-1E53AC9F2B28}">
  <ds:schemaRefs>
    <ds:schemaRef ds:uri="http://schemas.microsoft.com/sharepoint/v3/contenttype/forms"/>
  </ds:schemaRefs>
</ds:datastoreItem>
</file>

<file path=customXml/itemProps2.xml><?xml version="1.0" encoding="utf-8"?>
<ds:datastoreItem xmlns:ds="http://schemas.openxmlformats.org/officeDocument/2006/customXml" ds:itemID="{1B680D78-B580-4042-970B-D4B4ACCD3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C14C9-E186-46A9-80C3-CFA455834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Rashpal sian</dc:creator>
  <cp:lastModifiedBy>Keshia Bianca Sawyers</cp:lastModifiedBy>
  <cp:revision>6</cp:revision>
  <cp:lastPrinted>2019-12-05T11:14:00Z</cp:lastPrinted>
  <dcterms:created xsi:type="dcterms:W3CDTF">2019-12-05T11:20:00Z</dcterms:created>
  <dcterms:modified xsi:type="dcterms:W3CDTF">2020-01-17T13:03:00Z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