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02B" w:rsidRDefault="00BC142A">
      <w:pPr>
        <w:spacing w:after="0"/>
        <w:rPr>
          <w:rFonts w:ascii="Century Gothic" w:eastAsia="Times New Roman" w:hAnsi="Century Gothic" w:cs="Calibri"/>
          <w:sz w:val="24"/>
          <w:lang w:eastAsia="en-GB"/>
        </w:rPr>
      </w:pPr>
      <w:bookmarkStart w:id="0" w:name="_GoBack"/>
      <w:bookmarkEnd w:id="0"/>
      <w:r>
        <w:rPr>
          <w:rFonts w:ascii="Century Gothic" w:eastAsia="Times New Roman" w:hAnsi="Century Gothic" w:cs="Calibri"/>
          <w:sz w:val="24"/>
          <w:lang w:eastAsia="en-GB"/>
        </w:rPr>
        <w:t>ASSISTANT HEADTEACHER JOB DESCRIPTION</w:t>
      </w:r>
    </w:p>
    <w:p w:rsidR="00D0202B" w:rsidRDefault="00D0202B">
      <w:pPr>
        <w:spacing w:after="0"/>
        <w:rPr>
          <w:rFonts w:ascii="Calibri" w:eastAsia="Times New Roman" w:hAnsi="Calibri" w:cs="Calibri"/>
          <w:b/>
          <w:color w:val="403152"/>
          <w:sz w:val="28"/>
          <w:szCs w:val="28"/>
          <w:lang w:eastAsia="en-GB"/>
        </w:rPr>
      </w:pPr>
    </w:p>
    <w:tbl>
      <w:tblPr>
        <w:tblW w:w="10031" w:type="dxa"/>
        <w:tblBorders>
          <w:top w:val="single" w:sz="4" w:space="0" w:color="808080"/>
          <w:left w:val="single" w:sz="4" w:space="0" w:color="808080"/>
          <w:bottom w:val="single" w:sz="4" w:space="0" w:color="808080"/>
          <w:right w:val="single" w:sz="4" w:space="0" w:color="808080"/>
          <w:insideV w:val="single" w:sz="4" w:space="0" w:color="808080"/>
        </w:tblBorders>
        <w:tblLayout w:type="fixed"/>
        <w:tblLook w:val="0000" w:firstRow="0" w:lastRow="0" w:firstColumn="0" w:lastColumn="0" w:noHBand="0" w:noVBand="0"/>
      </w:tblPr>
      <w:tblGrid>
        <w:gridCol w:w="1526"/>
        <w:gridCol w:w="4252"/>
        <w:gridCol w:w="3969"/>
        <w:gridCol w:w="284"/>
      </w:tblGrid>
      <w:tr w:rsidR="00D0202B">
        <w:trPr>
          <w:trHeight w:hRule="exact" w:val="90"/>
        </w:trPr>
        <w:tc>
          <w:tcPr>
            <w:tcW w:w="10031" w:type="dxa"/>
            <w:gridSpan w:val="4"/>
            <w:tcBorders>
              <w:top w:val="single" w:sz="4" w:space="0" w:color="808080"/>
              <w:left w:val="single" w:sz="4" w:space="0" w:color="808080"/>
              <w:bottom w:val="nil"/>
              <w:right w:val="single" w:sz="4" w:space="0" w:color="808080"/>
            </w:tcBorders>
            <w:shd w:val="clear" w:color="auto" w:fill="C6D9F1"/>
            <w:vAlign w:val="center"/>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12"/>
                <w:szCs w:val="12"/>
                <w:lang w:eastAsia="en-GB"/>
              </w:rPr>
              <w:t xml:space="preserve">  </w:t>
            </w:r>
          </w:p>
        </w:tc>
      </w:tr>
      <w:tr w:rsidR="00D0202B">
        <w:trPr>
          <w:trHeight w:hRule="exact" w:val="340"/>
        </w:trPr>
        <w:tc>
          <w:tcPr>
            <w:tcW w:w="1526" w:type="dxa"/>
            <w:tcBorders>
              <w:top w:val="nil"/>
              <w:left w:val="single" w:sz="4" w:space="0" w:color="808080"/>
              <w:bottom w:val="nil"/>
              <w:right w:val="nil"/>
            </w:tcBorders>
            <w:shd w:val="clear" w:color="auto" w:fill="C6D9F1"/>
            <w:vAlign w:val="center"/>
          </w:tcPr>
          <w:p w:rsidR="00D0202B" w:rsidRDefault="00BC142A">
            <w:pPr>
              <w:spacing w:after="0"/>
              <w:ind w:right="-450"/>
              <w:rPr>
                <w:rFonts w:ascii="Arial" w:eastAsia="Times New Roman" w:hAnsi="Arial" w:cs="Times New Roman"/>
                <w:b/>
                <w:sz w:val="24"/>
                <w:lang w:eastAsia="en-GB"/>
              </w:rPr>
            </w:pPr>
            <w:r>
              <w:rPr>
                <w:rFonts w:ascii="Arial" w:eastAsia="Times New Roman" w:hAnsi="Arial" w:cs="Times New Roman"/>
                <w:b/>
                <w:sz w:val="24"/>
                <w:lang w:eastAsia="en-GB"/>
              </w:rPr>
              <w:t xml:space="preserve">Job Title: </w:t>
            </w:r>
          </w:p>
        </w:tc>
        <w:tc>
          <w:tcPr>
            <w:tcW w:w="8505" w:type="dxa"/>
            <w:gridSpan w:val="3"/>
            <w:tcBorders>
              <w:top w:val="nil"/>
              <w:left w:val="nil"/>
              <w:bottom w:val="nil"/>
              <w:right w:val="single" w:sz="4" w:space="0" w:color="808080"/>
            </w:tcBorders>
            <w:shd w:val="clear" w:color="auto" w:fill="C6D9F1"/>
            <w:vAlign w:val="center"/>
          </w:tcPr>
          <w:p w:rsidR="00D0202B" w:rsidRDefault="00BC142A">
            <w:pPr>
              <w:spacing w:after="0"/>
              <w:ind w:right="-450"/>
              <w:rPr>
                <w:rFonts w:ascii="Arial" w:eastAsia="Times New Roman" w:hAnsi="Arial" w:cs="Times New Roman"/>
                <w:sz w:val="24"/>
                <w:lang w:eastAsia="en-GB"/>
              </w:rPr>
            </w:pPr>
            <w:r>
              <w:rPr>
                <w:rFonts w:ascii="Century Gothic" w:eastAsia="Times New Roman" w:hAnsi="Century Gothic" w:cs="Times New Roman"/>
                <w:sz w:val="24"/>
                <w:lang w:eastAsia="en-GB"/>
              </w:rPr>
              <w:t xml:space="preserve">Assistant </w:t>
            </w:r>
            <w:proofErr w:type="spellStart"/>
            <w:r>
              <w:rPr>
                <w:rFonts w:ascii="Century Gothic" w:eastAsia="Times New Roman" w:hAnsi="Century Gothic" w:cs="Times New Roman"/>
                <w:sz w:val="24"/>
                <w:lang w:eastAsia="en-GB"/>
              </w:rPr>
              <w:t>Headteacher</w:t>
            </w:r>
            <w:proofErr w:type="spellEnd"/>
            <w:r>
              <w:rPr>
                <w:rFonts w:ascii="Century Gothic" w:eastAsia="Times New Roman" w:hAnsi="Century Gothic" w:cs="Times New Roman"/>
                <w:sz w:val="24"/>
                <w:lang w:eastAsia="en-GB"/>
              </w:rPr>
              <w:t xml:space="preserve"> (Newhaven School)</w:t>
            </w:r>
          </w:p>
        </w:tc>
      </w:tr>
      <w:tr w:rsidR="00D0202B">
        <w:trPr>
          <w:cantSplit/>
          <w:trHeight w:hRule="exact" w:val="92"/>
        </w:trPr>
        <w:tc>
          <w:tcPr>
            <w:tcW w:w="10031" w:type="dxa"/>
            <w:gridSpan w:val="4"/>
            <w:tcBorders>
              <w:top w:val="nil"/>
              <w:left w:val="single" w:sz="4" w:space="0" w:color="808080"/>
              <w:bottom w:val="nil"/>
              <w:right w:val="single" w:sz="4" w:space="0" w:color="808080"/>
            </w:tcBorders>
            <w:shd w:val="clear" w:color="auto" w:fill="C6D9F1"/>
            <w:vAlign w:val="center"/>
          </w:tcPr>
          <w:p w:rsidR="00D0202B" w:rsidRDefault="00D0202B">
            <w:pPr>
              <w:spacing w:after="0"/>
              <w:ind w:right="-450"/>
              <w:rPr>
                <w:rFonts w:ascii="Century Gothic" w:eastAsia="Times New Roman" w:hAnsi="Century Gothic" w:cs="Times New Roman"/>
                <w:sz w:val="24"/>
                <w:lang w:eastAsia="en-GB"/>
              </w:rPr>
            </w:pPr>
          </w:p>
        </w:tc>
      </w:tr>
      <w:tr w:rsidR="00D0202B">
        <w:trPr>
          <w:cantSplit/>
          <w:trHeight w:hRule="exact" w:val="340"/>
        </w:trPr>
        <w:tc>
          <w:tcPr>
            <w:tcW w:w="1526" w:type="dxa"/>
            <w:tcBorders>
              <w:top w:val="nil"/>
              <w:bottom w:val="nil"/>
              <w:right w:val="nil"/>
            </w:tcBorders>
            <w:shd w:val="clear" w:color="auto" w:fill="C6D9F1"/>
            <w:vAlign w:val="center"/>
          </w:tcPr>
          <w:p w:rsidR="00D0202B" w:rsidRDefault="00BC142A">
            <w:pPr>
              <w:spacing w:after="0"/>
              <w:ind w:right="-450"/>
              <w:rPr>
                <w:rFonts w:ascii="Arial" w:eastAsia="Times New Roman" w:hAnsi="Arial" w:cs="Times New Roman"/>
                <w:sz w:val="24"/>
                <w:lang w:eastAsia="en-GB"/>
              </w:rPr>
            </w:pPr>
            <w:r>
              <w:rPr>
                <w:rFonts w:ascii="Arial" w:eastAsia="Times New Roman" w:hAnsi="Arial" w:cs="Times New Roman"/>
                <w:b/>
                <w:sz w:val="24"/>
                <w:lang w:eastAsia="en-GB"/>
              </w:rPr>
              <w:t>Directorate</w:t>
            </w:r>
            <w:r>
              <w:rPr>
                <w:rFonts w:ascii="Arial" w:eastAsia="Times New Roman" w:hAnsi="Arial" w:cs="Times New Roman"/>
                <w:sz w:val="24"/>
                <w:lang w:eastAsia="en-GB"/>
              </w:rPr>
              <w:t>:</w:t>
            </w:r>
          </w:p>
        </w:tc>
        <w:tc>
          <w:tcPr>
            <w:tcW w:w="8505" w:type="dxa"/>
            <w:gridSpan w:val="3"/>
            <w:tcBorders>
              <w:top w:val="nil"/>
              <w:left w:val="nil"/>
              <w:bottom w:val="nil"/>
            </w:tcBorders>
            <w:shd w:val="clear" w:color="auto" w:fill="C6D9F1"/>
            <w:vAlign w:val="center"/>
          </w:tcPr>
          <w:p w:rsidR="00D0202B" w:rsidRDefault="00BC142A">
            <w:pPr>
              <w:spacing w:after="0"/>
              <w:ind w:right="-450"/>
              <w:rPr>
                <w:rFonts w:ascii="Century Gothic" w:eastAsia="Times New Roman" w:hAnsi="Century Gothic" w:cs="Times New Roman"/>
                <w:sz w:val="24"/>
                <w:lang w:eastAsia="en-GB"/>
              </w:rPr>
            </w:pPr>
            <w:r>
              <w:rPr>
                <w:rFonts w:ascii="Century Gothic" w:eastAsia="Times New Roman" w:hAnsi="Century Gothic" w:cs="Times New Roman"/>
                <w:sz w:val="24"/>
                <w:lang w:eastAsia="en-GB"/>
              </w:rPr>
              <w:t>Royal Borough of Greenwich – Children’s Services</w:t>
            </w:r>
          </w:p>
        </w:tc>
      </w:tr>
      <w:tr w:rsidR="00D0202B">
        <w:trPr>
          <w:cantSplit/>
          <w:trHeight w:hRule="exact" w:val="72"/>
        </w:trPr>
        <w:tc>
          <w:tcPr>
            <w:tcW w:w="10031" w:type="dxa"/>
            <w:gridSpan w:val="4"/>
            <w:tcBorders>
              <w:top w:val="nil"/>
              <w:bottom w:val="nil"/>
            </w:tcBorders>
            <w:shd w:val="clear" w:color="auto" w:fill="C6D9F1"/>
            <w:vAlign w:val="center"/>
          </w:tcPr>
          <w:p w:rsidR="00D0202B" w:rsidRDefault="00D0202B">
            <w:pPr>
              <w:spacing w:after="0"/>
              <w:ind w:right="-450"/>
              <w:rPr>
                <w:rFonts w:ascii="Century Gothic" w:eastAsia="Times New Roman" w:hAnsi="Century Gothic" w:cs="Times New Roman"/>
                <w:sz w:val="24"/>
                <w:lang w:eastAsia="en-GB"/>
              </w:rPr>
            </w:pPr>
          </w:p>
        </w:tc>
      </w:tr>
      <w:tr w:rsidR="00D0202B">
        <w:trPr>
          <w:trHeight w:hRule="exact" w:val="437"/>
        </w:trPr>
        <w:tc>
          <w:tcPr>
            <w:tcW w:w="1526" w:type="dxa"/>
            <w:tcBorders>
              <w:top w:val="nil"/>
              <w:bottom w:val="nil"/>
              <w:right w:val="nil"/>
            </w:tcBorders>
            <w:shd w:val="clear" w:color="auto" w:fill="C6D9F1"/>
            <w:vAlign w:val="center"/>
          </w:tcPr>
          <w:p w:rsidR="00D0202B" w:rsidRDefault="00BC142A">
            <w:pPr>
              <w:spacing w:after="0"/>
              <w:ind w:right="-450"/>
              <w:rPr>
                <w:rFonts w:ascii="Arial" w:eastAsia="Times New Roman" w:hAnsi="Arial" w:cs="Times New Roman"/>
                <w:b/>
                <w:sz w:val="24"/>
                <w:lang w:eastAsia="en-GB"/>
              </w:rPr>
            </w:pPr>
            <w:r>
              <w:rPr>
                <w:rFonts w:ascii="Arial" w:eastAsia="Times New Roman" w:hAnsi="Arial" w:cs="Times New Roman"/>
                <w:b/>
                <w:sz w:val="24"/>
                <w:lang w:eastAsia="en-GB"/>
              </w:rPr>
              <w:t>Location:</w:t>
            </w:r>
          </w:p>
        </w:tc>
        <w:tc>
          <w:tcPr>
            <w:tcW w:w="4252" w:type="dxa"/>
            <w:tcBorders>
              <w:top w:val="nil"/>
              <w:left w:val="nil"/>
              <w:bottom w:val="nil"/>
              <w:right w:val="nil"/>
            </w:tcBorders>
            <w:shd w:val="clear" w:color="auto" w:fill="C6D9F1"/>
            <w:vAlign w:val="center"/>
          </w:tcPr>
          <w:p w:rsidR="00D0202B" w:rsidRDefault="00BC142A">
            <w:pPr>
              <w:spacing w:after="0"/>
              <w:ind w:right="-450"/>
              <w:rPr>
                <w:rFonts w:ascii="Century Gothic" w:eastAsia="Times New Roman" w:hAnsi="Century Gothic" w:cs="Times New Roman"/>
                <w:sz w:val="24"/>
                <w:lang w:eastAsia="en-GB"/>
              </w:rPr>
            </w:pPr>
            <w:r>
              <w:rPr>
                <w:rFonts w:ascii="Century Gothic" w:eastAsia="Times New Roman" w:hAnsi="Century Gothic" w:cs="Times New Roman"/>
                <w:sz w:val="24"/>
                <w:lang w:eastAsia="en-GB"/>
              </w:rPr>
              <w:t>Newhaven School</w:t>
            </w:r>
          </w:p>
        </w:tc>
        <w:tc>
          <w:tcPr>
            <w:tcW w:w="3969" w:type="dxa"/>
            <w:tcBorders>
              <w:top w:val="nil"/>
              <w:left w:val="nil"/>
              <w:bottom w:val="nil"/>
              <w:right w:val="nil"/>
            </w:tcBorders>
            <w:shd w:val="clear" w:color="auto" w:fill="C6D9F1"/>
            <w:vAlign w:val="center"/>
          </w:tcPr>
          <w:p w:rsidR="00D0202B" w:rsidRDefault="00BC142A">
            <w:pPr>
              <w:spacing w:after="0"/>
              <w:ind w:right="-450"/>
              <w:rPr>
                <w:rFonts w:ascii="Arial" w:eastAsia="Times New Roman" w:hAnsi="Arial" w:cs="Times New Roman"/>
                <w:b/>
                <w:sz w:val="24"/>
                <w:lang w:eastAsia="en-GB"/>
              </w:rPr>
            </w:pPr>
            <w:r>
              <w:rPr>
                <w:rFonts w:ascii="Arial" w:eastAsia="Times New Roman" w:hAnsi="Arial" w:cs="Times New Roman"/>
                <w:b/>
                <w:sz w:val="24"/>
                <w:lang w:eastAsia="en-GB"/>
              </w:rPr>
              <w:t>Grade: L12-18</w:t>
            </w:r>
          </w:p>
        </w:tc>
        <w:tc>
          <w:tcPr>
            <w:tcW w:w="284" w:type="dxa"/>
            <w:tcBorders>
              <w:top w:val="nil"/>
              <w:left w:val="nil"/>
              <w:bottom w:val="nil"/>
            </w:tcBorders>
            <w:shd w:val="clear" w:color="auto" w:fill="C6D9F1"/>
            <w:vAlign w:val="center"/>
          </w:tcPr>
          <w:p w:rsidR="00D0202B" w:rsidRDefault="00D0202B">
            <w:pPr>
              <w:tabs>
                <w:tab w:val="left" w:pos="2790"/>
                <w:tab w:val="left" w:pos="3150"/>
              </w:tabs>
              <w:spacing w:after="0"/>
              <w:rPr>
                <w:rFonts w:ascii="Calibri" w:eastAsia="Times New Roman" w:hAnsi="Calibri" w:cs="Times New Roman"/>
                <w:sz w:val="24"/>
                <w:szCs w:val="24"/>
                <w:lang w:eastAsia="en-GB"/>
              </w:rPr>
            </w:pPr>
          </w:p>
        </w:tc>
      </w:tr>
      <w:tr w:rsidR="00D0202B">
        <w:trPr>
          <w:cantSplit/>
          <w:trHeight w:hRule="exact" w:val="92"/>
        </w:trPr>
        <w:tc>
          <w:tcPr>
            <w:tcW w:w="10031" w:type="dxa"/>
            <w:gridSpan w:val="4"/>
            <w:tcBorders>
              <w:top w:val="nil"/>
              <w:bottom w:val="nil"/>
            </w:tcBorders>
            <w:shd w:val="clear" w:color="auto" w:fill="C6D9F1"/>
            <w:vAlign w:val="center"/>
          </w:tcPr>
          <w:p w:rsidR="00D0202B" w:rsidRDefault="00D0202B">
            <w:pPr>
              <w:spacing w:after="0"/>
              <w:ind w:right="-450"/>
              <w:rPr>
                <w:rFonts w:ascii="Century Gothic" w:eastAsia="Times New Roman" w:hAnsi="Century Gothic" w:cs="Times New Roman"/>
                <w:sz w:val="24"/>
                <w:lang w:eastAsia="en-GB"/>
              </w:rPr>
            </w:pPr>
          </w:p>
        </w:tc>
      </w:tr>
      <w:tr w:rsidR="00D0202B">
        <w:trPr>
          <w:cantSplit/>
          <w:trHeight w:hRule="exact" w:val="382"/>
        </w:trPr>
        <w:tc>
          <w:tcPr>
            <w:tcW w:w="1526" w:type="dxa"/>
            <w:tcBorders>
              <w:top w:val="nil"/>
              <w:bottom w:val="nil"/>
              <w:right w:val="nil"/>
            </w:tcBorders>
            <w:shd w:val="clear" w:color="auto" w:fill="C6D9F1"/>
            <w:vAlign w:val="center"/>
          </w:tcPr>
          <w:p w:rsidR="00D0202B" w:rsidRDefault="00BC142A">
            <w:pPr>
              <w:spacing w:after="0"/>
              <w:ind w:right="-450"/>
              <w:rPr>
                <w:rFonts w:ascii="Arial" w:eastAsia="Times New Roman" w:hAnsi="Arial" w:cs="Times New Roman"/>
                <w:b/>
                <w:sz w:val="24"/>
                <w:lang w:eastAsia="en-GB"/>
              </w:rPr>
            </w:pPr>
            <w:r>
              <w:rPr>
                <w:rFonts w:ascii="Arial" w:eastAsia="Times New Roman" w:hAnsi="Arial" w:cs="Times New Roman"/>
                <w:b/>
                <w:sz w:val="24"/>
                <w:lang w:eastAsia="en-GB"/>
              </w:rPr>
              <w:t>Reports to:</w:t>
            </w:r>
          </w:p>
        </w:tc>
        <w:tc>
          <w:tcPr>
            <w:tcW w:w="8505" w:type="dxa"/>
            <w:gridSpan w:val="3"/>
            <w:tcBorders>
              <w:top w:val="nil"/>
              <w:left w:val="nil"/>
              <w:bottom w:val="nil"/>
            </w:tcBorders>
            <w:shd w:val="clear" w:color="auto" w:fill="C6D9F1"/>
            <w:vAlign w:val="center"/>
          </w:tcPr>
          <w:p w:rsidR="00D0202B" w:rsidRDefault="00BC142A">
            <w:pPr>
              <w:spacing w:after="0"/>
              <w:ind w:right="-450"/>
              <w:rPr>
                <w:rFonts w:ascii="Century Gothic" w:eastAsia="Times New Roman" w:hAnsi="Century Gothic" w:cs="Times New Roman"/>
                <w:sz w:val="24"/>
                <w:lang w:eastAsia="en-GB"/>
              </w:rPr>
            </w:pPr>
            <w:proofErr w:type="spellStart"/>
            <w:r>
              <w:rPr>
                <w:rFonts w:ascii="Century Gothic" w:eastAsia="Times New Roman" w:hAnsi="Century Gothic" w:cs="Times New Roman"/>
                <w:sz w:val="24"/>
                <w:lang w:eastAsia="en-GB"/>
              </w:rPr>
              <w:t>Headteacher</w:t>
            </w:r>
            <w:proofErr w:type="spellEnd"/>
            <w:r>
              <w:rPr>
                <w:rFonts w:ascii="Century Gothic" w:eastAsia="Times New Roman" w:hAnsi="Century Gothic" w:cs="Times New Roman"/>
                <w:sz w:val="24"/>
                <w:lang w:eastAsia="en-GB"/>
              </w:rPr>
              <w:t>/Head of Campus</w:t>
            </w:r>
            <w:r>
              <w:rPr>
                <w:rFonts w:ascii="Century Gothic" w:eastAsia="Times New Roman" w:hAnsi="Century Gothic" w:cs="Times New Roman"/>
                <w:sz w:val="24"/>
                <w:lang w:eastAsia="en-GB"/>
              </w:rPr>
              <w:fldChar w:fldCharType="begin"/>
            </w:r>
            <w:r>
              <w:rPr>
                <w:rFonts w:ascii="Century Gothic" w:eastAsia="Times New Roman" w:hAnsi="Century Gothic" w:cs="Times New Roman"/>
                <w:sz w:val="24"/>
                <w:lang w:eastAsia="en-GB"/>
              </w:rPr>
              <w:instrText xml:space="preserve">  </w:instrText>
            </w:r>
            <w:r>
              <w:rPr>
                <w:rFonts w:ascii="Century Gothic" w:eastAsia="Times New Roman" w:hAnsi="Century Gothic" w:cs="Times New Roman"/>
                <w:sz w:val="24"/>
                <w:lang w:eastAsia="en-GB"/>
              </w:rPr>
              <w:fldChar w:fldCharType="end"/>
            </w:r>
            <w:r>
              <w:rPr>
                <w:rFonts w:ascii="Century Gothic" w:eastAsia="Times New Roman" w:hAnsi="Century Gothic" w:cs="Times New Roman"/>
                <w:sz w:val="24"/>
                <w:lang w:eastAsia="en-GB"/>
              </w:rPr>
              <w:fldChar w:fldCharType="begin"/>
            </w:r>
            <w:r>
              <w:rPr>
                <w:rFonts w:ascii="Century Gothic" w:eastAsia="Times New Roman" w:hAnsi="Century Gothic" w:cs="Times New Roman"/>
                <w:sz w:val="24"/>
                <w:lang w:eastAsia="en-GB"/>
              </w:rPr>
              <w:instrText xml:space="preserve">  </w:instrText>
            </w:r>
            <w:r>
              <w:rPr>
                <w:rFonts w:ascii="Century Gothic" w:eastAsia="Times New Roman" w:hAnsi="Century Gothic" w:cs="Times New Roman"/>
                <w:sz w:val="24"/>
                <w:lang w:eastAsia="en-GB"/>
              </w:rPr>
              <w:fldChar w:fldCharType="end"/>
            </w:r>
          </w:p>
        </w:tc>
      </w:tr>
      <w:tr w:rsidR="00D0202B">
        <w:trPr>
          <w:cantSplit/>
          <w:trHeight w:hRule="exact" w:val="91"/>
        </w:trPr>
        <w:tc>
          <w:tcPr>
            <w:tcW w:w="10031" w:type="dxa"/>
            <w:gridSpan w:val="4"/>
            <w:tcBorders>
              <w:top w:val="nil"/>
              <w:bottom w:val="single" w:sz="4" w:space="0" w:color="808080"/>
            </w:tcBorders>
            <w:shd w:val="clear" w:color="auto" w:fill="C6D9F1"/>
            <w:vAlign w:val="center"/>
          </w:tcPr>
          <w:p w:rsidR="00D0202B" w:rsidRDefault="00D0202B">
            <w:pPr>
              <w:spacing w:after="0"/>
              <w:rPr>
                <w:rFonts w:ascii="Calibri" w:eastAsia="Times New Roman" w:hAnsi="Calibri" w:cs="Times New Roman"/>
                <w:sz w:val="24"/>
                <w:szCs w:val="24"/>
                <w:lang w:eastAsia="en-GB"/>
              </w:rPr>
            </w:pPr>
          </w:p>
        </w:tc>
      </w:tr>
    </w:tbl>
    <w:p w:rsidR="00D0202B" w:rsidRDefault="00D0202B">
      <w:pPr>
        <w:spacing w:after="0"/>
        <w:rPr>
          <w:rFonts w:ascii="Calibri" w:eastAsia="Times New Roman" w:hAnsi="Calibri" w:cs="Times New Roman"/>
          <w:sz w:val="24"/>
          <w:szCs w:val="24"/>
          <w:lang w:eastAsia="en-GB"/>
        </w:rPr>
      </w:pPr>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6D9F1"/>
        <w:tblLayout w:type="fixed"/>
        <w:tblLook w:val="0000" w:firstRow="0" w:lastRow="0" w:firstColumn="0" w:lastColumn="0" w:noHBand="0" w:noVBand="0"/>
      </w:tblPr>
      <w:tblGrid>
        <w:gridCol w:w="10065"/>
      </w:tblGrid>
      <w:tr w:rsidR="00D0202B">
        <w:trPr>
          <w:trHeight w:val="394"/>
        </w:trPr>
        <w:tc>
          <w:tcPr>
            <w:tcW w:w="10065" w:type="dxa"/>
            <w:shd w:val="clear" w:color="auto" w:fill="C6D9F1"/>
            <w:vAlign w:val="center"/>
          </w:tcPr>
          <w:p w:rsidR="00D0202B" w:rsidRDefault="00BC142A">
            <w:pPr>
              <w:spacing w:after="0"/>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General Duties</w:t>
            </w:r>
          </w:p>
        </w:tc>
      </w:tr>
    </w:tbl>
    <w:p w:rsidR="00D0202B" w:rsidRDefault="00D0202B">
      <w:pPr>
        <w:tabs>
          <w:tab w:val="center" w:pos="4513"/>
          <w:tab w:val="right" w:pos="9026"/>
        </w:tabs>
        <w:spacing w:after="0"/>
        <w:ind w:left="928"/>
        <w:jc w:val="both"/>
        <w:rPr>
          <w:rFonts w:ascii="Arial" w:eastAsia="Times New Roman" w:hAnsi="Arial" w:cs="Arial"/>
          <w:lang w:eastAsia="en-GB"/>
        </w:rPr>
      </w:pPr>
    </w:p>
    <w:p w:rsidR="00D0202B" w:rsidRDefault="00BC142A">
      <w:pPr>
        <w:tabs>
          <w:tab w:val="center" w:pos="4513"/>
          <w:tab w:val="right" w:pos="9026"/>
        </w:tabs>
        <w:spacing w:after="0"/>
        <w:ind w:left="142"/>
        <w:jc w:val="both"/>
        <w:rPr>
          <w:rFonts w:ascii="Century Gothic" w:eastAsia="Times New Roman" w:hAnsi="Century Gothic" w:cs="Arial"/>
          <w:lang w:eastAsia="en-GB"/>
        </w:rPr>
      </w:pPr>
      <w:r>
        <w:rPr>
          <w:rFonts w:ascii="Century Gothic" w:eastAsia="Times New Roman" w:hAnsi="Century Gothic" w:cs="Arial"/>
          <w:lang w:eastAsia="en-GB"/>
        </w:rPr>
        <w:t xml:space="preserve">The duties in this job description are in addition to those covered by the latest School Teachers’ Pay and Conditions document as well as the generic job description that applies to all teachers at Newhaven. It may be modified by the </w:t>
      </w:r>
      <w:proofErr w:type="spellStart"/>
      <w:r>
        <w:rPr>
          <w:rFonts w:ascii="Century Gothic" w:eastAsia="Times New Roman" w:hAnsi="Century Gothic" w:cs="Arial"/>
          <w:lang w:eastAsia="en-GB"/>
        </w:rPr>
        <w:t>Headteacher</w:t>
      </w:r>
      <w:proofErr w:type="spellEnd"/>
      <w:r>
        <w:rPr>
          <w:rFonts w:ascii="Century Gothic" w:eastAsia="Times New Roman" w:hAnsi="Century Gothic" w:cs="Arial"/>
          <w:lang w:eastAsia="en-GB"/>
        </w:rPr>
        <w:t>, with your agreement, to reflect or anticipate changes in the job commensurate with the salary and job title.</w:t>
      </w:r>
    </w:p>
    <w:p w:rsidR="00D0202B" w:rsidRDefault="00D0202B">
      <w:pPr>
        <w:spacing w:after="0"/>
        <w:ind w:left="284"/>
        <w:jc w:val="both"/>
        <w:rPr>
          <w:rFonts w:ascii="Arial" w:eastAsia="Times New Roman" w:hAnsi="Arial" w:cs="Times New Roman"/>
          <w:lang w:eastAsia="en-GB"/>
        </w:rPr>
      </w:pPr>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6D9F1"/>
        <w:tblLayout w:type="fixed"/>
        <w:tblLook w:val="0000" w:firstRow="0" w:lastRow="0" w:firstColumn="0" w:lastColumn="0" w:noHBand="0" w:noVBand="0"/>
      </w:tblPr>
      <w:tblGrid>
        <w:gridCol w:w="10065"/>
      </w:tblGrid>
      <w:tr w:rsidR="00D0202B">
        <w:trPr>
          <w:trHeight w:val="394"/>
        </w:trPr>
        <w:tc>
          <w:tcPr>
            <w:tcW w:w="10065" w:type="dxa"/>
            <w:shd w:val="clear" w:color="auto" w:fill="C6D9F1"/>
            <w:vAlign w:val="center"/>
          </w:tcPr>
          <w:p w:rsidR="00D0202B" w:rsidRDefault="00BC142A">
            <w:pPr>
              <w:spacing w:after="0"/>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 xml:space="preserve">Main responsibilities and duties </w:t>
            </w:r>
          </w:p>
        </w:tc>
      </w:tr>
    </w:tbl>
    <w:p w:rsidR="00D0202B" w:rsidRDefault="00BC142A">
      <w:pPr>
        <w:spacing w:after="0"/>
        <w:ind w:left="142"/>
        <w:jc w:val="both"/>
        <w:rPr>
          <w:rFonts w:ascii="Century Gothic" w:eastAsia="Times New Roman" w:hAnsi="Century Gothic" w:cs="Arial"/>
          <w:i/>
          <w:lang w:eastAsia="en-GB"/>
        </w:rPr>
      </w:pPr>
      <w:r>
        <w:rPr>
          <w:rFonts w:ascii="Century Gothic" w:eastAsia="Times New Roman" w:hAnsi="Century Gothic" w:cs="Arial"/>
          <w:i/>
          <w:lang w:eastAsia="en-GB"/>
        </w:rPr>
        <w:t>Following the appointment of the Assistant Head, specific areas of responsibility will be allocated depending on skills, experience, the profile of the school leadership team and the professional development of the Assistant Head.</w:t>
      </w:r>
    </w:p>
    <w:p w:rsidR="00D0202B" w:rsidRDefault="00D0202B">
      <w:pPr>
        <w:spacing w:after="0"/>
        <w:ind w:left="426"/>
        <w:jc w:val="both"/>
        <w:rPr>
          <w:rFonts w:ascii="Century Gothic" w:eastAsia="Times New Roman" w:hAnsi="Century Gothic" w:cs="Arial"/>
          <w:b/>
          <w:i/>
          <w:lang w:eastAsia="en-GB"/>
        </w:rPr>
      </w:pPr>
    </w:p>
    <w:p w:rsidR="00D0202B" w:rsidRDefault="00BC142A">
      <w:pPr>
        <w:spacing w:after="0"/>
        <w:ind w:left="142"/>
        <w:jc w:val="both"/>
        <w:rPr>
          <w:rFonts w:ascii="Century Gothic" w:eastAsia="Times New Roman" w:hAnsi="Century Gothic" w:cs="Arial"/>
          <w:b/>
          <w:lang w:eastAsia="en-GB"/>
        </w:rPr>
      </w:pPr>
      <w:r>
        <w:rPr>
          <w:rFonts w:ascii="Century Gothic" w:eastAsia="Times New Roman" w:hAnsi="Century Gothic" w:cs="Arial"/>
          <w:b/>
          <w:lang w:eastAsia="en-GB"/>
        </w:rPr>
        <w:t>Ethos and values:</w:t>
      </w:r>
    </w:p>
    <w:p w:rsidR="00D0202B" w:rsidRDefault="00D0202B">
      <w:pPr>
        <w:spacing w:after="0"/>
        <w:jc w:val="both"/>
        <w:rPr>
          <w:rFonts w:ascii="Century Gothic" w:eastAsia="Times New Roman" w:hAnsi="Century Gothic" w:cs="Arial"/>
          <w:lang w:eastAsia="en-GB"/>
        </w:rPr>
      </w:pP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develop and apply a deep understanding of the needs of children with traumatic backgrounds, ASD and significant mental health needs.</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believe that all students have the right to a genuine chance to succeed in life and be creative in the support given to achieve this.</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believe in equity as a fundamental necessity in all societies and apply and develop personal understanding regarding the impact of race, sex, sexuality and other protected characteristics to the experience of students and staff.</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strive for the best possible outcomes for students so they can go onto ambitious destinations when they leave Newhaven.</w:t>
      </w:r>
    </w:p>
    <w:p w:rsidR="00D0202B" w:rsidRDefault="00D0202B">
      <w:pPr>
        <w:spacing w:after="0"/>
        <w:ind w:left="142"/>
        <w:jc w:val="both"/>
        <w:rPr>
          <w:rFonts w:ascii="Century Gothic" w:eastAsia="Times New Roman" w:hAnsi="Century Gothic" w:cs="Arial"/>
          <w:b/>
          <w:lang w:eastAsia="en-GB"/>
        </w:rPr>
      </w:pPr>
    </w:p>
    <w:p w:rsidR="00D0202B" w:rsidRDefault="00D0202B">
      <w:pPr>
        <w:spacing w:after="0"/>
        <w:ind w:left="142"/>
        <w:jc w:val="both"/>
        <w:rPr>
          <w:rFonts w:ascii="Century Gothic" w:eastAsia="Times New Roman" w:hAnsi="Century Gothic" w:cs="Arial"/>
          <w:b/>
          <w:lang w:eastAsia="en-GB"/>
        </w:rPr>
      </w:pPr>
    </w:p>
    <w:p w:rsidR="00D0202B" w:rsidRDefault="00BC142A">
      <w:pPr>
        <w:spacing w:after="0"/>
        <w:ind w:left="142"/>
        <w:jc w:val="both"/>
        <w:rPr>
          <w:rFonts w:ascii="Century Gothic" w:eastAsia="Times New Roman" w:hAnsi="Century Gothic" w:cs="Arial"/>
          <w:b/>
          <w:lang w:eastAsia="en-GB"/>
        </w:rPr>
      </w:pPr>
      <w:r>
        <w:rPr>
          <w:rFonts w:ascii="Century Gothic" w:eastAsia="Times New Roman" w:hAnsi="Century Gothic" w:cs="Arial"/>
          <w:b/>
          <w:lang w:eastAsia="en-GB"/>
        </w:rPr>
        <w:t>Strategic:</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The Assistant Head will lead on agreed areas of the school based on their experience, skills and the best fit for all members of the Leadership Team.</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deputise for the Head of Campus (Deputy Head) on the relevant campus.</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contribute to the development of the school ethos and vision and communicate this clearly and consistently to all stakeholders.</w:t>
      </w:r>
    </w:p>
    <w:p w:rsidR="00D0202B" w:rsidRDefault="000979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lead with the school values and aims</w:t>
      </w:r>
      <w:r w:rsidR="00BC142A">
        <w:rPr>
          <w:rFonts w:ascii="Century Gothic" w:eastAsia="Times New Roman" w:hAnsi="Century Gothic" w:cs="Arial"/>
          <w:lang w:eastAsia="en-GB"/>
        </w:rPr>
        <w:t xml:space="preserve"> on all decisions and actions carried out in the role.</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support the leadership team in developing positive working relationships with and between all staff and provide and sustain motivation.</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support the creation and implementation of the school improveme</w:t>
      </w:r>
      <w:r w:rsidR="0009792A">
        <w:rPr>
          <w:rFonts w:ascii="Century Gothic" w:eastAsia="Times New Roman" w:hAnsi="Century Gothic" w:cs="Arial"/>
          <w:lang w:eastAsia="en-GB"/>
        </w:rPr>
        <w:t xml:space="preserve">nt plan within the national, </w:t>
      </w:r>
      <w:r>
        <w:rPr>
          <w:rFonts w:ascii="Century Gothic" w:eastAsia="Times New Roman" w:hAnsi="Century Gothic" w:cs="Arial"/>
          <w:lang w:eastAsia="en-GB"/>
        </w:rPr>
        <w:t xml:space="preserve">local </w:t>
      </w:r>
      <w:r w:rsidR="0009792A">
        <w:rPr>
          <w:rFonts w:ascii="Century Gothic" w:eastAsia="Times New Roman" w:hAnsi="Century Gothic" w:cs="Arial"/>
          <w:lang w:eastAsia="en-GB"/>
        </w:rPr>
        <w:t xml:space="preserve">and school </w:t>
      </w:r>
      <w:r>
        <w:rPr>
          <w:rFonts w:ascii="Century Gothic" w:eastAsia="Times New Roman" w:hAnsi="Century Gothic" w:cs="Arial"/>
          <w:lang w:eastAsia="en-GB"/>
        </w:rPr>
        <w:t>context and to take sole responsibility for appropriately delegated aspects of it.</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contribute to the Head’s report to the Management Committee.</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contribute to the evaluation and development of school</w:t>
      </w:r>
      <w:r w:rsidR="0009792A">
        <w:rPr>
          <w:rFonts w:ascii="Century Gothic" w:eastAsia="Times New Roman" w:hAnsi="Century Gothic" w:cs="Arial"/>
          <w:lang w:eastAsia="en-GB"/>
        </w:rPr>
        <w:t xml:space="preserve"> policies in line with the values and aims of Newhaven</w:t>
      </w:r>
      <w:r>
        <w:rPr>
          <w:rFonts w:ascii="Century Gothic" w:eastAsia="Times New Roman" w:hAnsi="Century Gothic" w:cs="Arial"/>
          <w:lang w:eastAsia="en-GB"/>
        </w:rPr>
        <w:t>.</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support all staff in achieving the priorities and targets which the school sets for itself and to provide them with support and guidance in implementing their personal targets.</w:t>
      </w:r>
    </w:p>
    <w:p w:rsidR="00D0202B" w:rsidRDefault="00D0202B">
      <w:pPr>
        <w:spacing w:after="0"/>
        <w:jc w:val="both"/>
        <w:rPr>
          <w:rFonts w:ascii="Century Gothic" w:eastAsia="Times New Roman" w:hAnsi="Century Gothic" w:cs="Arial"/>
          <w:lang w:eastAsia="en-GB"/>
        </w:rPr>
      </w:pPr>
    </w:p>
    <w:p w:rsidR="00D0202B" w:rsidRDefault="00BC142A">
      <w:pPr>
        <w:spacing w:after="0"/>
        <w:jc w:val="both"/>
        <w:rPr>
          <w:rFonts w:ascii="Century Gothic" w:eastAsia="Times New Roman" w:hAnsi="Century Gothic" w:cs="Arial"/>
          <w:b/>
          <w:lang w:eastAsia="en-GB"/>
        </w:rPr>
      </w:pPr>
      <w:r>
        <w:rPr>
          <w:rFonts w:ascii="Century Gothic" w:eastAsia="Times New Roman" w:hAnsi="Century Gothic" w:cs="Arial"/>
          <w:b/>
          <w:lang w:eastAsia="en-GB"/>
        </w:rPr>
        <w:t>Operational</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take on the role of deputy Designated Safeguarding Lead.</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attend and lead, as necessary, campus briefings and debriefings on a daily basis.</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line manage agreed department(s) and other areas of the school.</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 xml:space="preserve">To support the leading and management of the work of the school’s Pastoral Team. </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contribute to the production of the school / department timetables.</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 xml:space="preserve">To be responsible for liaising with a number of relevant external agencies including SALT, </w:t>
      </w:r>
      <w:proofErr w:type="spellStart"/>
      <w:r>
        <w:rPr>
          <w:rFonts w:ascii="Century Gothic" w:eastAsia="Times New Roman" w:hAnsi="Century Gothic" w:cs="Arial"/>
          <w:lang w:eastAsia="en-GB"/>
        </w:rPr>
        <w:t>Camhs</w:t>
      </w:r>
      <w:proofErr w:type="spellEnd"/>
      <w:r>
        <w:rPr>
          <w:rFonts w:ascii="Century Gothic" w:eastAsia="Times New Roman" w:hAnsi="Century Gothic" w:cs="Arial"/>
          <w:lang w:eastAsia="en-GB"/>
        </w:rPr>
        <w:t>, Educational Psychologists, Chi</w:t>
      </w:r>
      <w:r w:rsidR="0009792A">
        <w:rPr>
          <w:rFonts w:ascii="Century Gothic" w:eastAsia="Times New Roman" w:hAnsi="Century Gothic" w:cs="Arial"/>
          <w:lang w:eastAsia="en-GB"/>
        </w:rPr>
        <w:t xml:space="preserve">ldren’s Services and the Police- challenging them when necessary in line with the interests </w:t>
      </w:r>
      <w:proofErr w:type="spellStart"/>
      <w:r w:rsidR="0009792A">
        <w:rPr>
          <w:rFonts w:ascii="Century Gothic" w:eastAsia="Times New Roman" w:hAnsi="Century Gothic" w:cs="Arial"/>
          <w:lang w:eastAsia="en-GB"/>
        </w:rPr>
        <w:t>ofthe</w:t>
      </w:r>
      <w:proofErr w:type="spellEnd"/>
      <w:r w:rsidR="0009792A">
        <w:rPr>
          <w:rFonts w:ascii="Century Gothic" w:eastAsia="Times New Roman" w:hAnsi="Century Gothic" w:cs="Arial"/>
          <w:lang w:eastAsia="en-GB"/>
        </w:rPr>
        <w:t xml:space="preserve"> school.</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jointly oversee the monitoring of Teaching and Learning, including the analysis of data, interventions and reports.</w:t>
      </w:r>
    </w:p>
    <w:p w:rsidR="0009792A" w:rsidRDefault="000979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To jointly oversee the monitoring of other aspects of staff performance.</w:t>
      </w:r>
    </w:p>
    <w:p w:rsidR="00D0202B" w:rsidRDefault="00BC142A">
      <w:pPr>
        <w:numPr>
          <w:ilvl w:val="0"/>
          <w:numId w:val="2"/>
        </w:num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Lead staff meetings as responsible.</w:t>
      </w:r>
    </w:p>
    <w:p w:rsidR="00D0202B" w:rsidRDefault="00BC142A">
      <w:pPr>
        <w:spacing w:after="0"/>
        <w:ind w:left="426"/>
        <w:jc w:val="both"/>
        <w:rPr>
          <w:rFonts w:ascii="Century Gothic" w:eastAsia="Times New Roman" w:hAnsi="Century Gothic" w:cs="Arial"/>
          <w:lang w:eastAsia="en-GB"/>
        </w:rPr>
      </w:pPr>
      <w:r>
        <w:rPr>
          <w:rFonts w:ascii="Century Gothic" w:eastAsia="Times New Roman" w:hAnsi="Century Gothic" w:cs="Arial"/>
          <w:lang w:eastAsia="en-GB"/>
        </w:rPr>
        <w:t>.</w:t>
      </w:r>
    </w:p>
    <w:p w:rsidR="00D0202B" w:rsidRDefault="00BC142A">
      <w:pPr>
        <w:tabs>
          <w:tab w:val="center" w:pos="4513"/>
          <w:tab w:val="right" w:pos="9026"/>
        </w:tabs>
        <w:spacing w:after="0"/>
        <w:ind w:left="142"/>
        <w:jc w:val="both"/>
        <w:rPr>
          <w:rFonts w:ascii="Century Gothic" w:eastAsia="Times New Roman" w:hAnsi="Century Gothic" w:cs="Arial"/>
          <w:b/>
          <w:lang w:eastAsia="en-GB"/>
        </w:rPr>
      </w:pPr>
      <w:r>
        <w:rPr>
          <w:rFonts w:ascii="Century Gothic" w:eastAsia="Times New Roman" w:hAnsi="Century Gothic" w:cs="Arial"/>
          <w:b/>
          <w:lang w:eastAsia="en-GB"/>
        </w:rPr>
        <w:t>Staff:</w:t>
      </w:r>
    </w:p>
    <w:p w:rsidR="00D0202B" w:rsidRDefault="00BC142A">
      <w:pPr>
        <w:numPr>
          <w:ilvl w:val="0"/>
          <w:numId w:val="3"/>
        </w:numPr>
        <w:tabs>
          <w:tab w:val="left" w:pos="426"/>
        </w:tabs>
        <w:spacing w:after="0"/>
        <w:ind w:left="426"/>
        <w:jc w:val="both"/>
        <w:rPr>
          <w:rFonts w:ascii="Century Gothic" w:eastAsia="Times New Roman" w:hAnsi="Century Gothic" w:cs="Arial"/>
        </w:rPr>
      </w:pPr>
      <w:r>
        <w:rPr>
          <w:rFonts w:ascii="Century Gothic" w:eastAsia="Times New Roman" w:hAnsi="Century Gothic" w:cs="Arial"/>
        </w:rPr>
        <w:t xml:space="preserve">To work with the leadership team to ensure the successful recruitment, deployment and </w:t>
      </w:r>
    </w:p>
    <w:p w:rsidR="00D0202B" w:rsidRDefault="0009792A">
      <w:pPr>
        <w:tabs>
          <w:tab w:val="left" w:pos="426"/>
        </w:tabs>
        <w:spacing w:after="0"/>
        <w:ind w:left="426"/>
        <w:jc w:val="both"/>
        <w:rPr>
          <w:rFonts w:ascii="Century Gothic" w:eastAsia="Times New Roman" w:hAnsi="Century Gothic" w:cs="Arial"/>
        </w:rPr>
      </w:pPr>
      <w:r>
        <w:rPr>
          <w:rFonts w:ascii="Century Gothic" w:eastAsia="Times New Roman" w:hAnsi="Century Gothic" w:cs="Arial"/>
        </w:rPr>
        <w:t>p</w:t>
      </w:r>
      <w:r w:rsidR="00BC142A">
        <w:rPr>
          <w:rFonts w:ascii="Century Gothic" w:eastAsia="Times New Roman" w:hAnsi="Century Gothic" w:cs="Arial"/>
        </w:rPr>
        <w:t>rofessional development of staff to make the most effective use of their skills</w:t>
      </w:r>
    </w:p>
    <w:p w:rsidR="00D0202B" w:rsidRDefault="00BC142A">
      <w:pPr>
        <w:numPr>
          <w:ilvl w:val="0"/>
          <w:numId w:val="3"/>
        </w:numPr>
        <w:tabs>
          <w:tab w:val="left" w:pos="426"/>
        </w:tabs>
        <w:spacing w:after="0"/>
        <w:ind w:left="426"/>
        <w:jc w:val="both"/>
        <w:rPr>
          <w:rFonts w:ascii="Century Gothic" w:eastAsia="Times New Roman" w:hAnsi="Century Gothic" w:cs="Arial"/>
        </w:rPr>
      </w:pPr>
      <w:r>
        <w:rPr>
          <w:rFonts w:ascii="Century Gothic" w:eastAsia="Times New Roman" w:hAnsi="Century Gothic" w:cs="Arial"/>
        </w:rPr>
        <w:t>To participate in the appraisal process and be resp</w:t>
      </w:r>
      <w:r w:rsidR="0009792A">
        <w:rPr>
          <w:rFonts w:ascii="Century Gothic" w:eastAsia="Times New Roman" w:hAnsi="Century Gothic" w:cs="Arial"/>
        </w:rPr>
        <w:t>onsible for a number of</w:t>
      </w:r>
      <w:r>
        <w:rPr>
          <w:rFonts w:ascii="Century Gothic" w:eastAsia="Times New Roman" w:hAnsi="Century Gothic" w:cs="Arial"/>
        </w:rPr>
        <w:t xml:space="preserve"> colleagues.</w:t>
      </w:r>
    </w:p>
    <w:p w:rsidR="0009792A" w:rsidRDefault="0009792A">
      <w:pPr>
        <w:numPr>
          <w:ilvl w:val="0"/>
          <w:numId w:val="3"/>
        </w:numPr>
        <w:tabs>
          <w:tab w:val="left" w:pos="426"/>
        </w:tabs>
        <w:spacing w:after="0"/>
        <w:ind w:left="426"/>
        <w:jc w:val="both"/>
        <w:rPr>
          <w:rFonts w:ascii="Century Gothic" w:eastAsia="Times New Roman" w:hAnsi="Century Gothic" w:cs="Arial"/>
        </w:rPr>
      </w:pPr>
      <w:r>
        <w:rPr>
          <w:rFonts w:ascii="Century Gothic" w:eastAsia="Times New Roman" w:hAnsi="Century Gothic" w:cs="Arial"/>
        </w:rPr>
        <w:t>To work with staff to develop their performance and challenge aspects of it when necessary.</w:t>
      </w:r>
    </w:p>
    <w:p w:rsidR="00D0202B" w:rsidRDefault="00BC142A">
      <w:pPr>
        <w:numPr>
          <w:ilvl w:val="0"/>
          <w:numId w:val="3"/>
        </w:numPr>
        <w:tabs>
          <w:tab w:val="left" w:pos="426"/>
        </w:tabs>
        <w:spacing w:after="0"/>
        <w:ind w:left="426"/>
        <w:jc w:val="both"/>
        <w:rPr>
          <w:rFonts w:ascii="Century Gothic" w:eastAsia="Times New Roman" w:hAnsi="Century Gothic" w:cs="Arial"/>
        </w:rPr>
      </w:pPr>
      <w:r>
        <w:rPr>
          <w:rFonts w:ascii="Century Gothic" w:eastAsia="Times New Roman" w:hAnsi="Century Gothic" w:cs="Arial"/>
          <w:lang w:eastAsia="en-GB"/>
        </w:rPr>
        <w:t>Lead groups of staff in developmental activities, delegate appropriately and evaluate outcomes.</w:t>
      </w:r>
    </w:p>
    <w:p w:rsidR="00D0202B" w:rsidRDefault="00BC142A">
      <w:pPr>
        <w:numPr>
          <w:ilvl w:val="0"/>
          <w:numId w:val="3"/>
        </w:numPr>
        <w:tabs>
          <w:tab w:val="left" w:pos="426"/>
        </w:tabs>
        <w:spacing w:after="0"/>
        <w:ind w:left="426"/>
        <w:jc w:val="both"/>
        <w:rPr>
          <w:rFonts w:ascii="Century Gothic" w:eastAsia="Times New Roman" w:hAnsi="Century Gothic" w:cs="Arial"/>
        </w:rPr>
      </w:pPr>
      <w:r>
        <w:rPr>
          <w:rFonts w:ascii="Century Gothic" w:eastAsia="Times New Roman" w:hAnsi="Century Gothic" w:cs="Arial"/>
        </w:rPr>
        <w:t>To develop positive relationships with all staff and lead through care and understanding whilst being able to challenge staff to achieve their best.</w:t>
      </w:r>
    </w:p>
    <w:p w:rsidR="00D0202B" w:rsidRDefault="00D0202B">
      <w:pPr>
        <w:tabs>
          <w:tab w:val="center" w:pos="4513"/>
          <w:tab w:val="right" w:pos="9026"/>
        </w:tabs>
        <w:spacing w:after="0"/>
        <w:jc w:val="both"/>
        <w:rPr>
          <w:rFonts w:ascii="Century Gothic" w:eastAsia="Times New Roman" w:hAnsi="Century Gothic" w:cs="Arial"/>
          <w:b/>
          <w:lang w:eastAsia="en-GB"/>
        </w:rPr>
      </w:pPr>
    </w:p>
    <w:p w:rsidR="00D0202B" w:rsidRDefault="00BC142A">
      <w:pPr>
        <w:tabs>
          <w:tab w:val="center" w:pos="4513"/>
          <w:tab w:val="right" w:pos="9026"/>
        </w:tabs>
        <w:spacing w:after="0"/>
        <w:ind w:left="426" w:hanging="284"/>
        <w:jc w:val="both"/>
        <w:rPr>
          <w:rFonts w:ascii="Century Gothic" w:eastAsia="Times New Roman" w:hAnsi="Century Gothic" w:cs="Arial"/>
          <w:b/>
          <w:lang w:eastAsia="en-GB"/>
        </w:rPr>
      </w:pPr>
      <w:r>
        <w:rPr>
          <w:rFonts w:ascii="Century Gothic" w:eastAsia="Times New Roman" w:hAnsi="Century Gothic" w:cs="Arial"/>
          <w:b/>
          <w:lang w:eastAsia="en-GB"/>
        </w:rPr>
        <w:t>Quality Assurance:</w:t>
      </w:r>
    </w:p>
    <w:p w:rsidR="00D0202B" w:rsidRDefault="00BC142A">
      <w:pPr>
        <w:numPr>
          <w:ilvl w:val="0"/>
          <w:numId w:val="4"/>
        </w:numPr>
        <w:tabs>
          <w:tab w:val="num" w:pos="426"/>
        </w:tabs>
        <w:spacing w:after="0"/>
        <w:ind w:left="426" w:hanging="284"/>
        <w:rPr>
          <w:rFonts w:ascii="Century Gothic" w:eastAsia="Times New Roman" w:hAnsi="Century Gothic" w:cs="Arial"/>
        </w:rPr>
      </w:pPr>
      <w:r>
        <w:rPr>
          <w:rFonts w:ascii="Century Gothic" w:eastAsia="Times New Roman" w:hAnsi="Century Gothic" w:cs="Arial"/>
        </w:rPr>
        <w:t xml:space="preserve">To assist the </w:t>
      </w:r>
      <w:proofErr w:type="spellStart"/>
      <w:r>
        <w:rPr>
          <w:rFonts w:ascii="Century Gothic" w:eastAsia="Times New Roman" w:hAnsi="Century Gothic" w:cs="Arial"/>
        </w:rPr>
        <w:t>Headteacher</w:t>
      </w:r>
      <w:proofErr w:type="spellEnd"/>
      <w:r>
        <w:rPr>
          <w:rFonts w:ascii="Century Gothic" w:eastAsia="Times New Roman" w:hAnsi="Century Gothic" w:cs="Arial"/>
        </w:rPr>
        <w:t xml:space="preserve"> in the process of formulating and reviewing school policies</w:t>
      </w:r>
    </w:p>
    <w:p w:rsidR="00D0202B" w:rsidRDefault="00BC142A">
      <w:pPr>
        <w:numPr>
          <w:ilvl w:val="0"/>
          <w:numId w:val="4"/>
        </w:numPr>
        <w:tabs>
          <w:tab w:val="num" w:pos="426"/>
        </w:tabs>
        <w:spacing w:after="0"/>
        <w:ind w:left="426" w:hanging="284"/>
        <w:rPr>
          <w:rFonts w:ascii="Century Gothic" w:eastAsia="Times New Roman" w:hAnsi="Century Gothic" w:cs="Arial"/>
        </w:rPr>
      </w:pPr>
      <w:r>
        <w:rPr>
          <w:rFonts w:ascii="Century Gothic" w:eastAsia="Times New Roman" w:hAnsi="Century Gothic" w:cs="Arial"/>
        </w:rPr>
        <w:t xml:space="preserve">To assist the </w:t>
      </w:r>
      <w:proofErr w:type="spellStart"/>
      <w:r>
        <w:rPr>
          <w:rFonts w:ascii="Century Gothic" w:eastAsia="Times New Roman" w:hAnsi="Century Gothic" w:cs="Arial"/>
        </w:rPr>
        <w:t>Headteacher</w:t>
      </w:r>
      <w:proofErr w:type="spellEnd"/>
      <w:r>
        <w:rPr>
          <w:rFonts w:ascii="Century Gothic" w:eastAsia="Times New Roman" w:hAnsi="Century Gothic" w:cs="Arial"/>
        </w:rPr>
        <w:t xml:space="preserve"> in the appointment of new staff</w:t>
      </w:r>
    </w:p>
    <w:p w:rsidR="00BC142A" w:rsidRDefault="00BC142A">
      <w:pPr>
        <w:numPr>
          <w:ilvl w:val="0"/>
          <w:numId w:val="4"/>
        </w:numPr>
        <w:tabs>
          <w:tab w:val="num" w:pos="426"/>
        </w:tabs>
        <w:spacing w:after="0"/>
        <w:ind w:left="426" w:hanging="284"/>
        <w:rPr>
          <w:rFonts w:ascii="Century Gothic" w:eastAsia="Times New Roman" w:hAnsi="Century Gothic" w:cs="Arial"/>
        </w:rPr>
      </w:pPr>
      <w:r>
        <w:rPr>
          <w:rFonts w:ascii="Century Gothic" w:eastAsia="Times New Roman" w:hAnsi="Century Gothic" w:cs="Arial"/>
        </w:rPr>
        <w:t xml:space="preserve">To assist the </w:t>
      </w:r>
      <w:proofErr w:type="spellStart"/>
      <w:r>
        <w:rPr>
          <w:rFonts w:ascii="Century Gothic" w:eastAsia="Times New Roman" w:hAnsi="Century Gothic" w:cs="Arial"/>
        </w:rPr>
        <w:t>headteacher</w:t>
      </w:r>
      <w:proofErr w:type="spellEnd"/>
      <w:r>
        <w:rPr>
          <w:rFonts w:ascii="Century Gothic" w:eastAsia="Times New Roman" w:hAnsi="Century Gothic" w:cs="Arial"/>
        </w:rPr>
        <w:t xml:space="preserve"> in the development and appraisal of staff</w:t>
      </w:r>
    </w:p>
    <w:p w:rsidR="00D0202B" w:rsidRDefault="00BC142A">
      <w:pPr>
        <w:numPr>
          <w:ilvl w:val="0"/>
          <w:numId w:val="4"/>
        </w:numPr>
        <w:tabs>
          <w:tab w:val="num" w:pos="426"/>
        </w:tabs>
        <w:spacing w:after="0"/>
        <w:ind w:left="426" w:hanging="284"/>
        <w:rPr>
          <w:rFonts w:ascii="Century Gothic" w:eastAsia="Times New Roman" w:hAnsi="Century Gothic" w:cs="Arial"/>
        </w:rPr>
      </w:pPr>
      <w:r>
        <w:rPr>
          <w:rFonts w:ascii="Century Gothic" w:eastAsia="Times New Roman" w:hAnsi="Century Gothic" w:cs="Arial"/>
        </w:rPr>
        <w:t xml:space="preserve">To contribute to the leadership and management of school improvement and monitoring procedures </w:t>
      </w:r>
    </w:p>
    <w:p w:rsidR="00D0202B" w:rsidRDefault="00D0202B">
      <w:pPr>
        <w:spacing w:after="0"/>
        <w:ind w:left="426"/>
        <w:rPr>
          <w:rFonts w:ascii="Century Gothic" w:eastAsia="Times New Roman" w:hAnsi="Century Gothic" w:cs="Arial"/>
        </w:rPr>
      </w:pPr>
    </w:p>
    <w:p w:rsidR="00D0202B" w:rsidRDefault="00BC142A">
      <w:pPr>
        <w:spacing w:after="0"/>
        <w:ind w:left="142"/>
        <w:jc w:val="both"/>
        <w:rPr>
          <w:rFonts w:ascii="Century Gothic" w:eastAsia="Times New Roman" w:hAnsi="Century Gothic" w:cs="Arial"/>
          <w:b/>
        </w:rPr>
      </w:pPr>
      <w:r>
        <w:rPr>
          <w:rFonts w:ascii="Century Gothic" w:eastAsia="Times New Roman" w:hAnsi="Century Gothic" w:cs="Arial"/>
          <w:b/>
        </w:rPr>
        <w:t>Teaching</w:t>
      </w:r>
    </w:p>
    <w:p w:rsidR="00D0202B" w:rsidRDefault="00BC142A">
      <w:pPr>
        <w:numPr>
          <w:ilvl w:val="0"/>
          <w:numId w:val="5"/>
        </w:numPr>
        <w:tabs>
          <w:tab w:val="clear" w:pos="720"/>
          <w:tab w:val="num" w:pos="426"/>
        </w:tabs>
        <w:spacing w:after="0"/>
        <w:ind w:left="426" w:hanging="284"/>
        <w:jc w:val="both"/>
        <w:rPr>
          <w:rFonts w:ascii="Century Gothic" w:eastAsia="Times New Roman" w:hAnsi="Century Gothic" w:cs="Arial"/>
        </w:rPr>
      </w:pPr>
      <w:r>
        <w:rPr>
          <w:rFonts w:ascii="Century Gothic" w:eastAsia="Times New Roman" w:hAnsi="Century Gothic" w:cs="Arial"/>
        </w:rPr>
        <w:t>To undertake an appropriate programme of teaching</w:t>
      </w:r>
    </w:p>
    <w:p w:rsidR="00D0202B" w:rsidRDefault="00D0202B">
      <w:pPr>
        <w:tabs>
          <w:tab w:val="center" w:pos="4513"/>
          <w:tab w:val="right" w:pos="9026"/>
        </w:tabs>
        <w:spacing w:after="0"/>
        <w:ind w:left="426" w:hanging="284"/>
        <w:jc w:val="both"/>
        <w:rPr>
          <w:rFonts w:ascii="Century Gothic" w:eastAsia="Times New Roman" w:hAnsi="Century Gothic" w:cs="Arial"/>
          <w:lang w:eastAsia="en-GB"/>
        </w:rPr>
      </w:pPr>
    </w:p>
    <w:tbl>
      <w:tblPr>
        <w:tblW w:w="1006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6D9F1"/>
        <w:tblLayout w:type="fixed"/>
        <w:tblLook w:val="0000" w:firstRow="0" w:lastRow="0" w:firstColumn="0" w:lastColumn="0" w:noHBand="0" w:noVBand="0"/>
      </w:tblPr>
      <w:tblGrid>
        <w:gridCol w:w="10065"/>
      </w:tblGrid>
      <w:tr w:rsidR="00D0202B">
        <w:trPr>
          <w:trHeight w:val="394"/>
        </w:trPr>
        <w:tc>
          <w:tcPr>
            <w:tcW w:w="10065" w:type="dxa"/>
            <w:shd w:val="clear" w:color="auto" w:fill="C6D9F1"/>
            <w:vAlign w:val="center"/>
          </w:tcPr>
          <w:p w:rsidR="00D0202B" w:rsidRDefault="00BC142A">
            <w:pPr>
              <w:spacing w:after="0"/>
              <w:rPr>
                <w:rFonts w:ascii="Calibri" w:eastAsia="Times New Roman" w:hAnsi="Calibri" w:cs="Calibri"/>
                <w:b/>
                <w:sz w:val="24"/>
                <w:szCs w:val="24"/>
                <w:lang w:eastAsia="en-GB"/>
              </w:rPr>
            </w:pPr>
            <w:r>
              <w:rPr>
                <w:rFonts w:ascii="Calibri" w:eastAsia="Times New Roman" w:hAnsi="Calibri" w:cs="Calibri"/>
                <w:b/>
                <w:sz w:val="24"/>
                <w:szCs w:val="24"/>
                <w:lang w:eastAsia="en-GB"/>
              </w:rPr>
              <w:t>Additional duties</w:t>
            </w:r>
          </w:p>
        </w:tc>
      </w:tr>
    </w:tbl>
    <w:p w:rsidR="00D0202B" w:rsidRDefault="00D0202B">
      <w:pPr>
        <w:spacing w:after="0"/>
        <w:ind w:left="720"/>
        <w:jc w:val="both"/>
        <w:rPr>
          <w:rFonts w:ascii="Arial" w:eastAsia="Times New Roman" w:hAnsi="Arial" w:cs="Arial"/>
        </w:rPr>
      </w:pPr>
    </w:p>
    <w:p w:rsidR="00BC142A" w:rsidRDefault="00BC142A">
      <w:pPr>
        <w:numPr>
          <w:ilvl w:val="0"/>
          <w:numId w:val="5"/>
        </w:numPr>
        <w:spacing w:after="0"/>
        <w:ind w:hanging="578"/>
        <w:jc w:val="both"/>
        <w:rPr>
          <w:rFonts w:ascii="Century Gothic" w:eastAsia="Times New Roman" w:hAnsi="Century Gothic" w:cs="Arial"/>
        </w:rPr>
      </w:pPr>
      <w:r>
        <w:rPr>
          <w:rFonts w:ascii="Century Gothic" w:eastAsia="Times New Roman" w:hAnsi="Century Gothic" w:cs="Arial"/>
        </w:rPr>
        <w:t>To work with the leadership team to lead the day to day management of behaviour across the school.</w:t>
      </w:r>
    </w:p>
    <w:p w:rsidR="00D0202B" w:rsidRDefault="00BC142A">
      <w:pPr>
        <w:numPr>
          <w:ilvl w:val="0"/>
          <w:numId w:val="5"/>
        </w:numPr>
        <w:spacing w:after="0"/>
        <w:ind w:hanging="578"/>
        <w:jc w:val="both"/>
        <w:rPr>
          <w:rFonts w:ascii="Century Gothic" w:eastAsia="Times New Roman" w:hAnsi="Century Gothic" w:cs="Arial"/>
        </w:rPr>
      </w:pPr>
      <w:r>
        <w:rPr>
          <w:rFonts w:ascii="Century Gothic" w:eastAsia="Times New Roman" w:hAnsi="Century Gothic" w:cs="Arial"/>
        </w:rPr>
        <w:t>To lead assemblies with other staff members on a rota basis</w:t>
      </w:r>
    </w:p>
    <w:p w:rsidR="00D0202B" w:rsidRDefault="00BC142A">
      <w:pPr>
        <w:numPr>
          <w:ilvl w:val="0"/>
          <w:numId w:val="5"/>
        </w:numPr>
        <w:spacing w:after="0"/>
        <w:ind w:hanging="578"/>
        <w:jc w:val="both"/>
        <w:rPr>
          <w:rFonts w:ascii="Century Gothic" w:eastAsia="Times New Roman" w:hAnsi="Century Gothic" w:cs="Arial"/>
        </w:rPr>
      </w:pPr>
      <w:r>
        <w:rPr>
          <w:rFonts w:ascii="Century Gothic" w:eastAsia="Times New Roman" w:hAnsi="Century Gothic" w:cs="Arial"/>
        </w:rPr>
        <w:t>To attend Management Committee meetings as required</w:t>
      </w:r>
    </w:p>
    <w:p w:rsidR="00D0202B" w:rsidRDefault="00BC142A">
      <w:pPr>
        <w:numPr>
          <w:ilvl w:val="0"/>
          <w:numId w:val="5"/>
        </w:numPr>
        <w:spacing w:after="0"/>
        <w:ind w:hanging="578"/>
        <w:jc w:val="both"/>
        <w:rPr>
          <w:rFonts w:ascii="Century Gothic" w:eastAsia="Times New Roman" w:hAnsi="Century Gothic" w:cs="Arial"/>
        </w:rPr>
      </w:pPr>
      <w:r>
        <w:rPr>
          <w:rFonts w:ascii="Century Gothic" w:eastAsia="Times New Roman" w:hAnsi="Century Gothic" w:cs="Arial"/>
        </w:rPr>
        <w:t xml:space="preserve">To support the Heads of campus in the coordination of arrangements additional events such as </w:t>
      </w:r>
      <w:proofErr w:type="gramStart"/>
      <w:r>
        <w:rPr>
          <w:rFonts w:ascii="Century Gothic" w:eastAsia="Times New Roman" w:hAnsi="Century Gothic" w:cs="Arial"/>
        </w:rPr>
        <w:t>parents</w:t>
      </w:r>
      <w:proofErr w:type="gramEnd"/>
      <w:r>
        <w:rPr>
          <w:rFonts w:ascii="Century Gothic" w:eastAsia="Times New Roman" w:hAnsi="Century Gothic" w:cs="Arial"/>
        </w:rPr>
        <w:t xml:space="preserve"> evenings and academic review days. </w:t>
      </w:r>
    </w:p>
    <w:p w:rsidR="00D0202B" w:rsidRDefault="00BC142A">
      <w:pPr>
        <w:numPr>
          <w:ilvl w:val="0"/>
          <w:numId w:val="5"/>
        </w:numPr>
        <w:spacing w:after="0"/>
        <w:ind w:hanging="578"/>
        <w:jc w:val="both"/>
        <w:rPr>
          <w:rFonts w:ascii="Century Gothic" w:eastAsia="Times New Roman" w:hAnsi="Century Gothic" w:cs="Arial"/>
        </w:rPr>
      </w:pPr>
      <w:r>
        <w:rPr>
          <w:rFonts w:ascii="Century Gothic" w:eastAsia="Times New Roman" w:hAnsi="Century Gothic" w:cs="Arial"/>
        </w:rPr>
        <w:t>To contribute to supervision arrangements at break and lunchtime.</w:t>
      </w:r>
    </w:p>
    <w:p w:rsidR="00D0202B" w:rsidRDefault="00BC142A">
      <w:pPr>
        <w:numPr>
          <w:ilvl w:val="0"/>
          <w:numId w:val="5"/>
        </w:numPr>
        <w:spacing w:after="0"/>
        <w:ind w:hanging="578"/>
        <w:jc w:val="both"/>
        <w:rPr>
          <w:rFonts w:ascii="Century Gothic" w:eastAsia="Times New Roman" w:hAnsi="Century Gothic" w:cs="Arial"/>
        </w:rPr>
      </w:pPr>
      <w:r>
        <w:rPr>
          <w:rFonts w:ascii="Century Gothic" w:eastAsia="Times New Roman" w:hAnsi="Century Gothic" w:cs="Arial"/>
        </w:rPr>
        <w:t>To share responsibility for the management of the school including on a pre-arranged rota basis during school holiday time.</w:t>
      </w:r>
    </w:p>
    <w:p w:rsidR="00D0202B" w:rsidRDefault="00D0202B">
      <w:pPr>
        <w:spacing w:after="0"/>
        <w:ind w:hanging="578"/>
        <w:jc w:val="both"/>
        <w:rPr>
          <w:rFonts w:ascii="Century Gothic" w:eastAsia="Times New Roman" w:hAnsi="Century Gothic" w:cs="Arial"/>
          <w:b/>
          <w:sz w:val="24"/>
          <w:szCs w:val="24"/>
        </w:rPr>
      </w:pPr>
    </w:p>
    <w:p w:rsidR="00D0202B" w:rsidRDefault="00D0202B">
      <w:pPr>
        <w:spacing w:after="0"/>
        <w:rPr>
          <w:rFonts w:ascii="Calibri" w:eastAsia="Times New Roman" w:hAnsi="Calibri" w:cs="Times New Roman"/>
          <w:lang w:eastAsia="en-GB"/>
        </w:rPr>
      </w:pPr>
    </w:p>
    <w:tbl>
      <w:tblPr>
        <w:tblW w:w="1006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6D9F1"/>
        <w:tblLayout w:type="fixed"/>
        <w:tblLook w:val="0000" w:firstRow="0" w:lastRow="0" w:firstColumn="0" w:lastColumn="0" w:noHBand="0" w:noVBand="0"/>
      </w:tblPr>
      <w:tblGrid>
        <w:gridCol w:w="10065"/>
      </w:tblGrid>
      <w:tr w:rsidR="00D0202B">
        <w:trPr>
          <w:trHeight w:val="394"/>
        </w:trPr>
        <w:tc>
          <w:tcPr>
            <w:tcW w:w="10065" w:type="dxa"/>
            <w:shd w:val="clear" w:color="auto" w:fill="C6D9F1"/>
            <w:vAlign w:val="center"/>
          </w:tcPr>
          <w:p w:rsidR="00D0202B" w:rsidRDefault="00BC142A">
            <w:pPr>
              <w:spacing w:after="0"/>
              <w:rPr>
                <w:rFonts w:ascii="Calibri" w:eastAsia="Times New Roman" w:hAnsi="Calibri" w:cs="Calibri"/>
                <w:b/>
                <w:sz w:val="24"/>
                <w:szCs w:val="24"/>
                <w:lang w:eastAsia="en-GB"/>
              </w:rPr>
            </w:pPr>
            <w:r>
              <w:rPr>
                <w:rFonts w:ascii="Calibri" w:eastAsia="Times New Roman" w:hAnsi="Calibri" w:cs="Calibri"/>
                <w:b/>
                <w:sz w:val="24"/>
                <w:szCs w:val="24"/>
                <w:lang w:eastAsia="en-GB"/>
              </w:rPr>
              <w:t>Resources</w:t>
            </w:r>
          </w:p>
        </w:tc>
      </w:tr>
    </w:tbl>
    <w:p w:rsidR="00D0202B" w:rsidRDefault="00BC142A">
      <w:pPr>
        <w:numPr>
          <w:ilvl w:val="0"/>
          <w:numId w:val="6"/>
        </w:numPr>
        <w:spacing w:after="0"/>
        <w:ind w:hanging="578"/>
        <w:rPr>
          <w:rFonts w:ascii="Century Gothic" w:eastAsia="Times New Roman" w:hAnsi="Century Gothic" w:cs="Times New Roman"/>
          <w:lang w:eastAsia="en-GB"/>
        </w:rPr>
      </w:pPr>
      <w:r>
        <w:rPr>
          <w:rFonts w:ascii="Century Gothic" w:eastAsia="Times New Roman" w:hAnsi="Century Gothic" w:cs="Times New Roman"/>
          <w:lang w:eastAsia="en-GB"/>
        </w:rPr>
        <w:t>Ensure safe and efficient use of the school and other hired or leased premises</w:t>
      </w:r>
    </w:p>
    <w:p w:rsidR="00D0202B" w:rsidRDefault="00BC142A">
      <w:pPr>
        <w:numPr>
          <w:ilvl w:val="0"/>
          <w:numId w:val="6"/>
        </w:numPr>
        <w:spacing w:after="0"/>
        <w:ind w:hanging="578"/>
        <w:rPr>
          <w:rFonts w:ascii="Century Gothic" w:eastAsia="Times New Roman" w:hAnsi="Century Gothic" w:cs="Times New Roman"/>
          <w:lang w:eastAsia="en-GB"/>
        </w:rPr>
      </w:pPr>
      <w:r>
        <w:rPr>
          <w:rFonts w:ascii="Century Gothic" w:eastAsia="Times New Roman" w:hAnsi="Century Gothic" w:cs="Times New Roman"/>
          <w:lang w:eastAsia="en-GB"/>
        </w:rPr>
        <w:t>Deploy staff and learning resources effectively, ensuring value for money</w:t>
      </w:r>
    </w:p>
    <w:p w:rsidR="00D0202B" w:rsidRDefault="00D0202B">
      <w:pPr>
        <w:spacing w:after="0"/>
        <w:rPr>
          <w:rFonts w:ascii="Century Gothic" w:eastAsia="Times New Roman" w:hAnsi="Century Gothic" w:cs="Times New Roman"/>
          <w:sz w:val="24"/>
          <w:szCs w:val="24"/>
          <w:lang w:eastAsia="en-GB"/>
        </w:rPr>
      </w:pPr>
    </w:p>
    <w:tbl>
      <w:tblPr>
        <w:tblW w:w="1006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6D9F1"/>
        <w:tblLayout w:type="fixed"/>
        <w:tblLook w:val="0000" w:firstRow="0" w:lastRow="0" w:firstColumn="0" w:lastColumn="0" w:noHBand="0" w:noVBand="0"/>
      </w:tblPr>
      <w:tblGrid>
        <w:gridCol w:w="10065"/>
      </w:tblGrid>
      <w:tr w:rsidR="00D0202B">
        <w:trPr>
          <w:trHeight w:val="394"/>
        </w:trPr>
        <w:tc>
          <w:tcPr>
            <w:tcW w:w="10065" w:type="dxa"/>
            <w:shd w:val="clear" w:color="auto" w:fill="C6D9F1"/>
            <w:vAlign w:val="center"/>
          </w:tcPr>
          <w:p w:rsidR="00D0202B" w:rsidRDefault="00BC142A">
            <w:pPr>
              <w:spacing w:after="0"/>
              <w:rPr>
                <w:rFonts w:ascii="Calibri" w:eastAsia="Times New Roman" w:hAnsi="Calibri" w:cs="Calibri"/>
                <w:b/>
                <w:sz w:val="24"/>
                <w:szCs w:val="24"/>
                <w:lang w:eastAsia="en-GB"/>
              </w:rPr>
            </w:pPr>
            <w:r>
              <w:rPr>
                <w:rFonts w:ascii="Calibri" w:eastAsia="Times New Roman" w:hAnsi="Calibri" w:cs="Calibri"/>
                <w:b/>
                <w:sz w:val="24"/>
                <w:szCs w:val="24"/>
                <w:lang w:eastAsia="en-GB"/>
              </w:rPr>
              <w:lastRenderedPageBreak/>
              <w:t>Working Environment</w:t>
            </w:r>
          </w:p>
        </w:tc>
      </w:tr>
    </w:tbl>
    <w:p w:rsidR="00D0202B" w:rsidRDefault="00BC142A">
      <w:pPr>
        <w:spacing w:after="0"/>
        <w:jc w:val="both"/>
        <w:rPr>
          <w:rFonts w:ascii="Century Gothic" w:eastAsia="Times New Roman" w:hAnsi="Century Gothic" w:cs="Helvetica"/>
          <w:lang w:eastAsia="en-GB"/>
        </w:rPr>
      </w:pPr>
      <w:r>
        <w:rPr>
          <w:rFonts w:ascii="Century Gothic" w:eastAsia="Times New Roman" w:hAnsi="Century Gothic" w:cs="Times New Roman"/>
          <w:lang w:eastAsia="en-GB"/>
        </w:rPr>
        <w:t>Predominantly school and classroom based but with travel to learning centres, schools and other provisions</w:t>
      </w:r>
      <w:r>
        <w:rPr>
          <w:rFonts w:ascii="Century Gothic" w:eastAsia="Times New Roman" w:hAnsi="Century Gothic" w:cs="Helvetica"/>
          <w:lang w:eastAsia="en-GB"/>
        </w:rPr>
        <w:t xml:space="preserve"> and to work with other agencies.</w:t>
      </w:r>
    </w:p>
    <w:p w:rsidR="00D0202B" w:rsidRDefault="00D0202B">
      <w:pPr>
        <w:spacing w:after="0"/>
        <w:jc w:val="both"/>
        <w:rPr>
          <w:rFonts w:ascii="Century Gothic" w:eastAsia="Times New Roman" w:hAnsi="Century Gothic" w:cs="Helvetica"/>
          <w:lang w:eastAsia="en-GB"/>
        </w:rPr>
      </w:pPr>
    </w:p>
    <w:p w:rsidR="00D0202B" w:rsidRDefault="00BC142A">
      <w:pPr>
        <w:autoSpaceDE w:val="0"/>
        <w:autoSpaceDN w:val="0"/>
        <w:adjustRightInd w:val="0"/>
        <w:spacing w:after="0"/>
        <w:rPr>
          <w:rFonts w:ascii="Century Gothic" w:eastAsia="Times New Roman" w:hAnsi="Century Gothic" w:cs="Helvetica"/>
          <w:lang w:eastAsia="en-GB"/>
        </w:rPr>
      </w:pPr>
      <w:r>
        <w:rPr>
          <w:rFonts w:ascii="Century Gothic" w:eastAsia="Times New Roman" w:hAnsi="Century Gothic" w:cs="Helvetica"/>
          <w:lang w:eastAsia="en-GB"/>
        </w:rPr>
        <w:t>Attendance may be required at a range of meetings within and occasionally beyond the local authority.</w:t>
      </w:r>
    </w:p>
    <w:p w:rsidR="00D0202B" w:rsidRDefault="00D0202B">
      <w:pPr>
        <w:autoSpaceDE w:val="0"/>
        <w:autoSpaceDN w:val="0"/>
        <w:adjustRightInd w:val="0"/>
        <w:spacing w:after="0"/>
        <w:rPr>
          <w:rFonts w:ascii="Century Gothic" w:eastAsia="Times New Roman" w:hAnsi="Century Gothic" w:cs="Helvetica"/>
          <w:sz w:val="24"/>
          <w:szCs w:val="24"/>
          <w:lang w:eastAsia="en-GB"/>
        </w:rPr>
      </w:pPr>
    </w:p>
    <w:tbl>
      <w:tblPr>
        <w:tblW w:w="10065"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6D9F1"/>
        <w:tblLayout w:type="fixed"/>
        <w:tblLook w:val="0000" w:firstRow="0" w:lastRow="0" w:firstColumn="0" w:lastColumn="0" w:noHBand="0" w:noVBand="0"/>
      </w:tblPr>
      <w:tblGrid>
        <w:gridCol w:w="10065"/>
      </w:tblGrid>
      <w:tr w:rsidR="00D0202B">
        <w:trPr>
          <w:trHeight w:val="394"/>
        </w:trPr>
        <w:tc>
          <w:tcPr>
            <w:tcW w:w="10065" w:type="dxa"/>
            <w:shd w:val="clear" w:color="auto" w:fill="C6D9F1"/>
            <w:vAlign w:val="center"/>
          </w:tcPr>
          <w:p w:rsidR="00D0202B" w:rsidRDefault="00BC142A">
            <w:pPr>
              <w:spacing w:after="0"/>
              <w:rPr>
                <w:rFonts w:ascii="Calibri" w:eastAsia="Times New Roman" w:hAnsi="Calibri" w:cs="Calibri"/>
                <w:b/>
                <w:sz w:val="24"/>
                <w:szCs w:val="24"/>
                <w:lang w:eastAsia="en-GB"/>
              </w:rPr>
            </w:pPr>
            <w:r>
              <w:rPr>
                <w:rFonts w:ascii="Calibri" w:eastAsia="Times New Roman" w:hAnsi="Calibri" w:cs="Helvetica"/>
                <w:sz w:val="24"/>
                <w:szCs w:val="24"/>
                <w:lang w:eastAsia="en-GB"/>
              </w:rPr>
              <w:br w:type="page"/>
            </w:r>
            <w:r>
              <w:rPr>
                <w:rFonts w:ascii="Calibri" w:eastAsia="Times New Roman" w:hAnsi="Calibri" w:cs="Calibri"/>
                <w:b/>
                <w:sz w:val="24"/>
                <w:szCs w:val="24"/>
                <w:lang w:eastAsia="en-GB"/>
              </w:rPr>
              <w:t xml:space="preserve">Contacts &amp; relationships </w:t>
            </w:r>
          </w:p>
        </w:tc>
      </w:tr>
    </w:tbl>
    <w:p w:rsidR="00D0202B" w:rsidRDefault="00BC142A">
      <w:pPr>
        <w:spacing w:after="0"/>
        <w:rPr>
          <w:rFonts w:ascii="Century Gothic" w:eastAsia="Times New Roman" w:hAnsi="Century Gothic" w:cs="Times New Roman"/>
          <w:lang w:eastAsia="en-GB"/>
        </w:rPr>
      </w:pPr>
      <w:r>
        <w:rPr>
          <w:rFonts w:ascii="Century Gothic" w:eastAsia="Times New Roman" w:hAnsi="Century Gothic" w:cs="Times New Roman"/>
          <w:lang w:eastAsia="en-GB"/>
        </w:rPr>
        <w:t xml:space="preserve">The post holder will have daily contact with children and young people, most of whom have experienced trauma and therefore struggle to conduct themselves appropriately in educational settings.  The post holder will need to engage positively and build strong relationships with disaffected children and young people and those with significant educational needs being creative and child-centred in approach. </w:t>
      </w:r>
    </w:p>
    <w:p w:rsidR="00D0202B" w:rsidRDefault="00D0202B">
      <w:pPr>
        <w:spacing w:after="0"/>
        <w:rPr>
          <w:rFonts w:ascii="Century Gothic" w:eastAsia="Times New Roman" w:hAnsi="Century Gothic" w:cs="Times New Roman"/>
          <w:lang w:eastAsia="en-GB"/>
        </w:rPr>
      </w:pPr>
    </w:p>
    <w:p w:rsidR="00D0202B" w:rsidRDefault="00BC142A">
      <w:pPr>
        <w:autoSpaceDE w:val="0"/>
        <w:autoSpaceDN w:val="0"/>
        <w:adjustRightInd w:val="0"/>
        <w:spacing w:after="0"/>
        <w:rPr>
          <w:rFonts w:ascii="Century Gothic" w:eastAsia="Times New Roman" w:hAnsi="Century Gothic" w:cs="Helvetica"/>
          <w:lang w:eastAsia="en-GB"/>
        </w:rPr>
      </w:pPr>
      <w:r>
        <w:rPr>
          <w:rFonts w:ascii="Century Gothic" w:eastAsia="Times New Roman" w:hAnsi="Century Gothic" w:cs="Helvetica"/>
          <w:lang w:eastAsia="en-GB"/>
        </w:rPr>
        <w:t>On occasions the post will require the holder to work in confrontational and aggressive situations.</w:t>
      </w:r>
    </w:p>
    <w:p w:rsidR="00D0202B" w:rsidRDefault="00D0202B">
      <w:pPr>
        <w:autoSpaceDE w:val="0"/>
        <w:autoSpaceDN w:val="0"/>
        <w:adjustRightInd w:val="0"/>
        <w:spacing w:after="0"/>
        <w:rPr>
          <w:rFonts w:ascii="Century Gothic" w:eastAsia="Times New Roman" w:hAnsi="Century Gothic" w:cs="Helvetica"/>
          <w:lang w:eastAsia="en-GB"/>
        </w:rPr>
      </w:pPr>
    </w:p>
    <w:p w:rsidR="00D0202B" w:rsidRDefault="00BC142A">
      <w:pPr>
        <w:autoSpaceDE w:val="0"/>
        <w:autoSpaceDN w:val="0"/>
        <w:adjustRightInd w:val="0"/>
        <w:spacing w:after="0"/>
        <w:rPr>
          <w:rFonts w:ascii="Century Gothic" w:eastAsia="Times New Roman" w:hAnsi="Century Gothic" w:cs="Helvetica"/>
          <w:lang w:eastAsia="en-GB"/>
        </w:rPr>
      </w:pPr>
      <w:r>
        <w:rPr>
          <w:rFonts w:ascii="Century Gothic" w:eastAsia="Times New Roman" w:hAnsi="Century Gothic" w:cs="Helvetica"/>
          <w:lang w:eastAsia="en-GB"/>
        </w:rPr>
        <w:t>The post holder will need to take responsibility for engaging with the support structures in the school and be proactive in managing their own wellbeing as necessary.</w:t>
      </w:r>
    </w:p>
    <w:p w:rsidR="00D0202B" w:rsidRDefault="00D0202B">
      <w:pPr>
        <w:autoSpaceDE w:val="0"/>
        <w:autoSpaceDN w:val="0"/>
        <w:adjustRightInd w:val="0"/>
        <w:spacing w:after="0"/>
        <w:rPr>
          <w:rFonts w:ascii="Century Gothic" w:eastAsia="Times New Roman" w:hAnsi="Century Gothic" w:cs="Helvetica"/>
          <w:lang w:eastAsia="en-GB"/>
        </w:rPr>
      </w:pPr>
    </w:p>
    <w:p w:rsidR="00D0202B" w:rsidRDefault="00BC142A">
      <w:pPr>
        <w:spacing w:after="0"/>
        <w:rPr>
          <w:rFonts w:ascii="Century Gothic" w:eastAsia="Times New Roman" w:hAnsi="Century Gothic" w:cs="Times New Roman"/>
          <w:lang w:eastAsia="en-GB"/>
        </w:rPr>
      </w:pPr>
      <w:r>
        <w:rPr>
          <w:rFonts w:ascii="Century Gothic" w:eastAsia="Times New Roman" w:hAnsi="Century Gothic" w:cs="Times New Roman"/>
          <w:lang w:eastAsia="en-GB"/>
        </w:rPr>
        <w:t xml:space="preserve">There will be significant contact with members of teams from Children’s Services and other agencies and with other stakeholders, school inclusion leaders.  </w:t>
      </w:r>
    </w:p>
    <w:p w:rsidR="00D0202B" w:rsidRDefault="00D0202B">
      <w:pPr>
        <w:spacing w:after="0"/>
        <w:rPr>
          <w:rFonts w:ascii="Century Gothic" w:eastAsia="Times New Roman" w:hAnsi="Century Gothic" w:cs="Times New Roman"/>
          <w:sz w:val="24"/>
          <w:szCs w:val="24"/>
          <w:lang w:eastAsia="en-GB"/>
        </w:rPr>
      </w:pPr>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6D9F1"/>
        <w:tblLayout w:type="fixed"/>
        <w:tblLook w:val="0000" w:firstRow="0" w:lastRow="0" w:firstColumn="0" w:lastColumn="0" w:noHBand="0" w:noVBand="0"/>
      </w:tblPr>
      <w:tblGrid>
        <w:gridCol w:w="10065"/>
      </w:tblGrid>
      <w:tr w:rsidR="00D0202B">
        <w:trPr>
          <w:trHeight w:val="394"/>
        </w:trPr>
        <w:tc>
          <w:tcPr>
            <w:tcW w:w="10065" w:type="dxa"/>
            <w:shd w:val="clear" w:color="auto" w:fill="C6D9F1"/>
            <w:vAlign w:val="center"/>
          </w:tcPr>
          <w:p w:rsidR="00D0202B" w:rsidRDefault="00BC142A">
            <w:pPr>
              <w:spacing w:after="0"/>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t xml:space="preserve">Work Demands </w:t>
            </w:r>
          </w:p>
        </w:tc>
      </w:tr>
    </w:tbl>
    <w:p w:rsidR="00D0202B" w:rsidRDefault="00BC142A">
      <w:pPr>
        <w:spacing w:after="0"/>
        <w:rPr>
          <w:rFonts w:ascii="Century Gothic" w:eastAsia="Times New Roman" w:hAnsi="Century Gothic" w:cs="Times New Roman"/>
          <w:lang w:eastAsia="en-GB"/>
        </w:rPr>
      </w:pPr>
      <w:r>
        <w:rPr>
          <w:rFonts w:ascii="Century Gothic" w:eastAsia="Times New Roman" w:hAnsi="Century Gothic" w:cs="Times New Roman"/>
          <w:lang w:eastAsia="en-GB"/>
        </w:rPr>
        <w:t>Conflicting demands and challenging deadlines are a regular feature of the post.</w:t>
      </w:r>
    </w:p>
    <w:p w:rsidR="00D0202B" w:rsidRDefault="00D0202B">
      <w:pPr>
        <w:spacing w:after="0"/>
        <w:rPr>
          <w:rFonts w:ascii="Century Gothic" w:eastAsia="Times New Roman" w:hAnsi="Century Gothic" w:cs="Times New Roman"/>
          <w:lang w:eastAsia="en-GB"/>
        </w:rPr>
      </w:pPr>
    </w:p>
    <w:p w:rsidR="00D0202B" w:rsidRDefault="00BC142A">
      <w:pPr>
        <w:spacing w:after="0"/>
        <w:rPr>
          <w:rFonts w:ascii="Century Gothic" w:eastAsia="Times New Roman" w:hAnsi="Century Gothic" w:cs="Times New Roman"/>
          <w:lang w:eastAsia="en-GB"/>
        </w:rPr>
      </w:pPr>
      <w:r>
        <w:rPr>
          <w:rFonts w:ascii="Century Gothic" w:eastAsia="Times New Roman" w:hAnsi="Century Gothic" w:cs="Times New Roman"/>
          <w:lang w:eastAsia="en-GB"/>
        </w:rPr>
        <w:t>Newhaven School experiences high levels of student mobility; the post holder must be ready to change and adapt planning on a frequent basis.</w:t>
      </w:r>
    </w:p>
    <w:p w:rsidR="00D0202B" w:rsidRDefault="00D0202B">
      <w:pPr>
        <w:spacing w:after="0"/>
        <w:rPr>
          <w:rFonts w:ascii="Century Gothic" w:eastAsia="Times New Roman" w:hAnsi="Century Gothic" w:cs="Times New Roman"/>
          <w:lang w:eastAsia="en-GB"/>
        </w:rPr>
      </w:pPr>
    </w:p>
    <w:tbl>
      <w:tblPr>
        <w:tblW w:w="0" w:type="auto"/>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C6D9F1"/>
        <w:tblLayout w:type="fixed"/>
        <w:tblLook w:val="0000" w:firstRow="0" w:lastRow="0" w:firstColumn="0" w:lastColumn="0" w:noHBand="0" w:noVBand="0"/>
      </w:tblPr>
      <w:tblGrid>
        <w:gridCol w:w="10065"/>
      </w:tblGrid>
      <w:tr w:rsidR="00D0202B">
        <w:trPr>
          <w:trHeight w:val="394"/>
        </w:trPr>
        <w:tc>
          <w:tcPr>
            <w:tcW w:w="10065" w:type="dxa"/>
            <w:shd w:val="clear" w:color="auto" w:fill="C6D9F1"/>
            <w:vAlign w:val="center"/>
          </w:tcPr>
          <w:p w:rsidR="00D0202B" w:rsidRDefault="00BC142A">
            <w:pPr>
              <w:spacing w:after="0"/>
              <w:rPr>
                <w:rFonts w:ascii="Calibri" w:eastAsia="Times New Roman" w:hAnsi="Calibri" w:cs="Times New Roman"/>
                <w:b/>
                <w:lang w:eastAsia="en-GB"/>
              </w:rPr>
            </w:pPr>
            <w:r>
              <w:rPr>
                <w:rFonts w:ascii="Calibri" w:eastAsia="Times New Roman" w:hAnsi="Calibri" w:cs="Times New Roman"/>
                <w:b/>
                <w:lang w:eastAsia="en-GB"/>
              </w:rPr>
              <w:t xml:space="preserve">Progression in Post  </w:t>
            </w:r>
          </w:p>
        </w:tc>
      </w:tr>
    </w:tbl>
    <w:p w:rsidR="00D0202B" w:rsidRDefault="00BC142A">
      <w:pPr>
        <w:spacing w:after="0"/>
        <w:rPr>
          <w:rFonts w:ascii="Century Gothic" w:eastAsia="Times New Roman" w:hAnsi="Century Gothic" w:cs="Times New Roman"/>
          <w:lang w:eastAsia="en-GB"/>
        </w:rPr>
      </w:pPr>
      <w:r>
        <w:rPr>
          <w:rFonts w:ascii="Century Gothic" w:eastAsia="Times New Roman" w:hAnsi="Century Gothic" w:cs="Times New Roman"/>
          <w:lang w:eastAsia="en-GB"/>
        </w:rPr>
        <w:t xml:space="preserve">Progression will be governed by STP&amp;C and by the decision of the Management Committee within the allocated pay scale.  The post holder will be subject to annual performance management in line with </w:t>
      </w:r>
      <w:proofErr w:type="spellStart"/>
      <w:r>
        <w:rPr>
          <w:rFonts w:ascii="Century Gothic" w:eastAsia="Times New Roman" w:hAnsi="Century Gothic" w:cs="Times New Roman"/>
          <w:lang w:eastAsia="en-GB"/>
        </w:rPr>
        <w:t>DfE</w:t>
      </w:r>
      <w:proofErr w:type="spellEnd"/>
      <w:r>
        <w:rPr>
          <w:rFonts w:ascii="Century Gothic" w:eastAsia="Times New Roman" w:hAnsi="Century Gothic" w:cs="Times New Roman"/>
          <w:lang w:eastAsia="en-GB"/>
        </w:rPr>
        <w:t xml:space="preserve"> requirements and the School Development Cycle and appraisal policy adopted by the school’s management committee.</w:t>
      </w:r>
    </w:p>
    <w:p w:rsidR="00D0202B" w:rsidRDefault="00D0202B">
      <w:pPr>
        <w:spacing w:after="0"/>
        <w:rPr>
          <w:rFonts w:ascii="Century Gothic" w:eastAsia="Times New Roman" w:hAnsi="Century Gothic" w:cs="Times New Roman"/>
          <w:lang w:eastAsia="en-GB"/>
        </w:rPr>
      </w:pPr>
    </w:p>
    <w:p w:rsidR="00D0202B" w:rsidRDefault="00D0202B">
      <w:pPr>
        <w:spacing w:after="0"/>
        <w:rPr>
          <w:rFonts w:ascii="Calibri" w:eastAsia="Times New Roman" w:hAnsi="Calibri" w:cs="Times New Roman"/>
          <w:sz w:val="24"/>
          <w:szCs w:val="24"/>
          <w:lang w:eastAsia="en-GB"/>
        </w:rPr>
      </w:pPr>
    </w:p>
    <w:p w:rsidR="00D0202B" w:rsidRDefault="00D0202B">
      <w:pPr>
        <w:spacing w:after="0"/>
        <w:rPr>
          <w:rFonts w:ascii="Calibri" w:eastAsia="Times New Roman" w:hAnsi="Calibri" w:cs="Times New Roman"/>
          <w:b/>
          <w:color w:val="403152"/>
          <w:sz w:val="28"/>
          <w:szCs w:val="28"/>
          <w:lang w:eastAsia="en-GB"/>
        </w:rPr>
      </w:pPr>
    </w:p>
    <w:p w:rsidR="00D0202B" w:rsidRDefault="00D0202B">
      <w:pPr>
        <w:spacing w:after="0"/>
        <w:rPr>
          <w:rFonts w:ascii="Calibri" w:eastAsia="Times New Roman" w:hAnsi="Calibri" w:cs="Times New Roman"/>
          <w:b/>
          <w:color w:val="403152"/>
          <w:sz w:val="28"/>
          <w:szCs w:val="28"/>
          <w:lang w:eastAsia="en-GB"/>
        </w:rPr>
      </w:pPr>
    </w:p>
    <w:p w:rsidR="00D0202B" w:rsidRDefault="00D0202B">
      <w:pPr>
        <w:spacing w:after="0"/>
        <w:rPr>
          <w:rFonts w:ascii="Calibri" w:eastAsia="Times New Roman" w:hAnsi="Calibri" w:cs="Times New Roman"/>
          <w:b/>
          <w:color w:val="403152"/>
          <w:sz w:val="28"/>
          <w:szCs w:val="28"/>
          <w:lang w:eastAsia="en-GB"/>
        </w:rPr>
      </w:pPr>
    </w:p>
    <w:p w:rsidR="00D0202B" w:rsidRDefault="00BC142A">
      <w:pPr>
        <w:spacing w:after="0"/>
        <w:rPr>
          <w:rFonts w:ascii="Calibri" w:eastAsia="Times New Roman" w:hAnsi="Calibri" w:cs="Times New Roman"/>
          <w:b/>
          <w:color w:val="403152"/>
          <w:sz w:val="28"/>
          <w:szCs w:val="28"/>
          <w:lang w:eastAsia="en-GB"/>
        </w:rPr>
      </w:pPr>
      <w:r>
        <w:rPr>
          <w:rFonts w:ascii="Calibri" w:eastAsia="Times New Roman" w:hAnsi="Calibri" w:cs="Times New Roman"/>
          <w:b/>
          <w:color w:val="403152"/>
          <w:sz w:val="28"/>
          <w:szCs w:val="28"/>
          <w:lang w:eastAsia="en-GB"/>
        </w:rPr>
        <w:br w:type="page"/>
      </w:r>
    </w:p>
    <w:p w:rsidR="00D0202B" w:rsidRDefault="00D0202B">
      <w:pPr>
        <w:spacing w:after="0"/>
        <w:rPr>
          <w:rFonts w:ascii="Calibri" w:eastAsia="Times New Roman" w:hAnsi="Calibri" w:cs="Times New Roman"/>
          <w:b/>
          <w:color w:val="403152"/>
          <w:sz w:val="28"/>
          <w:szCs w:val="28"/>
          <w:lang w:eastAsia="en-GB"/>
        </w:rPr>
      </w:pPr>
    </w:p>
    <w:p w:rsidR="00D0202B" w:rsidRDefault="00BC142A">
      <w:pPr>
        <w:spacing w:after="0"/>
        <w:rPr>
          <w:rFonts w:ascii="Calibri" w:eastAsia="Times New Roman" w:hAnsi="Calibri" w:cs="Times New Roman"/>
          <w:b/>
          <w:color w:val="403152"/>
          <w:sz w:val="28"/>
          <w:szCs w:val="28"/>
          <w:lang w:eastAsia="en-GB"/>
        </w:rPr>
      </w:pPr>
      <w:r>
        <w:rPr>
          <w:rFonts w:ascii="Calibri" w:eastAsia="Times New Roman" w:hAnsi="Calibri" w:cs="Times New Roman"/>
          <w:b/>
          <w:color w:val="403152"/>
          <w:sz w:val="28"/>
          <w:szCs w:val="28"/>
          <w:lang w:eastAsia="en-GB"/>
        </w:rPr>
        <w:t>ASSISTANT HEADTEACHER PERSON SPECIFICATION</w:t>
      </w:r>
    </w:p>
    <w:tbl>
      <w:tblPr>
        <w:tblW w:w="104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37"/>
        <w:gridCol w:w="14"/>
        <w:gridCol w:w="993"/>
        <w:gridCol w:w="54"/>
        <w:gridCol w:w="1080"/>
        <w:gridCol w:w="62"/>
        <w:gridCol w:w="646"/>
        <w:gridCol w:w="67"/>
        <w:gridCol w:w="500"/>
        <w:gridCol w:w="71"/>
        <w:gridCol w:w="496"/>
        <w:gridCol w:w="75"/>
      </w:tblGrid>
      <w:tr w:rsidR="00D0202B">
        <w:trPr>
          <w:trHeight w:val="452"/>
        </w:trPr>
        <w:tc>
          <w:tcPr>
            <w:tcW w:w="6437" w:type="dxa"/>
            <w:tcBorders>
              <w:bottom w:val="single" w:sz="4" w:space="0" w:color="auto"/>
            </w:tcBorders>
          </w:tcPr>
          <w:p w:rsidR="00D0202B" w:rsidRDefault="00D0202B">
            <w:pPr>
              <w:spacing w:after="0"/>
              <w:rPr>
                <w:rFonts w:ascii="Calibri" w:eastAsia="Times New Roman" w:hAnsi="Calibri" w:cs="Times New Roman"/>
                <w:sz w:val="24"/>
                <w:szCs w:val="24"/>
                <w:lang w:eastAsia="en-GB"/>
              </w:rPr>
            </w:pPr>
          </w:p>
        </w:tc>
        <w:tc>
          <w:tcPr>
            <w:tcW w:w="1061" w:type="dxa"/>
            <w:gridSpan w:val="3"/>
            <w:tcBorders>
              <w:bottom w:val="single" w:sz="4" w:space="0" w:color="auto"/>
            </w:tcBorders>
          </w:tcPr>
          <w:p w:rsidR="00D0202B" w:rsidRDefault="00BC142A">
            <w:pPr>
              <w:spacing w:after="0"/>
              <w:ind w:right="-108"/>
              <w:rPr>
                <w:rFonts w:ascii="Calibri" w:eastAsia="Times New Roman" w:hAnsi="Calibri" w:cs="Times New Roman"/>
                <w:b/>
                <w:bCs/>
                <w:sz w:val="20"/>
                <w:szCs w:val="24"/>
                <w:lang w:eastAsia="en-GB"/>
              </w:rPr>
            </w:pPr>
            <w:r>
              <w:rPr>
                <w:rFonts w:ascii="Calibri" w:eastAsia="Times New Roman" w:hAnsi="Calibri" w:cs="Times New Roman"/>
                <w:b/>
                <w:bCs/>
                <w:sz w:val="20"/>
                <w:szCs w:val="24"/>
                <w:lang w:eastAsia="en-GB"/>
              </w:rPr>
              <w:t>Essential</w:t>
            </w:r>
          </w:p>
        </w:tc>
        <w:tc>
          <w:tcPr>
            <w:tcW w:w="1142" w:type="dxa"/>
            <w:gridSpan w:val="2"/>
            <w:tcBorders>
              <w:bottom w:val="single" w:sz="4" w:space="0" w:color="auto"/>
            </w:tcBorders>
          </w:tcPr>
          <w:p w:rsidR="00D0202B" w:rsidRDefault="00BC142A">
            <w:pPr>
              <w:spacing w:after="0"/>
              <w:rPr>
                <w:rFonts w:ascii="Calibri" w:eastAsia="Times New Roman" w:hAnsi="Calibri" w:cs="Times New Roman"/>
                <w:b/>
                <w:bCs/>
                <w:sz w:val="20"/>
                <w:szCs w:val="24"/>
                <w:lang w:eastAsia="en-GB"/>
              </w:rPr>
            </w:pPr>
            <w:r>
              <w:rPr>
                <w:rFonts w:ascii="Calibri" w:eastAsia="Times New Roman" w:hAnsi="Calibri" w:cs="Times New Roman"/>
                <w:b/>
                <w:bCs/>
                <w:sz w:val="20"/>
                <w:szCs w:val="24"/>
                <w:lang w:eastAsia="en-GB"/>
              </w:rPr>
              <w:t>Desirable</w:t>
            </w:r>
          </w:p>
        </w:tc>
        <w:tc>
          <w:tcPr>
            <w:tcW w:w="713" w:type="dxa"/>
            <w:gridSpan w:val="2"/>
            <w:tcBorders>
              <w:bottom w:val="single" w:sz="4" w:space="0" w:color="auto"/>
            </w:tcBorders>
          </w:tcPr>
          <w:p w:rsidR="00D0202B" w:rsidRDefault="00BC142A">
            <w:pPr>
              <w:spacing w:after="0"/>
              <w:rPr>
                <w:rFonts w:ascii="Calibri" w:eastAsia="Times New Roman" w:hAnsi="Calibri" w:cs="Times New Roman"/>
                <w:b/>
                <w:bCs/>
                <w:sz w:val="20"/>
                <w:szCs w:val="24"/>
                <w:lang w:eastAsia="en-GB"/>
              </w:rPr>
            </w:pPr>
            <w:r>
              <w:rPr>
                <w:rFonts w:ascii="Calibri" w:eastAsia="Times New Roman" w:hAnsi="Calibri" w:cs="Times New Roman"/>
                <w:b/>
                <w:bCs/>
                <w:sz w:val="20"/>
                <w:szCs w:val="24"/>
                <w:lang w:eastAsia="en-GB"/>
              </w:rPr>
              <w:t>App</w:t>
            </w:r>
          </w:p>
        </w:tc>
        <w:tc>
          <w:tcPr>
            <w:tcW w:w="571" w:type="dxa"/>
            <w:gridSpan w:val="2"/>
            <w:tcBorders>
              <w:bottom w:val="single" w:sz="4" w:space="0" w:color="auto"/>
            </w:tcBorders>
          </w:tcPr>
          <w:p w:rsidR="00D0202B" w:rsidRDefault="00BC142A">
            <w:pPr>
              <w:spacing w:after="0"/>
              <w:rPr>
                <w:rFonts w:ascii="Calibri" w:eastAsia="Times New Roman" w:hAnsi="Calibri" w:cs="Times New Roman"/>
                <w:b/>
                <w:bCs/>
                <w:sz w:val="20"/>
                <w:szCs w:val="24"/>
                <w:lang w:eastAsia="en-GB"/>
              </w:rPr>
            </w:pPr>
            <w:proofErr w:type="spellStart"/>
            <w:r>
              <w:rPr>
                <w:rFonts w:ascii="Calibri" w:eastAsia="Times New Roman" w:hAnsi="Calibri" w:cs="Times New Roman"/>
                <w:b/>
                <w:bCs/>
                <w:sz w:val="20"/>
                <w:szCs w:val="24"/>
                <w:lang w:eastAsia="en-GB"/>
              </w:rPr>
              <w:t>Int</w:t>
            </w:r>
            <w:proofErr w:type="spellEnd"/>
          </w:p>
        </w:tc>
        <w:tc>
          <w:tcPr>
            <w:tcW w:w="571" w:type="dxa"/>
            <w:gridSpan w:val="2"/>
            <w:tcBorders>
              <w:bottom w:val="single" w:sz="4" w:space="0" w:color="auto"/>
            </w:tcBorders>
          </w:tcPr>
          <w:p w:rsidR="00D0202B" w:rsidRDefault="00BC142A">
            <w:pPr>
              <w:spacing w:after="0"/>
              <w:rPr>
                <w:rFonts w:ascii="Calibri" w:eastAsia="Times New Roman" w:hAnsi="Calibri" w:cs="Times New Roman"/>
                <w:b/>
                <w:bCs/>
                <w:sz w:val="20"/>
                <w:szCs w:val="24"/>
                <w:lang w:eastAsia="en-GB"/>
              </w:rPr>
            </w:pPr>
            <w:r>
              <w:rPr>
                <w:rFonts w:ascii="Calibri" w:eastAsia="Times New Roman" w:hAnsi="Calibri" w:cs="Times New Roman"/>
                <w:b/>
                <w:bCs/>
                <w:sz w:val="20"/>
                <w:szCs w:val="24"/>
                <w:lang w:eastAsia="en-GB"/>
              </w:rPr>
              <w:t>Ref</w:t>
            </w:r>
          </w:p>
        </w:tc>
      </w:tr>
      <w:tr w:rsidR="00D0202B">
        <w:trPr>
          <w:trHeight w:val="452"/>
        </w:trPr>
        <w:tc>
          <w:tcPr>
            <w:tcW w:w="6437" w:type="dxa"/>
            <w:tcBorders>
              <w:right w:val="nil"/>
            </w:tcBorders>
            <w:shd w:val="clear" w:color="auto" w:fill="C6D9F1"/>
          </w:tcPr>
          <w:p w:rsidR="00D0202B" w:rsidRDefault="00BC142A">
            <w:pPr>
              <w:spacing w:after="0"/>
              <w:rPr>
                <w:rFonts w:ascii="Calibri" w:eastAsia="Times New Roman" w:hAnsi="Calibri" w:cs="Times New Roman"/>
                <w:b/>
                <w:bCs/>
                <w:sz w:val="24"/>
                <w:szCs w:val="24"/>
                <w:lang w:eastAsia="en-GB"/>
              </w:rPr>
            </w:pPr>
            <w:r>
              <w:rPr>
                <w:rFonts w:ascii="Calibri" w:eastAsia="Times New Roman" w:hAnsi="Calibri" w:cs="Times New Roman"/>
                <w:b/>
                <w:bCs/>
                <w:sz w:val="24"/>
                <w:szCs w:val="24"/>
                <w:lang w:eastAsia="en-GB"/>
              </w:rPr>
              <w:t>Qualifications and training</w:t>
            </w:r>
          </w:p>
          <w:p w:rsidR="00D0202B" w:rsidRDefault="00D0202B">
            <w:pPr>
              <w:spacing w:after="0"/>
              <w:rPr>
                <w:rFonts w:ascii="Calibri" w:eastAsia="Times New Roman" w:hAnsi="Calibri" w:cs="Times New Roman"/>
                <w:b/>
                <w:bCs/>
                <w:sz w:val="24"/>
                <w:szCs w:val="24"/>
                <w:lang w:eastAsia="en-GB"/>
              </w:rPr>
            </w:pPr>
          </w:p>
        </w:tc>
        <w:tc>
          <w:tcPr>
            <w:tcW w:w="1061" w:type="dxa"/>
            <w:gridSpan w:val="3"/>
            <w:tcBorders>
              <w:left w:val="nil"/>
              <w:right w:val="nil"/>
            </w:tcBorders>
            <w:shd w:val="clear" w:color="auto" w:fill="C6D9F1"/>
          </w:tcPr>
          <w:p w:rsidR="00D0202B" w:rsidRDefault="00D0202B">
            <w:pPr>
              <w:spacing w:after="0"/>
              <w:rPr>
                <w:rFonts w:ascii="Calibri" w:eastAsia="Times New Roman" w:hAnsi="Calibri" w:cs="Times New Roman"/>
                <w:sz w:val="24"/>
                <w:szCs w:val="24"/>
                <w:lang w:eastAsia="en-GB"/>
              </w:rPr>
            </w:pPr>
          </w:p>
        </w:tc>
        <w:tc>
          <w:tcPr>
            <w:tcW w:w="1142" w:type="dxa"/>
            <w:gridSpan w:val="2"/>
            <w:tcBorders>
              <w:left w:val="nil"/>
            </w:tcBorders>
            <w:shd w:val="clear" w:color="auto" w:fill="C6D9F1"/>
          </w:tcPr>
          <w:p w:rsidR="00D0202B" w:rsidRDefault="00D0202B">
            <w:pPr>
              <w:spacing w:after="0"/>
              <w:rPr>
                <w:rFonts w:ascii="Calibri" w:eastAsia="Times New Roman" w:hAnsi="Calibri" w:cs="Times New Roman"/>
                <w:sz w:val="24"/>
                <w:szCs w:val="24"/>
                <w:lang w:eastAsia="en-GB"/>
              </w:rPr>
            </w:pPr>
          </w:p>
        </w:tc>
        <w:tc>
          <w:tcPr>
            <w:tcW w:w="713" w:type="dxa"/>
            <w:gridSpan w:val="2"/>
            <w:tcBorders>
              <w:left w:val="nil"/>
            </w:tcBorders>
            <w:shd w:val="clear" w:color="auto" w:fill="C6D9F1"/>
          </w:tcPr>
          <w:p w:rsidR="00D0202B" w:rsidRDefault="00D0202B">
            <w:pPr>
              <w:spacing w:after="0"/>
              <w:rPr>
                <w:rFonts w:ascii="Calibri" w:eastAsia="Times New Roman" w:hAnsi="Calibri" w:cs="Times New Roman"/>
                <w:sz w:val="24"/>
                <w:szCs w:val="24"/>
                <w:lang w:eastAsia="en-GB"/>
              </w:rPr>
            </w:pPr>
          </w:p>
        </w:tc>
        <w:tc>
          <w:tcPr>
            <w:tcW w:w="571" w:type="dxa"/>
            <w:gridSpan w:val="2"/>
            <w:tcBorders>
              <w:left w:val="nil"/>
            </w:tcBorders>
            <w:shd w:val="clear" w:color="auto" w:fill="C6D9F1"/>
          </w:tcPr>
          <w:p w:rsidR="00D0202B" w:rsidRDefault="00D0202B">
            <w:pPr>
              <w:spacing w:after="0"/>
              <w:rPr>
                <w:rFonts w:ascii="Calibri" w:eastAsia="Times New Roman" w:hAnsi="Calibri" w:cs="Times New Roman"/>
                <w:sz w:val="24"/>
                <w:szCs w:val="24"/>
                <w:lang w:eastAsia="en-GB"/>
              </w:rPr>
            </w:pPr>
          </w:p>
        </w:tc>
        <w:tc>
          <w:tcPr>
            <w:tcW w:w="571" w:type="dxa"/>
            <w:gridSpan w:val="2"/>
            <w:tcBorders>
              <w:left w:val="nil"/>
            </w:tcBorders>
            <w:shd w:val="clear" w:color="auto" w:fill="C6D9F1"/>
          </w:tcPr>
          <w:p w:rsidR="00D0202B" w:rsidRDefault="00D0202B">
            <w:pPr>
              <w:spacing w:after="0"/>
              <w:rPr>
                <w:rFonts w:ascii="Calibri" w:eastAsia="Times New Roman" w:hAnsi="Calibri" w:cs="Times New Roman"/>
                <w:sz w:val="24"/>
                <w:szCs w:val="24"/>
                <w:lang w:eastAsia="en-GB"/>
              </w:rPr>
            </w:pPr>
          </w:p>
        </w:tc>
      </w:tr>
      <w:tr w:rsidR="00D0202B">
        <w:trPr>
          <w:trHeight w:val="452"/>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Qualified Teacher status </w:t>
            </w:r>
          </w:p>
          <w:p w:rsidR="00D0202B" w:rsidRDefault="00D0202B">
            <w:pPr>
              <w:spacing w:after="0"/>
              <w:rPr>
                <w:rFonts w:ascii="Calibri" w:eastAsia="Times New Roman" w:hAnsi="Calibri" w:cs="Times New Roman"/>
                <w:sz w:val="24"/>
                <w:szCs w:val="24"/>
                <w:lang w:eastAsia="en-GB"/>
              </w:rPr>
            </w:pPr>
          </w:p>
        </w:tc>
        <w:tc>
          <w:tcPr>
            <w:tcW w:w="1061" w:type="dxa"/>
            <w:gridSpan w:val="3"/>
          </w:tcPr>
          <w:p w:rsidR="00D0202B" w:rsidRDefault="00D0202B">
            <w:pPr>
              <w:numPr>
                <w:ilvl w:val="0"/>
                <w:numId w:val="1"/>
              </w:numPr>
              <w:spacing w:after="0"/>
              <w:contextualSpacing/>
              <w:jc w:val="center"/>
              <w:rPr>
                <w:rFonts w:ascii="Calibri" w:eastAsia="Times New Roman" w:hAnsi="Calibri" w:cs="Arial"/>
                <w:sz w:val="24"/>
                <w:szCs w:val="24"/>
                <w:lang w:eastAsia="en-GB"/>
              </w:rPr>
            </w:pPr>
          </w:p>
        </w:tc>
        <w:tc>
          <w:tcPr>
            <w:tcW w:w="1142" w:type="dxa"/>
            <w:gridSpan w:val="2"/>
          </w:tcPr>
          <w:p w:rsidR="00D0202B" w:rsidRDefault="00D0202B">
            <w:pPr>
              <w:spacing w:after="0"/>
              <w:jc w:val="center"/>
              <w:rPr>
                <w:rFonts w:ascii="Calibri" w:eastAsia="Times New Roman" w:hAnsi="Calibri" w:cs="Times New Roman"/>
                <w:sz w:val="24"/>
                <w:szCs w:val="24"/>
                <w:lang w:eastAsia="en-GB"/>
              </w:rPr>
            </w:pPr>
          </w:p>
        </w:tc>
        <w:tc>
          <w:tcPr>
            <w:tcW w:w="713"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sym w:font="Wingdings" w:char="F0FC"/>
            </w:r>
          </w:p>
        </w:tc>
        <w:tc>
          <w:tcPr>
            <w:tcW w:w="571" w:type="dxa"/>
            <w:gridSpan w:val="2"/>
          </w:tcPr>
          <w:p w:rsidR="00D0202B" w:rsidRDefault="00D0202B">
            <w:pPr>
              <w:spacing w:after="0"/>
              <w:jc w:val="center"/>
              <w:rPr>
                <w:rFonts w:ascii="Calibri" w:eastAsia="Times New Roman" w:hAnsi="Calibri" w:cs="Times New Roman"/>
                <w:sz w:val="24"/>
                <w:szCs w:val="24"/>
                <w:lang w:eastAsia="en-GB"/>
              </w:rPr>
            </w:pPr>
          </w:p>
        </w:tc>
        <w:tc>
          <w:tcPr>
            <w:tcW w:w="571" w:type="dxa"/>
            <w:gridSpan w:val="2"/>
          </w:tcPr>
          <w:p w:rsidR="00D0202B" w:rsidRDefault="00D0202B">
            <w:pPr>
              <w:spacing w:after="0"/>
              <w:jc w:val="center"/>
              <w:rPr>
                <w:rFonts w:ascii="Calibri" w:eastAsia="Times New Roman" w:hAnsi="Calibri" w:cs="Times New Roman"/>
                <w:sz w:val="24"/>
                <w:szCs w:val="24"/>
                <w:lang w:eastAsia="en-GB"/>
              </w:rPr>
            </w:pPr>
          </w:p>
        </w:tc>
      </w:tr>
      <w:tr w:rsidR="00D0202B">
        <w:trPr>
          <w:trHeight w:val="436"/>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First degree or equivalent</w:t>
            </w:r>
          </w:p>
          <w:p w:rsidR="00D0202B" w:rsidRDefault="00D0202B">
            <w:pPr>
              <w:spacing w:after="0"/>
              <w:rPr>
                <w:rFonts w:ascii="Calibri" w:eastAsia="Times New Roman" w:hAnsi="Calibri" w:cs="Times New Roman"/>
                <w:sz w:val="24"/>
                <w:szCs w:val="24"/>
                <w:lang w:eastAsia="en-GB"/>
              </w:rPr>
            </w:pPr>
          </w:p>
        </w:tc>
        <w:tc>
          <w:tcPr>
            <w:tcW w:w="1061" w:type="dxa"/>
            <w:gridSpan w:val="3"/>
          </w:tcPr>
          <w:p w:rsidR="00D0202B" w:rsidRDefault="00D0202B">
            <w:pPr>
              <w:numPr>
                <w:ilvl w:val="0"/>
                <w:numId w:val="1"/>
              </w:numPr>
              <w:spacing w:after="0"/>
              <w:contextualSpacing/>
              <w:jc w:val="center"/>
              <w:rPr>
                <w:rFonts w:ascii="Calibri" w:eastAsia="Times New Roman" w:hAnsi="Calibri" w:cs="Arial"/>
                <w:sz w:val="24"/>
                <w:szCs w:val="24"/>
                <w:lang w:eastAsia="en-GB"/>
              </w:rPr>
            </w:pPr>
          </w:p>
        </w:tc>
        <w:tc>
          <w:tcPr>
            <w:tcW w:w="1142" w:type="dxa"/>
            <w:gridSpan w:val="2"/>
          </w:tcPr>
          <w:p w:rsidR="00D0202B" w:rsidRDefault="00D0202B">
            <w:pPr>
              <w:spacing w:after="0"/>
              <w:jc w:val="center"/>
              <w:rPr>
                <w:rFonts w:ascii="Calibri" w:eastAsia="Times New Roman" w:hAnsi="Calibri" w:cs="Times New Roman"/>
                <w:sz w:val="24"/>
                <w:szCs w:val="24"/>
                <w:lang w:eastAsia="en-GB"/>
              </w:rPr>
            </w:pPr>
          </w:p>
        </w:tc>
        <w:tc>
          <w:tcPr>
            <w:tcW w:w="713"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sym w:font="Wingdings" w:char="F0FC"/>
            </w:r>
          </w:p>
        </w:tc>
        <w:tc>
          <w:tcPr>
            <w:tcW w:w="571" w:type="dxa"/>
            <w:gridSpan w:val="2"/>
          </w:tcPr>
          <w:p w:rsidR="00D0202B" w:rsidRDefault="00D0202B">
            <w:pPr>
              <w:spacing w:after="0"/>
              <w:jc w:val="center"/>
              <w:rPr>
                <w:rFonts w:ascii="Calibri" w:eastAsia="Times New Roman" w:hAnsi="Calibri" w:cs="Times New Roman"/>
                <w:sz w:val="24"/>
                <w:szCs w:val="24"/>
                <w:lang w:eastAsia="en-GB"/>
              </w:rPr>
            </w:pPr>
          </w:p>
        </w:tc>
        <w:tc>
          <w:tcPr>
            <w:tcW w:w="571" w:type="dxa"/>
            <w:gridSpan w:val="2"/>
          </w:tcPr>
          <w:p w:rsidR="00D0202B" w:rsidRDefault="00D0202B">
            <w:pPr>
              <w:spacing w:after="0"/>
              <w:jc w:val="center"/>
              <w:rPr>
                <w:rFonts w:ascii="Calibri" w:eastAsia="Times New Roman" w:hAnsi="Calibri" w:cs="Times New Roman"/>
                <w:sz w:val="24"/>
                <w:szCs w:val="24"/>
                <w:lang w:eastAsia="en-GB"/>
              </w:rPr>
            </w:pPr>
          </w:p>
        </w:tc>
      </w:tr>
      <w:tr w:rsidR="00D0202B">
        <w:trPr>
          <w:trHeight w:val="452"/>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Training in Trauma Informed Practice, ASD and/or mental health.</w:t>
            </w:r>
          </w:p>
        </w:tc>
        <w:tc>
          <w:tcPr>
            <w:tcW w:w="1061" w:type="dxa"/>
            <w:gridSpan w:val="3"/>
          </w:tcPr>
          <w:p w:rsidR="00D0202B" w:rsidRDefault="00D0202B">
            <w:pPr>
              <w:spacing w:after="0"/>
              <w:ind w:left="720"/>
              <w:contextualSpacing/>
              <w:rPr>
                <w:rFonts w:ascii="Calibri" w:eastAsia="Times New Roman" w:hAnsi="Calibri" w:cs="Arial"/>
                <w:sz w:val="24"/>
                <w:szCs w:val="24"/>
                <w:lang w:eastAsia="en-GB"/>
              </w:rPr>
            </w:pPr>
          </w:p>
        </w:tc>
        <w:tc>
          <w:tcPr>
            <w:tcW w:w="1142"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sym w:font="Wingdings" w:char="F0FC"/>
            </w:r>
          </w:p>
        </w:tc>
        <w:tc>
          <w:tcPr>
            <w:tcW w:w="713"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sym w:font="Wingdings" w:char="F0FC"/>
            </w:r>
          </w:p>
        </w:tc>
        <w:tc>
          <w:tcPr>
            <w:tcW w:w="571" w:type="dxa"/>
            <w:gridSpan w:val="2"/>
          </w:tcPr>
          <w:p w:rsidR="00D0202B" w:rsidRDefault="00D0202B">
            <w:pPr>
              <w:spacing w:after="0"/>
              <w:jc w:val="center"/>
              <w:rPr>
                <w:rFonts w:ascii="Calibri" w:eastAsia="Times New Roman" w:hAnsi="Calibri" w:cs="Times New Roman"/>
                <w:sz w:val="24"/>
                <w:szCs w:val="24"/>
                <w:lang w:eastAsia="en-GB"/>
              </w:rPr>
            </w:pPr>
          </w:p>
        </w:tc>
      </w:tr>
      <w:tr w:rsidR="00D0202B">
        <w:trPr>
          <w:trHeight w:val="452"/>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Training in race equity and other protected characteristics</w:t>
            </w:r>
          </w:p>
        </w:tc>
        <w:tc>
          <w:tcPr>
            <w:tcW w:w="1061" w:type="dxa"/>
            <w:gridSpan w:val="3"/>
          </w:tcPr>
          <w:p w:rsidR="00D0202B" w:rsidRDefault="00D0202B">
            <w:pPr>
              <w:spacing w:after="0"/>
              <w:ind w:left="720"/>
              <w:contextualSpacing/>
              <w:rPr>
                <w:rFonts w:ascii="Calibri" w:eastAsia="Times New Roman" w:hAnsi="Calibri" w:cs="Arial"/>
                <w:sz w:val="24"/>
                <w:szCs w:val="24"/>
                <w:lang w:eastAsia="en-GB"/>
              </w:rPr>
            </w:pPr>
          </w:p>
        </w:tc>
        <w:tc>
          <w:tcPr>
            <w:tcW w:w="1142"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sym w:font="Wingdings" w:char="F0FC"/>
            </w:r>
          </w:p>
        </w:tc>
        <w:tc>
          <w:tcPr>
            <w:tcW w:w="713"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sym w:font="Wingdings" w:char="F0FC"/>
            </w:r>
          </w:p>
        </w:tc>
        <w:tc>
          <w:tcPr>
            <w:tcW w:w="571" w:type="dxa"/>
            <w:gridSpan w:val="2"/>
          </w:tcPr>
          <w:p w:rsidR="00D0202B" w:rsidRDefault="00D0202B">
            <w:pPr>
              <w:spacing w:after="0"/>
              <w:jc w:val="center"/>
              <w:rPr>
                <w:rFonts w:ascii="Calibri" w:eastAsia="Times New Roman" w:hAnsi="Calibri" w:cs="Times New Roman"/>
                <w:sz w:val="24"/>
                <w:szCs w:val="24"/>
                <w:lang w:eastAsia="en-GB"/>
              </w:rPr>
            </w:pPr>
          </w:p>
        </w:tc>
      </w:tr>
      <w:tr w:rsidR="00D0202B">
        <w:trPr>
          <w:trHeight w:val="737"/>
        </w:trPr>
        <w:tc>
          <w:tcPr>
            <w:tcW w:w="6437" w:type="dxa"/>
            <w:tcBorders>
              <w:bottom w:val="single" w:sz="4" w:space="0" w:color="auto"/>
            </w:tcBorders>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Evidence of recent participation in relevant personal and professional development</w:t>
            </w:r>
          </w:p>
        </w:tc>
        <w:tc>
          <w:tcPr>
            <w:tcW w:w="1061" w:type="dxa"/>
            <w:gridSpan w:val="3"/>
            <w:tcBorders>
              <w:bottom w:val="single" w:sz="4" w:space="0" w:color="auto"/>
            </w:tcBorders>
          </w:tcPr>
          <w:p w:rsidR="00D0202B" w:rsidRDefault="00BC142A">
            <w:pPr>
              <w:spacing w:after="0"/>
              <w:contextualSpacing/>
              <w:rPr>
                <w:rFonts w:ascii="Calibri" w:eastAsia="Times New Roman" w:hAnsi="Calibri" w:cs="Arial"/>
                <w:b/>
                <w:sz w:val="24"/>
                <w:szCs w:val="24"/>
                <w:lang w:eastAsia="en-GB"/>
              </w:rPr>
            </w:pPr>
            <w:r>
              <w:rPr>
                <w:rFonts w:ascii="Calibri" w:eastAsia="Times New Roman" w:hAnsi="Calibri" w:cs="Arial"/>
                <w:sz w:val="24"/>
                <w:szCs w:val="24"/>
                <w:lang w:eastAsia="en-GB"/>
              </w:rPr>
              <w:t xml:space="preserve">            </w:t>
            </w:r>
            <w:r>
              <w:rPr>
                <w:rFonts w:ascii="Calibri" w:eastAsia="Times New Roman" w:hAnsi="Calibri" w:cs="Arial"/>
                <w:b/>
                <w:sz w:val="24"/>
                <w:szCs w:val="24"/>
                <w:lang w:eastAsia="en-GB"/>
              </w:rPr>
              <w:sym w:font="Wingdings" w:char="F0FC"/>
            </w:r>
          </w:p>
        </w:tc>
        <w:tc>
          <w:tcPr>
            <w:tcW w:w="1142" w:type="dxa"/>
            <w:gridSpan w:val="2"/>
            <w:tcBorders>
              <w:bottom w:val="single" w:sz="4" w:space="0" w:color="auto"/>
            </w:tcBorders>
          </w:tcPr>
          <w:p w:rsidR="00D0202B" w:rsidRDefault="00D0202B">
            <w:pPr>
              <w:spacing w:after="0"/>
              <w:jc w:val="center"/>
              <w:rPr>
                <w:rFonts w:ascii="Calibri" w:eastAsia="Times New Roman" w:hAnsi="Calibri" w:cs="Times New Roman"/>
                <w:sz w:val="24"/>
                <w:szCs w:val="24"/>
                <w:lang w:eastAsia="en-GB"/>
              </w:rPr>
            </w:pPr>
          </w:p>
        </w:tc>
        <w:tc>
          <w:tcPr>
            <w:tcW w:w="713" w:type="dxa"/>
            <w:gridSpan w:val="2"/>
            <w:tcBorders>
              <w:bottom w:val="single" w:sz="4" w:space="0" w:color="auto"/>
            </w:tcBorders>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sym w:font="Wingdings" w:char="F0FC"/>
            </w:r>
          </w:p>
        </w:tc>
        <w:tc>
          <w:tcPr>
            <w:tcW w:w="571" w:type="dxa"/>
            <w:gridSpan w:val="2"/>
            <w:tcBorders>
              <w:bottom w:val="single" w:sz="4" w:space="0" w:color="auto"/>
            </w:tcBorders>
          </w:tcPr>
          <w:p w:rsidR="00D0202B" w:rsidRDefault="00D0202B">
            <w:pPr>
              <w:spacing w:after="0"/>
              <w:jc w:val="center"/>
              <w:rPr>
                <w:rFonts w:ascii="Calibri" w:eastAsia="Times New Roman" w:hAnsi="Calibri" w:cs="Times New Roman"/>
                <w:sz w:val="24"/>
                <w:szCs w:val="24"/>
                <w:lang w:eastAsia="en-GB"/>
              </w:rPr>
            </w:pPr>
          </w:p>
        </w:tc>
        <w:tc>
          <w:tcPr>
            <w:tcW w:w="571" w:type="dxa"/>
            <w:gridSpan w:val="2"/>
            <w:tcBorders>
              <w:bottom w:val="single" w:sz="4" w:space="0" w:color="auto"/>
            </w:tcBorders>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sz w:val="24"/>
                <w:szCs w:val="24"/>
                <w:lang w:eastAsia="en-GB"/>
              </w:rPr>
              <w:sym w:font="Wingdings" w:char="F0FC"/>
            </w:r>
          </w:p>
        </w:tc>
      </w:tr>
      <w:tr w:rsidR="00D0202B">
        <w:trPr>
          <w:trHeight w:val="452"/>
        </w:trPr>
        <w:tc>
          <w:tcPr>
            <w:tcW w:w="6437" w:type="dxa"/>
            <w:tcBorders>
              <w:right w:val="nil"/>
            </w:tcBorders>
            <w:shd w:val="clear" w:color="auto" w:fill="C6D9F1"/>
          </w:tcPr>
          <w:p w:rsidR="00D0202B" w:rsidRDefault="00BC142A">
            <w:pPr>
              <w:spacing w:after="0"/>
              <w:rPr>
                <w:rFonts w:ascii="Calibri" w:eastAsia="Times New Roman" w:hAnsi="Calibri" w:cs="Times New Roman"/>
                <w:b/>
                <w:bCs/>
                <w:sz w:val="24"/>
                <w:szCs w:val="24"/>
                <w:lang w:eastAsia="en-GB"/>
              </w:rPr>
            </w:pPr>
            <w:r>
              <w:rPr>
                <w:rFonts w:ascii="Calibri" w:eastAsia="Times New Roman" w:hAnsi="Calibri" w:cs="Times New Roman"/>
                <w:b/>
                <w:bCs/>
                <w:sz w:val="24"/>
                <w:szCs w:val="24"/>
                <w:lang w:eastAsia="en-GB"/>
              </w:rPr>
              <w:t>Experience</w:t>
            </w:r>
          </w:p>
          <w:p w:rsidR="00D0202B" w:rsidRDefault="00D0202B">
            <w:pPr>
              <w:spacing w:after="0"/>
              <w:rPr>
                <w:rFonts w:ascii="Calibri" w:eastAsia="Times New Roman" w:hAnsi="Calibri" w:cs="Times New Roman"/>
                <w:b/>
                <w:bCs/>
                <w:color w:val="CCC0D9"/>
                <w:sz w:val="24"/>
                <w:szCs w:val="24"/>
                <w:lang w:eastAsia="en-GB"/>
              </w:rPr>
            </w:pPr>
          </w:p>
        </w:tc>
        <w:tc>
          <w:tcPr>
            <w:tcW w:w="1061" w:type="dxa"/>
            <w:gridSpan w:val="3"/>
            <w:tcBorders>
              <w:left w:val="nil"/>
              <w:right w:val="nil"/>
            </w:tcBorders>
            <w:shd w:val="clear" w:color="auto" w:fill="C6D9F1"/>
          </w:tcPr>
          <w:p w:rsidR="00D0202B" w:rsidRDefault="00D0202B">
            <w:pPr>
              <w:spacing w:after="0"/>
              <w:jc w:val="center"/>
              <w:rPr>
                <w:rFonts w:ascii="Calibri" w:eastAsia="Times New Roman" w:hAnsi="Calibri" w:cs="Times New Roman"/>
                <w:color w:val="CCC0D9"/>
                <w:sz w:val="24"/>
                <w:szCs w:val="24"/>
                <w:lang w:eastAsia="en-GB"/>
              </w:rPr>
            </w:pPr>
          </w:p>
        </w:tc>
        <w:tc>
          <w:tcPr>
            <w:tcW w:w="1142" w:type="dxa"/>
            <w:gridSpan w:val="2"/>
            <w:tcBorders>
              <w:left w:val="nil"/>
            </w:tcBorders>
            <w:shd w:val="clear" w:color="auto" w:fill="C6D9F1"/>
          </w:tcPr>
          <w:p w:rsidR="00D0202B" w:rsidRDefault="00D0202B">
            <w:pPr>
              <w:spacing w:after="0"/>
              <w:jc w:val="center"/>
              <w:rPr>
                <w:rFonts w:ascii="Calibri" w:eastAsia="Times New Roman" w:hAnsi="Calibri" w:cs="Times New Roman"/>
                <w:color w:val="CCC0D9"/>
                <w:sz w:val="24"/>
                <w:szCs w:val="24"/>
                <w:lang w:eastAsia="en-GB"/>
              </w:rPr>
            </w:pPr>
          </w:p>
        </w:tc>
        <w:tc>
          <w:tcPr>
            <w:tcW w:w="713" w:type="dxa"/>
            <w:gridSpan w:val="2"/>
            <w:tcBorders>
              <w:left w:val="nil"/>
            </w:tcBorders>
            <w:shd w:val="clear" w:color="auto" w:fill="C6D9F1"/>
          </w:tcPr>
          <w:p w:rsidR="00D0202B" w:rsidRDefault="00D0202B">
            <w:pPr>
              <w:spacing w:after="0"/>
              <w:jc w:val="center"/>
              <w:rPr>
                <w:rFonts w:ascii="Calibri" w:eastAsia="Times New Roman" w:hAnsi="Calibri" w:cs="Times New Roman"/>
                <w:color w:val="CCC0D9"/>
                <w:sz w:val="24"/>
                <w:szCs w:val="24"/>
                <w:lang w:eastAsia="en-GB"/>
              </w:rPr>
            </w:pPr>
          </w:p>
        </w:tc>
        <w:tc>
          <w:tcPr>
            <w:tcW w:w="571" w:type="dxa"/>
            <w:gridSpan w:val="2"/>
            <w:tcBorders>
              <w:left w:val="nil"/>
            </w:tcBorders>
            <w:shd w:val="clear" w:color="auto" w:fill="C6D9F1"/>
          </w:tcPr>
          <w:p w:rsidR="00D0202B" w:rsidRDefault="00D0202B">
            <w:pPr>
              <w:spacing w:after="0"/>
              <w:jc w:val="center"/>
              <w:rPr>
                <w:rFonts w:ascii="Calibri" w:eastAsia="Times New Roman" w:hAnsi="Calibri" w:cs="Times New Roman"/>
                <w:color w:val="CCC0D9"/>
                <w:sz w:val="24"/>
                <w:szCs w:val="24"/>
                <w:lang w:eastAsia="en-GB"/>
              </w:rPr>
            </w:pPr>
          </w:p>
        </w:tc>
        <w:tc>
          <w:tcPr>
            <w:tcW w:w="571" w:type="dxa"/>
            <w:gridSpan w:val="2"/>
            <w:tcBorders>
              <w:left w:val="nil"/>
            </w:tcBorders>
            <w:shd w:val="clear" w:color="auto" w:fill="C6D9F1"/>
          </w:tcPr>
          <w:p w:rsidR="00D0202B" w:rsidRDefault="00D0202B">
            <w:pPr>
              <w:spacing w:after="0"/>
              <w:jc w:val="center"/>
              <w:rPr>
                <w:rFonts w:ascii="Calibri" w:eastAsia="Times New Roman" w:hAnsi="Calibri" w:cs="Times New Roman"/>
                <w:color w:val="CCC0D9"/>
                <w:sz w:val="24"/>
                <w:szCs w:val="24"/>
                <w:lang w:eastAsia="en-GB"/>
              </w:rPr>
            </w:pPr>
          </w:p>
        </w:tc>
      </w:tr>
      <w:tr w:rsidR="00D0202B">
        <w:trPr>
          <w:trHeight w:val="737"/>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Successful leadership and management in the education of secondary aged students.</w:t>
            </w:r>
          </w:p>
          <w:p w:rsidR="00D0202B" w:rsidRDefault="00D0202B">
            <w:pPr>
              <w:spacing w:after="0"/>
              <w:rPr>
                <w:rFonts w:ascii="Calibri" w:eastAsia="Times New Roman" w:hAnsi="Calibri" w:cs="Times New Roman"/>
                <w:sz w:val="24"/>
                <w:szCs w:val="24"/>
                <w:lang w:eastAsia="en-GB"/>
              </w:rPr>
            </w:pPr>
          </w:p>
        </w:tc>
        <w:tc>
          <w:tcPr>
            <w:tcW w:w="1061" w:type="dxa"/>
            <w:gridSpan w:val="3"/>
          </w:tcPr>
          <w:p w:rsidR="00D0202B" w:rsidRDefault="00D0202B">
            <w:pPr>
              <w:numPr>
                <w:ilvl w:val="0"/>
                <w:numId w:val="1"/>
              </w:numPr>
              <w:spacing w:after="0"/>
              <w:contextualSpacing/>
              <w:jc w:val="center"/>
              <w:rPr>
                <w:rFonts w:ascii="Calibri" w:eastAsia="Times New Roman" w:hAnsi="Calibri" w:cs="Arial"/>
                <w:sz w:val="24"/>
                <w:szCs w:val="24"/>
                <w:lang w:eastAsia="en-GB"/>
              </w:rPr>
            </w:pPr>
          </w:p>
        </w:tc>
        <w:tc>
          <w:tcPr>
            <w:tcW w:w="1142" w:type="dxa"/>
            <w:gridSpan w:val="2"/>
          </w:tcPr>
          <w:p w:rsidR="00D0202B" w:rsidRDefault="00D0202B">
            <w:pPr>
              <w:spacing w:after="0"/>
              <w:jc w:val="center"/>
              <w:rPr>
                <w:rFonts w:ascii="Calibri" w:eastAsia="Times New Roman" w:hAnsi="Calibri" w:cs="Times New Roman"/>
                <w:sz w:val="24"/>
                <w:szCs w:val="24"/>
                <w:lang w:eastAsia="en-GB"/>
              </w:rPr>
            </w:pPr>
          </w:p>
        </w:tc>
        <w:tc>
          <w:tcPr>
            <w:tcW w:w="713"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r>
      <w:tr w:rsidR="00D0202B">
        <w:trPr>
          <w:trHeight w:val="737"/>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Successful leadership and management in Alternative Provision and/or SEND provision. </w:t>
            </w:r>
          </w:p>
          <w:p w:rsidR="00D0202B" w:rsidRDefault="00D0202B">
            <w:pPr>
              <w:spacing w:after="0"/>
              <w:rPr>
                <w:rFonts w:ascii="Calibri" w:eastAsia="Times New Roman" w:hAnsi="Calibri" w:cs="Times New Roman"/>
                <w:sz w:val="24"/>
                <w:szCs w:val="24"/>
                <w:lang w:eastAsia="en-GB"/>
              </w:rPr>
            </w:pPr>
          </w:p>
        </w:tc>
        <w:tc>
          <w:tcPr>
            <w:tcW w:w="1061" w:type="dxa"/>
            <w:gridSpan w:val="3"/>
          </w:tcPr>
          <w:p w:rsidR="00D0202B" w:rsidRDefault="00D0202B">
            <w:pPr>
              <w:spacing w:after="0"/>
              <w:ind w:left="1080"/>
              <w:contextualSpacing/>
              <w:rPr>
                <w:rFonts w:ascii="Calibri" w:eastAsia="Times New Roman" w:hAnsi="Calibri" w:cs="Arial"/>
                <w:sz w:val="24"/>
                <w:szCs w:val="24"/>
                <w:lang w:eastAsia="en-GB"/>
              </w:rPr>
            </w:pPr>
          </w:p>
        </w:tc>
        <w:tc>
          <w:tcPr>
            <w:tcW w:w="1142"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b/>
                <w:sz w:val="24"/>
                <w:szCs w:val="24"/>
                <w:lang w:eastAsia="en-GB"/>
              </w:rPr>
              <w:sym w:font="Wingdings" w:char="F0FC"/>
            </w:r>
          </w:p>
        </w:tc>
        <w:tc>
          <w:tcPr>
            <w:tcW w:w="713"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r>
      <w:tr w:rsidR="00D0202B">
        <w:trPr>
          <w:trHeight w:val="737"/>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Strategic vision for development of learning environment for students demonstrating a range of needs. </w:t>
            </w:r>
          </w:p>
          <w:p w:rsidR="00D0202B" w:rsidRDefault="00D0202B">
            <w:pPr>
              <w:spacing w:after="0"/>
              <w:rPr>
                <w:rFonts w:ascii="Calibri" w:eastAsia="Times New Roman" w:hAnsi="Calibri" w:cs="Times New Roman"/>
                <w:sz w:val="24"/>
                <w:szCs w:val="24"/>
                <w:lang w:eastAsia="en-GB"/>
              </w:rPr>
            </w:pPr>
          </w:p>
        </w:tc>
        <w:tc>
          <w:tcPr>
            <w:tcW w:w="1061" w:type="dxa"/>
            <w:gridSpan w:val="3"/>
          </w:tcPr>
          <w:p w:rsidR="00D0202B" w:rsidRDefault="00D0202B">
            <w:pPr>
              <w:numPr>
                <w:ilvl w:val="0"/>
                <w:numId w:val="1"/>
              </w:numPr>
              <w:spacing w:after="0"/>
              <w:contextualSpacing/>
              <w:jc w:val="center"/>
              <w:rPr>
                <w:rFonts w:ascii="Calibri" w:eastAsia="Times New Roman" w:hAnsi="Calibri" w:cs="Arial"/>
                <w:sz w:val="24"/>
                <w:szCs w:val="24"/>
                <w:lang w:eastAsia="en-GB"/>
              </w:rPr>
            </w:pPr>
          </w:p>
        </w:tc>
        <w:tc>
          <w:tcPr>
            <w:tcW w:w="1142" w:type="dxa"/>
            <w:gridSpan w:val="2"/>
          </w:tcPr>
          <w:p w:rsidR="00D0202B" w:rsidRDefault="00D0202B">
            <w:pPr>
              <w:spacing w:after="0"/>
              <w:jc w:val="center"/>
              <w:rPr>
                <w:rFonts w:ascii="Calibri" w:eastAsia="Times New Roman" w:hAnsi="Calibri" w:cs="Times New Roman"/>
                <w:sz w:val="24"/>
                <w:szCs w:val="24"/>
                <w:lang w:eastAsia="en-GB"/>
              </w:rPr>
            </w:pPr>
          </w:p>
        </w:tc>
        <w:tc>
          <w:tcPr>
            <w:tcW w:w="713"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D0202B">
            <w:pPr>
              <w:spacing w:after="0"/>
              <w:jc w:val="center"/>
              <w:rPr>
                <w:rFonts w:ascii="Calibri" w:eastAsia="Times New Roman" w:hAnsi="Calibri" w:cs="Times New Roman"/>
                <w:b/>
                <w:sz w:val="24"/>
                <w:szCs w:val="24"/>
                <w:lang w:eastAsia="en-GB"/>
              </w:rPr>
            </w:pPr>
          </w:p>
        </w:tc>
      </w:tr>
      <w:tr w:rsidR="00D0202B">
        <w:trPr>
          <w:trHeight w:val="737"/>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Experience of having successfully instigated and led whole school initiatives.</w:t>
            </w:r>
          </w:p>
          <w:p w:rsidR="00D0202B" w:rsidRDefault="00D0202B">
            <w:pPr>
              <w:spacing w:after="0"/>
              <w:rPr>
                <w:rFonts w:ascii="Calibri" w:eastAsia="Times New Roman" w:hAnsi="Calibri" w:cs="Times New Roman"/>
                <w:sz w:val="24"/>
                <w:szCs w:val="24"/>
                <w:lang w:eastAsia="en-GB"/>
              </w:rPr>
            </w:pPr>
          </w:p>
        </w:tc>
        <w:tc>
          <w:tcPr>
            <w:tcW w:w="1061" w:type="dxa"/>
            <w:gridSpan w:val="3"/>
          </w:tcPr>
          <w:p w:rsidR="00D0202B" w:rsidRDefault="00D0202B">
            <w:pPr>
              <w:numPr>
                <w:ilvl w:val="0"/>
                <w:numId w:val="1"/>
              </w:numPr>
              <w:spacing w:after="0"/>
              <w:contextualSpacing/>
              <w:jc w:val="center"/>
              <w:rPr>
                <w:rFonts w:ascii="Calibri" w:eastAsia="Times New Roman" w:hAnsi="Calibri" w:cs="Arial"/>
                <w:sz w:val="24"/>
                <w:szCs w:val="24"/>
                <w:lang w:eastAsia="en-GB"/>
              </w:rPr>
            </w:pPr>
          </w:p>
        </w:tc>
        <w:tc>
          <w:tcPr>
            <w:tcW w:w="1142" w:type="dxa"/>
            <w:gridSpan w:val="2"/>
          </w:tcPr>
          <w:p w:rsidR="00D0202B" w:rsidRDefault="00D0202B">
            <w:pPr>
              <w:spacing w:after="0"/>
              <w:jc w:val="center"/>
              <w:rPr>
                <w:rFonts w:ascii="Calibri" w:eastAsia="Times New Roman" w:hAnsi="Calibri" w:cs="Times New Roman"/>
                <w:sz w:val="24"/>
                <w:szCs w:val="24"/>
                <w:lang w:eastAsia="en-GB"/>
              </w:rPr>
            </w:pPr>
          </w:p>
        </w:tc>
        <w:tc>
          <w:tcPr>
            <w:tcW w:w="713" w:type="dxa"/>
            <w:gridSpan w:val="2"/>
          </w:tcPr>
          <w:p w:rsidR="00D0202B" w:rsidRDefault="00D0202B">
            <w:pPr>
              <w:spacing w:after="0"/>
              <w:jc w:val="center"/>
              <w:rPr>
                <w:rFonts w:ascii="Calibri" w:eastAsia="Times New Roman" w:hAnsi="Calibri" w:cs="Times New Roman"/>
                <w:b/>
                <w:sz w:val="24"/>
                <w:szCs w:val="24"/>
                <w:lang w:eastAsia="en-GB"/>
              </w:rPr>
            </w:pP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r>
      <w:tr w:rsidR="00D0202B">
        <w:trPr>
          <w:trHeight w:val="737"/>
        </w:trPr>
        <w:tc>
          <w:tcPr>
            <w:tcW w:w="6437" w:type="dxa"/>
            <w:tcBorders>
              <w:bottom w:val="single" w:sz="4" w:space="0" w:color="auto"/>
            </w:tcBorders>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Experience of leading, motivating and managing a team through a programme of change</w:t>
            </w:r>
          </w:p>
          <w:p w:rsidR="00D0202B" w:rsidRDefault="00D0202B">
            <w:pPr>
              <w:spacing w:after="0"/>
              <w:rPr>
                <w:rFonts w:ascii="Calibri" w:eastAsia="Times New Roman" w:hAnsi="Calibri" w:cs="Times New Roman"/>
                <w:sz w:val="24"/>
                <w:szCs w:val="24"/>
                <w:lang w:eastAsia="en-GB"/>
              </w:rPr>
            </w:pPr>
          </w:p>
        </w:tc>
        <w:tc>
          <w:tcPr>
            <w:tcW w:w="1061" w:type="dxa"/>
            <w:gridSpan w:val="3"/>
            <w:tcBorders>
              <w:bottom w:val="single" w:sz="4" w:space="0" w:color="auto"/>
            </w:tcBorders>
          </w:tcPr>
          <w:p w:rsidR="00D0202B" w:rsidRDefault="00D0202B">
            <w:pPr>
              <w:numPr>
                <w:ilvl w:val="0"/>
                <w:numId w:val="1"/>
              </w:numPr>
              <w:spacing w:after="0"/>
              <w:contextualSpacing/>
              <w:jc w:val="center"/>
              <w:rPr>
                <w:rFonts w:ascii="Calibri" w:eastAsia="Times New Roman" w:hAnsi="Calibri" w:cs="Arial"/>
                <w:sz w:val="24"/>
                <w:szCs w:val="24"/>
                <w:lang w:eastAsia="en-GB"/>
              </w:rPr>
            </w:pPr>
          </w:p>
        </w:tc>
        <w:tc>
          <w:tcPr>
            <w:tcW w:w="1142" w:type="dxa"/>
            <w:gridSpan w:val="2"/>
            <w:tcBorders>
              <w:bottom w:val="single" w:sz="4" w:space="0" w:color="auto"/>
            </w:tcBorders>
          </w:tcPr>
          <w:p w:rsidR="00D0202B" w:rsidRDefault="00D0202B">
            <w:pPr>
              <w:spacing w:after="0"/>
              <w:jc w:val="center"/>
              <w:rPr>
                <w:rFonts w:ascii="Calibri" w:eastAsia="Times New Roman" w:hAnsi="Calibri" w:cs="Times New Roman"/>
                <w:sz w:val="24"/>
                <w:szCs w:val="24"/>
                <w:lang w:eastAsia="en-GB"/>
              </w:rPr>
            </w:pPr>
          </w:p>
        </w:tc>
        <w:tc>
          <w:tcPr>
            <w:tcW w:w="713" w:type="dxa"/>
            <w:gridSpan w:val="2"/>
            <w:tcBorders>
              <w:bottom w:val="single" w:sz="4" w:space="0" w:color="auto"/>
            </w:tcBorders>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Borders>
              <w:bottom w:val="single" w:sz="4" w:space="0" w:color="auto"/>
            </w:tcBorders>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Borders>
              <w:bottom w:val="single" w:sz="4" w:space="0" w:color="auto"/>
            </w:tcBorders>
          </w:tcPr>
          <w:p w:rsidR="00D0202B" w:rsidRDefault="00D0202B">
            <w:pPr>
              <w:spacing w:after="0"/>
              <w:jc w:val="center"/>
              <w:rPr>
                <w:rFonts w:ascii="Calibri" w:eastAsia="Times New Roman" w:hAnsi="Calibri" w:cs="Times New Roman"/>
                <w:sz w:val="24"/>
                <w:szCs w:val="24"/>
                <w:lang w:eastAsia="en-GB"/>
              </w:rPr>
            </w:pPr>
          </w:p>
        </w:tc>
      </w:tr>
      <w:tr w:rsidR="00D0202B">
        <w:trPr>
          <w:trHeight w:val="737"/>
        </w:trPr>
        <w:tc>
          <w:tcPr>
            <w:tcW w:w="6437" w:type="dxa"/>
            <w:tcBorders>
              <w:bottom w:val="single" w:sz="4" w:space="0" w:color="auto"/>
            </w:tcBorders>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Experience of successful leadership of initiatives relating to equity.</w:t>
            </w:r>
          </w:p>
        </w:tc>
        <w:tc>
          <w:tcPr>
            <w:tcW w:w="1061" w:type="dxa"/>
            <w:gridSpan w:val="3"/>
            <w:tcBorders>
              <w:bottom w:val="single" w:sz="4" w:space="0" w:color="auto"/>
            </w:tcBorders>
          </w:tcPr>
          <w:p w:rsidR="00D0202B" w:rsidRDefault="00D0202B">
            <w:pPr>
              <w:numPr>
                <w:ilvl w:val="0"/>
                <w:numId w:val="1"/>
              </w:numPr>
              <w:spacing w:after="0"/>
              <w:contextualSpacing/>
              <w:jc w:val="center"/>
              <w:rPr>
                <w:rFonts w:ascii="Calibri" w:eastAsia="Times New Roman" w:hAnsi="Calibri" w:cs="Arial"/>
                <w:sz w:val="24"/>
                <w:szCs w:val="24"/>
                <w:lang w:eastAsia="en-GB"/>
              </w:rPr>
            </w:pPr>
          </w:p>
        </w:tc>
        <w:tc>
          <w:tcPr>
            <w:tcW w:w="1142" w:type="dxa"/>
            <w:gridSpan w:val="2"/>
            <w:tcBorders>
              <w:bottom w:val="single" w:sz="4" w:space="0" w:color="auto"/>
            </w:tcBorders>
          </w:tcPr>
          <w:p w:rsidR="00D0202B" w:rsidRDefault="00D0202B">
            <w:pPr>
              <w:spacing w:after="0"/>
              <w:jc w:val="center"/>
              <w:rPr>
                <w:rFonts w:ascii="Calibri" w:eastAsia="Times New Roman" w:hAnsi="Calibri" w:cs="Times New Roman"/>
                <w:sz w:val="24"/>
                <w:szCs w:val="24"/>
                <w:lang w:eastAsia="en-GB"/>
              </w:rPr>
            </w:pPr>
          </w:p>
        </w:tc>
        <w:tc>
          <w:tcPr>
            <w:tcW w:w="713" w:type="dxa"/>
            <w:gridSpan w:val="2"/>
            <w:tcBorders>
              <w:bottom w:val="single" w:sz="4" w:space="0" w:color="auto"/>
            </w:tcBorders>
          </w:tcPr>
          <w:p w:rsidR="00D0202B" w:rsidRDefault="00D0202B">
            <w:pPr>
              <w:spacing w:after="0"/>
              <w:jc w:val="center"/>
              <w:rPr>
                <w:rFonts w:ascii="Calibri" w:eastAsia="Times New Roman" w:hAnsi="Calibri" w:cs="Times New Roman"/>
                <w:b/>
                <w:sz w:val="24"/>
                <w:szCs w:val="24"/>
                <w:lang w:eastAsia="en-GB"/>
              </w:rPr>
            </w:pPr>
          </w:p>
        </w:tc>
        <w:tc>
          <w:tcPr>
            <w:tcW w:w="571" w:type="dxa"/>
            <w:gridSpan w:val="2"/>
            <w:tcBorders>
              <w:bottom w:val="single" w:sz="4" w:space="0" w:color="auto"/>
            </w:tcBorders>
          </w:tcPr>
          <w:p w:rsidR="00D0202B" w:rsidRDefault="00D0202B">
            <w:pPr>
              <w:spacing w:after="0"/>
              <w:jc w:val="center"/>
              <w:rPr>
                <w:rFonts w:ascii="Calibri" w:eastAsia="Times New Roman" w:hAnsi="Calibri" w:cs="Times New Roman"/>
                <w:b/>
                <w:sz w:val="24"/>
                <w:szCs w:val="24"/>
                <w:lang w:eastAsia="en-GB"/>
              </w:rPr>
            </w:pPr>
          </w:p>
        </w:tc>
        <w:tc>
          <w:tcPr>
            <w:tcW w:w="571" w:type="dxa"/>
            <w:gridSpan w:val="2"/>
            <w:tcBorders>
              <w:bottom w:val="single" w:sz="4" w:space="0" w:color="auto"/>
            </w:tcBorders>
          </w:tcPr>
          <w:p w:rsidR="00D0202B" w:rsidRDefault="00D0202B">
            <w:pPr>
              <w:spacing w:after="0"/>
              <w:jc w:val="center"/>
              <w:rPr>
                <w:rFonts w:ascii="Calibri" w:eastAsia="Times New Roman" w:hAnsi="Calibri" w:cs="Times New Roman"/>
                <w:sz w:val="24"/>
                <w:szCs w:val="24"/>
                <w:lang w:eastAsia="en-GB"/>
              </w:rPr>
            </w:pPr>
          </w:p>
        </w:tc>
      </w:tr>
      <w:tr w:rsidR="00D0202B">
        <w:trPr>
          <w:trHeight w:val="452"/>
        </w:trPr>
        <w:tc>
          <w:tcPr>
            <w:tcW w:w="6437" w:type="dxa"/>
            <w:tcBorders>
              <w:right w:val="nil"/>
            </w:tcBorders>
            <w:shd w:val="clear" w:color="auto" w:fill="C6D9F1"/>
          </w:tcPr>
          <w:p w:rsidR="00D0202B" w:rsidRDefault="00BC142A">
            <w:pPr>
              <w:spacing w:after="0"/>
              <w:rPr>
                <w:rFonts w:ascii="Calibri" w:eastAsia="Times New Roman" w:hAnsi="Calibri" w:cs="Times New Roman"/>
                <w:b/>
                <w:bCs/>
                <w:sz w:val="24"/>
                <w:szCs w:val="24"/>
                <w:lang w:eastAsia="en-GB"/>
              </w:rPr>
            </w:pPr>
            <w:r>
              <w:rPr>
                <w:rFonts w:ascii="Calibri" w:eastAsia="Times New Roman" w:hAnsi="Calibri" w:cs="Times New Roman"/>
                <w:b/>
                <w:bCs/>
                <w:sz w:val="24"/>
                <w:szCs w:val="24"/>
                <w:lang w:eastAsia="en-GB"/>
              </w:rPr>
              <w:t>Knowledge and Skills</w:t>
            </w:r>
          </w:p>
          <w:p w:rsidR="00D0202B" w:rsidRDefault="00D0202B">
            <w:pPr>
              <w:spacing w:after="0"/>
              <w:rPr>
                <w:rFonts w:ascii="Calibri" w:eastAsia="Times New Roman" w:hAnsi="Calibri" w:cs="Times New Roman"/>
                <w:b/>
                <w:bCs/>
                <w:sz w:val="24"/>
                <w:szCs w:val="24"/>
                <w:lang w:eastAsia="en-GB"/>
              </w:rPr>
            </w:pPr>
          </w:p>
        </w:tc>
        <w:tc>
          <w:tcPr>
            <w:tcW w:w="1061" w:type="dxa"/>
            <w:gridSpan w:val="3"/>
            <w:tcBorders>
              <w:left w:val="nil"/>
              <w:righ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c>
          <w:tcPr>
            <w:tcW w:w="1142" w:type="dxa"/>
            <w:gridSpan w:val="2"/>
            <w:tcBorders>
              <w:lef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c>
          <w:tcPr>
            <w:tcW w:w="713" w:type="dxa"/>
            <w:gridSpan w:val="2"/>
            <w:tcBorders>
              <w:lef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c>
          <w:tcPr>
            <w:tcW w:w="571" w:type="dxa"/>
            <w:gridSpan w:val="2"/>
            <w:tcBorders>
              <w:lef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c>
          <w:tcPr>
            <w:tcW w:w="571" w:type="dxa"/>
            <w:gridSpan w:val="2"/>
            <w:tcBorders>
              <w:lef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r>
      <w:tr w:rsidR="00D0202B">
        <w:trPr>
          <w:trHeight w:val="452"/>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Managing change sensitively including conflict resolution </w:t>
            </w:r>
          </w:p>
          <w:p w:rsidR="00D0202B" w:rsidRDefault="00D0202B">
            <w:pPr>
              <w:spacing w:after="0"/>
              <w:rPr>
                <w:rFonts w:ascii="Calibri" w:eastAsia="Times New Roman" w:hAnsi="Calibri" w:cs="Times New Roman"/>
                <w:sz w:val="24"/>
                <w:szCs w:val="24"/>
                <w:lang w:eastAsia="en-GB"/>
              </w:rPr>
            </w:pPr>
          </w:p>
        </w:tc>
        <w:tc>
          <w:tcPr>
            <w:tcW w:w="1061" w:type="dxa"/>
            <w:gridSpan w:val="3"/>
          </w:tcPr>
          <w:p w:rsidR="00D0202B" w:rsidRDefault="00D0202B">
            <w:pPr>
              <w:spacing w:after="0"/>
              <w:ind w:left="720"/>
              <w:contextualSpacing/>
              <w:jc w:val="center"/>
              <w:rPr>
                <w:rFonts w:ascii="Calibri" w:eastAsia="Times New Roman" w:hAnsi="Calibri" w:cs="Arial"/>
                <w:sz w:val="24"/>
                <w:szCs w:val="24"/>
                <w:lang w:eastAsia="en-GB"/>
              </w:rPr>
            </w:pPr>
          </w:p>
        </w:tc>
        <w:tc>
          <w:tcPr>
            <w:tcW w:w="1142"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713"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D0202B">
            <w:pPr>
              <w:spacing w:after="0"/>
              <w:jc w:val="center"/>
              <w:rPr>
                <w:rFonts w:ascii="Calibri" w:eastAsia="Times New Roman" w:hAnsi="Calibri" w:cs="Times New Roman"/>
                <w:b/>
                <w:sz w:val="24"/>
                <w:szCs w:val="24"/>
                <w:lang w:eastAsia="en-GB"/>
              </w:rPr>
            </w:pPr>
          </w:p>
        </w:tc>
      </w:tr>
      <w:tr w:rsidR="00D0202B">
        <w:trPr>
          <w:trHeight w:val="737"/>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An understanding of the role of the agencies within the wider spectrum of Children’s Services</w:t>
            </w:r>
          </w:p>
          <w:p w:rsidR="00D0202B" w:rsidRDefault="00D0202B">
            <w:pPr>
              <w:spacing w:after="0"/>
              <w:rPr>
                <w:rFonts w:ascii="Calibri" w:eastAsia="Times New Roman" w:hAnsi="Calibri" w:cs="Times New Roman"/>
                <w:sz w:val="24"/>
                <w:szCs w:val="24"/>
                <w:lang w:eastAsia="en-GB"/>
              </w:rPr>
            </w:pPr>
          </w:p>
        </w:tc>
        <w:tc>
          <w:tcPr>
            <w:tcW w:w="1061" w:type="dxa"/>
            <w:gridSpan w:val="3"/>
          </w:tcPr>
          <w:p w:rsidR="00D0202B" w:rsidRDefault="00D0202B">
            <w:pPr>
              <w:numPr>
                <w:ilvl w:val="0"/>
                <w:numId w:val="1"/>
              </w:numPr>
              <w:spacing w:after="0"/>
              <w:contextualSpacing/>
              <w:jc w:val="center"/>
              <w:rPr>
                <w:rFonts w:ascii="Calibri" w:eastAsia="Times New Roman" w:hAnsi="Calibri" w:cs="Arial"/>
                <w:sz w:val="24"/>
                <w:szCs w:val="24"/>
                <w:lang w:eastAsia="en-GB"/>
              </w:rPr>
            </w:pPr>
          </w:p>
        </w:tc>
        <w:tc>
          <w:tcPr>
            <w:tcW w:w="1142" w:type="dxa"/>
            <w:gridSpan w:val="2"/>
          </w:tcPr>
          <w:p w:rsidR="00D0202B" w:rsidRDefault="00D0202B">
            <w:pPr>
              <w:spacing w:after="0"/>
              <w:jc w:val="center"/>
              <w:rPr>
                <w:rFonts w:ascii="Calibri" w:eastAsia="Times New Roman" w:hAnsi="Calibri" w:cs="Times New Roman"/>
                <w:sz w:val="24"/>
                <w:szCs w:val="24"/>
                <w:lang w:eastAsia="en-GB"/>
              </w:rPr>
            </w:pPr>
          </w:p>
        </w:tc>
        <w:tc>
          <w:tcPr>
            <w:tcW w:w="713"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D0202B">
            <w:pPr>
              <w:spacing w:after="0"/>
              <w:jc w:val="center"/>
              <w:rPr>
                <w:rFonts w:ascii="Calibri" w:eastAsia="Times New Roman" w:hAnsi="Calibri" w:cs="Times New Roman"/>
                <w:b/>
                <w:sz w:val="24"/>
                <w:szCs w:val="24"/>
                <w:lang w:eastAsia="en-GB"/>
              </w:rPr>
            </w:pPr>
          </w:p>
        </w:tc>
      </w:tr>
      <w:tr w:rsidR="00D0202B">
        <w:trPr>
          <w:trHeight w:val="737"/>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Wide knowledge of teaching and learning strategies and a willingness to accept new and/or innovative ideas</w:t>
            </w:r>
          </w:p>
          <w:p w:rsidR="00D0202B" w:rsidRDefault="00D0202B">
            <w:pPr>
              <w:spacing w:after="0"/>
              <w:rPr>
                <w:rFonts w:ascii="Calibri" w:eastAsia="Times New Roman" w:hAnsi="Calibri" w:cs="Times New Roman"/>
                <w:sz w:val="24"/>
                <w:szCs w:val="24"/>
                <w:lang w:eastAsia="en-GB"/>
              </w:rPr>
            </w:pPr>
          </w:p>
        </w:tc>
        <w:tc>
          <w:tcPr>
            <w:tcW w:w="1061" w:type="dxa"/>
            <w:gridSpan w:val="3"/>
          </w:tcPr>
          <w:p w:rsidR="00D0202B" w:rsidRDefault="00D0202B">
            <w:pPr>
              <w:numPr>
                <w:ilvl w:val="0"/>
                <w:numId w:val="1"/>
              </w:numPr>
              <w:spacing w:after="0"/>
              <w:contextualSpacing/>
              <w:jc w:val="center"/>
              <w:rPr>
                <w:rFonts w:ascii="Calibri" w:eastAsia="Times New Roman" w:hAnsi="Calibri" w:cs="Arial"/>
                <w:sz w:val="24"/>
                <w:szCs w:val="24"/>
                <w:lang w:eastAsia="en-GB"/>
              </w:rPr>
            </w:pPr>
          </w:p>
        </w:tc>
        <w:tc>
          <w:tcPr>
            <w:tcW w:w="1142" w:type="dxa"/>
            <w:gridSpan w:val="2"/>
          </w:tcPr>
          <w:p w:rsidR="00D0202B" w:rsidRDefault="00D0202B">
            <w:pPr>
              <w:spacing w:after="0"/>
              <w:jc w:val="center"/>
              <w:rPr>
                <w:rFonts w:ascii="Calibri" w:eastAsia="Times New Roman" w:hAnsi="Calibri" w:cs="Times New Roman"/>
                <w:sz w:val="24"/>
                <w:szCs w:val="24"/>
                <w:lang w:eastAsia="en-GB"/>
              </w:rPr>
            </w:pPr>
          </w:p>
        </w:tc>
        <w:tc>
          <w:tcPr>
            <w:tcW w:w="713"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r>
      <w:tr w:rsidR="00D0202B">
        <w:trPr>
          <w:trHeight w:val="1023"/>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The ability to analyse and interpret assessment data to ensure effective student progress, raise standards and successful student achievement     </w:t>
            </w:r>
          </w:p>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 </w:t>
            </w:r>
          </w:p>
        </w:tc>
        <w:tc>
          <w:tcPr>
            <w:tcW w:w="1061" w:type="dxa"/>
            <w:gridSpan w:val="3"/>
          </w:tcPr>
          <w:p w:rsidR="00D0202B" w:rsidRDefault="00D0202B">
            <w:pPr>
              <w:numPr>
                <w:ilvl w:val="0"/>
                <w:numId w:val="1"/>
              </w:numPr>
              <w:spacing w:after="0"/>
              <w:contextualSpacing/>
              <w:jc w:val="center"/>
              <w:rPr>
                <w:rFonts w:ascii="Calibri" w:eastAsia="Times New Roman" w:hAnsi="Calibri" w:cs="Arial"/>
                <w:sz w:val="24"/>
                <w:szCs w:val="24"/>
                <w:lang w:eastAsia="en-GB"/>
              </w:rPr>
            </w:pPr>
          </w:p>
        </w:tc>
        <w:tc>
          <w:tcPr>
            <w:tcW w:w="1142" w:type="dxa"/>
            <w:gridSpan w:val="2"/>
          </w:tcPr>
          <w:p w:rsidR="00D0202B" w:rsidRDefault="00D0202B">
            <w:pPr>
              <w:spacing w:after="0"/>
              <w:jc w:val="center"/>
              <w:rPr>
                <w:rFonts w:ascii="Calibri" w:eastAsia="Times New Roman" w:hAnsi="Calibri" w:cs="Times New Roman"/>
                <w:sz w:val="24"/>
                <w:szCs w:val="24"/>
                <w:lang w:eastAsia="en-GB"/>
              </w:rPr>
            </w:pPr>
          </w:p>
        </w:tc>
        <w:tc>
          <w:tcPr>
            <w:tcW w:w="713" w:type="dxa"/>
            <w:gridSpan w:val="2"/>
          </w:tcPr>
          <w:p w:rsidR="00D0202B" w:rsidRDefault="00D0202B">
            <w:pPr>
              <w:spacing w:after="0"/>
              <w:jc w:val="center"/>
              <w:rPr>
                <w:rFonts w:ascii="Calibri" w:eastAsia="Times New Roman" w:hAnsi="Calibri" w:cs="Times New Roman"/>
                <w:b/>
                <w:sz w:val="24"/>
                <w:szCs w:val="24"/>
                <w:lang w:eastAsia="en-GB"/>
              </w:rPr>
            </w:pP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D0202B">
            <w:pPr>
              <w:spacing w:after="0"/>
              <w:jc w:val="center"/>
              <w:rPr>
                <w:rFonts w:ascii="Calibri" w:eastAsia="Times New Roman" w:hAnsi="Calibri" w:cs="Times New Roman"/>
                <w:b/>
                <w:sz w:val="24"/>
                <w:szCs w:val="24"/>
                <w:lang w:eastAsia="en-GB"/>
              </w:rPr>
            </w:pPr>
          </w:p>
        </w:tc>
      </w:tr>
      <w:tr w:rsidR="00D0202B">
        <w:trPr>
          <w:trHeight w:val="753"/>
        </w:trPr>
        <w:tc>
          <w:tcPr>
            <w:tcW w:w="6437" w:type="dxa"/>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lastRenderedPageBreak/>
              <w:t>A proven ability to assess teacher performance and promote professional development of others</w:t>
            </w:r>
          </w:p>
          <w:p w:rsidR="00D0202B" w:rsidRDefault="00D0202B">
            <w:pPr>
              <w:spacing w:after="0"/>
              <w:rPr>
                <w:rFonts w:ascii="Calibri" w:eastAsia="Times New Roman" w:hAnsi="Calibri" w:cs="Times New Roman"/>
                <w:sz w:val="24"/>
                <w:szCs w:val="24"/>
                <w:lang w:eastAsia="en-GB"/>
              </w:rPr>
            </w:pPr>
          </w:p>
          <w:p w:rsidR="00D0202B" w:rsidRDefault="00D0202B">
            <w:pPr>
              <w:spacing w:after="0"/>
              <w:rPr>
                <w:rFonts w:ascii="Calibri" w:eastAsia="Times New Roman" w:hAnsi="Calibri" w:cs="Times New Roman"/>
                <w:sz w:val="24"/>
                <w:szCs w:val="24"/>
                <w:lang w:eastAsia="en-GB"/>
              </w:rPr>
            </w:pPr>
          </w:p>
          <w:p w:rsidR="00D0202B" w:rsidRDefault="00D0202B">
            <w:pPr>
              <w:spacing w:after="0"/>
              <w:rPr>
                <w:rFonts w:ascii="Calibri" w:eastAsia="Times New Roman" w:hAnsi="Calibri" w:cs="Times New Roman"/>
                <w:sz w:val="24"/>
                <w:szCs w:val="24"/>
                <w:lang w:eastAsia="en-GB"/>
              </w:rPr>
            </w:pPr>
          </w:p>
        </w:tc>
        <w:tc>
          <w:tcPr>
            <w:tcW w:w="1061" w:type="dxa"/>
            <w:gridSpan w:val="3"/>
          </w:tcPr>
          <w:p w:rsidR="00D0202B" w:rsidRDefault="00D0202B">
            <w:pPr>
              <w:numPr>
                <w:ilvl w:val="0"/>
                <w:numId w:val="1"/>
              </w:numPr>
              <w:spacing w:after="0"/>
              <w:contextualSpacing/>
              <w:jc w:val="center"/>
              <w:rPr>
                <w:rFonts w:ascii="Calibri" w:eastAsia="Times New Roman" w:hAnsi="Calibri" w:cs="Arial"/>
                <w:sz w:val="24"/>
                <w:szCs w:val="24"/>
                <w:lang w:eastAsia="en-GB"/>
              </w:rPr>
            </w:pPr>
          </w:p>
        </w:tc>
        <w:tc>
          <w:tcPr>
            <w:tcW w:w="1142" w:type="dxa"/>
            <w:gridSpan w:val="2"/>
          </w:tcPr>
          <w:p w:rsidR="00D0202B" w:rsidRDefault="00D0202B">
            <w:pPr>
              <w:spacing w:after="0"/>
              <w:jc w:val="center"/>
              <w:rPr>
                <w:rFonts w:ascii="Calibri" w:eastAsia="Times New Roman" w:hAnsi="Calibri" w:cs="Times New Roman"/>
                <w:sz w:val="24"/>
                <w:szCs w:val="24"/>
                <w:lang w:eastAsia="en-GB"/>
              </w:rPr>
            </w:pPr>
          </w:p>
        </w:tc>
        <w:tc>
          <w:tcPr>
            <w:tcW w:w="713" w:type="dxa"/>
            <w:gridSpan w:val="2"/>
          </w:tcPr>
          <w:p w:rsidR="00D0202B" w:rsidRDefault="00D0202B">
            <w:pPr>
              <w:spacing w:after="0"/>
              <w:jc w:val="center"/>
              <w:rPr>
                <w:rFonts w:ascii="Calibri" w:eastAsia="Times New Roman" w:hAnsi="Calibri" w:cs="Times New Roman"/>
                <w:b/>
                <w:sz w:val="24"/>
                <w:szCs w:val="24"/>
                <w:lang w:eastAsia="en-GB"/>
              </w:rPr>
            </w:pP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71"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r>
      <w:tr w:rsidR="00D0202B">
        <w:trPr>
          <w:gridAfter w:val="1"/>
          <w:wAfter w:w="75" w:type="dxa"/>
        </w:trPr>
        <w:tc>
          <w:tcPr>
            <w:tcW w:w="6451" w:type="dxa"/>
            <w:gridSpan w:val="2"/>
            <w:tcBorders>
              <w:right w:val="nil"/>
            </w:tcBorders>
            <w:shd w:val="clear" w:color="auto" w:fill="C6D9F1"/>
          </w:tcPr>
          <w:p w:rsidR="00D0202B" w:rsidRDefault="00BC142A">
            <w:pPr>
              <w:spacing w:after="0"/>
              <w:rPr>
                <w:rFonts w:ascii="Calibri" w:eastAsia="Times New Roman" w:hAnsi="Calibri" w:cs="Times New Roman"/>
                <w:b/>
                <w:bCs/>
                <w:sz w:val="24"/>
                <w:szCs w:val="24"/>
                <w:lang w:eastAsia="en-GB"/>
              </w:rPr>
            </w:pPr>
            <w:r>
              <w:rPr>
                <w:rFonts w:ascii="Calibri" w:eastAsia="Times New Roman" w:hAnsi="Calibri" w:cs="Times New Roman"/>
                <w:b/>
                <w:bCs/>
                <w:sz w:val="24"/>
                <w:szCs w:val="24"/>
                <w:lang w:eastAsia="en-GB"/>
              </w:rPr>
              <w:t>Leadership and Management</w:t>
            </w:r>
          </w:p>
          <w:p w:rsidR="00D0202B" w:rsidRDefault="00D0202B">
            <w:pPr>
              <w:spacing w:after="0"/>
              <w:rPr>
                <w:rFonts w:ascii="Calibri" w:eastAsia="Times New Roman" w:hAnsi="Calibri" w:cs="Times New Roman"/>
                <w:b/>
                <w:bCs/>
                <w:sz w:val="24"/>
                <w:szCs w:val="24"/>
                <w:lang w:eastAsia="en-GB"/>
              </w:rPr>
            </w:pPr>
          </w:p>
        </w:tc>
        <w:tc>
          <w:tcPr>
            <w:tcW w:w="993" w:type="dxa"/>
            <w:tcBorders>
              <w:left w:val="nil"/>
              <w:right w:val="nil"/>
            </w:tcBorders>
            <w:shd w:val="clear" w:color="auto" w:fill="C6D9F1"/>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0"/>
                <w:szCs w:val="20"/>
                <w:lang w:eastAsia="en-GB"/>
              </w:rPr>
              <w:t>Essential</w:t>
            </w:r>
          </w:p>
        </w:tc>
        <w:tc>
          <w:tcPr>
            <w:tcW w:w="1134" w:type="dxa"/>
            <w:gridSpan w:val="2"/>
            <w:tcBorders>
              <w:left w:val="nil"/>
            </w:tcBorders>
            <w:shd w:val="clear" w:color="auto" w:fill="C6D9F1"/>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0"/>
                <w:szCs w:val="20"/>
                <w:lang w:eastAsia="en-GB"/>
              </w:rPr>
              <w:t>Desirable</w:t>
            </w:r>
          </w:p>
        </w:tc>
        <w:tc>
          <w:tcPr>
            <w:tcW w:w="708" w:type="dxa"/>
            <w:gridSpan w:val="2"/>
            <w:tcBorders>
              <w:left w:val="nil"/>
            </w:tcBorders>
            <w:shd w:val="clear" w:color="auto" w:fill="C6D9F1"/>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0"/>
                <w:szCs w:val="20"/>
                <w:lang w:eastAsia="en-GB"/>
              </w:rPr>
              <w:t>App</w:t>
            </w:r>
          </w:p>
        </w:tc>
        <w:tc>
          <w:tcPr>
            <w:tcW w:w="567" w:type="dxa"/>
            <w:gridSpan w:val="2"/>
            <w:tcBorders>
              <w:left w:val="nil"/>
            </w:tcBorders>
            <w:shd w:val="clear" w:color="auto" w:fill="C6D9F1"/>
          </w:tcPr>
          <w:p w:rsidR="00D0202B" w:rsidRDefault="00BC142A">
            <w:pPr>
              <w:spacing w:after="0"/>
              <w:jc w:val="center"/>
              <w:rPr>
                <w:rFonts w:ascii="Calibri" w:eastAsia="Times New Roman" w:hAnsi="Calibri" w:cs="Times New Roman"/>
                <w:b/>
                <w:sz w:val="24"/>
                <w:szCs w:val="24"/>
                <w:lang w:eastAsia="en-GB"/>
              </w:rPr>
            </w:pPr>
            <w:proofErr w:type="spellStart"/>
            <w:r>
              <w:rPr>
                <w:rFonts w:ascii="Calibri" w:eastAsia="Times New Roman" w:hAnsi="Calibri" w:cs="Times New Roman"/>
                <w:b/>
                <w:sz w:val="20"/>
                <w:szCs w:val="20"/>
                <w:lang w:eastAsia="en-GB"/>
              </w:rPr>
              <w:t>Int</w:t>
            </w:r>
            <w:proofErr w:type="spellEnd"/>
          </w:p>
        </w:tc>
        <w:tc>
          <w:tcPr>
            <w:tcW w:w="567" w:type="dxa"/>
            <w:gridSpan w:val="2"/>
            <w:tcBorders>
              <w:left w:val="nil"/>
            </w:tcBorders>
            <w:shd w:val="clear" w:color="auto" w:fill="C6D9F1"/>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0"/>
                <w:szCs w:val="20"/>
                <w:lang w:eastAsia="en-GB"/>
              </w:rPr>
              <w:t>Ref</w:t>
            </w:r>
          </w:p>
        </w:tc>
      </w:tr>
      <w:tr w:rsidR="00D0202B">
        <w:trPr>
          <w:gridAfter w:val="1"/>
          <w:wAfter w:w="75" w:type="dxa"/>
        </w:trPr>
        <w:tc>
          <w:tcPr>
            <w:tcW w:w="6451" w:type="dxa"/>
            <w:gridSpan w:val="2"/>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Ability to exercise strategic financial planning, manage operational budgets and apply principals of best value</w:t>
            </w:r>
          </w:p>
        </w:tc>
        <w:tc>
          <w:tcPr>
            <w:tcW w:w="993" w:type="dxa"/>
          </w:tcPr>
          <w:p w:rsidR="00D0202B" w:rsidRDefault="00D0202B">
            <w:pPr>
              <w:spacing w:after="0"/>
              <w:ind w:left="720"/>
              <w:contextualSpacing/>
              <w:jc w:val="center"/>
              <w:rPr>
                <w:rFonts w:ascii="Calibri" w:eastAsia="Times New Roman" w:hAnsi="Calibri" w:cs="Arial"/>
                <w:sz w:val="24"/>
                <w:szCs w:val="24"/>
                <w:lang w:eastAsia="en-GB"/>
              </w:rPr>
            </w:pPr>
          </w:p>
        </w:tc>
        <w:tc>
          <w:tcPr>
            <w:tcW w:w="1134"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b/>
                <w:bCs/>
                <w:sz w:val="24"/>
                <w:szCs w:val="24"/>
                <w:lang w:eastAsia="en-GB"/>
              </w:rPr>
              <w:sym w:font="Wingdings" w:char="F0FC"/>
            </w:r>
          </w:p>
        </w:tc>
        <w:tc>
          <w:tcPr>
            <w:tcW w:w="708" w:type="dxa"/>
            <w:gridSpan w:val="2"/>
          </w:tcPr>
          <w:p w:rsidR="00D0202B" w:rsidRDefault="00D0202B">
            <w:pPr>
              <w:spacing w:after="0"/>
              <w:jc w:val="center"/>
              <w:rPr>
                <w:rFonts w:ascii="Calibri" w:eastAsia="Times New Roman" w:hAnsi="Calibri" w:cs="Times New Roman"/>
                <w:sz w:val="24"/>
                <w:szCs w:val="24"/>
                <w:lang w:eastAsia="en-GB"/>
              </w:rPr>
            </w:pPr>
          </w:p>
        </w:tc>
        <w:tc>
          <w:tcPr>
            <w:tcW w:w="567"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67" w:type="dxa"/>
            <w:gridSpan w:val="2"/>
          </w:tcPr>
          <w:p w:rsidR="00D0202B" w:rsidRDefault="00D0202B">
            <w:pPr>
              <w:spacing w:after="0"/>
              <w:jc w:val="center"/>
              <w:rPr>
                <w:rFonts w:ascii="Calibri" w:eastAsia="Times New Roman" w:hAnsi="Calibri" w:cs="Times New Roman"/>
                <w:sz w:val="24"/>
                <w:szCs w:val="24"/>
                <w:lang w:eastAsia="en-GB"/>
              </w:rPr>
            </w:pPr>
          </w:p>
        </w:tc>
      </w:tr>
      <w:tr w:rsidR="00D0202B">
        <w:trPr>
          <w:gridAfter w:val="1"/>
          <w:wAfter w:w="75" w:type="dxa"/>
        </w:trPr>
        <w:tc>
          <w:tcPr>
            <w:tcW w:w="6451" w:type="dxa"/>
            <w:gridSpan w:val="2"/>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Knowledge of the current and relevant inspection frameworks for PRUs and/or Special Schools</w:t>
            </w:r>
          </w:p>
        </w:tc>
        <w:tc>
          <w:tcPr>
            <w:tcW w:w="993" w:type="dxa"/>
          </w:tcPr>
          <w:p w:rsidR="00D0202B" w:rsidRDefault="00D0202B">
            <w:pPr>
              <w:numPr>
                <w:ilvl w:val="0"/>
                <w:numId w:val="1"/>
              </w:numPr>
              <w:spacing w:after="0"/>
              <w:contextualSpacing/>
              <w:jc w:val="center"/>
              <w:rPr>
                <w:rFonts w:ascii="Calibri" w:eastAsia="Times New Roman" w:hAnsi="Calibri" w:cs="Arial"/>
                <w:sz w:val="24"/>
                <w:szCs w:val="24"/>
                <w:lang w:eastAsia="en-GB"/>
              </w:rPr>
            </w:pPr>
          </w:p>
        </w:tc>
        <w:tc>
          <w:tcPr>
            <w:tcW w:w="1134" w:type="dxa"/>
            <w:gridSpan w:val="2"/>
          </w:tcPr>
          <w:p w:rsidR="00D0202B" w:rsidRDefault="00D0202B">
            <w:pPr>
              <w:spacing w:after="0"/>
              <w:jc w:val="center"/>
              <w:rPr>
                <w:rFonts w:ascii="Calibri" w:eastAsia="Times New Roman" w:hAnsi="Calibri" w:cs="Times New Roman"/>
                <w:sz w:val="24"/>
                <w:szCs w:val="24"/>
                <w:lang w:eastAsia="en-GB"/>
              </w:rPr>
            </w:pPr>
          </w:p>
        </w:tc>
        <w:tc>
          <w:tcPr>
            <w:tcW w:w="708" w:type="dxa"/>
            <w:gridSpan w:val="2"/>
          </w:tcPr>
          <w:p w:rsidR="00D0202B" w:rsidRDefault="00D0202B">
            <w:pPr>
              <w:spacing w:after="0"/>
              <w:jc w:val="center"/>
              <w:rPr>
                <w:rFonts w:ascii="Calibri" w:eastAsia="Times New Roman" w:hAnsi="Calibri" w:cs="Times New Roman"/>
                <w:sz w:val="24"/>
                <w:szCs w:val="24"/>
                <w:lang w:eastAsia="en-GB"/>
              </w:rPr>
            </w:pPr>
          </w:p>
        </w:tc>
        <w:tc>
          <w:tcPr>
            <w:tcW w:w="567"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67" w:type="dxa"/>
            <w:gridSpan w:val="2"/>
          </w:tcPr>
          <w:p w:rsidR="00D0202B" w:rsidRDefault="00D0202B">
            <w:pPr>
              <w:spacing w:after="0"/>
              <w:jc w:val="center"/>
              <w:rPr>
                <w:rFonts w:ascii="Calibri" w:eastAsia="Times New Roman" w:hAnsi="Calibri" w:cs="Times New Roman"/>
                <w:sz w:val="24"/>
                <w:szCs w:val="24"/>
                <w:lang w:eastAsia="en-GB"/>
              </w:rPr>
            </w:pPr>
          </w:p>
        </w:tc>
      </w:tr>
      <w:tr w:rsidR="00D0202B">
        <w:trPr>
          <w:gridAfter w:val="1"/>
          <w:wAfter w:w="75" w:type="dxa"/>
        </w:trPr>
        <w:tc>
          <w:tcPr>
            <w:tcW w:w="6451" w:type="dxa"/>
            <w:gridSpan w:val="2"/>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Ability to support the </w:t>
            </w:r>
            <w:proofErr w:type="spellStart"/>
            <w:r>
              <w:rPr>
                <w:rFonts w:ascii="Calibri" w:eastAsia="Times New Roman" w:hAnsi="Calibri" w:cs="Times New Roman"/>
                <w:sz w:val="24"/>
                <w:szCs w:val="24"/>
                <w:lang w:eastAsia="en-GB"/>
              </w:rPr>
              <w:t>Headteacher</w:t>
            </w:r>
            <w:proofErr w:type="spellEnd"/>
            <w:r>
              <w:rPr>
                <w:rFonts w:ascii="Calibri" w:eastAsia="Times New Roman" w:hAnsi="Calibri" w:cs="Times New Roman"/>
                <w:sz w:val="24"/>
                <w:szCs w:val="24"/>
                <w:lang w:eastAsia="en-GB"/>
              </w:rPr>
              <w:t xml:space="preserve"> in managing and enhancing the performance of staff</w:t>
            </w:r>
          </w:p>
        </w:tc>
        <w:tc>
          <w:tcPr>
            <w:tcW w:w="993" w:type="dxa"/>
          </w:tcPr>
          <w:p w:rsidR="00D0202B" w:rsidRDefault="00BC142A">
            <w:pPr>
              <w:spacing w:after="0"/>
              <w:ind w:left="720"/>
              <w:contextualSpacing/>
              <w:jc w:val="center"/>
              <w:rPr>
                <w:rFonts w:ascii="Calibri" w:eastAsia="Times New Roman" w:hAnsi="Calibri" w:cs="Arial"/>
                <w:b/>
                <w:bCs/>
                <w:sz w:val="24"/>
                <w:szCs w:val="24"/>
                <w:lang w:eastAsia="en-GB"/>
              </w:rPr>
            </w:pPr>
            <w:r>
              <w:rPr>
                <w:rFonts w:ascii="Calibri" w:eastAsia="Times New Roman" w:hAnsi="Calibri" w:cs="Times New Roman"/>
                <w:b/>
                <w:bCs/>
                <w:sz w:val="24"/>
                <w:szCs w:val="24"/>
                <w:lang w:eastAsia="en-GB"/>
              </w:rPr>
              <w:sym w:font="Wingdings" w:char="F0FC"/>
            </w:r>
          </w:p>
        </w:tc>
        <w:tc>
          <w:tcPr>
            <w:tcW w:w="1134" w:type="dxa"/>
            <w:gridSpan w:val="2"/>
          </w:tcPr>
          <w:p w:rsidR="00D0202B" w:rsidRDefault="00D0202B">
            <w:pPr>
              <w:spacing w:after="0"/>
              <w:jc w:val="center"/>
              <w:rPr>
                <w:rFonts w:ascii="Calibri" w:eastAsia="Times New Roman" w:hAnsi="Calibri" w:cs="Times New Roman"/>
                <w:b/>
                <w:bCs/>
                <w:sz w:val="24"/>
                <w:szCs w:val="24"/>
                <w:lang w:eastAsia="en-GB"/>
              </w:rPr>
            </w:pPr>
          </w:p>
        </w:tc>
        <w:tc>
          <w:tcPr>
            <w:tcW w:w="708"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b/>
                <w:bCs/>
                <w:sz w:val="24"/>
                <w:szCs w:val="24"/>
                <w:lang w:eastAsia="en-GB"/>
              </w:rPr>
              <w:sym w:font="Wingdings" w:char="F0FC"/>
            </w:r>
          </w:p>
        </w:tc>
        <w:tc>
          <w:tcPr>
            <w:tcW w:w="567"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b/>
                <w:bCs/>
                <w:sz w:val="24"/>
                <w:szCs w:val="24"/>
                <w:lang w:eastAsia="en-GB"/>
              </w:rPr>
              <w:sym w:font="Wingdings" w:char="F0FC"/>
            </w:r>
          </w:p>
        </w:tc>
        <w:tc>
          <w:tcPr>
            <w:tcW w:w="567"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b/>
                <w:bCs/>
                <w:sz w:val="24"/>
                <w:szCs w:val="24"/>
                <w:lang w:eastAsia="en-GB"/>
              </w:rPr>
              <w:sym w:font="Wingdings" w:char="F0FC"/>
            </w:r>
          </w:p>
        </w:tc>
      </w:tr>
      <w:tr w:rsidR="00D0202B">
        <w:trPr>
          <w:gridAfter w:val="1"/>
          <w:wAfter w:w="75" w:type="dxa"/>
        </w:trPr>
        <w:tc>
          <w:tcPr>
            <w:tcW w:w="6451" w:type="dxa"/>
            <w:gridSpan w:val="2"/>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Ability to work closely with the </w:t>
            </w:r>
            <w:proofErr w:type="spellStart"/>
            <w:r>
              <w:rPr>
                <w:rFonts w:ascii="Calibri" w:eastAsia="Times New Roman" w:hAnsi="Calibri" w:cs="Times New Roman"/>
                <w:sz w:val="24"/>
                <w:szCs w:val="24"/>
                <w:lang w:eastAsia="en-GB"/>
              </w:rPr>
              <w:t>Headteacher</w:t>
            </w:r>
            <w:proofErr w:type="spellEnd"/>
            <w:r>
              <w:rPr>
                <w:rFonts w:ascii="Calibri" w:eastAsia="Times New Roman" w:hAnsi="Calibri" w:cs="Times New Roman"/>
                <w:sz w:val="24"/>
                <w:szCs w:val="24"/>
                <w:lang w:eastAsia="en-GB"/>
              </w:rPr>
              <w:t xml:space="preserve"> in achieving the school’s aims</w:t>
            </w:r>
          </w:p>
        </w:tc>
        <w:tc>
          <w:tcPr>
            <w:tcW w:w="993" w:type="dxa"/>
          </w:tcPr>
          <w:p w:rsidR="00D0202B" w:rsidRDefault="00D0202B">
            <w:pPr>
              <w:numPr>
                <w:ilvl w:val="0"/>
                <w:numId w:val="1"/>
              </w:numPr>
              <w:spacing w:after="0"/>
              <w:contextualSpacing/>
              <w:jc w:val="center"/>
              <w:rPr>
                <w:rFonts w:ascii="Calibri" w:eastAsia="Times New Roman" w:hAnsi="Calibri" w:cs="Arial"/>
                <w:b/>
                <w:bCs/>
                <w:sz w:val="24"/>
                <w:szCs w:val="24"/>
                <w:lang w:eastAsia="en-GB"/>
              </w:rPr>
            </w:pPr>
          </w:p>
        </w:tc>
        <w:tc>
          <w:tcPr>
            <w:tcW w:w="1134" w:type="dxa"/>
            <w:gridSpan w:val="2"/>
          </w:tcPr>
          <w:p w:rsidR="00D0202B" w:rsidRDefault="00D0202B">
            <w:pPr>
              <w:spacing w:after="0"/>
              <w:jc w:val="center"/>
              <w:rPr>
                <w:rFonts w:ascii="Calibri" w:eastAsia="Times New Roman" w:hAnsi="Calibri" w:cs="Times New Roman"/>
                <w:b/>
                <w:bCs/>
                <w:sz w:val="24"/>
                <w:szCs w:val="24"/>
                <w:lang w:eastAsia="en-GB"/>
              </w:rPr>
            </w:pPr>
          </w:p>
        </w:tc>
        <w:tc>
          <w:tcPr>
            <w:tcW w:w="708" w:type="dxa"/>
            <w:gridSpan w:val="2"/>
          </w:tcPr>
          <w:p w:rsidR="00D0202B" w:rsidRDefault="00D0202B">
            <w:pPr>
              <w:spacing w:after="0"/>
              <w:jc w:val="center"/>
              <w:rPr>
                <w:rFonts w:ascii="Calibri" w:eastAsia="Times New Roman" w:hAnsi="Calibri" w:cs="Times New Roman"/>
                <w:sz w:val="24"/>
                <w:szCs w:val="24"/>
                <w:lang w:eastAsia="en-GB"/>
              </w:rPr>
            </w:pPr>
          </w:p>
        </w:tc>
        <w:tc>
          <w:tcPr>
            <w:tcW w:w="567" w:type="dxa"/>
            <w:gridSpan w:val="2"/>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b/>
                <w:bCs/>
                <w:sz w:val="24"/>
                <w:szCs w:val="24"/>
                <w:lang w:eastAsia="en-GB"/>
              </w:rPr>
              <w:sym w:font="Wingdings" w:char="F0FC"/>
            </w:r>
          </w:p>
        </w:tc>
        <w:tc>
          <w:tcPr>
            <w:tcW w:w="567" w:type="dxa"/>
            <w:gridSpan w:val="2"/>
          </w:tcPr>
          <w:p w:rsidR="00D0202B" w:rsidRDefault="00D0202B">
            <w:pPr>
              <w:spacing w:after="0"/>
              <w:jc w:val="center"/>
              <w:rPr>
                <w:rFonts w:ascii="Calibri" w:eastAsia="Times New Roman" w:hAnsi="Calibri" w:cs="Times New Roman"/>
                <w:sz w:val="24"/>
                <w:szCs w:val="24"/>
                <w:lang w:eastAsia="en-GB"/>
              </w:rPr>
            </w:pPr>
          </w:p>
        </w:tc>
      </w:tr>
      <w:tr w:rsidR="00D0202B">
        <w:trPr>
          <w:gridAfter w:val="1"/>
          <w:wAfter w:w="75" w:type="dxa"/>
        </w:trPr>
        <w:tc>
          <w:tcPr>
            <w:tcW w:w="6451" w:type="dxa"/>
            <w:gridSpan w:val="2"/>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Ability to support effective communication between the </w:t>
            </w:r>
            <w:proofErr w:type="spellStart"/>
            <w:r>
              <w:rPr>
                <w:rFonts w:ascii="Calibri" w:eastAsia="Times New Roman" w:hAnsi="Calibri" w:cs="Times New Roman"/>
                <w:sz w:val="24"/>
                <w:szCs w:val="24"/>
                <w:lang w:eastAsia="en-GB"/>
              </w:rPr>
              <w:t>Headteacher</w:t>
            </w:r>
            <w:proofErr w:type="spellEnd"/>
            <w:r>
              <w:rPr>
                <w:rFonts w:ascii="Calibri" w:eastAsia="Times New Roman" w:hAnsi="Calibri" w:cs="Times New Roman"/>
                <w:sz w:val="24"/>
                <w:szCs w:val="24"/>
                <w:lang w:eastAsia="en-GB"/>
              </w:rPr>
              <w:t xml:space="preserve"> and others in the School’s community</w:t>
            </w:r>
          </w:p>
        </w:tc>
        <w:tc>
          <w:tcPr>
            <w:tcW w:w="993" w:type="dxa"/>
          </w:tcPr>
          <w:p w:rsidR="00D0202B" w:rsidRDefault="00D0202B">
            <w:pPr>
              <w:numPr>
                <w:ilvl w:val="0"/>
                <w:numId w:val="1"/>
              </w:numPr>
              <w:spacing w:after="0"/>
              <w:contextualSpacing/>
              <w:jc w:val="center"/>
              <w:rPr>
                <w:rFonts w:ascii="Calibri" w:eastAsia="Times New Roman" w:hAnsi="Calibri" w:cs="Arial"/>
                <w:b/>
                <w:bCs/>
                <w:sz w:val="24"/>
                <w:szCs w:val="24"/>
                <w:lang w:eastAsia="en-GB"/>
              </w:rPr>
            </w:pPr>
          </w:p>
        </w:tc>
        <w:tc>
          <w:tcPr>
            <w:tcW w:w="1134" w:type="dxa"/>
            <w:gridSpan w:val="2"/>
          </w:tcPr>
          <w:p w:rsidR="00D0202B" w:rsidRDefault="00D0202B">
            <w:pPr>
              <w:spacing w:after="0"/>
              <w:jc w:val="center"/>
              <w:rPr>
                <w:rFonts w:ascii="Calibri" w:eastAsia="Times New Roman" w:hAnsi="Calibri" w:cs="Times New Roman"/>
                <w:b/>
                <w:bCs/>
                <w:sz w:val="24"/>
                <w:szCs w:val="24"/>
                <w:lang w:eastAsia="en-GB"/>
              </w:rPr>
            </w:pPr>
          </w:p>
        </w:tc>
        <w:tc>
          <w:tcPr>
            <w:tcW w:w="708" w:type="dxa"/>
            <w:gridSpan w:val="2"/>
          </w:tcPr>
          <w:p w:rsidR="00D0202B" w:rsidRDefault="00D0202B">
            <w:pPr>
              <w:spacing w:after="0"/>
              <w:jc w:val="center"/>
              <w:rPr>
                <w:rFonts w:ascii="Calibri" w:eastAsia="Times New Roman" w:hAnsi="Calibri" w:cs="Times New Roman"/>
                <w:sz w:val="24"/>
                <w:szCs w:val="24"/>
                <w:lang w:eastAsia="en-GB"/>
              </w:rPr>
            </w:pPr>
          </w:p>
        </w:tc>
        <w:tc>
          <w:tcPr>
            <w:tcW w:w="567" w:type="dxa"/>
            <w:gridSpan w:val="2"/>
          </w:tcPr>
          <w:p w:rsidR="00D0202B" w:rsidRDefault="00D0202B">
            <w:pPr>
              <w:spacing w:after="0"/>
              <w:jc w:val="center"/>
              <w:rPr>
                <w:rFonts w:ascii="Calibri" w:eastAsia="Times New Roman" w:hAnsi="Calibri" w:cs="Times New Roman"/>
                <w:sz w:val="24"/>
                <w:szCs w:val="24"/>
                <w:lang w:eastAsia="en-GB"/>
              </w:rPr>
            </w:pPr>
          </w:p>
        </w:tc>
        <w:tc>
          <w:tcPr>
            <w:tcW w:w="567" w:type="dxa"/>
            <w:gridSpan w:val="2"/>
          </w:tcPr>
          <w:p w:rsidR="00D0202B" w:rsidRDefault="00D0202B">
            <w:pPr>
              <w:spacing w:after="0"/>
              <w:jc w:val="center"/>
              <w:rPr>
                <w:rFonts w:ascii="Calibri" w:eastAsia="Times New Roman" w:hAnsi="Calibri" w:cs="Times New Roman"/>
                <w:sz w:val="24"/>
                <w:szCs w:val="24"/>
                <w:lang w:eastAsia="en-GB"/>
              </w:rPr>
            </w:pPr>
          </w:p>
        </w:tc>
      </w:tr>
      <w:tr w:rsidR="00D0202B">
        <w:trPr>
          <w:gridAfter w:val="1"/>
          <w:wAfter w:w="75" w:type="dxa"/>
        </w:trPr>
        <w:tc>
          <w:tcPr>
            <w:tcW w:w="6451" w:type="dxa"/>
            <w:gridSpan w:val="2"/>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 xml:space="preserve">Ability to support the </w:t>
            </w:r>
            <w:proofErr w:type="spellStart"/>
            <w:r>
              <w:rPr>
                <w:rFonts w:ascii="Calibri" w:eastAsia="Times New Roman" w:hAnsi="Calibri" w:cs="Times New Roman"/>
                <w:sz w:val="24"/>
                <w:szCs w:val="24"/>
                <w:lang w:eastAsia="en-GB"/>
              </w:rPr>
              <w:t>Headteacher</w:t>
            </w:r>
            <w:proofErr w:type="spellEnd"/>
            <w:r>
              <w:rPr>
                <w:rFonts w:ascii="Calibri" w:eastAsia="Times New Roman" w:hAnsi="Calibri" w:cs="Times New Roman"/>
                <w:sz w:val="24"/>
                <w:szCs w:val="24"/>
                <w:lang w:eastAsia="en-GB"/>
              </w:rPr>
              <w:t xml:space="preserve"> and Management Committee in achieving challenging targets for the school teachers and pupils.</w:t>
            </w:r>
          </w:p>
        </w:tc>
        <w:tc>
          <w:tcPr>
            <w:tcW w:w="993" w:type="dxa"/>
          </w:tcPr>
          <w:p w:rsidR="00D0202B" w:rsidRDefault="00D0202B">
            <w:pPr>
              <w:numPr>
                <w:ilvl w:val="0"/>
                <w:numId w:val="1"/>
              </w:numPr>
              <w:spacing w:after="0"/>
              <w:contextualSpacing/>
              <w:jc w:val="center"/>
              <w:rPr>
                <w:rFonts w:ascii="Calibri" w:eastAsia="Times New Roman" w:hAnsi="Calibri" w:cs="Arial"/>
                <w:b/>
                <w:bCs/>
                <w:sz w:val="24"/>
                <w:szCs w:val="24"/>
                <w:lang w:eastAsia="en-GB"/>
              </w:rPr>
            </w:pPr>
          </w:p>
        </w:tc>
        <w:tc>
          <w:tcPr>
            <w:tcW w:w="1134" w:type="dxa"/>
            <w:gridSpan w:val="2"/>
          </w:tcPr>
          <w:p w:rsidR="00D0202B" w:rsidRDefault="00D0202B">
            <w:pPr>
              <w:spacing w:after="0"/>
              <w:jc w:val="center"/>
              <w:rPr>
                <w:rFonts w:ascii="Calibri" w:eastAsia="Times New Roman" w:hAnsi="Calibri" w:cs="Times New Roman"/>
                <w:b/>
                <w:bCs/>
                <w:sz w:val="24"/>
                <w:szCs w:val="24"/>
                <w:lang w:eastAsia="en-GB"/>
              </w:rPr>
            </w:pPr>
          </w:p>
        </w:tc>
        <w:tc>
          <w:tcPr>
            <w:tcW w:w="708"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67"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67"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r>
      <w:tr w:rsidR="00D0202B">
        <w:trPr>
          <w:gridAfter w:val="1"/>
          <w:wAfter w:w="75" w:type="dxa"/>
        </w:trPr>
        <w:tc>
          <w:tcPr>
            <w:tcW w:w="6451" w:type="dxa"/>
            <w:gridSpan w:val="2"/>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Ability to inspire, motivate and support members of staff in a challenging learning environment.</w:t>
            </w:r>
          </w:p>
        </w:tc>
        <w:tc>
          <w:tcPr>
            <w:tcW w:w="993" w:type="dxa"/>
          </w:tcPr>
          <w:p w:rsidR="00D0202B" w:rsidRDefault="00D0202B">
            <w:pPr>
              <w:numPr>
                <w:ilvl w:val="0"/>
                <w:numId w:val="1"/>
              </w:numPr>
              <w:spacing w:after="0"/>
              <w:contextualSpacing/>
              <w:jc w:val="center"/>
              <w:rPr>
                <w:rFonts w:ascii="Calibri" w:eastAsia="Times New Roman" w:hAnsi="Calibri" w:cs="Arial"/>
                <w:b/>
                <w:bCs/>
                <w:sz w:val="24"/>
                <w:szCs w:val="24"/>
                <w:lang w:eastAsia="en-GB"/>
              </w:rPr>
            </w:pPr>
          </w:p>
        </w:tc>
        <w:tc>
          <w:tcPr>
            <w:tcW w:w="1134" w:type="dxa"/>
            <w:gridSpan w:val="2"/>
          </w:tcPr>
          <w:p w:rsidR="00D0202B" w:rsidRDefault="00D0202B">
            <w:pPr>
              <w:spacing w:after="0"/>
              <w:jc w:val="center"/>
              <w:rPr>
                <w:rFonts w:ascii="Calibri" w:eastAsia="Times New Roman" w:hAnsi="Calibri" w:cs="Times New Roman"/>
                <w:b/>
                <w:bCs/>
                <w:sz w:val="24"/>
                <w:szCs w:val="24"/>
                <w:lang w:eastAsia="en-GB"/>
              </w:rPr>
            </w:pPr>
          </w:p>
        </w:tc>
        <w:tc>
          <w:tcPr>
            <w:tcW w:w="708" w:type="dxa"/>
            <w:gridSpan w:val="2"/>
          </w:tcPr>
          <w:p w:rsidR="00D0202B" w:rsidRDefault="00BC142A">
            <w:pPr>
              <w:spacing w:after="0"/>
              <w:jc w:val="center"/>
              <w:rPr>
                <w:rFonts w:ascii="Calibri" w:eastAsia="Times New Roman" w:hAnsi="Calibri" w:cs="Times New Roman"/>
                <w:b/>
                <w:bCs/>
                <w:sz w:val="24"/>
                <w:szCs w:val="24"/>
                <w:lang w:eastAsia="en-GB"/>
              </w:rPr>
            </w:pPr>
            <w:r>
              <w:rPr>
                <w:rFonts w:ascii="Calibri" w:eastAsia="Times New Roman" w:hAnsi="Calibri" w:cs="Times New Roman"/>
                <w:b/>
                <w:sz w:val="24"/>
                <w:szCs w:val="24"/>
                <w:lang w:eastAsia="en-GB"/>
              </w:rPr>
              <w:sym w:font="Wingdings" w:char="F0FC"/>
            </w:r>
          </w:p>
        </w:tc>
        <w:tc>
          <w:tcPr>
            <w:tcW w:w="567" w:type="dxa"/>
            <w:gridSpan w:val="2"/>
          </w:tcPr>
          <w:p w:rsidR="00D0202B" w:rsidRDefault="00BC142A">
            <w:pPr>
              <w:spacing w:after="0"/>
              <w:jc w:val="center"/>
              <w:rPr>
                <w:rFonts w:ascii="Calibri" w:eastAsia="Times New Roman" w:hAnsi="Calibri" w:cs="Times New Roman"/>
                <w:b/>
                <w:bCs/>
                <w:sz w:val="24"/>
                <w:szCs w:val="24"/>
                <w:lang w:eastAsia="en-GB"/>
              </w:rPr>
            </w:pPr>
            <w:r>
              <w:rPr>
                <w:rFonts w:ascii="Calibri" w:eastAsia="Times New Roman" w:hAnsi="Calibri" w:cs="Times New Roman"/>
                <w:b/>
                <w:sz w:val="24"/>
                <w:szCs w:val="24"/>
                <w:lang w:eastAsia="en-GB"/>
              </w:rPr>
              <w:sym w:font="Wingdings" w:char="F0FC"/>
            </w:r>
          </w:p>
        </w:tc>
        <w:tc>
          <w:tcPr>
            <w:tcW w:w="567" w:type="dxa"/>
            <w:gridSpan w:val="2"/>
          </w:tcPr>
          <w:p w:rsidR="00D0202B" w:rsidRDefault="00BC142A">
            <w:pPr>
              <w:spacing w:after="0"/>
              <w:jc w:val="center"/>
              <w:rPr>
                <w:rFonts w:ascii="Calibri" w:eastAsia="Times New Roman" w:hAnsi="Calibri" w:cs="Times New Roman"/>
                <w:b/>
                <w:bCs/>
                <w:sz w:val="24"/>
                <w:szCs w:val="24"/>
                <w:lang w:eastAsia="en-GB"/>
              </w:rPr>
            </w:pPr>
            <w:r>
              <w:rPr>
                <w:rFonts w:ascii="Calibri" w:eastAsia="Times New Roman" w:hAnsi="Calibri" w:cs="Times New Roman"/>
                <w:b/>
                <w:sz w:val="24"/>
                <w:szCs w:val="24"/>
                <w:lang w:eastAsia="en-GB"/>
              </w:rPr>
              <w:sym w:font="Wingdings" w:char="F0FC"/>
            </w:r>
          </w:p>
        </w:tc>
      </w:tr>
      <w:tr w:rsidR="00D0202B">
        <w:trPr>
          <w:gridAfter w:val="1"/>
          <w:wAfter w:w="75" w:type="dxa"/>
        </w:trPr>
        <w:tc>
          <w:tcPr>
            <w:tcW w:w="6451" w:type="dxa"/>
            <w:gridSpan w:val="2"/>
            <w:tcBorders>
              <w:bottom w:val="single" w:sz="4" w:space="0" w:color="auto"/>
            </w:tcBorders>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Promote high expectations of achievement and outstanding standards of learning for all students.</w:t>
            </w:r>
          </w:p>
        </w:tc>
        <w:tc>
          <w:tcPr>
            <w:tcW w:w="993" w:type="dxa"/>
            <w:tcBorders>
              <w:bottom w:val="single" w:sz="4" w:space="0" w:color="auto"/>
            </w:tcBorders>
          </w:tcPr>
          <w:p w:rsidR="00D0202B" w:rsidRDefault="00D0202B">
            <w:pPr>
              <w:numPr>
                <w:ilvl w:val="0"/>
                <w:numId w:val="1"/>
              </w:numPr>
              <w:spacing w:after="0"/>
              <w:contextualSpacing/>
              <w:jc w:val="center"/>
              <w:rPr>
                <w:rFonts w:ascii="Calibri" w:eastAsia="Times New Roman" w:hAnsi="Calibri" w:cs="Arial"/>
                <w:b/>
                <w:sz w:val="24"/>
                <w:szCs w:val="24"/>
                <w:lang w:eastAsia="en-GB"/>
              </w:rPr>
            </w:pPr>
          </w:p>
        </w:tc>
        <w:tc>
          <w:tcPr>
            <w:tcW w:w="1134" w:type="dxa"/>
            <w:gridSpan w:val="2"/>
            <w:tcBorders>
              <w:bottom w:val="single" w:sz="4" w:space="0" w:color="auto"/>
            </w:tcBorders>
          </w:tcPr>
          <w:p w:rsidR="00D0202B" w:rsidRDefault="00D0202B">
            <w:pPr>
              <w:spacing w:after="0"/>
              <w:jc w:val="center"/>
              <w:rPr>
                <w:rFonts w:ascii="Calibri" w:eastAsia="Times New Roman" w:hAnsi="Calibri" w:cs="Times New Roman"/>
                <w:b/>
                <w:sz w:val="24"/>
                <w:szCs w:val="24"/>
                <w:lang w:eastAsia="en-GB"/>
              </w:rPr>
            </w:pPr>
          </w:p>
        </w:tc>
        <w:tc>
          <w:tcPr>
            <w:tcW w:w="708" w:type="dxa"/>
            <w:gridSpan w:val="2"/>
            <w:tcBorders>
              <w:bottom w:val="single" w:sz="4" w:space="0" w:color="auto"/>
            </w:tcBorders>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67" w:type="dxa"/>
            <w:gridSpan w:val="2"/>
            <w:tcBorders>
              <w:bottom w:val="single" w:sz="4" w:space="0" w:color="auto"/>
            </w:tcBorders>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67" w:type="dxa"/>
            <w:gridSpan w:val="2"/>
            <w:tcBorders>
              <w:bottom w:val="single" w:sz="4" w:space="0" w:color="auto"/>
            </w:tcBorders>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r>
      <w:tr w:rsidR="00D0202B">
        <w:trPr>
          <w:gridAfter w:val="1"/>
          <w:wAfter w:w="75" w:type="dxa"/>
        </w:trPr>
        <w:tc>
          <w:tcPr>
            <w:tcW w:w="6451" w:type="dxa"/>
            <w:gridSpan w:val="2"/>
            <w:tcBorders>
              <w:right w:val="nil"/>
            </w:tcBorders>
            <w:shd w:val="clear" w:color="auto" w:fill="C6D9F1"/>
          </w:tcPr>
          <w:p w:rsidR="00D0202B" w:rsidRDefault="00BC142A">
            <w:pPr>
              <w:spacing w:after="0"/>
              <w:rPr>
                <w:rFonts w:ascii="Calibri" w:eastAsia="Times New Roman" w:hAnsi="Calibri" w:cs="Times New Roman"/>
                <w:b/>
                <w:bCs/>
                <w:sz w:val="24"/>
                <w:szCs w:val="24"/>
                <w:lang w:eastAsia="en-GB"/>
              </w:rPr>
            </w:pPr>
            <w:r>
              <w:rPr>
                <w:rFonts w:ascii="Calibri" w:eastAsia="Times New Roman" w:hAnsi="Calibri" w:cs="Times New Roman"/>
                <w:b/>
                <w:bCs/>
                <w:sz w:val="24"/>
                <w:szCs w:val="24"/>
                <w:lang w:eastAsia="en-GB"/>
              </w:rPr>
              <w:t>Relationships, communication and working with others</w:t>
            </w:r>
          </w:p>
          <w:p w:rsidR="00D0202B" w:rsidRDefault="00D0202B">
            <w:pPr>
              <w:spacing w:after="0"/>
              <w:rPr>
                <w:rFonts w:ascii="Calibri" w:eastAsia="Times New Roman" w:hAnsi="Calibri" w:cs="Times New Roman"/>
                <w:b/>
                <w:bCs/>
                <w:sz w:val="24"/>
                <w:szCs w:val="24"/>
                <w:lang w:eastAsia="en-GB"/>
              </w:rPr>
            </w:pPr>
          </w:p>
        </w:tc>
        <w:tc>
          <w:tcPr>
            <w:tcW w:w="993" w:type="dxa"/>
            <w:tcBorders>
              <w:left w:val="nil"/>
              <w:righ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c>
          <w:tcPr>
            <w:tcW w:w="1134" w:type="dxa"/>
            <w:gridSpan w:val="2"/>
            <w:tcBorders>
              <w:lef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c>
          <w:tcPr>
            <w:tcW w:w="708" w:type="dxa"/>
            <w:gridSpan w:val="2"/>
            <w:tcBorders>
              <w:lef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c>
          <w:tcPr>
            <w:tcW w:w="567" w:type="dxa"/>
            <w:gridSpan w:val="2"/>
            <w:tcBorders>
              <w:lef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c>
          <w:tcPr>
            <w:tcW w:w="567" w:type="dxa"/>
            <w:gridSpan w:val="2"/>
            <w:tcBorders>
              <w:lef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r>
      <w:tr w:rsidR="00D0202B">
        <w:trPr>
          <w:gridAfter w:val="1"/>
          <w:wAfter w:w="75" w:type="dxa"/>
        </w:trPr>
        <w:tc>
          <w:tcPr>
            <w:tcW w:w="6451" w:type="dxa"/>
            <w:gridSpan w:val="2"/>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To be able to develop and maintain a positive relationship with pupils, parents, agencies and other stakeholders.</w:t>
            </w:r>
          </w:p>
        </w:tc>
        <w:tc>
          <w:tcPr>
            <w:tcW w:w="993" w:type="dxa"/>
          </w:tcPr>
          <w:p w:rsidR="00D0202B" w:rsidRDefault="00D0202B">
            <w:pPr>
              <w:numPr>
                <w:ilvl w:val="0"/>
                <w:numId w:val="1"/>
              </w:numPr>
              <w:spacing w:after="0"/>
              <w:contextualSpacing/>
              <w:jc w:val="center"/>
              <w:rPr>
                <w:rFonts w:ascii="Calibri" w:eastAsia="Times New Roman" w:hAnsi="Calibri" w:cs="Arial"/>
                <w:b/>
                <w:sz w:val="24"/>
                <w:szCs w:val="24"/>
                <w:lang w:eastAsia="en-GB"/>
              </w:rPr>
            </w:pPr>
          </w:p>
        </w:tc>
        <w:tc>
          <w:tcPr>
            <w:tcW w:w="1134" w:type="dxa"/>
            <w:gridSpan w:val="2"/>
          </w:tcPr>
          <w:p w:rsidR="00D0202B" w:rsidRDefault="00D0202B">
            <w:pPr>
              <w:spacing w:after="0"/>
              <w:jc w:val="center"/>
              <w:rPr>
                <w:rFonts w:ascii="Calibri" w:eastAsia="Times New Roman" w:hAnsi="Calibri" w:cs="Times New Roman"/>
                <w:b/>
                <w:sz w:val="24"/>
                <w:szCs w:val="24"/>
                <w:lang w:eastAsia="en-GB"/>
              </w:rPr>
            </w:pPr>
          </w:p>
        </w:tc>
        <w:tc>
          <w:tcPr>
            <w:tcW w:w="708"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67"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67"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r>
      <w:tr w:rsidR="00D0202B">
        <w:trPr>
          <w:gridAfter w:val="1"/>
          <w:wAfter w:w="75" w:type="dxa"/>
        </w:trPr>
        <w:tc>
          <w:tcPr>
            <w:tcW w:w="6451" w:type="dxa"/>
            <w:gridSpan w:val="2"/>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The ability to consider matters relating to race, sex, sexuality and other protected characteristics when leading or working with others.</w:t>
            </w:r>
          </w:p>
        </w:tc>
        <w:tc>
          <w:tcPr>
            <w:tcW w:w="993" w:type="dxa"/>
          </w:tcPr>
          <w:p w:rsidR="00D0202B" w:rsidRDefault="00D0202B">
            <w:pPr>
              <w:numPr>
                <w:ilvl w:val="0"/>
                <w:numId w:val="1"/>
              </w:numPr>
              <w:spacing w:after="0"/>
              <w:contextualSpacing/>
              <w:jc w:val="center"/>
              <w:rPr>
                <w:rFonts w:ascii="Calibri" w:eastAsia="Times New Roman" w:hAnsi="Calibri" w:cs="Arial"/>
                <w:b/>
                <w:sz w:val="24"/>
                <w:szCs w:val="24"/>
                <w:lang w:eastAsia="en-GB"/>
              </w:rPr>
            </w:pPr>
          </w:p>
        </w:tc>
        <w:tc>
          <w:tcPr>
            <w:tcW w:w="1134" w:type="dxa"/>
            <w:gridSpan w:val="2"/>
          </w:tcPr>
          <w:p w:rsidR="00D0202B" w:rsidRDefault="00D0202B">
            <w:pPr>
              <w:spacing w:after="0"/>
              <w:jc w:val="center"/>
              <w:rPr>
                <w:rFonts w:ascii="Calibri" w:eastAsia="Times New Roman" w:hAnsi="Calibri" w:cs="Times New Roman"/>
                <w:b/>
                <w:sz w:val="24"/>
                <w:szCs w:val="24"/>
                <w:lang w:eastAsia="en-GB"/>
              </w:rPr>
            </w:pPr>
          </w:p>
        </w:tc>
        <w:tc>
          <w:tcPr>
            <w:tcW w:w="708"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bCs/>
                <w:sz w:val="24"/>
                <w:szCs w:val="24"/>
                <w:lang w:eastAsia="en-GB"/>
              </w:rPr>
              <w:sym w:font="Wingdings" w:char="F0FC"/>
            </w:r>
          </w:p>
        </w:tc>
        <w:tc>
          <w:tcPr>
            <w:tcW w:w="567"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bCs/>
                <w:sz w:val="24"/>
                <w:szCs w:val="24"/>
                <w:lang w:eastAsia="en-GB"/>
              </w:rPr>
              <w:sym w:font="Wingdings" w:char="F0FC"/>
            </w:r>
          </w:p>
        </w:tc>
        <w:tc>
          <w:tcPr>
            <w:tcW w:w="567" w:type="dxa"/>
            <w:gridSpan w:val="2"/>
          </w:tcPr>
          <w:p w:rsidR="00D0202B" w:rsidRDefault="00D0202B">
            <w:pPr>
              <w:spacing w:after="0"/>
              <w:jc w:val="center"/>
              <w:rPr>
                <w:rFonts w:ascii="Calibri" w:eastAsia="Times New Roman" w:hAnsi="Calibri" w:cs="Times New Roman"/>
                <w:b/>
                <w:sz w:val="24"/>
                <w:szCs w:val="24"/>
                <w:lang w:eastAsia="en-GB"/>
              </w:rPr>
            </w:pPr>
          </w:p>
        </w:tc>
      </w:tr>
      <w:tr w:rsidR="00D0202B">
        <w:trPr>
          <w:gridAfter w:val="1"/>
          <w:wAfter w:w="75" w:type="dxa"/>
        </w:trPr>
        <w:tc>
          <w:tcPr>
            <w:tcW w:w="6451" w:type="dxa"/>
            <w:gridSpan w:val="2"/>
            <w:tcBorders>
              <w:bottom w:val="single" w:sz="4" w:space="0" w:color="auto"/>
            </w:tcBorders>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To be able to communicate well verbally and in writing to a range of stakeholders and other professionals</w:t>
            </w:r>
          </w:p>
        </w:tc>
        <w:tc>
          <w:tcPr>
            <w:tcW w:w="993" w:type="dxa"/>
            <w:tcBorders>
              <w:bottom w:val="single" w:sz="4" w:space="0" w:color="auto"/>
            </w:tcBorders>
          </w:tcPr>
          <w:p w:rsidR="00D0202B" w:rsidRDefault="00D0202B">
            <w:pPr>
              <w:numPr>
                <w:ilvl w:val="0"/>
                <w:numId w:val="1"/>
              </w:numPr>
              <w:spacing w:after="0"/>
              <w:contextualSpacing/>
              <w:jc w:val="center"/>
              <w:rPr>
                <w:rFonts w:ascii="Calibri" w:eastAsia="Times New Roman" w:hAnsi="Calibri" w:cs="Arial"/>
                <w:b/>
                <w:sz w:val="24"/>
                <w:szCs w:val="24"/>
                <w:lang w:eastAsia="en-GB"/>
              </w:rPr>
            </w:pPr>
          </w:p>
        </w:tc>
        <w:tc>
          <w:tcPr>
            <w:tcW w:w="1134" w:type="dxa"/>
            <w:gridSpan w:val="2"/>
            <w:tcBorders>
              <w:bottom w:val="single" w:sz="4" w:space="0" w:color="auto"/>
            </w:tcBorders>
          </w:tcPr>
          <w:p w:rsidR="00D0202B" w:rsidRDefault="00D0202B">
            <w:pPr>
              <w:spacing w:after="0"/>
              <w:jc w:val="center"/>
              <w:rPr>
                <w:rFonts w:ascii="Calibri" w:eastAsia="Times New Roman" w:hAnsi="Calibri" w:cs="Times New Roman"/>
                <w:b/>
                <w:sz w:val="24"/>
                <w:szCs w:val="24"/>
                <w:lang w:eastAsia="en-GB"/>
              </w:rPr>
            </w:pPr>
          </w:p>
        </w:tc>
        <w:tc>
          <w:tcPr>
            <w:tcW w:w="708" w:type="dxa"/>
            <w:gridSpan w:val="2"/>
            <w:tcBorders>
              <w:bottom w:val="single" w:sz="4" w:space="0" w:color="auto"/>
            </w:tcBorders>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67" w:type="dxa"/>
            <w:gridSpan w:val="2"/>
            <w:tcBorders>
              <w:bottom w:val="single" w:sz="4" w:space="0" w:color="auto"/>
            </w:tcBorders>
          </w:tcPr>
          <w:p w:rsidR="00D0202B" w:rsidRDefault="00BC142A">
            <w:pPr>
              <w:spacing w:after="0"/>
              <w:jc w:val="center"/>
              <w:rPr>
                <w:rFonts w:ascii="Calibri" w:eastAsia="Times New Roman" w:hAnsi="Calibri" w:cs="Times New Roman"/>
                <w:sz w:val="24"/>
                <w:szCs w:val="24"/>
                <w:lang w:eastAsia="en-GB"/>
              </w:rPr>
            </w:pPr>
            <w:r>
              <w:rPr>
                <w:rFonts w:ascii="Calibri" w:eastAsia="Times New Roman" w:hAnsi="Calibri" w:cs="Times New Roman"/>
                <w:b/>
                <w:bCs/>
                <w:sz w:val="24"/>
                <w:szCs w:val="24"/>
                <w:lang w:eastAsia="en-GB"/>
              </w:rPr>
              <w:sym w:font="Wingdings" w:char="F0FC"/>
            </w:r>
          </w:p>
        </w:tc>
        <w:tc>
          <w:tcPr>
            <w:tcW w:w="567" w:type="dxa"/>
            <w:gridSpan w:val="2"/>
            <w:tcBorders>
              <w:bottom w:val="single" w:sz="4" w:space="0" w:color="auto"/>
            </w:tcBorders>
          </w:tcPr>
          <w:p w:rsidR="00D0202B" w:rsidRDefault="00D0202B">
            <w:pPr>
              <w:spacing w:after="0"/>
              <w:jc w:val="center"/>
              <w:rPr>
                <w:rFonts w:ascii="Calibri" w:eastAsia="Times New Roman" w:hAnsi="Calibri" w:cs="Times New Roman"/>
                <w:sz w:val="24"/>
                <w:szCs w:val="24"/>
                <w:lang w:eastAsia="en-GB"/>
              </w:rPr>
            </w:pPr>
          </w:p>
        </w:tc>
      </w:tr>
      <w:tr w:rsidR="00D0202B">
        <w:trPr>
          <w:gridAfter w:val="1"/>
          <w:wAfter w:w="75" w:type="dxa"/>
        </w:trPr>
        <w:tc>
          <w:tcPr>
            <w:tcW w:w="6451" w:type="dxa"/>
            <w:gridSpan w:val="2"/>
            <w:tcBorders>
              <w:right w:val="nil"/>
            </w:tcBorders>
            <w:shd w:val="clear" w:color="auto" w:fill="C6D9F1"/>
          </w:tcPr>
          <w:p w:rsidR="00D0202B" w:rsidRDefault="00BC142A">
            <w:pPr>
              <w:spacing w:after="0"/>
              <w:rPr>
                <w:rFonts w:ascii="Calibri" w:eastAsia="Times New Roman" w:hAnsi="Calibri" w:cs="Times New Roman"/>
                <w:b/>
                <w:bCs/>
                <w:sz w:val="24"/>
                <w:szCs w:val="24"/>
                <w:lang w:eastAsia="en-GB"/>
              </w:rPr>
            </w:pPr>
            <w:r>
              <w:rPr>
                <w:rFonts w:ascii="Calibri" w:eastAsia="Times New Roman" w:hAnsi="Calibri" w:cs="Times New Roman"/>
                <w:b/>
                <w:bCs/>
                <w:sz w:val="24"/>
                <w:szCs w:val="24"/>
                <w:lang w:eastAsia="en-GB"/>
              </w:rPr>
              <w:t>Promoting the welfare of children</w:t>
            </w:r>
          </w:p>
          <w:p w:rsidR="00D0202B" w:rsidRDefault="00D0202B">
            <w:pPr>
              <w:spacing w:after="0"/>
              <w:rPr>
                <w:rFonts w:ascii="Calibri" w:eastAsia="Times New Roman" w:hAnsi="Calibri" w:cs="Times New Roman"/>
                <w:b/>
                <w:bCs/>
                <w:sz w:val="24"/>
                <w:szCs w:val="24"/>
                <w:lang w:eastAsia="en-GB"/>
              </w:rPr>
            </w:pPr>
          </w:p>
        </w:tc>
        <w:tc>
          <w:tcPr>
            <w:tcW w:w="993" w:type="dxa"/>
            <w:tcBorders>
              <w:left w:val="nil"/>
              <w:righ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c>
          <w:tcPr>
            <w:tcW w:w="1134" w:type="dxa"/>
            <w:gridSpan w:val="2"/>
            <w:tcBorders>
              <w:lef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c>
          <w:tcPr>
            <w:tcW w:w="708" w:type="dxa"/>
            <w:gridSpan w:val="2"/>
            <w:tcBorders>
              <w:lef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c>
          <w:tcPr>
            <w:tcW w:w="567" w:type="dxa"/>
            <w:gridSpan w:val="2"/>
            <w:tcBorders>
              <w:lef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c>
          <w:tcPr>
            <w:tcW w:w="567" w:type="dxa"/>
            <w:gridSpan w:val="2"/>
            <w:tcBorders>
              <w:left w:val="nil"/>
            </w:tcBorders>
            <w:shd w:val="clear" w:color="auto" w:fill="C6D9F1"/>
          </w:tcPr>
          <w:p w:rsidR="00D0202B" w:rsidRDefault="00D0202B">
            <w:pPr>
              <w:spacing w:after="0"/>
              <w:jc w:val="center"/>
              <w:rPr>
                <w:rFonts w:ascii="Calibri" w:eastAsia="Times New Roman" w:hAnsi="Calibri" w:cs="Times New Roman"/>
                <w:sz w:val="24"/>
                <w:szCs w:val="24"/>
                <w:lang w:eastAsia="en-GB"/>
              </w:rPr>
            </w:pPr>
          </w:p>
        </w:tc>
      </w:tr>
      <w:tr w:rsidR="00D0202B">
        <w:trPr>
          <w:gridAfter w:val="1"/>
          <w:wAfter w:w="75" w:type="dxa"/>
        </w:trPr>
        <w:tc>
          <w:tcPr>
            <w:tcW w:w="6451" w:type="dxa"/>
            <w:gridSpan w:val="2"/>
          </w:tcPr>
          <w:p w:rsidR="00D0202B" w:rsidRDefault="00BC142A">
            <w:pPr>
              <w:spacing w:after="0"/>
              <w:rPr>
                <w:rFonts w:ascii="Calibri" w:eastAsia="Times New Roman" w:hAnsi="Calibri" w:cs="Times New Roman"/>
                <w:sz w:val="24"/>
                <w:szCs w:val="24"/>
                <w:lang w:eastAsia="en-GB"/>
              </w:rPr>
            </w:pPr>
            <w:r>
              <w:rPr>
                <w:rFonts w:ascii="Calibri" w:eastAsia="Times New Roman" w:hAnsi="Calibri" w:cs="Times New Roman"/>
                <w:sz w:val="24"/>
                <w:szCs w:val="24"/>
                <w:lang w:eastAsia="en-GB"/>
              </w:rPr>
              <w:t>Understanding of Child Protection and safeguarding procedures in the context of education of vulnerable students and have clarity on the measures that need to be in place to ensure student safety and well-being.</w:t>
            </w:r>
          </w:p>
        </w:tc>
        <w:tc>
          <w:tcPr>
            <w:tcW w:w="993" w:type="dxa"/>
          </w:tcPr>
          <w:p w:rsidR="00D0202B" w:rsidRDefault="00D0202B">
            <w:pPr>
              <w:numPr>
                <w:ilvl w:val="0"/>
                <w:numId w:val="1"/>
              </w:numPr>
              <w:spacing w:after="0"/>
              <w:contextualSpacing/>
              <w:jc w:val="center"/>
              <w:rPr>
                <w:rFonts w:ascii="Calibri" w:eastAsia="Times New Roman" w:hAnsi="Calibri" w:cs="Arial"/>
                <w:b/>
                <w:sz w:val="24"/>
                <w:szCs w:val="24"/>
                <w:lang w:eastAsia="en-GB"/>
              </w:rPr>
            </w:pPr>
          </w:p>
        </w:tc>
        <w:tc>
          <w:tcPr>
            <w:tcW w:w="1134" w:type="dxa"/>
            <w:gridSpan w:val="2"/>
          </w:tcPr>
          <w:p w:rsidR="00D0202B" w:rsidRDefault="00D0202B">
            <w:pPr>
              <w:spacing w:after="0"/>
              <w:jc w:val="center"/>
              <w:rPr>
                <w:rFonts w:ascii="Calibri" w:eastAsia="Times New Roman" w:hAnsi="Calibri" w:cs="Times New Roman"/>
                <w:b/>
                <w:sz w:val="24"/>
                <w:szCs w:val="24"/>
                <w:lang w:eastAsia="en-GB"/>
              </w:rPr>
            </w:pPr>
          </w:p>
        </w:tc>
        <w:tc>
          <w:tcPr>
            <w:tcW w:w="708" w:type="dxa"/>
            <w:gridSpan w:val="2"/>
          </w:tcPr>
          <w:p w:rsidR="00D0202B" w:rsidRDefault="00D0202B">
            <w:pPr>
              <w:spacing w:after="0"/>
              <w:jc w:val="center"/>
              <w:rPr>
                <w:rFonts w:ascii="Calibri" w:eastAsia="Times New Roman" w:hAnsi="Calibri" w:cs="Times New Roman"/>
                <w:b/>
                <w:sz w:val="24"/>
                <w:szCs w:val="24"/>
                <w:lang w:eastAsia="en-GB"/>
              </w:rPr>
            </w:pPr>
          </w:p>
        </w:tc>
        <w:tc>
          <w:tcPr>
            <w:tcW w:w="567" w:type="dxa"/>
            <w:gridSpan w:val="2"/>
          </w:tcPr>
          <w:p w:rsidR="00D0202B" w:rsidRDefault="00BC142A">
            <w:pPr>
              <w:spacing w:after="0"/>
              <w:jc w:val="center"/>
              <w:rPr>
                <w:rFonts w:ascii="Calibri" w:eastAsia="Times New Roman" w:hAnsi="Calibri" w:cs="Times New Roman"/>
                <w:b/>
                <w:sz w:val="24"/>
                <w:szCs w:val="24"/>
                <w:lang w:eastAsia="en-GB"/>
              </w:rPr>
            </w:pPr>
            <w:r>
              <w:rPr>
                <w:rFonts w:ascii="Calibri" w:eastAsia="Times New Roman" w:hAnsi="Calibri" w:cs="Times New Roman"/>
                <w:b/>
                <w:sz w:val="24"/>
                <w:szCs w:val="24"/>
                <w:lang w:eastAsia="en-GB"/>
              </w:rPr>
              <w:sym w:font="Wingdings" w:char="F0FC"/>
            </w:r>
          </w:p>
        </w:tc>
        <w:tc>
          <w:tcPr>
            <w:tcW w:w="567" w:type="dxa"/>
            <w:gridSpan w:val="2"/>
          </w:tcPr>
          <w:p w:rsidR="00D0202B" w:rsidRDefault="00D0202B">
            <w:pPr>
              <w:spacing w:after="0"/>
              <w:jc w:val="center"/>
              <w:rPr>
                <w:rFonts w:ascii="Calibri" w:eastAsia="Times New Roman" w:hAnsi="Calibri" w:cs="Times New Roman"/>
                <w:b/>
                <w:sz w:val="24"/>
                <w:szCs w:val="24"/>
                <w:lang w:eastAsia="en-GB"/>
              </w:rPr>
            </w:pPr>
          </w:p>
        </w:tc>
      </w:tr>
    </w:tbl>
    <w:p w:rsidR="00D0202B" w:rsidRDefault="00D0202B">
      <w:pPr>
        <w:spacing w:after="0"/>
        <w:rPr>
          <w:rFonts w:ascii="Calibri" w:eastAsia="Times New Roman" w:hAnsi="Calibri" w:cs="Arial"/>
          <w:b/>
          <w:color w:val="5F497A"/>
          <w:sz w:val="28"/>
          <w:szCs w:val="28"/>
          <w:lang w:eastAsia="en-GB"/>
        </w:rPr>
      </w:pPr>
    </w:p>
    <w:tbl>
      <w:tblPr>
        <w:tblpPr w:leftFromText="180" w:rightFromText="180" w:vertAnchor="text" w:horzAnchor="margin" w:tblpX="-68" w:tblpY="168"/>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2"/>
      </w:tblGrid>
      <w:tr w:rsidR="00D0202B">
        <w:trPr>
          <w:trHeight w:val="516"/>
        </w:trPr>
        <w:tc>
          <w:tcPr>
            <w:tcW w:w="10382" w:type="dxa"/>
            <w:shd w:val="clear" w:color="auto" w:fill="auto"/>
          </w:tcPr>
          <w:p w:rsidR="00D0202B" w:rsidRDefault="00BC142A">
            <w:pPr>
              <w:spacing w:after="0"/>
              <w:rPr>
                <w:rFonts w:ascii="Arial" w:eastAsia="Times New Roman" w:hAnsi="Arial" w:cs="Arial"/>
                <w:i/>
                <w:sz w:val="18"/>
                <w:szCs w:val="18"/>
                <w:lang w:eastAsia="en-GB"/>
              </w:rPr>
            </w:pPr>
            <w:r>
              <w:rPr>
                <w:rFonts w:ascii="Arial" w:eastAsia="Times New Roman" w:hAnsi="Arial" w:cs="Arial"/>
                <w:i/>
                <w:sz w:val="18"/>
                <w:szCs w:val="18"/>
                <w:lang w:eastAsia="en-GB"/>
              </w:rPr>
              <w:t>Newhaven is committed to safeguarding and promoting the welfare of young people and we expect all staff to share this commitment.  The successful applicant will require an enhanced DBS check.</w:t>
            </w:r>
          </w:p>
          <w:p w:rsidR="00D0202B" w:rsidRDefault="00D0202B">
            <w:pPr>
              <w:spacing w:after="0"/>
              <w:rPr>
                <w:rFonts w:ascii="Arial" w:eastAsia="Times New Roman" w:hAnsi="Arial" w:cs="Arial"/>
                <w:i/>
                <w:sz w:val="18"/>
                <w:szCs w:val="18"/>
                <w:lang w:eastAsia="en-GB"/>
              </w:rPr>
            </w:pPr>
          </w:p>
          <w:p w:rsidR="00D0202B" w:rsidRDefault="00BC142A">
            <w:pPr>
              <w:spacing w:after="0"/>
              <w:rPr>
                <w:rFonts w:ascii="Arial" w:eastAsia="Times New Roman" w:hAnsi="Arial" w:cs="Arial"/>
                <w:i/>
                <w:sz w:val="18"/>
                <w:szCs w:val="18"/>
                <w:lang w:eastAsia="en-GB"/>
              </w:rPr>
            </w:pPr>
            <w:r>
              <w:rPr>
                <w:rFonts w:cstheme="minorHAnsi"/>
                <w:i/>
                <w:color w:val="222222"/>
                <w:sz w:val="20"/>
                <w:szCs w:val="20"/>
              </w:rPr>
              <w:t>Newhaven is committed to the journey to decolonising our school by becoming deeply reflective about our systems, processes and decisions, by sharing our lived experiences in a genuine way that means we have a much better understanding of each other and by developing our staff so that all have equity of opportunity</w:t>
            </w:r>
          </w:p>
        </w:tc>
      </w:tr>
    </w:tbl>
    <w:p w:rsidR="00D0202B" w:rsidRDefault="00D0202B">
      <w:pPr>
        <w:spacing w:after="0"/>
        <w:rPr>
          <w:rFonts w:ascii="Calibri" w:eastAsia="Times New Roman" w:hAnsi="Calibri" w:cs="Arial"/>
          <w:b/>
          <w:color w:val="5F497A"/>
          <w:sz w:val="28"/>
          <w:szCs w:val="28"/>
          <w:lang w:eastAsia="en-GB"/>
        </w:rPr>
      </w:pPr>
    </w:p>
    <w:p w:rsidR="00D0202B" w:rsidRDefault="00D0202B"/>
    <w:sectPr w:rsidR="00D0202B">
      <w:pgSz w:w="11906" w:h="16838"/>
      <w:pgMar w:top="964" w:right="1077" w:bottom="96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A4588"/>
    <w:multiLevelType w:val="hybridMultilevel"/>
    <w:tmpl w:val="767E23F6"/>
    <w:lvl w:ilvl="0" w:tplc="73EEF76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95733D"/>
    <w:multiLevelType w:val="hybridMultilevel"/>
    <w:tmpl w:val="6F046CA4"/>
    <w:lvl w:ilvl="0" w:tplc="73EEF76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374446"/>
    <w:multiLevelType w:val="hybridMultilevel"/>
    <w:tmpl w:val="EDCE7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35330"/>
    <w:multiLevelType w:val="hybridMultilevel"/>
    <w:tmpl w:val="E5F23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2108C"/>
    <w:multiLevelType w:val="hybridMultilevel"/>
    <w:tmpl w:val="E2B6237C"/>
    <w:lvl w:ilvl="0" w:tplc="73EEF76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E5403"/>
    <w:multiLevelType w:val="hybridMultilevel"/>
    <w:tmpl w:val="7186A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E63A4"/>
    <w:multiLevelType w:val="hybridMultilevel"/>
    <w:tmpl w:val="91D41352"/>
    <w:lvl w:ilvl="0" w:tplc="7D72010E">
      <w:start w:val="1"/>
      <w:numFmt w:val="bullet"/>
      <w:lvlText w:val=""/>
      <w:lvlJc w:val="left"/>
      <w:pPr>
        <w:ind w:left="1080" w:hanging="360"/>
      </w:pPr>
      <w:rPr>
        <w:rFonts w:ascii="Wingdings" w:hAnsi="Wingdings" w:cs="Wingding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30706561"/>
    <w:multiLevelType w:val="hybridMultilevel"/>
    <w:tmpl w:val="5F28164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4CC01633"/>
    <w:multiLevelType w:val="hybridMultilevel"/>
    <w:tmpl w:val="9C5E40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704C5C01"/>
    <w:multiLevelType w:val="hybridMultilevel"/>
    <w:tmpl w:val="C62E79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0D6A64"/>
    <w:multiLevelType w:val="hybridMultilevel"/>
    <w:tmpl w:val="B7A4C7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0"/>
  </w:num>
  <w:num w:numId="4">
    <w:abstractNumId w:val="9"/>
  </w:num>
  <w:num w:numId="5">
    <w:abstractNumId w:val="3"/>
  </w:num>
  <w:num w:numId="6">
    <w:abstractNumId w:val="5"/>
  </w:num>
  <w:num w:numId="7">
    <w:abstractNumId w:val="4"/>
  </w:num>
  <w:num w:numId="8">
    <w:abstractNumId w:val="0"/>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02B"/>
    <w:rsid w:val="0009792A"/>
    <w:rsid w:val="00BC142A"/>
    <w:rsid w:val="00CF6DEC"/>
    <w:rsid w:val="00D02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B7CD65-128F-42B6-A9F4-661C8789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0"/>
    </w:pPr>
    <w:rPr>
      <w:rFonts w:ascii="Arial" w:eastAsia="Times New Roman" w:hAnsi="Arial" w:cs="Arial"/>
      <w:szCs w:val="24"/>
    </w:rPr>
  </w:style>
  <w:style w:type="character" w:customStyle="1" w:styleId="BodyTextChar">
    <w:name w:val="Body Text Char"/>
    <w:basedOn w:val="DefaultParagraphFont"/>
    <w:link w:val="BodyText"/>
    <w:rPr>
      <w:rFonts w:ascii="Arial" w:eastAsia="Times New Roman" w:hAnsi="Arial" w:cs="Arial"/>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Jon Kelly</cp:lastModifiedBy>
  <cp:revision>2</cp:revision>
  <dcterms:created xsi:type="dcterms:W3CDTF">2025-03-25T08:17:00Z</dcterms:created>
  <dcterms:modified xsi:type="dcterms:W3CDTF">2025-03-25T08:17:00Z</dcterms:modified>
</cp:coreProperties>
</file>