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ED02B8E" w14:textId="7DC1717D" w:rsidR="009F37EE" w:rsidRDefault="009E4605" w:rsidP="001A5506">
      <w:pPr>
        <w:pBdr>
          <w:top w:val="nil"/>
          <w:left w:val="nil"/>
          <w:bottom w:val="nil"/>
          <w:right w:val="nil"/>
          <w:between w:val="nil"/>
        </w:pBdr>
        <w:jc w:val="center"/>
      </w:pPr>
      <w:r>
        <w:rPr>
          <w:rFonts w:ascii="Open Sans" w:eastAsia="Open Sans" w:hAnsi="Open Sans" w:cs="Open Sans"/>
          <w:b/>
          <w:sz w:val="24"/>
          <w:szCs w:val="24"/>
          <w:u w:val="single"/>
        </w:rPr>
        <w:t>GLF Schools - Person Specification</w:t>
      </w:r>
    </w:p>
    <w:p w14:paraId="2323D5EE" w14:textId="77777777" w:rsidR="009F37EE" w:rsidRDefault="009F37EE">
      <w:pPr>
        <w:pBdr>
          <w:top w:val="nil"/>
          <w:left w:val="nil"/>
          <w:bottom w:val="nil"/>
          <w:right w:val="nil"/>
          <w:between w:val="nil"/>
        </w:pBdr>
        <w:rPr>
          <w:rFonts w:ascii="Open Sans" w:eastAsia="Open Sans" w:hAnsi="Open Sans" w:cs="Open Sans"/>
        </w:rPr>
      </w:pPr>
    </w:p>
    <w:p w14:paraId="30D2E227" w14:textId="77777777" w:rsidR="009F37EE" w:rsidRDefault="009F37EE">
      <w:pPr>
        <w:pBdr>
          <w:top w:val="nil"/>
          <w:left w:val="nil"/>
          <w:bottom w:val="nil"/>
          <w:right w:val="nil"/>
          <w:between w:val="nil"/>
        </w:pBdr>
        <w:rPr>
          <w:rFonts w:ascii="Open Sans" w:eastAsia="Open Sans" w:hAnsi="Open Sans" w:cs="Open Sans"/>
          <w:sz w:val="24"/>
          <w:szCs w:val="24"/>
        </w:rPr>
      </w:pPr>
    </w:p>
    <w:tbl>
      <w:tblPr>
        <w:tblW w:w="1031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6344"/>
        <w:gridCol w:w="1985"/>
        <w:gridCol w:w="1985"/>
      </w:tblGrid>
      <w:tr w:rsidR="009F37EE" w:rsidRPr="00BF4608" w14:paraId="5C9A0FEC" w14:textId="77777777" w:rsidTr="4C69BFD7">
        <w:trPr>
          <w:trHeight w:val="320"/>
        </w:trPr>
        <w:tc>
          <w:tcPr>
            <w:tcW w:w="10314" w:type="dxa"/>
            <w:gridSpan w:val="3"/>
            <w:shd w:val="clear" w:color="auto" w:fill="DBE5F1" w:themeFill="accent1" w:themeFillTint="33"/>
          </w:tcPr>
          <w:p w14:paraId="253AD214" w14:textId="15E00A26" w:rsidR="009F37EE" w:rsidRPr="00BF4608" w:rsidRDefault="009E4605" w:rsidP="518758A0">
            <w:pPr>
              <w:rPr>
                <w:rFonts w:asciiTheme="majorHAnsi" w:eastAsia="Open Sans" w:hAnsiTheme="majorHAnsi" w:cstheme="majorHAnsi"/>
              </w:rPr>
            </w:pPr>
            <w:r w:rsidRPr="00BF4608">
              <w:rPr>
                <w:rFonts w:asciiTheme="majorHAnsi" w:eastAsia="Open Sans" w:hAnsiTheme="majorHAnsi" w:cstheme="majorHAnsi"/>
                <w:b/>
                <w:bCs/>
              </w:rPr>
              <w:t>Job Title: Nursery</w:t>
            </w:r>
            <w:r w:rsidR="006069A6" w:rsidRPr="00BF4608">
              <w:rPr>
                <w:rFonts w:asciiTheme="majorHAnsi" w:eastAsia="Open Sans" w:hAnsiTheme="majorHAnsi" w:cstheme="majorHAnsi"/>
                <w:b/>
                <w:bCs/>
              </w:rPr>
              <w:t xml:space="preserve"> Room Leader</w:t>
            </w:r>
            <w:r w:rsidR="622A4F5F" w:rsidRPr="00BF4608">
              <w:rPr>
                <w:rFonts w:asciiTheme="majorHAnsi" w:eastAsia="Open Sans" w:hAnsiTheme="majorHAnsi" w:cstheme="majorHAnsi"/>
                <w:b/>
                <w:bCs/>
              </w:rPr>
              <w:t xml:space="preserve"> </w:t>
            </w:r>
          </w:p>
        </w:tc>
      </w:tr>
      <w:tr w:rsidR="009F37EE" w:rsidRPr="00BF4608" w14:paraId="16537648" w14:textId="77777777" w:rsidTr="4C69BFD7">
        <w:trPr>
          <w:trHeight w:val="320"/>
        </w:trPr>
        <w:tc>
          <w:tcPr>
            <w:tcW w:w="6344" w:type="dxa"/>
            <w:shd w:val="clear" w:color="auto" w:fill="DBE5F1" w:themeFill="accent1" w:themeFillTint="33"/>
          </w:tcPr>
          <w:p w14:paraId="1D61B597" w14:textId="77777777" w:rsidR="009F37EE" w:rsidRPr="00BF4608" w:rsidRDefault="009F37EE">
            <w:pPr>
              <w:pBdr>
                <w:top w:val="nil"/>
                <w:left w:val="nil"/>
                <w:bottom w:val="nil"/>
                <w:right w:val="nil"/>
                <w:between w:val="nil"/>
              </w:pBdr>
              <w:rPr>
                <w:rFonts w:asciiTheme="majorHAnsi" w:eastAsia="Open Sans" w:hAnsiTheme="majorHAnsi" w:cstheme="majorHAnsi"/>
              </w:rPr>
            </w:pPr>
          </w:p>
        </w:tc>
        <w:tc>
          <w:tcPr>
            <w:tcW w:w="1985" w:type="dxa"/>
            <w:shd w:val="clear" w:color="auto" w:fill="DBE5F1" w:themeFill="accent1" w:themeFillTint="33"/>
          </w:tcPr>
          <w:p w14:paraId="48802810" w14:textId="77777777" w:rsidR="009F37EE" w:rsidRPr="00BF4608" w:rsidRDefault="009E4605">
            <w:pPr>
              <w:pBdr>
                <w:top w:val="nil"/>
                <w:left w:val="nil"/>
                <w:bottom w:val="nil"/>
                <w:right w:val="nil"/>
                <w:between w:val="nil"/>
              </w:pBdr>
              <w:jc w:val="center"/>
              <w:rPr>
                <w:rFonts w:asciiTheme="majorHAnsi" w:eastAsia="Open Sans" w:hAnsiTheme="majorHAnsi" w:cstheme="majorHAnsi"/>
              </w:rPr>
            </w:pPr>
            <w:r w:rsidRPr="00BF4608">
              <w:rPr>
                <w:rFonts w:asciiTheme="majorHAnsi" w:eastAsia="Open Sans" w:hAnsiTheme="majorHAnsi" w:cstheme="majorHAnsi"/>
                <w:b/>
              </w:rPr>
              <w:t>Essential</w:t>
            </w:r>
          </w:p>
        </w:tc>
        <w:tc>
          <w:tcPr>
            <w:tcW w:w="1985" w:type="dxa"/>
            <w:shd w:val="clear" w:color="auto" w:fill="DBE5F1" w:themeFill="accent1" w:themeFillTint="33"/>
          </w:tcPr>
          <w:p w14:paraId="778DCF37" w14:textId="77777777" w:rsidR="009F37EE" w:rsidRPr="00BF4608" w:rsidRDefault="009E4605">
            <w:pPr>
              <w:pBdr>
                <w:top w:val="nil"/>
                <w:left w:val="nil"/>
                <w:bottom w:val="nil"/>
                <w:right w:val="nil"/>
                <w:between w:val="nil"/>
              </w:pBdr>
              <w:jc w:val="center"/>
              <w:rPr>
                <w:rFonts w:asciiTheme="majorHAnsi" w:eastAsia="Open Sans" w:hAnsiTheme="majorHAnsi" w:cstheme="majorHAnsi"/>
              </w:rPr>
            </w:pPr>
            <w:r w:rsidRPr="00BF4608">
              <w:rPr>
                <w:rFonts w:asciiTheme="majorHAnsi" w:eastAsia="Open Sans" w:hAnsiTheme="majorHAnsi" w:cstheme="majorHAnsi"/>
                <w:b/>
              </w:rPr>
              <w:t>Desirable</w:t>
            </w:r>
          </w:p>
        </w:tc>
      </w:tr>
      <w:tr w:rsidR="009F37EE" w:rsidRPr="00BF4608" w14:paraId="1FB01E37" w14:textId="77777777" w:rsidTr="4C69BFD7">
        <w:trPr>
          <w:trHeight w:val="320"/>
        </w:trPr>
        <w:tc>
          <w:tcPr>
            <w:tcW w:w="10314" w:type="dxa"/>
            <w:gridSpan w:val="3"/>
            <w:shd w:val="clear" w:color="auto" w:fill="DBE5F1" w:themeFill="accent1" w:themeFillTint="33"/>
          </w:tcPr>
          <w:p w14:paraId="1AED6108" w14:textId="77777777" w:rsidR="009F37EE" w:rsidRPr="00BF4608" w:rsidRDefault="009E4605">
            <w:pPr>
              <w:pBdr>
                <w:top w:val="nil"/>
                <w:left w:val="nil"/>
                <w:bottom w:val="nil"/>
                <w:right w:val="nil"/>
                <w:between w:val="nil"/>
              </w:pBdr>
              <w:rPr>
                <w:rFonts w:asciiTheme="majorHAnsi" w:eastAsia="Open Sans" w:hAnsiTheme="majorHAnsi" w:cstheme="majorHAnsi"/>
              </w:rPr>
            </w:pPr>
            <w:r w:rsidRPr="00BF4608">
              <w:rPr>
                <w:rFonts w:asciiTheme="majorHAnsi" w:eastAsia="Open Sans" w:hAnsiTheme="majorHAnsi" w:cstheme="majorHAnsi"/>
                <w:b/>
              </w:rPr>
              <w:t>Education and Training</w:t>
            </w:r>
          </w:p>
        </w:tc>
      </w:tr>
      <w:tr w:rsidR="6A257D07" w:rsidRPr="00BF4608" w14:paraId="093F8762" w14:textId="77777777" w:rsidTr="4C69BFD7">
        <w:trPr>
          <w:trHeight w:val="380"/>
        </w:trPr>
        <w:tc>
          <w:tcPr>
            <w:tcW w:w="6344" w:type="dxa"/>
          </w:tcPr>
          <w:p w14:paraId="27E538CF" w14:textId="1ABBBC40" w:rsidR="751E3D8B" w:rsidRPr="00BF4608" w:rsidRDefault="751E3D8B" w:rsidP="6A257D07">
            <w:pPr>
              <w:rPr>
                <w:rFonts w:asciiTheme="majorHAnsi" w:eastAsia="Open Sans" w:hAnsiTheme="majorHAnsi" w:cstheme="majorHAnsi"/>
                <w:color w:val="000000" w:themeColor="text1"/>
                <w:lang w:val="en-US"/>
              </w:rPr>
            </w:pPr>
            <w:r w:rsidRPr="00BF4608">
              <w:rPr>
                <w:rFonts w:asciiTheme="majorHAnsi" w:eastAsia="Open Sans" w:hAnsiTheme="majorHAnsi" w:cstheme="majorHAnsi"/>
                <w:color w:val="000000" w:themeColor="text1"/>
                <w:lang w:val="en-US"/>
              </w:rPr>
              <w:t xml:space="preserve">Early Years Level 3 qualification </w:t>
            </w:r>
          </w:p>
        </w:tc>
        <w:tc>
          <w:tcPr>
            <w:tcW w:w="1985" w:type="dxa"/>
          </w:tcPr>
          <w:p w14:paraId="08F79C4F" w14:textId="0A6EC919" w:rsidR="751E3D8B" w:rsidRPr="00BF4608" w:rsidRDefault="751E3D8B" w:rsidP="6A257D07">
            <w:pPr>
              <w:jc w:val="center"/>
              <w:rPr>
                <w:rFonts w:asciiTheme="majorHAnsi" w:eastAsia="Open Sans" w:hAnsiTheme="majorHAnsi" w:cstheme="majorHAnsi"/>
              </w:rPr>
            </w:pPr>
            <w:r w:rsidRPr="00BF4608">
              <w:rPr>
                <w:rFonts w:asciiTheme="majorHAnsi" w:eastAsia="Arial Unicode MS" w:hAnsiTheme="majorHAnsi" w:cstheme="majorHAnsi"/>
              </w:rPr>
              <w:t>√</w:t>
            </w:r>
          </w:p>
          <w:p w14:paraId="6A3E6F19" w14:textId="70F9DDFA" w:rsidR="6A257D07" w:rsidRPr="00BF4608" w:rsidRDefault="6A257D07" w:rsidP="6A257D07">
            <w:pPr>
              <w:jc w:val="center"/>
              <w:rPr>
                <w:rFonts w:asciiTheme="majorHAnsi" w:eastAsia="Arial Unicode MS" w:hAnsiTheme="majorHAnsi" w:cstheme="majorHAnsi"/>
              </w:rPr>
            </w:pPr>
          </w:p>
        </w:tc>
        <w:tc>
          <w:tcPr>
            <w:tcW w:w="1985" w:type="dxa"/>
          </w:tcPr>
          <w:p w14:paraId="003E2BA7" w14:textId="0C610D35" w:rsidR="6A257D07" w:rsidRPr="00BF4608" w:rsidRDefault="6A257D07" w:rsidP="6A257D07">
            <w:pPr>
              <w:rPr>
                <w:rFonts w:asciiTheme="majorHAnsi" w:eastAsia="Arial Unicode MS" w:hAnsiTheme="majorHAnsi" w:cstheme="majorHAnsi"/>
              </w:rPr>
            </w:pPr>
          </w:p>
        </w:tc>
      </w:tr>
      <w:tr w:rsidR="009F37EE" w:rsidRPr="00BF4608" w14:paraId="6143933E" w14:textId="77777777" w:rsidTr="4C69BFD7">
        <w:trPr>
          <w:trHeight w:val="380"/>
        </w:trPr>
        <w:tc>
          <w:tcPr>
            <w:tcW w:w="6344" w:type="dxa"/>
          </w:tcPr>
          <w:p w14:paraId="575B6095" w14:textId="428E583B" w:rsidR="009F37EE" w:rsidRPr="00BF4608" w:rsidRDefault="0B6CAF26" w:rsidP="518758A0">
            <w:pPr>
              <w:spacing w:before="100" w:after="100"/>
              <w:rPr>
                <w:rFonts w:asciiTheme="majorHAnsi" w:eastAsia="Open Sans" w:hAnsiTheme="majorHAnsi" w:cstheme="majorHAnsi"/>
              </w:rPr>
            </w:pPr>
            <w:r w:rsidRPr="00BF4608">
              <w:rPr>
                <w:rFonts w:asciiTheme="majorHAnsi" w:eastAsia="Open Sans" w:hAnsiTheme="majorHAnsi" w:cstheme="majorHAnsi"/>
                <w:color w:val="000000" w:themeColor="text1"/>
                <w:lang w:val="en-US"/>
              </w:rPr>
              <w:t>Qualified Teacher/Early Years Professional Status/Early Years Teacher Status or other suitable Level 6 Qualification</w:t>
            </w:r>
          </w:p>
          <w:p w14:paraId="4283E132" w14:textId="1B4651A1" w:rsidR="009F37EE" w:rsidRPr="00BF4608" w:rsidRDefault="009F37EE" w:rsidP="518758A0">
            <w:pPr>
              <w:rPr>
                <w:rFonts w:asciiTheme="majorHAnsi" w:eastAsia="Open Sans" w:hAnsiTheme="majorHAnsi" w:cstheme="majorHAnsi"/>
              </w:rPr>
            </w:pPr>
          </w:p>
        </w:tc>
        <w:tc>
          <w:tcPr>
            <w:tcW w:w="1985" w:type="dxa"/>
          </w:tcPr>
          <w:p w14:paraId="44B439B6" w14:textId="44EFB12F" w:rsidR="009F37EE" w:rsidRPr="00BF4608" w:rsidRDefault="009F37EE" w:rsidP="6A257D07">
            <w:pPr>
              <w:jc w:val="center"/>
              <w:rPr>
                <w:rFonts w:asciiTheme="majorHAnsi" w:eastAsia="Arial Unicode MS" w:hAnsiTheme="majorHAnsi" w:cstheme="majorHAnsi"/>
              </w:rPr>
            </w:pPr>
          </w:p>
          <w:p w14:paraId="5863245D" w14:textId="534A28A7" w:rsidR="009F37EE" w:rsidRPr="00BF4608" w:rsidRDefault="009F37EE" w:rsidP="518758A0">
            <w:pPr>
              <w:jc w:val="center"/>
              <w:rPr>
                <w:rFonts w:asciiTheme="majorHAnsi" w:eastAsia="Open Sans" w:hAnsiTheme="majorHAnsi" w:cstheme="majorHAnsi"/>
              </w:rPr>
            </w:pPr>
          </w:p>
        </w:tc>
        <w:tc>
          <w:tcPr>
            <w:tcW w:w="1985" w:type="dxa"/>
          </w:tcPr>
          <w:p w14:paraId="51D49E6F" w14:textId="0A6EC919" w:rsidR="009F37EE" w:rsidRPr="00BF4608" w:rsidRDefault="27F1AEE9" w:rsidP="6A257D07">
            <w:pPr>
              <w:jc w:val="center"/>
              <w:rPr>
                <w:rFonts w:asciiTheme="majorHAnsi" w:eastAsia="Open Sans" w:hAnsiTheme="majorHAnsi" w:cstheme="majorHAnsi"/>
              </w:rPr>
            </w:pPr>
            <w:r w:rsidRPr="00BF4608">
              <w:rPr>
                <w:rFonts w:asciiTheme="majorHAnsi" w:eastAsia="Arial Unicode MS" w:hAnsiTheme="majorHAnsi" w:cstheme="majorHAnsi"/>
              </w:rPr>
              <w:t>√</w:t>
            </w:r>
          </w:p>
          <w:p w14:paraId="6E76DE85" w14:textId="6FC57FA1" w:rsidR="009F37EE" w:rsidRPr="00BF4608" w:rsidRDefault="009F37EE" w:rsidP="6A257D07">
            <w:pPr>
              <w:rPr>
                <w:rFonts w:asciiTheme="majorHAnsi" w:eastAsia="Arial Unicode MS" w:hAnsiTheme="majorHAnsi" w:cstheme="majorHAnsi"/>
              </w:rPr>
            </w:pPr>
          </w:p>
        </w:tc>
      </w:tr>
      <w:tr w:rsidR="009F37EE" w:rsidRPr="00BF4608" w14:paraId="64D9012A" w14:textId="77777777" w:rsidTr="4C69BFD7">
        <w:trPr>
          <w:trHeight w:val="340"/>
        </w:trPr>
        <w:tc>
          <w:tcPr>
            <w:tcW w:w="6344" w:type="dxa"/>
          </w:tcPr>
          <w:p w14:paraId="5C68313E" w14:textId="77777777" w:rsidR="009F37EE" w:rsidRPr="00BF4608" w:rsidRDefault="009E4605" w:rsidP="72B0BF15">
            <w:pPr>
              <w:rPr>
                <w:rFonts w:asciiTheme="majorHAnsi" w:eastAsia="Open Sans" w:hAnsiTheme="majorHAnsi" w:cstheme="majorHAnsi"/>
              </w:rPr>
            </w:pPr>
            <w:r w:rsidRPr="00BF4608">
              <w:rPr>
                <w:rFonts w:asciiTheme="majorHAnsi" w:eastAsia="Open Sans" w:hAnsiTheme="majorHAnsi" w:cstheme="majorHAnsi"/>
              </w:rPr>
              <w:t xml:space="preserve">GCSE grade ‘C’ or above in Maths and English  </w:t>
            </w:r>
          </w:p>
        </w:tc>
        <w:tc>
          <w:tcPr>
            <w:tcW w:w="1985" w:type="dxa"/>
          </w:tcPr>
          <w:p w14:paraId="2435FCD4" w14:textId="77777777" w:rsidR="009F37EE" w:rsidRPr="00BF4608" w:rsidRDefault="009E4605">
            <w:pPr>
              <w:pBdr>
                <w:top w:val="nil"/>
                <w:left w:val="nil"/>
                <w:bottom w:val="nil"/>
                <w:right w:val="nil"/>
                <w:between w:val="nil"/>
              </w:pBdr>
              <w:jc w:val="center"/>
              <w:rPr>
                <w:rFonts w:asciiTheme="majorHAnsi" w:eastAsia="Open Sans" w:hAnsiTheme="majorHAnsi" w:cstheme="majorHAnsi"/>
              </w:rPr>
            </w:pPr>
            <w:r w:rsidRPr="00BF4608">
              <w:rPr>
                <w:rFonts w:asciiTheme="majorHAnsi" w:eastAsia="Arial Unicode MS" w:hAnsiTheme="majorHAnsi" w:cstheme="majorHAnsi"/>
              </w:rPr>
              <w:t>√</w:t>
            </w:r>
          </w:p>
        </w:tc>
        <w:tc>
          <w:tcPr>
            <w:tcW w:w="1985" w:type="dxa"/>
          </w:tcPr>
          <w:p w14:paraId="46311AAC" w14:textId="77777777" w:rsidR="009F37EE" w:rsidRPr="00BF4608" w:rsidRDefault="009F37EE">
            <w:pPr>
              <w:pBdr>
                <w:top w:val="nil"/>
                <w:left w:val="nil"/>
                <w:bottom w:val="nil"/>
                <w:right w:val="nil"/>
                <w:between w:val="nil"/>
              </w:pBdr>
              <w:rPr>
                <w:rFonts w:asciiTheme="majorHAnsi" w:eastAsia="Open Sans" w:hAnsiTheme="majorHAnsi" w:cstheme="majorHAnsi"/>
              </w:rPr>
            </w:pPr>
          </w:p>
        </w:tc>
      </w:tr>
      <w:tr w:rsidR="009F37EE" w:rsidRPr="00BF4608" w14:paraId="19EB020A" w14:textId="77777777" w:rsidTr="4C69BFD7">
        <w:trPr>
          <w:trHeight w:val="320"/>
        </w:trPr>
        <w:tc>
          <w:tcPr>
            <w:tcW w:w="6344" w:type="dxa"/>
          </w:tcPr>
          <w:p w14:paraId="740E8970" w14:textId="77777777" w:rsidR="009F37EE" w:rsidRPr="00BF4608" w:rsidRDefault="009E4605" w:rsidP="72B0BF15">
            <w:pPr>
              <w:rPr>
                <w:rFonts w:asciiTheme="majorHAnsi" w:eastAsia="Open Sans" w:hAnsiTheme="majorHAnsi" w:cstheme="majorHAnsi"/>
              </w:rPr>
            </w:pPr>
            <w:r w:rsidRPr="00BF4608">
              <w:rPr>
                <w:rFonts w:asciiTheme="majorHAnsi" w:eastAsia="Open Sans" w:hAnsiTheme="majorHAnsi" w:cstheme="majorHAnsi"/>
              </w:rPr>
              <w:t>Current paediatric First Aid certificate</w:t>
            </w:r>
          </w:p>
        </w:tc>
        <w:tc>
          <w:tcPr>
            <w:tcW w:w="1985" w:type="dxa"/>
          </w:tcPr>
          <w:p w14:paraId="6CBB7E14" w14:textId="77777777" w:rsidR="009F37EE" w:rsidRPr="00BF4608" w:rsidRDefault="009F37EE">
            <w:pPr>
              <w:pBdr>
                <w:top w:val="nil"/>
                <w:left w:val="nil"/>
                <w:bottom w:val="nil"/>
                <w:right w:val="nil"/>
                <w:between w:val="nil"/>
              </w:pBdr>
              <w:jc w:val="center"/>
              <w:rPr>
                <w:rFonts w:asciiTheme="majorHAnsi" w:eastAsia="Open Sans" w:hAnsiTheme="majorHAnsi" w:cstheme="majorHAnsi"/>
              </w:rPr>
            </w:pPr>
          </w:p>
        </w:tc>
        <w:tc>
          <w:tcPr>
            <w:tcW w:w="1985" w:type="dxa"/>
          </w:tcPr>
          <w:p w14:paraId="6FE0B0C9" w14:textId="77777777" w:rsidR="009F37EE" w:rsidRPr="00BF4608" w:rsidRDefault="009E4605" w:rsidP="72B0BF15">
            <w:pPr>
              <w:jc w:val="center"/>
              <w:rPr>
                <w:rFonts w:asciiTheme="majorHAnsi" w:eastAsia="Open Sans" w:hAnsiTheme="majorHAnsi" w:cstheme="majorHAnsi"/>
              </w:rPr>
            </w:pPr>
            <w:r w:rsidRPr="00BF4608">
              <w:rPr>
                <w:rFonts w:asciiTheme="majorHAnsi" w:eastAsia="Arial Unicode MS" w:hAnsiTheme="majorHAnsi" w:cstheme="majorHAnsi"/>
              </w:rPr>
              <w:t>√</w:t>
            </w:r>
          </w:p>
        </w:tc>
      </w:tr>
      <w:tr w:rsidR="009F37EE" w:rsidRPr="00BF4608" w14:paraId="2CB3EA7E" w14:textId="77777777" w:rsidTr="4C69BFD7">
        <w:trPr>
          <w:trHeight w:val="340"/>
        </w:trPr>
        <w:tc>
          <w:tcPr>
            <w:tcW w:w="6344" w:type="dxa"/>
          </w:tcPr>
          <w:p w14:paraId="67B9E637" w14:textId="77777777" w:rsidR="009F37EE" w:rsidRPr="00BF4608" w:rsidRDefault="009E4605" w:rsidP="72B0BF15">
            <w:pPr>
              <w:rPr>
                <w:rFonts w:asciiTheme="majorHAnsi" w:eastAsia="Open Sans" w:hAnsiTheme="majorHAnsi" w:cstheme="majorHAnsi"/>
              </w:rPr>
            </w:pPr>
            <w:r w:rsidRPr="00BF4608">
              <w:rPr>
                <w:rFonts w:asciiTheme="majorHAnsi" w:eastAsia="Open Sans" w:hAnsiTheme="majorHAnsi" w:cstheme="majorHAnsi"/>
              </w:rPr>
              <w:t>Basic food hygiene certificate</w:t>
            </w:r>
          </w:p>
        </w:tc>
        <w:tc>
          <w:tcPr>
            <w:tcW w:w="1985" w:type="dxa"/>
          </w:tcPr>
          <w:p w14:paraId="61C1A8BD" w14:textId="77777777" w:rsidR="009F37EE" w:rsidRPr="00BF4608" w:rsidRDefault="009F37EE">
            <w:pPr>
              <w:pBdr>
                <w:top w:val="nil"/>
                <w:left w:val="nil"/>
                <w:bottom w:val="nil"/>
                <w:right w:val="nil"/>
                <w:between w:val="nil"/>
              </w:pBdr>
              <w:jc w:val="center"/>
              <w:rPr>
                <w:rFonts w:asciiTheme="majorHAnsi" w:eastAsia="Open Sans" w:hAnsiTheme="majorHAnsi" w:cstheme="majorHAnsi"/>
              </w:rPr>
            </w:pPr>
          </w:p>
        </w:tc>
        <w:tc>
          <w:tcPr>
            <w:tcW w:w="1985" w:type="dxa"/>
          </w:tcPr>
          <w:p w14:paraId="5D7355EA" w14:textId="77777777" w:rsidR="009F37EE" w:rsidRPr="00BF4608" w:rsidRDefault="009E4605" w:rsidP="72B0BF15">
            <w:pPr>
              <w:jc w:val="center"/>
              <w:rPr>
                <w:rFonts w:asciiTheme="majorHAnsi" w:eastAsia="Open Sans" w:hAnsiTheme="majorHAnsi" w:cstheme="majorHAnsi"/>
              </w:rPr>
            </w:pPr>
            <w:r w:rsidRPr="00BF4608">
              <w:rPr>
                <w:rFonts w:asciiTheme="majorHAnsi" w:eastAsia="Arial Unicode MS" w:hAnsiTheme="majorHAnsi" w:cstheme="majorHAnsi"/>
              </w:rPr>
              <w:t>√</w:t>
            </w:r>
          </w:p>
        </w:tc>
      </w:tr>
      <w:tr w:rsidR="009F37EE" w:rsidRPr="00BF4608" w14:paraId="4CBA1FC7" w14:textId="77777777" w:rsidTr="4C69BFD7">
        <w:trPr>
          <w:trHeight w:val="400"/>
        </w:trPr>
        <w:tc>
          <w:tcPr>
            <w:tcW w:w="6344" w:type="dxa"/>
          </w:tcPr>
          <w:p w14:paraId="0D37C09D" w14:textId="77777777" w:rsidR="009F37EE" w:rsidRPr="00BF4608" w:rsidRDefault="009E4605" w:rsidP="72B0BF15">
            <w:pPr>
              <w:rPr>
                <w:rFonts w:asciiTheme="majorHAnsi" w:eastAsia="Open Sans" w:hAnsiTheme="majorHAnsi" w:cstheme="majorHAnsi"/>
              </w:rPr>
            </w:pPr>
            <w:r w:rsidRPr="00BF4608">
              <w:rPr>
                <w:rFonts w:asciiTheme="majorHAnsi" w:eastAsia="Open Sans" w:hAnsiTheme="majorHAnsi" w:cstheme="majorHAnsi"/>
              </w:rPr>
              <w:t>Up to date safeguarding training</w:t>
            </w:r>
          </w:p>
        </w:tc>
        <w:tc>
          <w:tcPr>
            <w:tcW w:w="1985" w:type="dxa"/>
          </w:tcPr>
          <w:p w14:paraId="2EE4FC89" w14:textId="77777777" w:rsidR="009F37EE" w:rsidRPr="00BF4608" w:rsidRDefault="009E4605">
            <w:pPr>
              <w:pBdr>
                <w:top w:val="nil"/>
                <w:left w:val="nil"/>
                <w:bottom w:val="nil"/>
                <w:right w:val="nil"/>
                <w:between w:val="nil"/>
              </w:pBdr>
              <w:jc w:val="center"/>
              <w:rPr>
                <w:rFonts w:asciiTheme="majorHAnsi" w:eastAsia="Open Sans" w:hAnsiTheme="majorHAnsi" w:cstheme="majorHAnsi"/>
              </w:rPr>
            </w:pPr>
            <w:r w:rsidRPr="00BF4608">
              <w:rPr>
                <w:rFonts w:asciiTheme="majorHAnsi" w:eastAsia="Arial Unicode MS" w:hAnsiTheme="majorHAnsi" w:cstheme="majorHAnsi"/>
              </w:rPr>
              <w:t>√</w:t>
            </w:r>
          </w:p>
        </w:tc>
        <w:tc>
          <w:tcPr>
            <w:tcW w:w="1985" w:type="dxa"/>
          </w:tcPr>
          <w:p w14:paraId="21B8E1C6" w14:textId="77777777" w:rsidR="009F37EE" w:rsidRPr="00BF4608" w:rsidRDefault="009F37EE">
            <w:pPr>
              <w:pBdr>
                <w:top w:val="nil"/>
                <w:left w:val="nil"/>
                <w:bottom w:val="nil"/>
                <w:right w:val="nil"/>
                <w:between w:val="nil"/>
              </w:pBdr>
              <w:rPr>
                <w:rFonts w:asciiTheme="majorHAnsi" w:eastAsia="Open Sans" w:hAnsiTheme="majorHAnsi" w:cstheme="majorHAnsi"/>
              </w:rPr>
            </w:pPr>
          </w:p>
        </w:tc>
      </w:tr>
      <w:tr w:rsidR="009F37EE" w:rsidRPr="00BF4608" w14:paraId="16E63F9D" w14:textId="77777777" w:rsidTr="4C69BFD7">
        <w:trPr>
          <w:trHeight w:val="280"/>
        </w:trPr>
        <w:tc>
          <w:tcPr>
            <w:tcW w:w="10314" w:type="dxa"/>
            <w:gridSpan w:val="3"/>
            <w:shd w:val="clear" w:color="auto" w:fill="DBE5F1" w:themeFill="accent1" w:themeFillTint="33"/>
          </w:tcPr>
          <w:p w14:paraId="1B61EDA3" w14:textId="77777777" w:rsidR="009F37EE" w:rsidRPr="00BF4608" w:rsidRDefault="009E4605" w:rsidP="72B0BF15">
            <w:pPr>
              <w:tabs>
                <w:tab w:val="left" w:pos="8355"/>
              </w:tabs>
              <w:rPr>
                <w:rFonts w:asciiTheme="majorHAnsi" w:eastAsia="Open Sans" w:hAnsiTheme="majorHAnsi" w:cstheme="majorHAnsi"/>
              </w:rPr>
            </w:pPr>
            <w:r w:rsidRPr="00BF4608">
              <w:rPr>
                <w:rFonts w:asciiTheme="majorHAnsi" w:eastAsia="Open Sans" w:hAnsiTheme="majorHAnsi" w:cstheme="majorHAnsi"/>
                <w:b/>
                <w:bCs/>
              </w:rPr>
              <w:t>Experience</w:t>
            </w:r>
            <w:r w:rsidRPr="00BF4608">
              <w:rPr>
                <w:rFonts w:asciiTheme="majorHAnsi" w:hAnsiTheme="majorHAnsi" w:cstheme="majorHAnsi"/>
              </w:rPr>
              <w:tab/>
            </w:r>
          </w:p>
        </w:tc>
      </w:tr>
      <w:tr w:rsidR="518758A0" w:rsidRPr="00BF4608" w14:paraId="4F74EB2E" w14:textId="77777777" w:rsidTr="4C69BFD7">
        <w:trPr>
          <w:trHeight w:val="320"/>
        </w:trPr>
        <w:tc>
          <w:tcPr>
            <w:tcW w:w="6344" w:type="dxa"/>
            <w:tcBorders>
              <w:right w:val="single" w:sz="4" w:space="0" w:color="000000" w:themeColor="text1"/>
            </w:tcBorders>
          </w:tcPr>
          <w:p w14:paraId="3EBE40CD" w14:textId="6AA290DF" w:rsidR="4F6A4DFC" w:rsidRPr="00BF4608" w:rsidRDefault="25C15E1C" w:rsidP="518758A0">
            <w:pPr>
              <w:rPr>
                <w:rFonts w:asciiTheme="majorHAnsi" w:eastAsia="Open Sans" w:hAnsiTheme="majorHAnsi" w:cstheme="majorHAnsi"/>
              </w:rPr>
            </w:pPr>
            <w:r w:rsidRPr="00BF4608">
              <w:rPr>
                <w:rFonts w:asciiTheme="majorHAnsi" w:eastAsia="Open Sans" w:hAnsiTheme="majorHAnsi" w:cstheme="majorHAnsi"/>
              </w:rPr>
              <w:t>Must be a strong</w:t>
            </w:r>
            <w:r w:rsidR="4F6A4DFC" w:rsidRPr="00BF4608">
              <w:rPr>
                <w:rFonts w:asciiTheme="majorHAnsi" w:eastAsia="Open Sans" w:hAnsiTheme="majorHAnsi" w:cstheme="majorHAnsi"/>
              </w:rPr>
              <w:t xml:space="preserve"> teacher </w:t>
            </w:r>
            <w:r w:rsidR="3498755C" w:rsidRPr="00BF4608">
              <w:rPr>
                <w:rFonts w:asciiTheme="majorHAnsi" w:eastAsia="Open Sans" w:hAnsiTheme="majorHAnsi" w:cstheme="majorHAnsi"/>
              </w:rPr>
              <w:t xml:space="preserve">of </w:t>
            </w:r>
            <w:r w:rsidR="4F6A4DFC" w:rsidRPr="00BF4608">
              <w:rPr>
                <w:rFonts w:asciiTheme="majorHAnsi" w:eastAsia="Open Sans" w:hAnsiTheme="majorHAnsi" w:cstheme="majorHAnsi"/>
              </w:rPr>
              <w:t xml:space="preserve">Early Years </w:t>
            </w:r>
            <w:r w:rsidR="2124DCD0" w:rsidRPr="00BF4608">
              <w:rPr>
                <w:rFonts w:asciiTheme="majorHAnsi" w:eastAsia="Open Sans" w:hAnsiTheme="majorHAnsi" w:cstheme="majorHAnsi"/>
              </w:rPr>
              <w:t>with clear understanding of current pedagogy</w:t>
            </w:r>
          </w:p>
        </w:tc>
        <w:tc>
          <w:tcPr>
            <w:tcW w:w="1985" w:type="dxa"/>
            <w:tcBorders>
              <w:top w:val="nil"/>
              <w:left w:val="single" w:sz="4" w:space="0" w:color="000000" w:themeColor="text1"/>
              <w:bottom w:val="single" w:sz="4" w:space="0" w:color="000000" w:themeColor="text1"/>
              <w:right w:val="single" w:sz="4" w:space="0" w:color="000000" w:themeColor="text1"/>
            </w:tcBorders>
          </w:tcPr>
          <w:p w14:paraId="3FBA41BC" w14:textId="77777777" w:rsidR="518758A0" w:rsidRPr="00BF4608" w:rsidRDefault="26E570A6" w:rsidP="72B0BF15">
            <w:pPr>
              <w:jc w:val="center"/>
              <w:rPr>
                <w:rFonts w:asciiTheme="majorHAnsi" w:eastAsia="Open Sans" w:hAnsiTheme="majorHAnsi" w:cstheme="majorHAnsi"/>
              </w:rPr>
            </w:pPr>
            <w:r w:rsidRPr="00BF4608">
              <w:rPr>
                <w:rFonts w:asciiTheme="majorHAnsi" w:eastAsia="Arial Unicode MS" w:hAnsiTheme="majorHAnsi" w:cstheme="majorHAnsi"/>
              </w:rPr>
              <w:t>√</w:t>
            </w:r>
          </w:p>
          <w:p w14:paraId="618B6D02" w14:textId="171C42DF" w:rsidR="518758A0" w:rsidRPr="00BF4608" w:rsidRDefault="518758A0" w:rsidP="518758A0">
            <w:pPr>
              <w:jc w:val="center"/>
              <w:rPr>
                <w:rFonts w:asciiTheme="majorHAnsi" w:eastAsia="Arial Unicode MS" w:hAnsiTheme="majorHAnsi" w:cstheme="majorHAnsi"/>
              </w:rPr>
            </w:pPr>
          </w:p>
        </w:tc>
        <w:tc>
          <w:tcPr>
            <w:tcW w:w="1985" w:type="dxa"/>
            <w:tcBorders>
              <w:left w:val="single" w:sz="4" w:space="0" w:color="000000" w:themeColor="text1"/>
            </w:tcBorders>
          </w:tcPr>
          <w:p w14:paraId="6F9F3FFC" w14:textId="49C854E8" w:rsidR="518758A0" w:rsidRPr="00BF4608" w:rsidRDefault="518758A0" w:rsidP="518758A0">
            <w:pPr>
              <w:rPr>
                <w:rFonts w:asciiTheme="majorHAnsi" w:eastAsia="Open Sans" w:hAnsiTheme="majorHAnsi" w:cstheme="majorHAnsi"/>
              </w:rPr>
            </w:pPr>
          </w:p>
        </w:tc>
      </w:tr>
      <w:tr w:rsidR="009F37EE" w:rsidRPr="00BF4608" w14:paraId="25C2155B" w14:textId="77777777" w:rsidTr="4C69BFD7">
        <w:trPr>
          <w:trHeight w:val="320"/>
        </w:trPr>
        <w:tc>
          <w:tcPr>
            <w:tcW w:w="6344" w:type="dxa"/>
            <w:tcBorders>
              <w:right w:val="single" w:sz="4" w:space="0" w:color="000000" w:themeColor="text1"/>
            </w:tcBorders>
          </w:tcPr>
          <w:p w14:paraId="1A2322C2" w14:textId="1EF3344D" w:rsidR="009F37EE" w:rsidRPr="00BF4608" w:rsidRDefault="72F512C1" w:rsidP="72B0BF15">
            <w:pPr>
              <w:spacing w:after="120"/>
              <w:rPr>
                <w:rFonts w:asciiTheme="majorHAnsi" w:eastAsia="Open Sans" w:hAnsiTheme="majorHAnsi" w:cstheme="majorHAnsi"/>
              </w:rPr>
            </w:pPr>
            <w:r w:rsidRPr="00BF4608">
              <w:rPr>
                <w:rFonts w:asciiTheme="majorHAnsi" w:eastAsia="Open Sans" w:hAnsiTheme="majorHAnsi" w:cstheme="majorHAnsi"/>
              </w:rPr>
              <w:t>Must have worked in a</w:t>
            </w:r>
            <w:r w:rsidR="009E4605" w:rsidRPr="00BF4608">
              <w:rPr>
                <w:rFonts w:asciiTheme="majorHAnsi" w:eastAsia="Open Sans" w:hAnsiTheme="majorHAnsi" w:cstheme="majorHAnsi"/>
              </w:rPr>
              <w:t xml:space="preserve"> nursery</w:t>
            </w:r>
            <w:r w:rsidR="006069A6" w:rsidRPr="00BF4608">
              <w:rPr>
                <w:rFonts w:asciiTheme="majorHAnsi" w:eastAsia="Open Sans" w:hAnsiTheme="majorHAnsi" w:cstheme="majorHAnsi"/>
              </w:rPr>
              <w:t xml:space="preserve"> or school</w:t>
            </w:r>
            <w:r w:rsidR="00FA56D1" w:rsidRPr="00BF4608">
              <w:rPr>
                <w:rFonts w:asciiTheme="majorHAnsi" w:eastAsia="Open Sans" w:hAnsiTheme="majorHAnsi" w:cstheme="majorHAnsi"/>
              </w:rPr>
              <w:t xml:space="preserve"> setting</w:t>
            </w:r>
          </w:p>
        </w:tc>
        <w:tc>
          <w:tcPr>
            <w:tcW w:w="1985" w:type="dxa"/>
            <w:tcBorders>
              <w:top w:val="nil"/>
              <w:left w:val="single" w:sz="4" w:space="0" w:color="000000" w:themeColor="text1"/>
              <w:bottom w:val="single" w:sz="4" w:space="0" w:color="000000" w:themeColor="text1"/>
              <w:right w:val="single" w:sz="4" w:space="0" w:color="000000" w:themeColor="text1"/>
            </w:tcBorders>
          </w:tcPr>
          <w:p w14:paraId="50F93335" w14:textId="77777777" w:rsidR="009F37EE" w:rsidRPr="00BF4608" w:rsidRDefault="009E4605">
            <w:pPr>
              <w:pBdr>
                <w:top w:val="nil"/>
                <w:left w:val="nil"/>
                <w:bottom w:val="nil"/>
                <w:right w:val="nil"/>
                <w:between w:val="nil"/>
              </w:pBdr>
              <w:jc w:val="center"/>
              <w:rPr>
                <w:rFonts w:asciiTheme="majorHAnsi" w:eastAsia="Open Sans" w:hAnsiTheme="majorHAnsi" w:cstheme="majorHAnsi"/>
              </w:rPr>
            </w:pPr>
            <w:r w:rsidRPr="00BF4608">
              <w:rPr>
                <w:rFonts w:asciiTheme="majorHAnsi" w:eastAsia="Arial Unicode MS" w:hAnsiTheme="majorHAnsi" w:cstheme="majorHAnsi"/>
              </w:rPr>
              <w:t>√</w:t>
            </w:r>
          </w:p>
        </w:tc>
        <w:tc>
          <w:tcPr>
            <w:tcW w:w="1985" w:type="dxa"/>
            <w:tcBorders>
              <w:left w:val="single" w:sz="4" w:space="0" w:color="000000" w:themeColor="text1"/>
            </w:tcBorders>
          </w:tcPr>
          <w:p w14:paraId="032E6414" w14:textId="77777777" w:rsidR="009F37EE" w:rsidRPr="00BF4608" w:rsidRDefault="009F37EE">
            <w:pPr>
              <w:pBdr>
                <w:top w:val="nil"/>
                <w:left w:val="nil"/>
                <w:bottom w:val="nil"/>
                <w:right w:val="nil"/>
                <w:between w:val="nil"/>
              </w:pBdr>
              <w:rPr>
                <w:rFonts w:asciiTheme="majorHAnsi" w:eastAsia="Open Sans" w:hAnsiTheme="majorHAnsi" w:cstheme="majorHAnsi"/>
              </w:rPr>
            </w:pPr>
          </w:p>
        </w:tc>
      </w:tr>
      <w:tr w:rsidR="00FA56D1" w:rsidRPr="00BF4608" w14:paraId="20E00392" w14:textId="77777777" w:rsidTr="4C69BFD7">
        <w:trPr>
          <w:trHeight w:val="320"/>
        </w:trPr>
        <w:tc>
          <w:tcPr>
            <w:tcW w:w="6344" w:type="dxa"/>
            <w:tcBorders>
              <w:right w:val="single" w:sz="4" w:space="0" w:color="000000" w:themeColor="text1"/>
            </w:tcBorders>
            <w:shd w:val="clear" w:color="auto" w:fill="auto"/>
          </w:tcPr>
          <w:p w14:paraId="36A001FE" w14:textId="4DAF1076" w:rsidR="00FA56D1" w:rsidRPr="00BF4608" w:rsidDel="00FA56D1" w:rsidRDefault="00FA56D1" w:rsidP="518758A0">
            <w:pPr>
              <w:spacing w:after="120"/>
              <w:rPr>
                <w:rFonts w:asciiTheme="majorHAnsi" w:eastAsia="Open Sans" w:hAnsiTheme="majorHAnsi" w:cstheme="majorHAnsi"/>
              </w:rPr>
            </w:pPr>
            <w:r w:rsidRPr="00BF4608">
              <w:rPr>
                <w:rFonts w:asciiTheme="majorHAnsi" w:eastAsia="Open Sans" w:hAnsiTheme="majorHAnsi" w:cstheme="majorHAnsi"/>
              </w:rPr>
              <w:t>Experience of managing</w:t>
            </w:r>
            <w:r w:rsidR="47FF1CA5" w:rsidRPr="00BF4608">
              <w:rPr>
                <w:rFonts w:asciiTheme="majorHAnsi" w:eastAsia="Open Sans" w:hAnsiTheme="majorHAnsi" w:cstheme="majorHAnsi"/>
              </w:rPr>
              <w:t xml:space="preserve"> and working within</w:t>
            </w:r>
            <w:r w:rsidRPr="00BF4608">
              <w:rPr>
                <w:rFonts w:asciiTheme="majorHAnsi" w:eastAsia="Open Sans" w:hAnsiTheme="majorHAnsi" w:cstheme="majorHAnsi"/>
              </w:rPr>
              <w:t xml:space="preserve"> a team</w:t>
            </w:r>
          </w:p>
        </w:tc>
        <w:tc>
          <w:tcPr>
            <w:tcW w:w="1985"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3379313C" w14:textId="2AC46BA3" w:rsidR="00FA56D1" w:rsidRPr="00BF4608" w:rsidRDefault="00FA56D1">
            <w:pPr>
              <w:pBdr>
                <w:top w:val="nil"/>
                <w:left w:val="nil"/>
                <w:bottom w:val="nil"/>
                <w:right w:val="nil"/>
                <w:between w:val="nil"/>
              </w:pBdr>
              <w:jc w:val="center"/>
              <w:rPr>
                <w:rFonts w:asciiTheme="majorHAnsi" w:eastAsia="Arial Unicode MS" w:hAnsiTheme="majorHAnsi" w:cstheme="majorHAnsi"/>
              </w:rPr>
            </w:pPr>
            <w:r w:rsidRPr="00BF4608">
              <w:rPr>
                <w:rFonts w:asciiTheme="majorHAnsi" w:eastAsia="Arial Unicode MS" w:hAnsiTheme="majorHAnsi" w:cstheme="majorHAnsi"/>
              </w:rPr>
              <w:t>√</w:t>
            </w:r>
          </w:p>
        </w:tc>
        <w:tc>
          <w:tcPr>
            <w:tcW w:w="1985" w:type="dxa"/>
            <w:tcBorders>
              <w:left w:val="single" w:sz="4" w:space="0" w:color="000000" w:themeColor="text1"/>
            </w:tcBorders>
            <w:shd w:val="clear" w:color="auto" w:fill="auto"/>
          </w:tcPr>
          <w:p w14:paraId="4B629AF8" w14:textId="77777777" w:rsidR="00FA56D1" w:rsidRPr="00BF4608" w:rsidRDefault="00FA56D1">
            <w:pPr>
              <w:pBdr>
                <w:top w:val="nil"/>
                <w:left w:val="nil"/>
                <w:bottom w:val="nil"/>
                <w:right w:val="nil"/>
                <w:between w:val="nil"/>
              </w:pBdr>
              <w:rPr>
                <w:rFonts w:asciiTheme="majorHAnsi" w:eastAsia="Open Sans" w:hAnsiTheme="majorHAnsi" w:cstheme="majorHAnsi"/>
              </w:rPr>
            </w:pPr>
          </w:p>
        </w:tc>
      </w:tr>
      <w:tr w:rsidR="518758A0" w:rsidRPr="00BF4608" w14:paraId="4ED2D4D7" w14:textId="77777777" w:rsidTr="4C69BFD7">
        <w:trPr>
          <w:trHeight w:val="320"/>
        </w:trPr>
        <w:tc>
          <w:tcPr>
            <w:tcW w:w="6344" w:type="dxa"/>
            <w:tcBorders>
              <w:right w:val="single" w:sz="4" w:space="0" w:color="000000" w:themeColor="text1"/>
            </w:tcBorders>
            <w:shd w:val="clear" w:color="auto" w:fill="auto"/>
          </w:tcPr>
          <w:p w14:paraId="30A71C42" w14:textId="5909A9BA" w:rsidR="64E64D4C" w:rsidRPr="00BF4608" w:rsidRDefault="64E64D4C" w:rsidP="518758A0">
            <w:pPr>
              <w:spacing w:before="100" w:after="100"/>
              <w:rPr>
                <w:rFonts w:asciiTheme="majorHAnsi" w:eastAsia="Open Sans" w:hAnsiTheme="majorHAnsi" w:cstheme="majorHAnsi"/>
              </w:rPr>
            </w:pPr>
            <w:r w:rsidRPr="00BF4608">
              <w:rPr>
                <w:rFonts w:asciiTheme="majorHAnsi" w:eastAsia="Open Sans" w:hAnsiTheme="majorHAnsi" w:cstheme="majorHAnsi"/>
                <w:color w:val="000000" w:themeColor="text1"/>
                <w:lang w:val="en-US"/>
              </w:rPr>
              <w:t>Evidence of leading on the professional development of others</w:t>
            </w:r>
          </w:p>
          <w:p w14:paraId="4BC76190" w14:textId="6B608503" w:rsidR="518758A0" w:rsidRPr="00BF4608" w:rsidRDefault="518758A0" w:rsidP="518758A0">
            <w:pPr>
              <w:rPr>
                <w:rFonts w:asciiTheme="majorHAnsi" w:eastAsia="Open Sans" w:hAnsiTheme="majorHAnsi" w:cstheme="majorHAnsi"/>
              </w:rPr>
            </w:pPr>
          </w:p>
        </w:tc>
        <w:tc>
          <w:tcPr>
            <w:tcW w:w="1985"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07A2C7C5" w14:textId="2AC46BA3" w:rsidR="64E64D4C" w:rsidRPr="00BF4608" w:rsidRDefault="64E64D4C" w:rsidP="518758A0">
            <w:pPr>
              <w:jc w:val="center"/>
              <w:rPr>
                <w:rFonts w:asciiTheme="majorHAnsi" w:eastAsia="Arial Unicode MS" w:hAnsiTheme="majorHAnsi" w:cstheme="majorHAnsi"/>
              </w:rPr>
            </w:pPr>
            <w:r w:rsidRPr="00BF4608">
              <w:rPr>
                <w:rFonts w:asciiTheme="majorHAnsi" w:eastAsia="Arial Unicode MS" w:hAnsiTheme="majorHAnsi" w:cstheme="majorHAnsi"/>
              </w:rPr>
              <w:t>√</w:t>
            </w:r>
          </w:p>
          <w:p w14:paraId="335795E0" w14:textId="7779E125" w:rsidR="518758A0" w:rsidRPr="00BF4608" w:rsidRDefault="518758A0" w:rsidP="518758A0">
            <w:pPr>
              <w:jc w:val="center"/>
              <w:rPr>
                <w:rFonts w:asciiTheme="majorHAnsi" w:eastAsia="Arial Unicode MS" w:hAnsiTheme="majorHAnsi" w:cstheme="majorHAnsi"/>
              </w:rPr>
            </w:pPr>
          </w:p>
        </w:tc>
        <w:tc>
          <w:tcPr>
            <w:tcW w:w="1985" w:type="dxa"/>
            <w:tcBorders>
              <w:left w:val="single" w:sz="4" w:space="0" w:color="000000" w:themeColor="text1"/>
            </w:tcBorders>
            <w:shd w:val="clear" w:color="auto" w:fill="auto"/>
          </w:tcPr>
          <w:p w14:paraId="218C92C2" w14:textId="3D1EC8D6" w:rsidR="518758A0" w:rsidRPr="00BF4608" w:rsidRDefault="518758A0" w:rsidP="518758A0">
            <w:pPr>
              <w:rPr>
                <w:rFonts w:asciiTheme="majorHAnsi" w:eastAsia="Open Sans" w:hAnsiTheme="majorHAnsi" w:cstheme="majorHAnsi"/>
              </w:rPr>
            </w:pPr>
          </w:p>
        </w:tc>
      </w:tr>
      <w:tr w:rsidR="518758A0" w:rsidRPr="00BF4608" w14:paraId="3F10281A" w14:textId="77777777" w:rsidTr="4C69BFD7">
        <w:trPr>
          <w:trHeight w:val="320"/>
        </w:trPr>
        <w:tc>
          <w:tcPr>
            <w:tcW w:w="6344" w:type="dxa"/>
            <w:tcBorders>
              <w:right w:val="single" w:sz="4" w:space="0" w:color="000000" w:themeColor="text1"/>
            </w:tcBorders>
            <w:shd w:val="clear" w:color="auto" w:fill="auto"/>
          </w:tcPr>
          <w:p w14:paraId="63C95877" w14:textId="60268A82" w:rsidR="518758A0" w:rsidRPr="00BF4608" w:rsidRDefault="518758A0" w:rsidP="72B0BF15">
            <w:pPr>
              <w:widowControl w:val="0"/>
              <w:spacing w:after="100"/>
              <w:rPr>
                <w:rFonts w:asciiTheme="majorHAnsi" w:eastAsia="Open Sans" w:hAnsiTheme="majorHAnsi" w:cstheme="majorHAnsi"/>
                <w:color w:val="000000" w:themeColor="text1"/>
              </w:rPr>
            </w:pPr>
            <w:r w:rsidRPr="00BF4608">
              <w:rPr>
                <w:rFonts w:asciiTheme="majorHAnsi" w:eastAsia="Open Sans" w:hAnsiTheme="majorHAnsi" w:cstheme="majorHAnsi"/>
                <w:color w:val="000000" w:themeColor="text1"/>
                <w:lang w:val="en-US"/>
              </w:rPr>
              <w:t>Experience in using data to inform planning and future developments</w:t>
            </w:r>
          </w:p>
        </w:tc>
        <w:tc>
          <w:tcPr>
            <w:tcW w:w="1985"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0F75A6EF" w14:textId="2AC46BA3" w:rsidR="6B3C07A0" w:rsidRPr="00BF4608" w:rsidRDefault="6B3C07A0" w:rsidP="518758A0">
            <w:pPr>
              <w:jc w:val="center"/>
              <w:rPr>
                <w:rFonts w:asciiTheme="majorHAnsi" w:eastAsia="Arial Unicode MS" w:hAnsiTheme="majorHAnsi" w:cstheme="majorHAnsi"/>
              </w:rPr>
            </w:pPr>
            <w:r w:rsidRPr="00BF4608">
              <w:rPr>
                <w:rFonts w:asciiTheme="majorHAnsi" w:eastAsia="Arial Unicode MS" w:hAnsiTheme="majorHAnsi" w:cstheme="majorHAnsi"/>
              </w:rPr>
              <w:t>√</w:t>
            </w:r>
          </w:p>
          <w:p w14:paraId="76E7689F" w14:textId="7A3FAA95" w:rsidR="518758A0" w:rsidRPr="00BF4608" w:rsidRDefault="518758A0" w:rsidP="518758A0">
            <w:pPr>
              <w:jc w:val="center"/>
              <w:rPr>
                <w:rFonts w:asciiTheme="majorHAnsi" w:eastAsia="Arial Unicode MS" w:hAnsiTheme="majorHAnsi" w:cstheme="majorHAnsi"/>
              </w:rPr>
            </w:pPr>
          </w:p>
        </w:tc>
        <w:tc>
          <w:tcPr>
            <w:tcW w:w="1985" w:type="dxa"/>
            <w:tcBorders>
              <w:left w:val="single" w:sz="4" w:space="0" w:color="000000" w:themeColor="text1"/>
            </w:tcBorders>
            <w:shd w:val="clear" w:color="auto" w:fill="auto"/>
          </w:tcPr>
          <w:p w14:paraId="248F69A1" w14:textId="4A2B8C09" w:rsidR="518758A0" w:rsidRPr="00BF4608" w:rsidRDefault="518758A0" w:rsidP="518758A0">
            <w:pPr>
              <w:rPr>
                <w:rFonts w:asciiTheme="majorHAnsi" w:eastAsia="Open Sans" w:hAnsiTheme="majorHAnsi" w:cstheme="majorHAnsi"/>
              </w:rPr>
            </w:pPr>
          </w:p>
        </w:tc>
      </w:tr>
      <w:tr w:rsidR="518758A0" w:rsidRPr="00BF4608" w14:paraId="0E1CE709" w14:textId="77777777" w:rsidTr="4C69BFD7">
        <w:trPr>
          <w:trHeight w:val="320"/>
        </w:trPr>
        <w:tc>
          <w:tcPr>
            <w:tcW w:w="6344" w:type="dxa"/>
            <w:tcBorders>
              <w:right w:val="single" w:sz="4" w:space="0" w:color="000000" w:themeColor="text1"/>
            </w:tcBorders>
            <w:shd w:val="clear" w:color="auto" w:fill="auto"/>
          </w:tcPr>
          <w:p w14:paraId="58609314" w14:textId="1DE2CA2F" w:rsidR="518758A0" w:rsidRPr="00BF4608" w:rsidRDefault="518758A0" w:rsidP="72B0BF15">
            <w:pPr>
              <w:widowControl w:val="0"/>
              <w:spacing w:after="100"/>
              <w:rPr>
                <w:rFonts w:asciiTheme="majorHAnsi" w:eastAsia="Open Sans" w:hAnsiTheme="majorHAnsi" w:cstheme="majorHAnsi"/>
                <w:color w:val="000000" w:themeColor="text1"/>
              </w:rPr>
            </w:pPr>
            <w:r w:rsidRPr="00BF4608">
              <w:rPr>
                <w:rFonts w:asciiTheme="majorHAnsi" w:eastAsia="Open Sans" w:hAnsiTheme="majorHAnsi" w:cstheme="majorHAnsi"/>
                <w:color w:val="000000" w:themeColor="text1"/>
                <w:lang w:val="en-US"/>
              </w:rPr>
              <w:t xml:space="preserve">Experience in monitoring, evaluation and review to support improvements/ </w:t>
            </w:r>
            <w:r w:rsidR="505AF00D" w:rsidRPr="00BF4608">
              <w:rPr>
                <w:rFonts w:asciiTheme="majorHAnsi" w:eastAsia="Open Sans" w:hAnsiTheme="majorHAnsi" w:cstheme="majorHAnsi"/>
                <w:color w:val="000000" w:themeColor="text1"/>
                <w:lang w:val="en-US"/>
              </w:rPr>
              <w:t>improved outcomes</w:t>
            </w:r>
          </w:p>
        </w:tc>
        <w:tc>
          <w:tcPr>
            <w:tcW w:w="1985"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51E4AE42" w14:textId="2AC46BA3" w:rsidR="428DBDEB" w:rsidRPr="00BF4608" w:rsidRDefault="428DBDEB" w:rsidP="518758A0">
            <w:pPr>
              <w:jc w:val="center"/>
              <w:rPr>
                <w:rFonts w:asciiTheme="majorHAnsi" w:eastAsia="Arial Unicode MS" w:hAnsiTheme="majorHAnsi" w:cstheme="majorHAnsi"/>
              </w:rPr>
            </w:pPr>
            <w:r w:rsidRPr="00BF4608">
              <w:rPr>
                <w:rFonts w:asciiTheme="majorHAnsi" w:eastAsia="Arial Unicode MS" w:hAnsiTheme="majorHAnsi" w:cstheme="majorHAnsi"/>
              </w:rPr>
              <w:t>√</w:t>
            </w:r>
          </w:p>
          <w:p w14:paraId="03A4CEE6" w14:textId="067077CC" w:rsidR="518758A0" w:rsidRPr="00BF4608" w:rsidRDefault="518758A0" w:rsidP="518758A0">
            <w:pPr>
              <w:jc w:val="center"/>
              <w:rPr>
                <w:rFonts w:asciiTheme="majorHAnsi" w:eastAsia="Arial Unicode MS" w:hAnsiTheme="majorHAnsi" w:cstheme="majorHAnsi"/>
              </w:rPr>
            </w:pPr>
          </w:p>
        </w:tc>
        <w:tc>
          <w:tcPr>
            <w:tcW w:w="1985" w:type="dxa"/>
            <w:tcBorders>
              <w:left w:val="single" w:sz="4" w:space="0" w:color="000000" w:themeColor="text1"/>
            </w:tcBorders>
            <w:shd w:val="clear" w:color="auto" w:fill="auto"/>
          </w:tcPr>
          <w:p w14:paraId="3238F332" w14:textId="7233E560" w:rsidR="518758A0" w:rsidRPr="00BF4608" w:rsidRDefault="518758A0" w:rsidP="518758A0">
            <w:pPr>
              <w:rPr>
                <w:rFonts w:asciiTheme="majorHAnsi" w:eastAsia="Open Sans" w:hAnsiTheme="majorHAnsi" w:cstheme="majorHAnsi"/>
              </w:rPr>
            </w:pPr>
          </w:p>
        </w:tc>
      </w:tr>
      <w:tr w:rsidR="518758A0" w:rsidRPr="00BF4608" w14:paraId="506145FF" w14:textId="77777777" w:rsidTr="4C69BFD7">
        <w:trPr>
          <w:trHeight w:val="320"/>
        </w:trPr>
        <w:tc>
          <w:tcPr>
            <w:tcW w:w="6344" w:type="dxa"/>
            <w:tcBorders>
              <w:right w:val="single" w:sz="4" w:space="0" w:color="000000" w:themeColor="text1"/>
            </w:tcBorders>
            <w:shd w:val="clear" w:color="auto" w:fill="auto"/>
          </w:tcPr>
          <w:p w14:paraId="5AC57617" w14:textId="5B632504" w:rsidR="518758A0" w:rsidRPr="00BF4608" w:rsidRDefault="598F65BA" w:rsidP="5D28EFE4">
            <w:pPr>
              <w:widowControl w:val="0"/>
              <w:spacing w:after="100"/>
              <w:rPr>
                <w:rFonts w:asciiTheme="majorHAnsi" w:eastAsia="Open Sans" w:hAnsiTheme="majorHAnsi" w:cstheme="majorHAnsi"/>
                <w:color w:val="000000" w:themeColor="text1"/>
                <w:lang w:val="en-US"/>
              </w:rPr>
            </w:pPr>
            <w:r w:rsidRPr="00BF4608">
              <w:rPr>
                <w:rFonts w:asciiTheme="majorHAnsi" w:eastAsia="Open Sans" w:hAnsiTheme="majorHAnsi" w:cstheme="majorHAnsi"/>
                <w:color w:val="000000" w:themeColor="text1"/>
                <w:lang w:val="en-US"/>
              </w:rPr>
              <w:t xml:space="preserve">Experience </w:t>
            </w:r>
            <w:r w:rsidR="33D46DDA" w:rsidRPr="00BF4608">
              <w:rPr>
                <w:rFonts w:asciiTheme="majorHAnsi" w:eastAsia="Open Sans" w:hAnsiTheme="majorHAnsi" w:cstheme="majorHAnsi"/>
                <w:color w:val="000000" w:themeColor="text1"/>
                <w:lang w:val="en-US"/>
              </w:rPr>
              <w:t>of</w:t>
            </w:r>
            <w:r w:rsidRPr="00BF4608">
              <w:rPr>
                <w:rFonts w:asciiTheme="majorHAnsi" w:eastAsia="Open Sans" w:hAnsiTheme="majorHAnsi" w:cstheme="majorHAnsi"/>
                <w:color w:val="000000" w:themeColor="text1"/>
                <w:lang w:val="en-US"/>
              </w:rPr>
              <w:t xml:space="preserve"> working with children with special educational needs and liaising with </w:t>
            </w:r>
            <w:r w:rsidR="6C12BCA7" w:rsidRPr="00BF4608">
              <w:rPr>
                <w:rFonts w:asciiTheme="majorHAnsi" w:eastAsia="Open Sans" w:hAnsiTheme="majorHAnsi" w:cstheme="majorHAnsi"/>
                <w:color w:val="000000" w:themeColor="text1"/>
                <w:lang w:val="en-US"/>
              </w:rPr>
              <w:t xml:space="preserve">SENCO </w:t>
            </w:r>
            <w:r w:rsidRPr="00BF4608">
              <w:rPr>
                <w:rFonts w:asciiTheme="majorHAnsi" w:eastAsia="Open Sans" w:hAnsiTheme="majorHAnsi" w:cstheme="majorHAnsi"/>
                <w:color w:val="000000" w:themeColor="text1"/>
                <w:lang w:val="en-US"/>
              </w:rPr>
              <w:t>to develop</w:t>
            </w:r>
            <w:r w:rsidR="2B4A5B30" w:rsidRPr="00BF4608">
              <w:rPr>
                <w:rFonts w:asciiTheme="majorHAnsi" w:eastAsia="Open Sans" w:hAnsiTheme="majorHAnsi" w:cstheme="majorHAnsi"/>
                <w:color w:val="000000" w:themeColor="text1"/>
                <w:lang w:val="en-US"/>
              </w:rPr>
              <w:t xml:space="preserve"> next steps</w:t>
            </w:r>
          </w:p>
        </w:tc>
        <w:tc>
          <w:tcPr>
            <w:tcW w:w="1985"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27509116" w14:textId="1153A752" w:rsidR="518758A0" w:rsidRPr="00BF4608" w:rsidRDefault="518758A0" w:rsidP="518758A0">
            <w:pPr>
              <w:jc w:val="center"/>
              <w:rPr>
                <w:rFonts w:asciiTheme="majorHAnsi" w:eastAsia="Arial Unicode MS" w:hAnsiTheme="majorHAnsi" w:cstheme="majorHAnsi"/>
              </w:rPr>
            </w:pPr>
          </w:p>
        </w:tc>
        <w:tc>
          <w:tcPr>
            <w:tcW w:w="1985" w:type="dxa"/>
            <w:tcBorders>
              <w:left w:val="single" w:sz="4" w:space="0" w:color="000000" w:themeColor="text1"/>
            </w:tcBorders>
            <w:shd w:val="clear" w:color="auto" w:fill="auto"/>
          </w:tcPr>
          <w:p w14:paraId="14CCC392" w14:textId="241B72D3" w:rsidR="72B0BF15" w:rsidRPr="00BF4608" w:rsidRDefault="72B0BF15" w:rsidP="72B0BF15">
            <w:pPr>
              <w:jc w:val="center"/>
              <w:rPr>
                <w:rFonts w:asciiTheme="majorHAnsi" w:eastAsia="Arial Unicode MS" w:hAnsiTheme="majorHAnsi" w:cstheme="majorHAnsi"/>
              </w:rPr>
            </w:pPr>
          </w:p>
          <w:p w14:paraId="25A19565" w14:textId="2AC46BA3" w:rsidR="2B4A5B30" w:rsidRPr="00BF4608" w:rsidRDefault="2B4A5B30" w:rsidP="518758A0">
            <w:pPr>
              <w:jc w:val="center"/>
              <w:rPr>
                <w:rFonts w:asciiTheme="majorHAnsi" w:eastAsia="Arial Unicode MS" w:hAnsiTheme="majorHAnsi" w:cstheme="majorHAnsi"/>
              </w:rPr>
            </w:pPr>
            <w:r w:rsidRPr="00BF4608">
              <w:rPr>
                <w:rFonts w:asciiTheme="majorHAnsi" w:eastAsia="Arial Unicode MS" w:hAnsiTheme="majorHAnsi" w:cstheme="majorHAnsi"/>
              </w:rPr>
              <w:t>√</w:t>
            </w:r>
          </w:p>
          <w:p w14:paraId="5331531E" w14:textId="3F69932F" w:rsidR="518758A0" w:rsidRPr="00BF4608" w:rsidRDefault="518758A0" w:rsidP="518758A0">
            <w:pPr>
              <w:rPr>
                <w:rFonts w:asciiTheme="majorHAnsi" w:eastAsia="Open Sans" w:hAnsiTheme="majorHAnsi" w:cstheme="majorHAnsi"/>
              </w:rPr>
            </w:pPr>
          </w:p>
        </w:tc>
      </w:tr>
      <w:tr w:rsidR="518758A0" w:rsidRPr="00BF4608" w14:paraId="5D0B3F3F" w14:textId="77777777" w:rsidTr="4C69BFD7">
        <w:trPr>
          <w:trHeight w:val="320"/>
        </w:trPr>
        <w:tc>
          <w:tcPr>
            <w:tcW w:w="6344" w:type="dxa"/>
            <w:tcBorders>
              <w:right w:val="single" w:sz="4" w:space="0" w:color="000000" w:themeColor="text1"/>
            </w:tcBorders>
            <w:shd w:val="clear" w:color="auto" w:fill="auto"/>
          </w:tcPr>
          <w:p w14:paraId="3A024EB2" w14:textId="119E623A" w:rsidR="2B4A5B30" w:rsidRPr="00BF4608" w:rsidRDefault="2B4A5B30" w:rsidP="72B0BF15">
            <w:pPr>
              <w:widowControl w:val="0"/>
              <w:spacing w:after="100"/>
              <w:rPr>
                <w:rFonts w:asciiTheme="majorHAnsi" w:eastAsia="Open Sans" w:hAnsiTheme="majorHAnsi" w:cstheme="majorHAnsi"/>
                <w:lang w:val="en-US"/>
              </w:rPr>
            </w:pPr>
            <w:r w:rsidRPr="00BF4608">
              <w:rPr>
                <w:rFonts w:asciiTheme="majorHAnsi" w:eastAsia="Open Sans" w:hAnsiTheme="majorHAnsi" w:cstheme="majorHAnsi"/>
                <w:color w:val="000000" w:themeColor="text1"/>
                <w:lang w:val="en-US"/>
              </w:rPr>
              <w:t>Ability to establish and communicate clear standards and expectations</w:t>
            </w:r>
          </w:p>
          <w:p w14:paraId="1D3EAE87" w14:textId="530EDAB3" w:rsidR="518758A0" w:rsidRPr="00BF4608" w:rsidRDefault="518758A0" w:rsidP="72B0BF15">
            <w:pPr>
              <w:rPr>
                <w:rFonts w:asciiTheme="majorHAnsi" w:eastAsia="Open Sans" w:hAnsiTheme="majorHAnsi" w:cstheme="majorHAnsi"/>
                <w:color w:val="000000" w:themeColor="text1"/>
                <w:lang w:val="en-US"/>
              </w:rPr>
            </w:pPr>
          </w:p>
        </w:tc>
        <w:tc>
          <w:tcPr>
            <w:tcW w:w="1985"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175769CC" w14:textId="2AC46BA3" w:rsidR="2B4A5B30" w:rsidRPr="00BF4608" w:rsidRDefault="2B4A5B30" w:rsidP="518758A0">
            <w:pPr>
              <w:jc w:val="center"/>
              <w:rPr>
                <w:rFonts w:asciiTheme="majorHAnsi" w:eastAsia="Arial Unicode MS" w:hAnsiTheme="majorHAnsi" w:cstheme="majorHAnsi"/>
              </w:rPr>
            </w:pPr>
            <w:r w:rsidRPr="00BF4608">
              <w:rPr>
                <w:rFonts w:asciiTheme="majorHAnsi" w:eastAsia="Arial Unicode MS" w:hAnsiTheme="majorHAnsi" w:cstheme="majorHAnsi"/>
              </w:rPr>
              <w:t>√</w:t>
            </w:r>
          </w:p>
          <w:p w14:paraId="2E9BD273" w14:textId="38CB4CCA" w:rsidR="518758A0" w:rsidRPr="00BF4608" w:rsidRDefault="518758A0" w:rsidP="518758A0">
            <w:pPr>
              <w:jc w:val="center"/>
              <w:rPr>
                <w:rFonts w:asciiTheme="majorHAnsi" w:eastAsia="Arial Unicode MS" w:hAnsiTheme="majorHAnsi" w:cstheme="majorHAnsi"/>
              </w:rPr>
            </w:pPr>
          </w:p>
        </w:tc>
        <w:tc>
          <w:tcPr>
            <w:tcW w:w="1985" w:type="dxa"/>
            <w:tcBorders>
              <w:left w:val="single" w:sz="4" w:space="0" w:color="000000" w:themeColor="text1"/>
            </w:tcBorders>
            <w:shd w:val="clear" w:color="auto" w:fill="auto"/>
          </w:tcPr>
          <w:p w14:paraId="10B2EDF9" w14:textId="13E77252" w:rsidR="518758A0" w:rsidRPr="00BF4608" w:rsidRDefault="518758A0" w:rsidP="518758A0">
            <w:pPr>
              <w:rPr>
                <w:rFonts w:asciiTheme="majorHAnsi" w:eastAsia="Open Sans" w:hAnsiTheme="majorHAnsi" w:cstheme="majorHAnsi"/>
              </w:rPr>
            </w:pPr>
          </w:p>
        </w:tc>
      </w:tr>
      <w:tr w:rsidR="518758A0" w:rsidRPr="00BF4608" w14:paraId="79150F4A" w14:textId="77777777" w:rsidTr="4C69BFD7">
        <w:trPr>
          <w:trHeight w:val="320"/>
        </w:trPr>
        <w:tc>
          <w:tcPr>
            <w:tcW w:w="6344" w:type="dxa"/>
            <w:tcBorders>
              <w:right w:val="single" w:sz="4" w:space="0" w:color="000000" w:themeColor="text1"/>
            </w:tcBorders>
            <w:shd w:val="clear" w:color="auto" w:fill="auto"/>
          </w:tcPr>
          <w:p w14:paraId="46EA8FD1" w14:textId="379A62CB" w:rsidR="2B4A5B30" w:rsidRPr="00BF4608" w:rsidRDefault="2B4A5B30" w:rsidP="72B0BF15">
            <w:pPr>
              <w:widowControl w:val="0"/>
              <w:spacing w:after="100"/>
              <w:rPr>
                <w:rFonts w:asciiTheme="majorHAnsi" w:eastAsia="Open Sans" w:hAnsiTheme="majorHAnsi" w:cstheme="majorHAnsi"/>
                <w:lang w:val="en-US"/>
              </w:rPr>
            </w:pPr>
            <w:r w:rsidRPr="00BF4608">
              <w:rPr>
                <w:rFonts w:asciiTheme="majorHAnsi" w:eastAsia="Open Sans" w:hAnsiTheme="majorHAnsi" w:cstheme="majorHAnsi"/>
                <w:color w:val="000000" w:themeColor="text1"/>
                <w:lang w:val="en-US"/>
              </w:rPr>
              <w:t>Ability to manage and develop a range of resources</w:t>
            </w:r>
            <w:r w:rsidR="0C9B7D96" w:rsidRPr="00BF4608">
              <w:rPr>
                <w:rFonts w:asciiTheme="majorHAnsi" w:eastAsia="Open Sans" w:hAnsiTheme="majorHAnsi" w:cstheme="majorHAnsi"/>
                <w:color w:val="000000" w:themeColor="text1"/>
                <w:lang w:val="en-US"/>
              </w:rPr>
              <w:t xml:space="preserve"> to support child development and ensure high quality continuous and enhanced provision</w:t>
            </w:r>
          </w:p>
          <w:p w14:paraId="6FDC8E81" w14:textId="02874837" w:rsidR="518758A0" w:rsidRPr="00BF4608" w:rsidRDefault="518758A0" w:rsidP="72B0BF15">
            <w:pPr>
              <w:rPr>
                <w:rFonts w:asciiTheme="majorHAnsi" w:eastAsia="Open Sans" w:hAnsiTheme="majorHAnsi" w:cstheme="majorHAnsi"/>
                <w:color w:val="000000" w:themeColor="text1"/>
                <w:lang w:val="en-US"/>
              </w:rPr>
            </w:pPr>
          </w:p>
        </w:tc>
        <w:tc>
          <w:tcPr>
            <w:tcW w:w="1985"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07201ABC" w14:textId="2AC46BA3" w:rsidR="2B4A5B30" w:rsidRPr="00BF4608" w:rsidRDefault="2B4A5B30" w:rsidP="518758A0">
            <w:pPr>
              <w:jc w:val="center"/>
              <w:rPr>
                <w:rFonts w:asciiTheme="majorHAnsi" w:eastAsia="Arial Unicode MS" w:hAnsiTheme="majorHAnsi" w:cstheme="majorHAnsi"/>
              </w:rPr>
            </w:pPr>
            <w:r w:rsidRPr="00BF4608">
              <w:rPr>
                <w:rFonts w:asciiTheme="majorHAnsi" w:eastAsia="Arial Unicode MS" w:hAnsiTheme="majorHAnsi" w:cstheme="majorHAnsi"/>
              </w:rPr>
              <w:t>√</w:t>
            </w:r>
          </w:p>
          <w:p w14:paraId="018C3BB3" w14:textId="68F2FF8A" w:rsidR="518758A0" w:rsidRPr="00BF4608" w:rsidRDefault="518758A0" w:rsidP="518758A0">
            <w:pPr>
              <w:jc w:val="center"/>
              <w:rPr>
                <w:rFonts w:asciiTheme="majorHAnsi" w:eastAsia="Arial Unicode MS" w:hAnsiTheme="majorHAnsi" w:cstheme="majorHAnsi"/>
              </w:rPr>
            </w:pPr>
          </w:p>
        </w:tc>
        <w:tc>
          <w:tcPr>
            <w:tcW w:w="1985" w:type="dxa"/>
            <w:tcBorders>
              <w:left w:val="single" w:sz="4" w:space="0" w:color="000000" w:themeColor="text1"/>
            </w:tcBorders>
            <w:shd w:val="clear" w:color="auto" w:fill="auto"/>
          </w:tcPr>
          <w:p w14:paraId="254202E6" w14:textId="0FD0080F" w:rsidR="518758A0" w:rsidRPr="00BF4608" w:rsidRDefault="518758A0" w:rsidP="518758A0">
            <w:pPr>
              <w:rPr>
                <w:rFonts w:asciiTheme="majorHAnsi" w:eastAsia="Open Sans" w:hAnsiTheme="majorHAnsi" w:cstheme="majorHAnsi"/>
              </w:rPr>
            </w:pPr>
          </w:p>
        </w:tc>
      </w:tr>
      <w:tr w:rsidR="518758A0" w:rsidRPr="00BF4608" w14:paraId="1231176D" w14:textId="77777777" w:rsidTr="4C69BFD7">
        <w:trPr>
          <w:trHeight w:val="320"/>
        </w:trPr>
        <w:tc>
          <w:tcPr>
            <w:tcW w:w="6344" w:type="dxa"/>
            <w:tcBorders>
              <w:right w:val="single" w:sz="4" w:space="0" w:color="000000" w:themeColor="text1"/>
            </w:tcBorders>
            <w:shd w:val="clear" w:color="auto" w:fill="auto"/>
          </w:tcPr>
          <w:p w14:paraId="54E0387D" w14:textId="2C6EB28C" w:rsidR="0C2C4174" w:rsidRPr="00BF4608" w:rsidRDefault="0C2C4174" w:rsidP="7F6BCD66">
            <w:pPr>
              <w:widowControl w:val="0"/>
              <w:spacing w:after="100"/>
              <w:rPr>
                <w:rFonts w:asciiTheme="majorHAnsi" w:eastAsia="Open Sans" w:hAnsiTheme="majorHAnsi" w:cstheme="majorHAnsi"/>
                <w:color w:val="000000" w:themeColor="text1"/>
                <w:lang w:val="en-US"/>
              </w:rPr>
            </w:pPr>
            <w:r w:rsidRPr="00BF4608">
              <w:rPr>
                <w:rFonts w:asciiTheme="majorHAnsi" w:eastAsia="Open Sans" w:hAnsiTheme="majorHAnsi" w:cstheme="majorHAnsi"/>
                <w:color w:val="000000" w:themeColor="text1"/>
                <w:lang w:val="en-US"/>
              </w:rPr>
              <w:t>Ability to communicate to a high standard both in written and oral form</w:t>
            </w:r>
          </w:p>
          <w:p w14:paraId="513B2270" w14:textId="7FF7C0BE" w:rsidR="518758A0" w:rsidRPr="00BF4608" w:rsidRDefault="518758A0" w:rsidP="72B0BF15">
            <w:pPr>
              <w:rPr>
                <w:rFonts w:asciiTheme="majorHAnsi" w:eastAsia="Open Sans" w:hAnsiTheme="majorHAnsi" w:cstheme="majorHAnsi"/>
                <w:color w:val="000000" w:themeColor="text1"/>
                <w:lang w:val="en-US"/>
              </w:rPr>
            </w:pPr>
          </w:p>
        </w:tc>
        <w:tc>
          <w:tcPr>
            <w:tcW w:w="1985"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345FC3D0" w14:textId="2AC46BA3" w:rsidR="0C2C4174" w:rsidRPr="00BF4608" w:rsidRDefault="0C2C4174" w:rsidP="518758A0">
            <w:pPr>
              <w:jc w:val="center"/>
              <w:rPr>
                <w:rFonts w:asciiTheme="majorHAnsi" w:eastAsia="Arial Unicode MS" w:hAnsiTheme="majorHAnsi" w:cstheme="majorHAnsi"/>
              </w:rPr>
            </w:pPr>
            <w:r w:rsidRPr="00BF4608">
              <w:rPr>
                <w:rFonts w:asciiTheme="majorHAnsi" w:eastAsia="Arial Unicode MS" w:hAnsiTheme="majorHAnsi" w:cstheme="majorHAnsi"/>
              </w:rPr>
              <w:t>√</w:t>
            </w:r>
          </w:p>
          <w:p w14:paraId="3462A459" w14:textId="32FAA8CB" w:rsidR="518758A0" w:rsidRPr="00BF4608" w:rsidRDefault="518758A0" w:rsidP="518758A0">
            <w:pPr>
              <w:jc w:val="center"/>
              <w:rPr>
                <w:rFonts w:asciiTheme="majorHAnsi" w:eastAsia="Arial Unicode MS" w:hAnsiTheme="majorHAnsi" w:cstheme="majorHAnsi"/>
              </w:rPr>
            </w:pPr>
          </w:p>
        </w:tc>
        <w:tc>
          <w:tcPr>
            <w:tcW w:w="1985" w:type="dxa"/>
            <w:tcBorders>
              <w:left w:val="single" w:sz="4" w:space="0" w:color="000000" w:themeColor="text1"/>
            </w:tcBorders>
            <w:shd w:val="clear" w:color="auto" w:fill="auto"/>
          </w:tcPr>
          <w:p w14:paraId="4674074F" w14:textId="64623507" w:rsidR="518758A0" w:rsidRPr="00BF4608" w:rsidRDefault="518758A0" w:rsidP="518758A0">
            <w:pPr>
              <w:rPr>
                <w:rFonts w:asciiTheme="majorHAnsi" w:eastAsia="Open Sans" w:hAnsiTheme="majorHAnsi" w:cstheme="majorHAnsi"/>
              </w:rPr>
            </w:pPr>
          </w:p>
        </w:tc>
      </w:tr>
      <w:tr w:rsidR="518758A0" w:rsidRPr="00BF4608" w14:paraId="2D95417D" w14:textId="77777777" w:rsidTr="4C69BFD7">
        <w:trPr>
          <w:trHeight w:val="320"/>
        </w:trPr>
        <w:tc>
          <w:tcPr>
            <w:tcW w:w="6344" w:type="dxa"/>
            <w:tcBorders>
              <w:right w:val="single" w:sz="4" w:space="0" w:color="000000" w:themeColor="text1"/>
            </w:tcBorders>
            <w:shd w:val="clear" w:color="auto" w:fill="auto"/>
          </w:tcPr>
          <w:p w14:paraId="51C87B69" w14:textId="0C8104E1" w:rsidR="0C2C4174" w:rsidRPr="00BF4608" w:rsidRDefault="0C2C4174" w:rsidP="72B0BF15">
            <w:pPr>
              <w:widowControl w:val="0"/>
              <w:spacing w:after="100"/>
              <w:rPr>
                <w:rFonts w:asciiTheme="majorHAnsi" w:eastAsia="Open Sans" w:hAnsiTheme="majorHAnsi" w:cstheme="majorHAnsi"/>
                <w:lang w:val="en-US"/>
              </w:rPr>
            </w:pPr>
            <w:r w:rsidRPr="00BF4608">
              <w:rPr>
                <w:rFonts w:asciiTheme="majorHAnsi" w:eastAsia="Open Sans" w:hAnsiTheme="majorHAnsi" w:cstheme="majorHAnsi"/>
                <w:color w:val="000000" w:themeColor="text1"/>
                <w:lang w:val="en-US"/>
              </w:rPr>
              <w:t>Experience of involvement in transition between home and nursery</w:t>
            </w:r>
          </w:p>
          <w:p w14:paraId="182320EE" w14:textId="13BDD048" w:rsidR="518758A0" w:rsidRPr="00BF4608" w:rsidRDefault="518758A0" w:rsidP="72B0BF15">
            <w:pPr>
              <w:rPr>
                <w:rFonts w:asciiTheme="majorHAnsi" w:eastAsia="Open Sans" w:hAnsiTheme="majorHAnsi" w:cstheme="majorHAnsi"/>
                <w:color w:val="000000" w:themeColor="text1"/>
                <w:lang w:val="en-US"/>
              </w:rPr>
            </w:pPr>
          </w:p>
        </w:tc>
        <w:tc>
          <w:tcPr>
            <w:tcW w:w="1985"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647562EC" w14:textId="2AC46BA3" w:rsidR="518758A0" w:rsidRPr="00BF4608" w:rsidRDefault="38279E3A" w:rsidP="72B0BF15">
            <w:pPr>
              <w:jc w:val="center"/>
              <w:rPr>
                <w:rFonts w:asciiTheme="majorHAnsi" w:eastAsia="Arial Unicode MS" w:hAnsiTheme="majorHAnsi" w:cstheme="majorHAnsi"/>
              </w:rPr>
            </w:pPr>
            <w:r w:rsidRPr="00BF4608">
              <w:rPr>
                <w:rFonts w:asciiTheme="majorHAnsi" w:eastAsia="Arial Unicode MS" w:hAnsiTheme="majorHAnsi" w:cstheme="majorHAnsi"/>
              </w:rPr>
              <w:t>√</w:t>
            </w:r>
          </w:p>
          <w:p w14:paraId="43D8C497" w14:textId="4288BDAB" w:rsidR="518758A0" w:rsidRPr="00BF4608" w:rsidRDefault="5B030981" w:rsidP="518758A0">
            <w:pPr>
              <w:jc w:val="center"/>
              <w:rPr>
                <w:rFonts w:asciiTheme="majorHAnsi" w:hAnsiTheme="majorHAnsi" w:cstheme="majorHAnsi"/>
              </w:rPr>
            </w:pPr>
            <w:r w:rsidRPr="00BF4608">
              <w:rPr>
                <w:rFonts w:asciiTheme="majorHAnsi" w:eastAsia="Open Sans" w:hAnsiTheme="majorHAnsi" w:cstheme="majorHAnsi"/>
                <w:color w:val="000000" w:themeColor="text1"/>
              </w:rPr>
              <w:t xml:space="preserve"> </w:t>
            </w:r>
            <w:r w:rsidRPr="00BF4608">
              <w:rPr>
                <w:rFonts w:asciiTheme="majorHAnsi" w:eastAsia="Arial Unicode MS" w:hAnsiTheme="majorHAnsi" w:cstheme="majorHAnsi"/>
              </w:rPr>
              <w:t xml:space="preserve"> </w:t>
            </w:r>
            <w:r w:rsidRPr="00BF4608">
              <w:rPr>
                <w:rFonts w:asciiTheme="majorHAnsi" w:eastAsia="Open Sans" w:hAnsiTheme="majorHAnsi" w:cstheme="majorHAnsi"/>
                <w:color w:val="000000" w:themeColor="text1"/>
              </w:rPr>
              <w:t xml:space="preserve"> </w:t>
            </w:r>
            <w:r w:rsidRPr="00BF4608">
              <w:rPr>
                <w:rFonts w:asciiTheme="majorHAnsi" w:eastAsia="Arial Unicode MS" w:hAnsiTheme="majorHAnsi" w:cstheme="majorHAnsi"/>
              </w:rPr>
              <w:t xml:space="preserve"> </w:t>
            </w:r>
          </w:p>
        </w:tc>
        <w:tc>
          <w:tcPr>
            <w:tcW w:w="1985" w:type="dxa"/>
            <w:tcBorders>
              <w:left w:val="single" w:sz="4" w:space="0" w:color="000000" w:themeColor="text1"/>
            </w:tcBorders>
            <w:shd w:val="clear" w:color="auto" w:fill="auto"/>
          </w:tcPr>
          <w:p w14:paraId="216DAC14" w14:textId="15C5DF11" w:rsidR="518758A0" w:rsidRPr="00BF4608" w:rsidRDefault="518758A0" w:rsidP="518758A0">
            <w:pPr>
              <w:rPr>
                <w:rFonts w:asciiTheme="majorHAnsi" w:eastAsia="Open Sans" w:hAnsiTheme="majorHAnsi" w:cstheme="majorHAnsi"/>
              </w:rPr>
            </w:pPr>
          </w:p>
        </w:tc>
      </w:tr>
      <w:tr w:rsidR="009F37EE" w:rsidRPr="00BF4608" w14:paraId="56274B5A" w14:textId="77777777" w:rsidTr="4C69BFD7">
        <w:trPr>
          <w:trHeight w:val="280"/>
        </w:trPr>
        <w:tc>
          <w:tcPr>
            <w:tcW w:w="6344" w:type="dxa"/>
            <w:tcBorders>
              <w:right w:val="nil"/>
            </w:tcBorders>
            <w:shd w:val="clear" w:color="auto" w:fill="DBE5F1" w:themeFill="accent1" w:themeFillTint="33"/>
          </w:tcPr>
          <w:p w14:paraId="2103AF6B" w14:textId="208D3746" w:rsidR="518758A0" w:rsidRPr="00BF4608" w:rsidRDefault="518758A0" w:rsidP="72B0BF15">
            <w:pPr>
              <w:widowControl w:val="0"/>
              <w:spacing w:after="100"/>
              <w:rPr>
                <w:rFonts w:asciiTheme="majorHAnsi" w:eastAsia="Open Sans" w:hAnsiTheme="majorHAnsi" w:cstheme="majorHAnsi"/>
                <w:b/>
                <w:bCs/>
                <w:color w:val="000000" w:themeColor="text1"/>
              </w:rPr>
            </w:pPr>
            <w:r w:rsidRPr="00BF4608">
              <w:rPr>
                <w:rFonts w:asciiTheme="majorHAnsi" w:eastAsia="Open Sans" w:hAnsiTheme="majorHAnsi" w:cstheme="majorHAnsi"/>
                <w:b/>
                <w:bCs/>
                <w:color w:val="000000" w:themeColor="text1"/>
                <w:lang w:val="en-US"/>
              </w:rPr>
              <w:t>Experience in monitoring, evaluation and review to support improvements/ improved outcomes</w:t>
            </w:r>
          </w:p>
        </w:tc>
        <w:tc>
          <w:tcPr>
            <w:tcW w:w="1985" w:type="dxa"/>
            <w:tcBorders>
              <w:top w:val="single" w:sz="4" w:space="0" w:color="000000" w:themeColor="text1"/>
              <w:left w:val="nil"/>
              <w:bottom w:val="single" w:sz="4" w:space="0" w:color="000000" w:themeColor="text1"/>
              <w:right w:val="nil"/>
            </w:tcBorders>
            <w:shd w:val="clear" w:color="auto" w:fill="DBE5F1" w:themeFill="accent1" w:themeFillTint="33"/>
          </w:tcPr>
          <w:p w14:paraId="778ADDBC" w14:textId="77777777" w:rsidR="009F37EE" w:rsidRPr="00BF4608" w:rsidRDefault="009F37EE">
            <w:pPr>
              <w:pBdr>
                <w:top w:val="nil"/>
                <w:left w:val="nil"/>
                <w:bottom w:val="nil"/>
                <w:right w:val="nil"/>
                <w:between w:val="nil"/>
              </w:pBdr>
              <w:jc w:val="center"/>
              <w:rPr>
                <w:rFonts w:asciiTheme="majorHAnsi" w:eastAsia="Open Sans" w:hAnsiTheme="majorHAnsi" w:cstheme="majorHAnsi"/>
              </w:rPr>
            </w:pPr>
          </w:p>
        </w:tc>
        <w:tc>
          <w:tcPr>
            <w:tcW w:w="1985" w:type="dxa"/>
            <w:tcBorders>
              <w:left w:val="nil"/>
            </w:tcBorders>
            <w:shd w:val="clear" w:color="auto" w:fill="DBE5F1" w:themeFill="accent1" w:themeFillTint="33"/>
          </w:tcPr>
          <w:p w14:paraId="25695D26" w14:textId="77777777" w:rsidR="009F37EE" w:rsidRPr="00BF4608" w:rsidRDefault="009F37EE">
            <w:pPr>
              <w:pBdr>
                <w:top w:val="nil"/>
                <w:left w:val="nil"/>
                <w:bottom w:val="nil"/>
                <w:right w:val="nil"/>
                <w:between w:val="nil"/>
              </w:pBdr>
              <w:rPr>
                <w:rFonts w:asciiTheme="majorHAnsi" w:eastAsia="Open Sans" w:hAnsiTheme="majorHAnsi" w:cstheme="majorHAnsi"/>
              </w:rPr>
            </w:pPr>
          </w:p>
        </w:tc>
      </w:tr>
      <w:tr w:rsidR="009F37EE" w:rsidRPr="00BF4608" w14:paraId="441CBD0B" w14:textId="77777777" w:rsidTr="4C69BFD7">
        <w:trPr>
          <w:trHeight w:val="280"/>
        </w:trPr>
        <w:tc>
          <w:tcPr>
            <w:tcW w:w="6344" w:type="dxa"/>
          </w:tcPr>
          <w:p w14:paraId="5D8C155C" w14:textId="3C0AD56D" w:rsidR="009F37EE" w:rsidRPr="00BF4608" w:rsidRDefault="009E4605" w:rsidP="7F6BCD66">
            <w:pPr>
              <w:pBdr>
                <w:top w:val="nil"/>
                <w:left w:val="nil"/>
                <w:bottom w:val="nil"/>
                <w:right w:val="nil"/>
                <w:between w:val="nil"/>
              </w:pBdr>
              <w:spacing w:after="120"/>
              <w:rPr>
                <w:rFonts w:asciiTheme="majorHAnsi" w:eastAsia="Open Sans" w:hAnsiTheme="majorHAnsi" w:cstheme="majorHAnsi"/>
              </w:rPr>
            </w:pPr>
            <w:r w:rsidRPr="00BF4608">
              <w:rPr>
                <w:rFonts w:asciiTheme="majorHAnsi" w:eastAsia="Open Sans" w:hAnsiTheme="majorHAnsi" w:cstheme="majorHAnsi"/>
              </w:rPr>
              <w:t>Knowledge of</w:t>
            </w:r>
            <w:r w:rsidR="3EF76821" w:rsidRPr="00BF4608">
              <w:rPr>
                <w:rFonts w:asciiTheme="majorHAnsi" w:eastAsia="Open Sans" w:hAnsiTheme="majorHAnsi" w:cstheme="majorHAnsi"/>
              </w:rPr>
              <w:t xml:space="preserve"> the</w:t>
            </w:r>
            <w:r w:rsidRPr="00BF4608">
              <w:rPr>
                <w:rFonts w:asciiTheme="majorHAnsi" w:eastAsia="Open Sans" w:hAnsiTheme="majorHAnsi" w:cstheme="majorHAnsi"/>
              </w:rPr>
              <w:t xml:space="preserve"> Early Years Foundation Stage</w:t>
            </w:r>
            <w:r w:rsidR="5117C813" w:rsidRPr="00BF4608">
              <w:rPr>
                <w:rFonts w:asciiTheme="majorHAnsi" w:eastAsia="Open Sans" w:hAnsiTheme="majorHAnsi" w:cstheme="majorHAnsi"/>
              </w:rPr>
              <w:t xml:space="preserve"> and statutory requirements</w:t>
            </w:r>
            <w:r w:rsidR="5C7625FE" w:rsidRPr="00BF4608">
              <w:rPr>
                <w:rFonts w:asciiTheme="majorHAnsi" w:eastAsia="Open Sans" w:hAnsiTheme="majorHAnsi" w:cstheme="majorHAnsi"/>
              </w:rPr>
              <w:t xml:space="preserve"> including secure knowledge of child development</w:t>
            </w:r>
          </w:p>
        </w:tc>
        <w:tc>
          <w:tcPr>
            <w:tcW w:w="1985" w:type="dxa"/>
          </w:tcPr>
          <w:p w14:paraId="621C495B" w14:textId="77777777" w:rsidR="009F37EE" w:rsidRPr="00BF4608" w:rsidRDefault="009E4605">
            <w:pPr>
              <w:pBdr>
                <w:top w:val="nil"/>
                <w:left w:val="nil"/>
                <w:bottom w:val="nil"/>
                <w:right w:val="nil"/>
                <w:between w:val="nil"/>
              </w:pBdr>
              <w:jc w:val="center"/>
              <w:rPr>
                <w:rFonts w:asciiTheme="majorHAnsi" w:eastAsia="Open Sans" w:hAnsiTheme="majorHAnsi" w:cstheme="majorHAnsi"/>
              </w:rPr>
            </w:pPr>
            <w:r w:rsidRPr="00BF4608">
              <w:rPr>
                <w:rFonts w:asciiTheme="majorHAnsi" w:eastAsia="Arial Unicode MS" w:hAnsiTheme="majorHAnsi" w:cstheme="majorHAnsi"/>
              </w:rPr>
              <w:t>√</w:t>
            </w:r>
          </w:p>
        </w:tc>
        <w:tc>
          <w:tcPr>
            <w:tcW w:w="1985" w:type="dxa"/>
          </w:tcPr>
          <w:p w14:paraId="72370737" w14:textId="77777777" w:rsidR="009F37EE" w:rsidRPr="00BF4608" w:rsidRDefault="009F37EE">
            <w:pPr>
              <w:pBdr>
                <w:top w:val="nil"/>
                <w:left w:val="nil"/>
                <w:bottom w:val="nil"/>
                <w:right w:val="nil"/>
                <w:between w:val="nil"/>
              </w:pBdr>
              <w:rPr>
                <w:rFonts w:asciiTheme="majorHAnsi" w:eastAsia="Open Sans" w:hAnsiTheme="majorHAnsi" w:cstheme="majorHAnsi"/>
              </w:rPr>
            </w:pPr>
          </w:p>
        </w:tc>
      </w:tr>
      <w:tr w:rsidR="009F37EE" w:rsidRPr="00BF4608" w14:paraId="47AA7D7F" w14:textId="77777777" w:rsidTr="4C69BFD7">
        <w:trPr>
          <w:trHeight w:val="280"/>
        </w:trPr>
        <w:tc>
          <w:tcPr>
            <w:tcW w:w="6344" w:type="dxa"/>
          </w:tcPr>
          <w:p w14:paraId="1D8D36C6" w14:textId="55DF2D4B" w:rsidR="009F37EE" w:rsidRPr="00BF4608" w:rsidRDefault="009E4605" w:rsidP="72B0BF15">
            <w:pPr>
              <w:spacing w:after="120"/>
              <w:rPr>
                <w:rFonts w:asciiTheme="majorHAnsi" w:eastAsia="Open Sans" w:hAnsiTheme="majorHAnsi" w:cstheme="majorHAnsi"/>
              </w:rPr>
            </w:pPr>
            <w:r w:rsidRPr="00BF4608">
              <w:rPr>
                <w:rFonts w:asciiTheme="majorHAnsi" w:eastAsia="Open Sans" w:hAnsiTheme="majorHAnsi" w:cstheme="majorHAnsi"/>
              </w:rPr>
              <w:t>Good Understanding of The Children Act and Early Years Foundation Stage Welfare Requirements</w:t>
            </w:r>
            <w:r w:rsidR="576D7827" w:rsidRPr="00BF4608">
              <w:rPr>
                <w:rFonts w:asciiTheme="majorHAnsi" w:eastAsia="Open Sans" w:hAnsiTheme="majorHAnsi" w:cstheme="majorHAnsi"/>
              </w:rPr>
              <w:t xml:space="preserve"> and KCSIE</w:t>
            </w:r>
          </w:p>
        </w:tc>
        <w:tc>
          <w:tcPr>
            <w:tcW w:w="1985" w:type="dxa"/>
          </w:tcPr>
          <w:p w14:paraId="4D7B135C" w14:textId="77777777" w:rsidR="009F37EE" w:rsidRPr="00BF4608" w:rsidRDefault="009E4605">
            <w:pPr>
              <w:pBdr>
                <w:top w:val="nil"/>
                <w:left w:val="nil"/>
                <w:bottom w:val="nil"/>
                <w:right w:val="nil"/>
                <w:between w:val="nil"/>
              </w:pBdr>
              <w:jc w:val="center"/>
              <w:rPr>
                <w:rFonts w:asciiTheme="majorHAnsi" w:eastAsia="Open Sans" w:hAnsiTheme="majorHAnsi" w:cstheme="majorHAnsi"/>
              </w:rPr>
            </w:pPr>
            <w:r w:rsidRPr="00BF4608">
              <w:rPr>
                <w:rFonts w:asciiTheme="majorHAnsi" w:eastAsia="Arial Unicode MS" w:hAnsiTheme="majorHAnsi" w:cstheme="majorHAnsi"/>
              </w:rPr>
              <w:t>√</w:t>
            </w:r>
          </w:p>
        </w:tc>
        <w:tc>
          <w:tcPr>
            <w:tcW w:w="1985" w:type="dxa"/>
          </w:tcPr>
          <w:p w14:paraId="05A28A91" w14:textId="77777777" w:rsidR="009F37EE" w:rsidRPr="00BF4608" w:rsidRDefault="009F37EE">
            <w:pPr>
              <w:pBdr>
                <w:top w:val="nil"/>
                <w:left w:val="nil"/>
                <w:bottom w:val="nil"/>
                <w:right w:val="nil"/>
                <w:between w:val="nil"/>
              </w:pBdr>
              <w:rPr>
                <w:rFonts w:asciiTheme="majorHAnsi" w:eastAsia="Open Sans" w:hAnsiTheme="majorHAnsi" w:cstheme="majorHAnsi"/>
              </w:rPr>
            </w:pPr>
          </w:p>
        </w:tc>
      </w:tr>
      <w:tr w:rsidR="009F37EE" w:rsidRPr="00BF4608" w14:paraId="14C23172" w14:textId="77777777" w:rsidTr="4C69BFD7">
        <w:trPr>
          <w:trHeight w:val="280"/>
        </w:trPr>
        <w:tc>
          <w:tcPr>
            <w:tcW w:w="6344" w:type="dxa"/>
          </w:tcPr>
          <w:p w14:paraId="21C08B2E" w14:textId="77777777" w:rsidR="009F37EE" w:rsidRDefault="009E4605" w:rsidP="7F6BCD66">
            <w:pPr>
              <w:pBdr>
                <w:top w:val="nil"/>
                <w:left w:val="nil"/>
                <w:bottom w:val="nil"/>
                <w:right w:val="nil"/>
                <w:between w:val="nil"/>
              </w:pBdr>
              <w:spacing w:after="120"/>
              <w:rPr>
                <w:rFonts w:asciiTheme="majorHAnsi" w:eastAsia="Open Sans" w:hAnsiTheme="majorHAnsi" w:cstheme="majorHAnsi"/>
              </w:rPr>
            </w:pPr>
            <w:r w:rsidRPr="00BF4608">
              <w:rPr>
                <w:rFonts w:asciiTheme="majorHAnsi" w:eastAsia="Open Sans" w:hAnsiTheme="majorHAnsi" w:cstheme="majorHAnsi"/>
              </w:rPr>
              <w:t xml:space="preserve">Knowledge of health and safety </w:t>
            </w:r>
            <w:r w:rsidR="1561709A" w:rsidRPr="00BF4608">
              <w:rPr>
                <w:rFonts w:asciiTheme="majorHAnsi" w:eastAsia="Open Sans" w:hAnsiTheme="majorHAnsi" w:cstheme="majorHAnsi"/>
              </w:rPr>
              <w:t xml:space="preserve">procedures </w:t>
            </w:r>
            <w:r w:rsidR="329F7A77" w:rsidRPr="00BF4608">
              <w:rPr>
                <w:rFonts w:asciiTheme="majorHAnsi" w:eastAsia="Open Sans" w:hAnsiTheme="majorHAnsi" w:cstheme="majorHAnsi"/>
              </w:rPr>
              <w:t>in Early Years</w:t>
            </w:r>
          </w:p>
          <w:p w14:paraId="1D2BF694" w14:textId="77777777" w:rsidR="004E3DF8" w:rsidRDefault="004E3DF8" w:rsidP="7F6BCD66">
            <w:pPr>
              <w:pBdr>
                <w:top w:val="nil"/>
                <w:left w:val="nil"/>
                <w:bottom w:val="nil"/>
                <w:right w:val="nil"/>
                <w:between w:val="nil"/>
              </w:pBdr>
              <w:spacing w:after="120"/>
              <w:rPr>
                <w:rFonts w:asciiTheme="majorHAnsi" w:eastAsia="Open Sans" w:hAnsiTheme="majorHAnsi" w:cstheme="majorHAnsi"/>
              </w:rPr>
            </w:pPr>
          </w:p>
          <w:p w14:paraId="6E2AF98E" w14:textId="29ECB3D5" w:rsidR="004E3DF8" w:rsidRPr="00BF4608" w:rsidRDefault="004E3DF8" w:rsidP="7F6BCD66">
            <w:pPr>
              <w:pBdr>
                <w:top w:val="nil"/>
                <w:left w:val="nil"/>
                <w:bottom w:val="nil"/>
                <w:right w:val="nil"/>
                <w:between w:val="nil"/>
              </w:pBdr>
              <w:spacing w:after="120"/>
              <w:rPr>
                <w:rFonts w:asciiTheme="majorHAnsi" w:eastAsia="Open Sans" w:hAnsiTheme="majorHAnsi" w:cstheme="majorHAnsi"/>
              </w:rPr>
            </w:pPr>
          </w:p>
        </w:tc>
        <w:tc>
          <w:tcPr>
            <w:tcW w:w="1985" w:type="dxa"/>
          </w:tcPr>
          <w:p w14:paraId="01B4A557" w14:textId="39BEE65B" w:rsidR="009F37EE" w:rsidRPr="00BF4608" w:rsidRDefault="009F37EE" w:rsidP="72B0BF15">
            <w:pPr>
              <w:jc w:val="center"/>
              <w:rPr>
                <w:rFonts w:asciiTheme="majorHAnsi" w:eastAsia="Arial Unicode MS" w:hAnsiTheme="majorHAnsi" w:cstheme="majorHAnsi"/>
              </w:rPr>
            </w:pPr>
          </w:p>
        </w:tc>
        <w:tc>
          <w:tcPr>
            <w:tcW w:w="1985" w:type="dxa"/>
          </w:tcPr>
          <w:p w14:paraId="0A37ABB0" w14:textId="13A59F69" w:rsidR="009F37EE" w:rsidRPr="00BF4608" w:rsidRDefault="0B1FEBE2" w:rsidP="72B0BF15">
            <w:pPr>
              <w:jc w:val="center"/>
              <w:rPr>
                <w:rFonts w:asciiTheme="majorHAnsi" w:eastAsia="Open Sans" w:hAnsiTheme="majorHAnsi" w:cstheme="majorHAnsi"/>
              </w:rPr>
            </w:pPr>
            <w:r w:rsidRPr="00BF4608">
              <w:rPr>
                <w:rFonts w:asciiTheme="majorHAnsi" w:eastAsia="Arial Unicode MS" w:hAnsiTheme="majorHAnsi" w:cstheme="majorHAnsi"/>
              </w:rPr>
              <w:t>√</w:t>
            </w:r>
          </w:p>
        </w:tc>
      </w:tr>
      <w:tr w:rsidR="009F37EE" w:rsidRPr="00BF4608" w14:paraId="48BA5DCE" w14:textId="77777777" w:rsidTr="4C69BFD7">
        <w:trPr>
          <w:trHeight w:val="320"/>
        </w:trPr>
        <w:tc>
          <w:tcPr>
            <w:tcW w:w="10314" w:type="dxa"/>
            <w:gridSpan w:val="3"/>
            <w:shd w:val="clear" w:color="auto" w:fill="DBE5F1" w:themeFill="accent1" w:themeFillTint="33"/>
          </w:tcPr>
          <w:p w14:paraId="5F011CCA" w14:textId="77777777" w:rsidR="009F37EE" w:rsidRPr="00BF4608" w:rsidRDefault="009E4605" w:rsidP="72B0BF15">
            <w:pPr>
              <w:rPr>
                <w:rFonts w:asciiTheme="majorHAnsi" w:eastAsia="Open Sans" w:hAnsiTheme="majorHAnsi" w:cstheme="majorHAnsi"/>
              </w:rPr>
            </w:pPr>
            <w:r w:rsidRPr="00BF4608">
              <w:rPr>
                <w:rFonts w:asciiTheme="majorHAnsi" w:eastAsia="Open Sans" w:hAnsiTheme="majorHAnsi" w:cstheme="majorHAnsi"/>
                <w:b/>
                <w:bCs/>
              </w:rPr>
              <w:t>Personal Attributes</w:t>
            </w:r>
          </w:p>
        </w:tc>
      </w:tr>
      <w:tr w:rsidR="72B0BF15" w:rsidRPr="00BF4608" w14:paraId="3786FD71" w14:textId="77777777" w:rsidTr="4C69BFD7">
        <w:trPr>
          <w:trHeight w:val="320"/>
        </w:trPr>
        <w:tc>
          <w:tcPr>
            <w:tcW w:w="6344" w:type="dxa"/>
          </w:tcPr>
          <w:p w14:paraId="74D1FDBC" w14:textId="6ECE2217" w:rsidR="7D4D3DE2" w:rsidRPr="00BF4608" w:rsidRDefault="7D4D3DE2" w:rsidP="6A257D07">
            <w:pPr>
              <w:spacing w:after="100"/>
              <w:rPr>
                <w:rFonts w:asciiTheme="majorHAnsi" w:eastAsia="Open Sans" w:hAnsiTheme="majorHAnsi" w:cstheme="majorHAnsi"/>
                <w:color w:val="000000" w:themeColor="text1"/>
              </w:rPr>
            </w:pPr>
            <w:r w:rsidRPr="00BF4608">
              <w:rPr>
                <w:rFonts w:asciiTheme="majorHAnsi" w:eastAsia="Open Sans" w:hAnsiTheme="majorHAnsi" w:cstheme="majorHAnsi"/>
                <w:color w:val="000000" w:themeColor="text1"/>
              </w:rPr>
              <w:t xml:space="preserve">Values aligned with </w:t>
            </w:r>
            <w:r w:rsidR="6AB74D83" w:rsidRPr="00BF4608">
              <w:rPr>
                <w:rFonts w:asciiTheme="majorHAnsi" w:eastAsia="Open Sans" w:hAnsiTheme="majorHAnsi" w:cstheme="majorHAnsi"/>
                <w:color w:val="000000" w:themeColor="text1"/>
              </w:rPr>
              <w:t xml:space="preserve">schools </w:t>
            </w:r>
            <w:r w:rsidRPr="00BF4608">
              <w:rPr>
                <w:rFonts w:asciiTheme="majorHAnsi" w:eastAsia="Open Sans" w:hAnsiTheme="majorHAnsi" w:cstheme="majorHAnsi"/>
                <w:color w:val="000000" w:themeColor="text1"/>
              </w:rPr>
              <w:t>Mission Statement and GLF Schools core values</w:t>
            </w:r>
          </w:p>
        </w:tc>
        <w:tc>
          <w:tcPr>
            <w:tcW w:w="1985" w:type="dxa"/>
          </w:tcPr>
          <w:p w14:paraId="2D7BF002" w14:textId="77777777" w:rsidR="791F2D56" w:rsidRPr="00BF4608" w:rsidRDefault="791F2D56" w:rsidP="72B0BF15">
            <w:pPr>
              <w:jc w:val="center"/>
              <w:rPr>
                <w:rFonts w:asciiTheme="majorHAnsi" w:eastAsia="Open Sans" w:hAnsiTheme="majorHAnsi" w:cstheme="majorHAnsi"/>
              </w:rPr>
            </w:pPr>
            <w:r w:rsidRPr="00BF4608">
              <w:rPr>
                <w:rFonts w:asciiTheme="majorHAnsi" w:eastAsia="Arial Unicode MS" w:hAnsiTheme="majorHAnsi" w:cstheme="majorHAnsi"/>
              </w:rPr>
              <w:t>√</w:t>
            </w:r>
          </w:p>
          <w:p w14:paraId="4A9CA718" w14:textId="65CA1E07" w:rsidR="72B0BF15" w:rsidRPr="00BF4608" w:rsidRDefault="72B0BF15" w:rsidP="72B0BF15">
            <w:pPr>
              <w:jc w:val="center"/>
              <w:rPr>
                <w:rFonts w:asciiTheme="majorHAnsi" w:eastAsia="Arial Unicode MS" w:hAnsiTheme="majorHAnsi" w:cstheme="majorHAnsi"/>
              </w:rPr>
            </w:pPr>
          </w:p>
        </w:tc>
        <w:tc>
          <w:tcPr>
            <w:tcW w:w="1985" w:type="dxa"/>
          </w:tcPr>
          <w:p w14:paraId="3D212CD5" w14:textId="35A67754" w:rsidR="72B0BF15" w:rsidRPr="00BF4608" w:rsidRDefault="72B0BF15" w:rsidP="72B0BF15">
            <w:pPr>
              <w:jc w:val="center"/>
              <w:rPr>
                <w:rFonts w:asciiTheme="majorHAnsi" w:eastAsia="Open Sans" w:hAnsiTheme="majorHAnsi" w:cstheme="majorHAnsi"/>
              </w:rPr>
            </w:pPr>
          </w:p>
        </w:tc>
      </w:tr>
      <w:tr w:rsidR="00FA56D1" w:rsidRPr="00BF4608" w14:paraId="24E4EE93" w14:textId="77777777" w:rsidTr="4C69BFD7">
        <w:trPr>
          <w:trHeight w:val="320"/>
        </w:trPr>
        <w:tc>
          <w:tcPr>
            <w:tcW w:w="6344" w:type="dxa"/>
          </w:tcPr>
          <w:p w14:paraId="0B1F05A4" w14:textId="16F7DF74" w:rsidR="00FA56D1" w:rsidRPr="00BF4608" w:rsidRDefault="00FA56D1" w:rsidP="5D28EFE4">
            <w:pPr>
              <w:pBdr>
                <w:top w:val="nil"/>
                <w:left w:val="nil"/>
                <w:bottom w:val="nil"/>
                <w:right w:val="nil"/>
                <w:between w:val="nil"/>
              </w:pBdr>
              <w:rPr>
                <w:rFonts w:asciiTheme="majorHAnsi" w:eastAsia="Open Sans" w:hAnsiTheme="majorHAnsi" w:cstheme="majorHAnsi"/>
              </w:rPr>
            </w:pPr>
            <w:r w:rsidRPr="00BF4608">
              <w:rPr>
                <w:rFonts w:asciiTheme="majorHAnsi" w:eastAsia="Open Sans" w:hAnsiTheme="majorHAnsi" w:cstheme="majorHAnsi"/>
              </w:rPr>
              <w:t xml:space="preserve">Creativity </w:t>
            </w:r>
            <w:r w:rsidR="6AECBC48" w:rsidRPr="00BF4608">
              <w:rPr>
                <w:rFonts w:asciiTheme="majorHAnsi" w:eastAsia="Open Sans" w:hAnsiTheme="majorHAnsi" w:cstheme="majorHAnsi"/>
              </w:rPr>
              <w:t xml:space="preserve">- </w:t>
            </w:r>
            <w:r w:rsidRPr="00BF4608">
              <w:rPr>
                <w:rFonts w:asciiTheme="majorHAnsi" w:eastAsia="Open Sans" w:hAnsiTheme="majorHAnsi" w:cstheme="majorHAnsi"/>
              </w:rPr>
              <w:t>to design interactive</w:t>
            </w:r>
            <w:r w:rsidR="5D8E9150" w:rsidRPr="00BF4608">
              <w:rPr>
                <w:rFonts w:asciiTheme="majorHAnsi" w:eastAsia="Open Sans" w:hAnsiTheme="majorHAnsi" w:cstheme="majorHAnsi"/>
              </w:rPr>
              <w:t xml:space="preserve">, engaging </w:t>
            </w:r>
            <w:r w:rsidRPr="00BF4608">
              <w:rPr>
                <w:rFonts w:asciiTheme="majorHAnsi" w:eastAsia="Open Sans" w:hAnsiTheme="majorHAnsi" w:cstheme="majorHAnsi"/>
              </w:rPr>
              <w:t>sessions with consideration for all learning needs</w:t>
            </w:r>
          </w:p>
        </w:tc>
        <w:tc>
          <w:tcPr>
            <w:tcW w:w="1985" w:type="dxa"/>
          </w:tcPr>
          <w:p w14:paraId="40281E6C" w14:textId="180190B5" w:rsidR="00FA56D1" w:rsidRPr="00BF4608" w:rsidRDefault="00FA56D1">
            <w:pPr>
              <w:pBdr>
                <w:top w:val="nil"/>
                <w:left w:val="nil"/>
                <w:bottom w:val="nil"/>
                <w:right w:val="nil"/>
                <w:between w:val="nil"/>
              </w:pBdr>
              <w:jc w:val="center"/>
              <w:rPr>
                <w:rFonts w:asciiTheme="majorHAnsi" w:eastAsia="Arial Unicode MS" w:hAnsiTheme="majorHAnsi" w:cstheme="majorHAnsi"/>
              </w:rPr>
            </w:pPr>
            <w:r w:rsidRPr="00BF4608">
              <w:rPr>
                <w:rFonts w:asciiTheme="majorHAnsi" w:eastAsia="Arial Unicode MS" w:hAnsiTheme="majorHAnsi" w:cstheme="majorHAnsi"/>
              </w:rPr>
              <w:t>√</w:t>
            </w:r>
          </w:p>
        </w:tc>
        <w:tc>
          <w:tcPr>
            <w:tcW w:w="1985" w:type="dxa"/>
          </w:tcPr>
          <w:p w14:paraId="5E23F7C3" w14:textId="77777777" w:rsidR="00FA56D1" w:rsidRPr="00BF4608" w:rsidRDefault="00FA56D1">
            <w:pPr>
              <w:pBdr>
                <w:top w:val="nil"/>
                <w:left w:val="nil"/>
                <w:bottom w:val="nil"/>
                <w:right w:val="nil"/>
                <w:between w:val="nil"/>
              </w:pBdr>
              <w:rPr>
                <w:rFonts w:asciiTheme="majorHAnsi" w:eastAsia="Open Sans" w:hAnsiTheme="majorHAnsi" w:cstheme="majorHAnsi"/>
              </w:rPr>
            </w:pPr>
          </w:p>
        </w:tc>
      </w:tr>
      <w:tr w:rsidR="00FA56D1" w:rsidRPr="00BF4608" w14:paraId="6807F8A3" w14:textId="77777777" w:rsidTr="4C69BFD7">
        <w:trPr>
          <w:trHeight w:val="320"/>
        </w:trPr>
        <w:tc>
          <w:tcPr>
            <w:tcW w:w="6344" w:type="dxa"/>
          </w:tcPr>
          <w:p w14:paraId="401CE7BA" w14:textId="38482637" w:rsidR="00FA56D1" w:rsidRPr="00BF4608" w:rsidRDefault="00FA56D1" w:rsidP="5D28EFE4">
            <w:pPr>
              <w:pBdr>
                <w:top w:val="nil"/>
                <w:left w:val="nil"/>
                <w:bottom w:val="nil"/>
                <w:right w:val="nil"/>
                <w:between w:val="nil"/>
              </w:pBdr>
              <w:rPr>
                <w:rFonts w:asciiTheme="majorHAnsi" w:eastAsia="Open Sans" w:hAnsiTheme="majorHAnsi" w:cstheme="majorHAnsi"/>
              </w:rPr>
            </w:pPr>
            <w:r w:rsidRPr="00BF4608">
              <w:rPr>
                <w:rFonts w:asciiTheme="majorHAnsi" w:eastAsia="Open Sans" w:hAnsiTheme="majorHAnsi" w:cstheme="majorHAnsi"/>
              </w:rPr>
              <w:t>Strong planning and organis</w:t>
            </w:r>
            <w:r w:rsidR="115098FA" w:rsidRPr="00BF4608">
              <w:rPr>
                <w:rFonts w:asciiTheme="majorHAnsi" w:eastAsia="Open Sans" w:hAnsiTheme="majorHAnsi" w:cstheme="majorHAnsi"/>
              </w:rPr>
              <w:t xml:space="preserve">ation </w:t>
            </w:r>
            <w:r w:rsidRPr="00BF4608">
              <w:rPr>
                <w:rFonts w:asciiTheme="majorHAnsi" w:eastAsia="Open Sans" w:hAnsiTheme="majorHAnsi" w:cstheme="majorHAnsi"/>
              </w:rPr>
              <w:t>skills with attention to detail</w:t>
            </w:r>
          </w:p>
        </w:tc>
        <w:tc>
          <w:tcPr>
            <w:tcW w:w="1985" w:type="dxa"/>
          </w:tcPr>
          <w:p w14:paraId="2FF29A98" w14:textId="7E4AE0E8" w:rsidR="00FA56D1" w:rsidRPr="00BF4608" w:rsidRDefault="00FA56D1">
            <w:pPr>
              <w:pBdr>
                <w:top w:val="nil"/>
                <w:left w:val="nil"/>
                <w:bottom w:val="nil"/>
                <w:right w:val="nil"/>
                <w:between w:val="nil"/>
              </w:pBdr>
              <w:jc w:val="center"/>
              <w:rPr>
                <w:rFonts w:asciiTheme="majorHAnsi" w:eastAsia="Arial Unicode MS" w:hAnsiTheme="majorHAnsi" w:cstheme="majorHAnsi"/>
              </w:rPr>
            </w:pPr>
            <w:r w:rsidRPr="00BF4608">
              <w:rPr>
                <w:rFonts w:asciiTheme="majorHAnsi" w:eastAsia="Arial Unicode MS" w:hAnsiTheme="majorHAnsi" w:cstheme="majorHAnsi"/>
              </w:rPr>
              <w:t>√</w:t>
            </w:r>
          </w:p>
        </w:tc>
        <w:tc>
          <w:tcPr>
            <w:tcW w:w="1985" w:type="dxa"/>
          </w:tcPr>
          <w:p w14:paraId="092192C3" w14:textId="77777777" w:rsidR="00FA56D1" w:rsidRPr="00BF4608" w:rsidRDefault="00FA56D1">
            <w:pPr>
              <w:pBdr>
                <w:top w:val="nil"/>
                <w:left w:val="nil"/>
                <w:bottom w:val="nil"/>
                <w:right w:val="nil"/>
                <w:between w:val="nil"/>
              </w:pBdr>
              <w:rPr>
                <w:rFonts w:asciiTheme="majorHAnsi" w:eastAsia="Open Sans" w:hAnsiTheme="majorHAnsi" w:cstheme="majorHAnsi"/>
              </w:rPr>
            </w:pPr>
          </w:p>
        </w:tc>
      </w:tr>
      <w:tr w:rsidR="00FA56D1" w:rsidRPr="00BF4608" w14:paraId="1364B4A2" w14:textId="77777777" w:rsidTr="4C69BFD7">
        <w:trPr>
          <w:trHeight w:val="320"/>
        </w:trPr>
        <w:tc>
          <w:tcPr>
            <w:tcW w:w="6344" w:type="dxa"/>
          </w:tcPr>
          <w:p w14:paraId="08756A61" w14:textId="054AAE6A" w:rsidR="00FA56D1" w:rsidRPr="00BF4608" w:rsidRDefault="00FA56D1" w:rsidP="72B0BF15">
            <w:pPr>
              <w:pBdr>
                <w:top w:val="nil"/>
                <w:left w:val="nil"/>
                <w:bottom w:val="nil"/>
                <w:right w:val="nil"/>
                <w:between w:val="nil"/>
              </w:pBdr>
              <w:rPr>
                <w:rFonts w:asciiTheme="majorHAnsi" w:eastAsia="Open Sans" w:hAnsiTheme="majorHAnsi" w:cstheme="majorHAnsi"/>
              </w:rPr>
            </w:pPr>
            <w:r w:rsidRPr="00BF4608">
              <w:rPr>
                <w:rFonts w:asciiTheme="majorHAnsi" w:eastAsia="Open Sans" w:hAnsiTheme="majorHAnsi" w:cstheme="majorHAnsi"/>
              </w:rPr>
              <w:t>A positive, can do attitude</w:t>
            </w:r>
            <w:r w:rsidR="009E4605" w:rsidRPr="00BF4608">
              <w:rPr>
                <w:rFonts w:asciiTheme="majorHAnsi" w:eastAsia="Open Sans" w:hAnsiTheme="majorHAnsi" w:cstheme="majorHAnsi"/>
              </w:rPr>
              <w:t xml:space="preserve"> </w:t>
            </w:r>
          </w:p>
        </w:tc>
        <w:tc>
          <w:tcPr>
            <w:tcW w:w="1985" w:type="dxa"/>
          </w:tcPr>
          <w:p w14:paraId="1B7ECFCD" w14:textId="4FD7E3FB" w:rsidR="00FA56D1" w:rsidRPr="00BF4608" w:rsidRDefault="00FA56D1">
            <w:pPr>
              <w:pBdr>
                <w:top w:val="nil"/>
                <w:left w:val="nil"/>
                <w:bottom w:val="nil"/>
                <w:right w:val="nil"/>
                <w:between w:val="nil"/>
              </w:pBdr>
              <w:jc w:val="center"/>
              <w:rPr>
                <w:rFonts w:asciiTheme="majorHAnsi" w:eastAsia="Arial Unicode MS" w:hAnsiTheme="majorHAnsi" w:cstheme="majorHAnsi"/>
              </w:rPr>
            </w:pPr>
            <w:r w:rsidRPr="00BF4608">
              <w:rPr>
                <w:rFonts w:asciiTheme="majorHAnsi" w:eastAsia="Arial Unicode MS" w:hAnsiTheme="majorHAnsi" w:cstheme="majorHAnsi"/>
              </w:rPr>
              <w:t>√</w:t>
            </w:r>
          </w:p>
        </w:tc>
        <w:tc>
          <w:tcPr>
            <w:tcW w:w="1985" w:type="dxa"/>
          </w:tcPr>
          <w:p w14:paraId="6AF6A6AA" w14:textId="77777777" w:rsidR="00FA56D1" w:rsidRPr="00BF4608" w:rsidRDefault="00FA56D1">
            <w:pPr>
              <w:pBdr>
                <w:top w:val="nil"/>
                <w:left w:val="nil"/>
                <w:bottom w:val="nil"/>
                <w:right w:val="nil"/>
                <w:between w:val="nil"/>
              </w:pBdr>
              <w:rPr>
                <w:rFonts w:asciiTheme="majorHAnsi" w:eastAsia="Open Sans" w:hAnsiTheme="majorHAnsi" w:cstheme="majorHAnsi"/>
              </w:rPr>
            </w:pPr>
          </w:p>
        </w:tc>
      </w:tr>
      <w:tr w:rsidR="36235E24" w:rsidRPr="00BF4608" w14:paraId="2C553E71" w14:textId="77777777" w:rsidTr="4C69BFD7">
        <w:trPr>
          <w:trHeight w:val="320"/>
        </w:trPr>
        <w:tc>
          <w:tcPr>
            <w:tcW w:w="6344" w:type="dxa"/>
          </w:tcPr>
          <w:p w14:paraId="52702FE0" w14:textId="5A7F727F" w:rsidR="36235E24" w:rsidRPr="00BF4608" w:rsidRDefault="0052DC8F" w:rsidP="72B0BF15">
            <w:pPr>
              <w:rPr>
                <w:rFonts w:asciiTheme="majorHAnsi" w:eastAsia="Open Sans" w:hAnsiTheme="majorHAnsi" w:cstheme="majorHAnsi"/>
              </w:rPr>
            </w:pPr>
            <w:r w:rsidRPr="00BF4608">
              <w:rPr>
                <w:rFonts w:asciiTheme="majorHAnsi" w:eastAsia="Open Sans" w:hAnsiTheme="majorHAnsi" w:cstheme="majorHAnsi"/>
                <w:color w:val="000000" w:themeColor="text1"/>
              </w:rPr>
              <w:t xml:space="preserve">Willingness to adapt to the changing needs / routines of a Nursery setting including intimate care and hygiene expectations </w:t>
            </w:r>
            <w:r w:rsidRPr="00BF4608">
              <w:rPr>
                <w:rFonts w:asciiTheme="majorHAnsi" w:eastAsia="Open Sans" w:hAnsiTheme="majorHAnsi" w:cstheme="majorHAnsi"/>
              </w:rPr>
              <w:t xml:space="preserve"> </w:t>
            </w:r>
          </w:p>
        </w:tc>
        <w:tc>
          <w:tcPr>
            <w:tcW w:w="1985" w:type="dxa"/>
          </w:tcPr>
          <w:p w14:paraId="1D0AE027" w14:textId="478BBC3C" w:rsidR="36235E24" w:rsidRPr="00BF4608" w:rsidRDefault="36235E24" w:rsidP="72B0BF15">
            <w:pPr>
              <w:jc w:val="center"/>
              <w:rPr>
                <w:rFonts w:asciiTheme="majorHAnsi" w:eastAsia="Arial Unicode MS" w:hAnsiTheme="majorHAnsi" w:cstheme="majorHAnsi"/>
              </w:rPr>
            </w:pPr>
          </w:p>
          <w:p w14:paraId="6E22D07A" w14:textId="77777777" w:rsidR="36235E24" w:rsidRPr="00BF4608" w:rsidRDefault="4CD26B8F" w:rsidP="72B0BF15">
            <w:pPr>
              <w:jc w:val="center"/>
              <w:rPr>
                <w:rFonts w:asciiTheme="majorHAnsi" w:eastAsia="Open Sans" w:hAnsiTheme="majorHAnsi" w:cstheme="majorHAnsi"/>
              </w:rPr>
            </w:pPr>
            <w:r w:rsidRPr="00BF4608">
              <w:rPr>
                <w:rFonts w:asciiTheme="majorHAnsi" w:eastAsia="Arial Unicode MS" w:hAnsiTheme="majorHAnsi" w:cstheme="majorHAnsi"/>
              </w:rPr>
              <w:t>√</w:t>
            </w:r>
          </w:p>
          <w:p w14:paraId="17E1A188" w14:textId="7238F466" w:rsidR="36235E24" w:rsidRPr="00BF4608" w:rsidRDefault="36235E24" w:rsidP="36235E24">
            <w:pPr>
              <w:jc w:val="center"/>
              <w:rPr>
                <w:rFonts w:asciiTheme="majorHAnsi" w:eastAsia="Arial Unicode MS" w:hAnsiTheme="majorHAnsi" w:cstheme="majorHAnsi"/>
              </w:rPr>
            </w:pPr>
          </w:p>
        </w:tc>
        <w:tc>
          <w:tcPr>
            <w:tcW w:w="1985" w:type="dxa"/>
          </w:tcPr>
          <w:p w14:paraId="7E89C3A3" w14:textId="306CF633" w:rsidR="36235E24" w:rsidRPr="00BF4608" w:rsidRDefault="36235E24" w:rsidP="36235E24">
            <w:pPr>
              <w:rPr>
                <w:rFonts w:asciiTheme="majorHAnsi" w:eastAsia="Open Sans" w:hAnsiTheme="majorHAnsi" w:cstheme="majorHAnsi"/>
              </w:rPr>
            </w:pPr>
          </w:p>
        </w:tc>
      </w:tr>
      <w:tr w:rsidR="36235E24" w:rsidRPr="00BF4608" w14:paraId="6FA27B20" w14:textId="77777777" w:rsidTr="4C69BFD7">
        <w:trPr>
          <w:trHeight w:val="320"/>
        </w:trPr>
        <w:tc>
          <w:tcPr>
            <w:tcW w:w="6344" w:type="dxa"/>
          </w:tcPr>
          <w:p w14:paraId="0B495C15" w14:textId="0C0EE6BF" w:rsidR="36235E24" w:rsidRPr="00BF4608" w:rsidRDefault="36235E24" w:rsidP="72B0BF15">
            <w:pPr>
              <w:pBdr>
                <w:top w:val="nil"/>
                <w:left w:val="nil"/>
                <w:bottom w:val="nil"/>
                <w:right w:val="nil"/>
                <w:between w:val="nil"/>
              </w:pBdr>
              <w:rPr>
                <w:rFonts w:asciiTheme="majorHAnsi" w:eastAsia="Open Sans" w:hAnsiTheme="majorHAnsi" w:cstheme="majorHAnsi"/>
                <w:color w:val="000000" w:themeColor="text1"/>
              </w:rPr>
            </w:pPr>
            <w:r w:rsidRPr="00BF4608">
              <w:rPr>
                <w:rFonts w:asciiTheme="majorHAnsi" w:eastAsia="Open Sans" w:hAnsiTheme="majorHAnsi" w:cstheme="majorHAnsi"/>
                <w:color w:val="000000" w:themeColor="text1"/>
              </w:rPr>
              <w:t>Good time management</w:t>
            </w:r>
          </w:p>
        </w:tc>
        <w:tc>
          <w:tcPr>
            <w:tcW w:w="1985" w:type="dxa"/>
          </w:tcPr>
          <w:p w14:paraId="4792EF1E" w14:textId="766BF827" w:rsidR="36235E24" w:rsidRPr="00BF4608" w:rsidRDefault="0911D588" w:rsidP="72B0BF15">
            <w:pPr>
              <w:jc w:val="center"/>
              <w:rPr>
                <w:rFonts w:asciiTheme="majorHAnsi" w:eastAsia="Open Sans" w:hAnsiTheme="majorHAnsi" w:cstheme="majorHAnsi"/>
              </w:rPr>
            </w:pPr>
            <w:r w:rsidRPr="00BF4608">
              <w:rPr>
                <w:rFonts w:asciiTheme="majorHAnsi" w:eastAsia="Arial Unicode MS" w:hAnsiTheme="majorHAnsi" w:cstheme="majorHAnsi"/>
              </w:rPr>
              <w:t>√</w:t>
            </w:r>
          </w:p>
        </w:tc>
        <w:tc>
          <w:tcPr>
            <w:tcW w:w="1985" w:type="dxa"/>
          </w:tcPr>
          <w:p w14:paraId="0B1C85C7" w14:textId="56E573BA" w:rsidR="36235E24" w:rsidRPr="00BF4608" w:rsidRDefault="36235E24" w:rsidP="36235E24">
            <w:pPr>
              <w:rPr>
                <w:rFonts w:asciiTheme="majorHAnsi" w:eastAsia="Open Sans" w:hAnsiTheme="majorHAnsi" w:cstheme="majorHAnsi"/>
              </w:rPr>
            </w:pPr>
          </w:p>
        </w:tc>
      </w:tr>
      <w:tr w:rsidR="36235E24" w:rsidRPr="00BF4608" w14:paraId="410A4E19" w14:textId="77777777" w:rsidTr="4C69BFD7">
        <w:trPr>
          <w:trHeight w:val="320"/>
        </w:trPr>
        <w:tc>
          <w:tcPr>
            <w:tcW w:w="6344" w:type="dxa"/>
          </w:tcPr>
          <w:p w14:paraId="32404FC7" w14:textId="3ACF655C" w:rsidR="36235E24" w:rsidRPr="00BF4608" w:rsidRDefault="36235E24" w:rsidP="72B0BF15">
            <w:pPr>
              <w:pBdr>
                <w:top w:val="nil"/>
                <w:left w:val="nil"/>
                <w:bottom w:val="nil"/>
                <w:right w:val="nil"/>
                <w:between w:val="nil"/>
              </w:pBdr>
              <w:rPr>
                <w:rFonts w:asciiTheme="majorHAnsi" w:eastAsia="Open Sans" w:hAnsiTheme="majorHAnsi" w:cstheme="majorHAnsi"/>
                <w:color w:val="000000" w:themeColor="text1"/>
              </w:rPr>
            </w:pPr>
            <w:r w:rsidRPr="00BF4608">
              <w:rPr>
                <w:rFonts w:asciiTheme="majorHAnsi" w:eastAsia="Open Sans" w:hAnsiTheme="majorHAnsi" w:cstheme="majorHAnsi"/>
                <w:color w:val="000000" w:themeColor="text1"/>
              </w:rPr>
              <w:t>Trustworthy and approachable</w:t>
            </w:r>
          </w:p>
        </w:tc>
        <w:tc>
          <w:tcPr>
            <w:tcW w:w="1985" w:type="dxa"/>
          </w:tcPr>
          <w:p w14:paraId="41116B71" w14:textId="60A4C1A4" w:rsidR="36235E24" w:rsidRPr="00BF4608" w:rsidRDefault="50DC260F" w:rsidP="72B0BF15">
            <w:pPr>
              <w:jc w:val="center"/>
              <w:rPr>
                <w:rFonts w:asciiTheme="majorHAnsi" w:eastAsia="Open Sans" w:hAnsiTheme="majorHAnsi" w:cstheme="majorHAnsi"/>
              </w:rPr>
            </w:pPr>
            <w:r w:rsidRPr="00BF4608">
              <w:rPr>
                <w:rFonts w:asciiTheme="majorHAnsi" w:eastAsia="Arial Unicode MS" w:hAnsiTheme="majorHAnsi" w:cstheme="majorHAnsi"/>
              </w:rPr>
              <w:t>√</w:t>
            </w:r>
          </w:p>
        </w:tc>
        <w:tc>
          <w:tcPr>
            <w:tcW w:w="1985" w:type="dxa"/>
          </w:tcPr>
          <w:p w14:paraId="509251F5" w14:textId="004CD4E8" w:rsidR="36235E24" w:rsidRPr="00BF4608" w:rsidRDefault="36235E24" w:rsidP="36235E24">
            <w:pPr>
              <w:rPr>
                <w:rFonts w:asciiTheme="majorHAnsi" w:eastAsia="Open Sans" w:hAnsiTheme="majorHAnsi" w:cstheme="majorHAnsi"/>
              </w:rPr>
            </w:pPr>
          </w:p>
        </w:tc>
      </w:tr>
      <w:tr w:rsidR="36235E24" w:rsidRPr="00BF4608" w14:paraId="720C5AFD" w14:textId="77777777" w:rsidTr="4C69BFD7">
        <w:trPr>
          <w:trHeight w:val="320"/>
        </w:trPr>
        <w:tc>
          <w:tcPr>
            <w:tcW w:w="6344" w:type="dxa"/>
          </w:tcPr>
          <w:p w14:paraId="7BE3AE49" w14:textId="6DB49FD0" w:rsidR="36235E24" w:rsidRPr="00BF4608" w:rsidRDefault="36235E24" w:rsidP="72B0BF15">
            <w:pPr>
              <w:pBdr>
                <w:top w:val="nil"/>
                <w:left w:val="nil"/>
                <w:bottom w:val="nil"/>
                <w:right w:val="nil"/>
                <w:between w:val="nil"/>
              </w:pBdr>
              <w:rPr>
                <w:rFonts w:asciiTheme="majorHAnsi" w:eastAsia="Open Sans" w:hAnsiTheme="majorHAnsi" w:cstheme="majorHAnsi"/>
                <w:color w:val="000000" w:themeColor="text1"/>
              </w:rPr>
            </w:pPr>
            <w:r w:rsidRPr="00BF4608">
              <w:rPr>
                <w:rFonts w:asciiTheme="majorHAnsi" w:eastAsia="Open Sans" w:hAnsiTheme="majorHAnsi" w:cstheme="majorHAnsi"/>
                <w:color w:val="000000" w:themeColor="text1"/>
              </w:rPr>
              <w:t>Passionate about positively changing the lives of children</w:t>
            </w:r>
          </w:p>
        </w:tc>
        <w:tc>
          <w:tcPr>
            <w:tcW w:w="1985" w:type="dxa"/>
          </w:tcPr>
          <w:p w14:paraId="664C0882" w14:textId="43D57E0D" w:rsidR="36235E24" w:rsidRPr="00BF4608" w:rsidRDefault="0CBD4D55" w:rsidP="72B0BF15">
            <w:pPr>
              <w:jc w:val="center"/>
              <w:rPr>
                <w:rFonts w:asciiTheme="majorHAnsi" w:eastAsia="Open Sans" w:hAnsiTheme="majorHAnsi" w:cstheme="majorHAnsi"/>
              </w:rPr>
            </w:pPr>
            <w:r w:rsidRPr="00BF4608">
              <w:rPr>
                <w:rFonts w:asciiTheme="majorHAnsi" w:eastAsia="Arial Unicode MS" w:hAnsiTheme="majorHAnsi" w:cstheme="majorHAnsi"/>
              </w:rPr>
              <w:t>√</w:t>
            </w:r>
          </w:p>
        </w:tc>
        <w:tc>
          <w:tcPr>
            <w:tcW w:w="1985" w:type="dxa"/>
          </w:tcPr>
          <w:p w14:paraId="61F93CA4" w14:textId="5748DB1D" w:rsidR="36235E24" w:rsidRPr="00BF4608" w:rsidRDefault="36235E24" w:rsidP="36235E24">
            <w:pPr>
              <w:rPr>
                <w:rFonts w:asciiTheme="majorHAnsi" w:eastAsia="Open Sans" w:hAnsiTheme="majorHAnsi" w:cstheme="majorHAnsi"/>
              </w:rPr>
            </w:pPr>
          </w:p>
        </w:tc>
      </w:tr>
      <w:tr w:rsidR="36235E24" w:rsidRPr="00BF4608" w14:paraId="404529FB" w14:textId="77777777" w:rsidTr="4C69BFD7">
        <w:trPr>
          <w:trHeight w:val="320"/>
        </w:trPr>
        <w:tc>
          <w:tcPr>
            <w:tcW w:w="6344" w:type="dxa"/>
          </w:tcPr>
          <w:p w14:paraId="65B295D7" w14:textId="5FA8B997" w:rsidR="36235E24" w:rsidRPr="00BF4608" w:rsidRDefault="36235E24" w:rsidP="72B0BF15">
            <w:pPr>
              <w:rPr>
                <w:rFonts w:asciiTheme="majorHAnsi" w:eastAsia="Open Sans" w:hAnsiTheme="majorHAnsi" w:cstheme="majorHAnsi"/>
                <w:color w:val="000000" w:themeColor="text1"/>
              </w:rPr>
            </w:pPr>
            <w:r w:rsidRPr="00BF4608">
              <w:rPr>
                <w:rFonts w:asciiTheme="majorHAnsi" w:eastAsia="Open Sans" w:hAnsiTheme="majorHAnsi" w:cstheme="majorHAnsi"/>
                <w:color w:val="000000" w:themeColor="text1"/>
              </w:rPr>
              <w:t xml:space="preserve">Value children’s contributions and the different contexts / needs of learners and respond to these with kindness and understanding </w:t>
            </w:r>
          </w:p>
        </w:tc>
        <w:tc>
          <w:tcPr>
            <w:tcW w:w="1985" w:type="dxa"/>
          </w:tcPr>
          <w:p w14:paraId="5B9FA9BE" w14:textId="7D40683C" w:rsidR="36235E24" w:rsidRPr="00BF4608" w:rsidRDefault="36235E24" w:rsidP="72B0BF15">
            <w:pPr>
              <w:jc w:val="center"/>
              <w:rPr>
                <w:rFonts w:asciiTheme="majorHAnsi" w:eastAsia="Arial Unicode MS" w:hAnsiTheme="majorHAnsi" w:cstheme="majorHAnsi"/>
              </w:rPr>
            </w:pPr>
          </w:p>
          <w:p w14:paraId="7BA5FB90" w14:textId="77777777" w:rsidR="36235E24" w:rsidRPr="00BF4608" w:rsidRDefault="1C019F70" w:rsidP="72B0BF15">
            <w:pPr>
              <w:jc w:val="center"/>
              <w:rPr>
                <w:rFonts w:asciiTheme="majorHAnsi" w:eastAsia="Open Sans" w:hAnsiTheme="majorHAnsi" w:cstheme="majorHAnsi"/>
              </w:rPr>
            </w:pPr>
            <w:r w:rsidRPr="00BF4608">
              <w:rPr>
                <w:rFonts w:asciiTheme="majorHAnsi" w:eastAsia="Arial Unicode MS" w:hAnsiTheme="majorHAnsi" w:cstheme="majorHAnsi"/>
              </w:rPr>
              <w:t>√</w:t>
            </w:r>
          </w:p>
          <w:p w14:paraId="2FC8E639" w14:textId="4404B4D9" w:rsidR="36235E24" w:rsidRPr="00BF4608" w:rsidRDefault="36235E24" w:rsidP="36235E24">
            <w:pPr>
              <w:jc w:val="center"/>
              <w:rPr>
                <w:rFonts w:asciiTheme="majorHAnsi" w:eastAsia="Arial Unicode MS" w:hAnsiTheme="majorHAnsi" w:cstheme="majorHAnsi"/>
              </w:rPr>
            </w:pPr>
          </w:p>
        </w:tc>
        <w:tc>
          <w:tcPr>
            <w:tcW w:w="1985" w:type="dxa"/>
          </w:tcPr>
          <w:p w14:paraId="1C4F6272" w14:textId="22B81694" w:rsidR="36235E24" w:rsidRPr="00BF4608" w:rsidRDefault="36235E24" w:rsidP="36235E24">
            <w:pPr>
              <w:rPr>
                <w:rFonts w:asciiTheme="majorHAnsi" w:eastAsia="Open Sans" w:hAnsiTheme="majorHAnsi" w:cstheme="majorHAnsi"/>
              </w:rPr>
            </w:pPr>
          </w:p>
        </w:tc>
      </w:tr>
      <w:tr w:rsidR="36235E24" w:rsidRPr="00BF4608" w14:paraId="0F0A59F6" w14:textId="77777777" w:rsidTr="4C69BFD7">
        <w:trPr>
          <w:trHeight w:val="320"/>
        </w:trPr>
        <w:tc>
          <w:tcPr>
            <w:tcW w:w="6344" w:type="dxa"/>
          </w:tcPr>
          <w:p w14:paraId="02295F61" w14:textId="234247AB" w:rsidR="36235E24" w:rsidRPr="00BF4608" w:rsidRDefault="36235E24" w:rsidP="72B0BF15">
            <w:pPr>
              <w:rPr>
                <w:rFonts w:asciiTheme="majorHAnsi" w:eastAsia="Open Sans" w:hAnsiTheme="majorHAnsi" w:cstheme="majorHAnsi"/>
                <w:color w:val="000000" w:themeColor="text1"/>
              </w:rPr>
            </w:pPr>
            <w:r w:rsidRPr="00BF4608">
              <w:rPr>
                <w:rFonts w:asciiTheme="majorHAnsi" w:eastAsia="Open Sans" w:hAnsiTheme="majorHAnsi" w:cstheme="majorHAnsi"/>
                <w:color w:val="000000" w:themeColor="text1"/>
              </w:rPr>
              <w:t>Able to be consistent when communicating with children</w:t>
            </w:r>
          </w:p>
        </w:tc>
        <w:tc>
          <w:tcPr>
            <w:tcW w:w="1985" w:type="dxa"/>
          </w:tcPr>
          <w:p w14:paraId="661756C0" w14:textId="083CF847" w:rsidR="36235E24" w:rsidRPr="00BF4608" w:rsidRDefault="50CC7DD6" w:rsidP="72B0BF15">
            <w:pPr>
              <w:jc w:val="center"/>
              <w:rPr>
                <w:rFonts w:asciiTheme="majorHAnsi" w:eastAsia="Open Sans" w:hAnsiTheme="majorHAnsi" w:cstheme="majorHAnsi"/>
              </w:rPr>
            </w:pPr>
            <w:r w:rsidRPr="00BF4608">
              <w:rPr>
                <w:rFonts w:asciiTheme="majorHAnsi" w:eastAsia="Arial Unicode MS" w:hAnsiTheme="majorHAnsi" w:cstheme="majorHAnsi"/>
              </w:rPr>
              <w:t>√</w:t>
            </w:r>
          </w:p>
        </w:tc>
        <w:tc>
          <w:tcPr>
            <w:tcW w:w="1985" w:type="dxa"/>
          </w:tcPr>
          <w:p w14:paraId="725EA99D" w14:textId="216E0E06" w:rsidR="36235E24" w:rsidRPr="00BF4608" w:rsidRDefault="36235E24" w:rsidP="36235E24">
            <w:pPr>
              <w:rPr>
                <w:rFonts w:asciiTheme="majorHAnsi" w:eastAsia="Open Sans" w:hAnsiTheme="majorHAnsi" w:cstheme="majorHAnsi"/>
              </w:rPr>
            </w:pPr>
          </w:p>
        </w:tc>
      </w:tr>
      <w:tr w:rsidR="5D28EFE4" w:rsidRPr="00BF4608" w14:paraId="23B996E7" w14:textId="77777777" w:rsidTr="4C69BFD7">
        <w:trPr>
          <w:trHeight w:val="320"/>
        </w:trPr>
        <w:tc>
          <w:tcPr>
            <w:tcW w:w="6344" w:type="dxa"/>
          </w:tcPr>
          <w:p w14:paraId="2456F978" w14:textId="2B561DA0" w:rsidR="26E9A4F7" w:rsidRPr="00BF4608" w:rsidRDefault="26E9A4F7" w:rsidP="5D28EFE4">
            <w:pPr>
              <w:rPr>
                <w:rFonts w:asciiTheme="majorHAnsi" w:eastAsia="Open Sans" w:hAnsiTheme="majorHAnsi" w:cstheme="majorHAnsi"/>
                <w:color w:val="000000" w:themeColor="text1"/>
              </w:rPr>
            </w:pPr>
            <w:r w:rsidRPr="00BF4608">
              <w:rPr>
                <w:rFonts w:asciiTheme="majorHAnsi" w:eastAsia="Open Sans" w:hAnsiTheme="majorHAnsi" w:cstheme="majorHAnsi"/>
                <w:color w:val="000000" w:themeColor="text1"/>
              </w:rPr>
              <w:t xml:space="preserve">Good role model for children’s language development </w:t>
            </w:r>
          </w:p>
        </w:tc>
        <w:tc>
          <w:tcPr>
            <w:tcW w:w="1985" w:type="dxa"/>
          </w:tcPr>
          <w:p w14:paraId="7EFD99FD" w14:textId="083CF847" w:rsidR="26E9A4F7" w:rsidRPr="00BF4608" w:rsidRDefault="26E9A4F7" w:rsidP="5D28EFE4">
            <w:pPr>
              <w:jc w:val="center"/>
              <w:rPr>
                <w:rFonts w:asciiTheme="majorHAnsi" w:eastAsia="Open Sans" w:hAnsiTheme="majorHAnsi" w:cstheme="majorHAnsi"/>
              </w:rPr>
            </w:pPr>
            <w:r w:rsidRPr="00BF4608">
              <w:rPr>
                <w:rFonts w:asciiTheme="majorHAnsi" w:eastAsia="Arial Unicode MS" w:hAnsiTheme="majorHAnsi" w:cstheme="majorHAnsi"/>
              </w:rPr>
              <w:t>√</w:t>
            </w:r>
          </w:p>
          <w:p w14:paraId="19E7594B" w14:textId="40FB3B9F" w:rsidR="5D28EFE4" w:rsidRPr="00BF4608" w:rsidRDefault="5D28EFE4" w:rsidP="5D28EFE4">
            <w:pPr>
              <w:jc w:val="center"/>
              <w:rPr>
                <w:rFonts w:asciiTheme="majorHAnsi" w:eastAsia="Arial Unicode MS" w:hAnsiTheme="majorHAnsi" w:cstheme="majorHAnsi"/>
              </w:rPr>
            </w:pPr>
          </w:p>
        </w:tc>
        <w:tc>
          <w:tcPr>
            <w:tcW w:w="1985" w:type="dxa"/>
          </w:tcPr>
          <w:p w14:paraId="3957719C" w14:textId="08805007" w:rsidR="5D28EFE4" w:rsidRPr="00BF4608" w:rsidRDefault="5D28EFE4" w:rsidP="5D28EFE4">
            <w:pPr>
              <w:rPr>
                <w:rFonts w:asciiTheme="majorHAnsi" w:eastAsia="Open Sans" w:hAnsiTheme="majorHAnsi" w:cstheme="majorHAnsi"/>
              </w:rPr>
            </w:pPr>
          </w:p>
        </w:tc>
      </w:tr>
      <w:tr w:rsidR="72B0BF15" w:rsidRPr="00BF4608" w14:paraId="1092E3AF" w14:textId="77777777" w:rsidTr="4C69BFD7">
        <w:trPr>
          <w:trHeight w:val="320"/>
        </w:trPr>
        <w:tc>
          <w:tcPr>
            <w:tcW w:w="6344" w:type="dxa"/>
          </w:tcPr>
          <w:p w14:paraId="7E87C9B1" w14:textId="5176313D" w:rsidR="65492D4B" w:rsidRPr="00BF4608" w:rsidRDefault="65492D4B" w:rsidP="72B0BF15">
            <w:pPr>
              <w:spacing w:after="100"/>
              <w:rPr>
                <w:rFonts w:asciiTheme="majorHAnsi" w:eastAsia="Open Sans" w:hAnsiTheme="majorHAnsi" w:cstheme="majorHAnsi"/>
              </w:rPr>
            </w:pPr>
            <w:r w:rsidRPr="00BF4608">
              <w:rPr>
                <w:rFonts w:asciiTheme="majorHAnsi" w:eastAsia="Open Sans" w:hAnsiTheme="majorHAnsi" w:cstheme="majorHAnsi"/>
                <w:color w:val="000000" w:themeColor="text1"/>
              </w:rPr>
              <w:t>Highly motivated showing resilience, stamina and reliability under pressure</w:t>
            </w:r>
          </w:p>
        </w:tc>
        <w:tc>
          <w:tcPr>
            <w:tcW w:w="1985" w:type="dxa"/>
          </w:tcPr>
          <w:p w14:paraId="3E99B01A" w14:textId="56C8D038" w:rsidR="3399A5D6" w:rsidRPr="00BF4608" w:rsidRDefault="3399A5D6" w:rsidP="72B0BF15">
            <w:pPr>
              <w:jc w:val="center"/>
              <w:rPr>
                <w:rFonts w:asciiTheme="majorHAnsi" w:eastAsia="Open Sans" w:hAnsiTheme="majorHAnsi" w:cstheme="majorHAnsi"/>
              </w:rPr>
            </w:pPr>
            <w:r w:rsidRPr="00BF4608">
              <w:rPr>
                <w:rFonts w:asciiTheme="majorHAnsi" w:eastAsia="Arial Unicode MS" w:hAnsiTheme="majorHAnsi" w:cstheme="majorHAnsi"/>
              </w:rPr>
              <w:t>√</w:t>
            </w:r>
          </w:p>
        </w:tc>
        <w:tc>
          <w:tcPr>
            <w:tcW w:w="1985" w:type="dxa"/>
          </w:tcPr>
          <w:p w14:paraId="7E5FEBAF" w14:textId="3240B588" w:rsidR="72B0BF15" w:rsidRPr="00BF4608" w:rsidRDefault="72B0BF15" w:rsidP="72B0BF15">
            <w:pPr>
              <w:rPr>
                <w:rFonts w:asciiTheme="majorHAnsi" w:eastAsia="Open Sans" w:hAnsiTheme="majorHAnsi" w:cstheme="majorHAnsi"/>
              </w:rPr>
            </w:pPr>
          </w:p>
        </w:tc>
      </w:tr>
      <w:tr w:rsidR="009F37EE" w:rsidRPr="00BF4608" w14:paraId="690979BD" w14:textId="77777777" w:rsidTr="4C69BFD7">
        <w:trPr>
          <w:trHeight w:val="320"/>
        </w:trPr>
        <w:tc>
          <w:tcPr>
            <w:tcW w:w="10314" w:type="dxa"/>
            <w:gridSpan w:val="3"/>
            <w:shd w:val="clear" w:color="auto" w:fill="DBE5F1" w:themeFill="accent1" w:themeFillTint="33"/>
          </w:tcPr>
          <w:p w14:paraId="61DFFD68" w14:textId="77777777" w:rsidR="009F37EE" w:rsidRPr="00BF4608" w:rsidRDefault="009E4605">
            <w:pPr>
              <w:pBdr>
                <w:top w:val="nil"/>
                <w:left w:val="nil"/>
                <w:bottom w:val="nil"/>
                <w:right w:val="nil"/>
                <w:between w:val="nil"/>
              </w:pBdr>
              <w:rPr>
                <w:rFonts w:asciiTheme="majorHAnsi" w:eastAsia="Open Sans" w:hAnsiTheme="majorHAnsi" w:cstheme="majorHAnsi"/>
              </w:rPr>
            </w:pPr>
            <w:r w:rsidRPr="00BF4608">
              <w:rPr>
                <w:rFonts w:asciiTheme="majorHAnsi" w:eastAsia="Open Sans" w:hAnsiTheme="majorHAnsi" w:cstheme="majorHAnsi"/>
                <w:b/>
              </w:rPr>
              <w:t>Safeguarding</w:t>
            </w:r>
          </w:p>
        </w:tc>
      </w:tr>
      <w:tr w:rsidR="009F37EE" w:rsidRPr="00BF4608" w14:paraId="1FD8A4C4" w14:textId="77777777" w:rsidTr="4C69BFD7">
        <w:trPr>
          <w:trHeight w:val="320"/>
        </w:trPr>
        <w:tc>
          <w:tcPr>
            <w:tcW w:w="10314" w:type="dxa"/>
            <w:gridSpan w:val="3"/>
          </w:tcPr>
          <w:p w14:paraId="2B903B47" w14:textId="77777777" w:rsidR="009F37EE" w:rsidRPr="00BF4608" w:rsidRDefault="009E4605">
            <w:pPr>
              <w:pBdr>
                <w:top w:val="nil"/>
                <w:left w:val="nil"/>
                <w:bottom w:val="nil"/>
                <w:right w:val="nil"/>
                <w:between w:val="nil"/>
              </w:pBdr>
              <w:tabs>
                <w:tab w:val="center" w:pos="4153"/>
                <w:tab w:val="right" w:pos="8306"/>
              </w:tabs>
              <w:rPr>
                <w:rFonts w:asciiTheme="majorHAnsi" w:eastAsia="Open Sans" w:hAnsiTheme="majorHAnsi" w:cstheme="majorHAnsi"/>
              </w:rPr>
            </w:pPr>
            <w:r w:rsidRPr="00BF4608">
              <w:rPr>
                <w:rFonts w:asciiTheme="majorHAnsi" w:eastAsia="Open Sans" w:hAnsiTheme="majorHAnsi" w:cstheme="majorHAnsi"/>
              </w:rPr>
              <w:t>GLF Schools is committed to safeguarding and promoting the welfare of children, young people and vulnerable adults and expects all staff and volunteers to share this commitment. The successful candidate will have to meet the person specification and will be required to apply for a DBS disclosure. We particularly welcome applicants from under- represented groups including those based on ethnicity, gender, transgender, age, disability, sexual orientation or religion.</w:t>
            </w:r>
          </w:p>
          <w:p w14:paraId="573ED0AF" w14:textId="77777777" w:rsidR="009F37EE" w:rsidRPr="00BF4608" w:rsidRDefault="009F37EE">
            <w:pPr>
              <w:pBdr>
                <w:top w:val="nil"/>
                <w:left w:val="nil"/>
                <w:bottom w:val="nil"/>
                <w:right w:val="nil"/>
                <w:between w:val="nil"/>
              </w:pBdr>
              <w:rPr>
                <w:rFonts w:asciiTheme="majorHAnsi" w:eastAsia="Open Sans" w:hAnsiTheme="majorHAnsi" w:cstheme="majorHAnsi"/>
              </w:rPr>
            </w:pPr>
          </w:p>
        </w:tc>
      </w:tr>
    </w:tbl>
    <w:p w14:paraId="5535A8DA" w14:textId="77777777" w:rsidR="009F37EE" w:rsidRDefault="009F37EE">
      <w:pPr>
        <w:pBdr>
          <w:top w:val="nil"/>
          <w:left w:val="nil"/>
          <w:bottom w:val="nil"/>
          <w:right w:val="nil"/>
          <w:between w:val="nil"/>
        </w:pBdr>
        <w:rPr>
          <w:rFonts w:ascii="Open Sans" w:eastAsia="Open Sans" w:hAnsi="Open Sans" w:cs="Open Sans"/>
          <w:sz w:val="24"/>
          <w:szCs w:val="24"/>
        </w:rPr>
      </w:pPr>
    </w:p>
    <w:p w14:paraId="069B8F23" w14:textId="77777777" w:rsidR="009F37EE" w:rsidRDefault="009F37EE">
      <w:pPr>
        <w:pBdr>
          <w:top w:val="nil"/>
          <w:left w:val="nil"/>
          <w:bottom w:val="nil"/>
          <w:right w:val="nil"/>
          <w:between w:val="nil"/>
        </w:pBdr>
      </w:pPr>
    </w:p>
    <w:sectPr w:rsidR="009F37EE">
      <w:headerReference w:type="default" r:id="rId11"/>
      <w:footerReference w:type="default" r:id="rId12"/>
      <w:pgSz w:w="11907" w:h="16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B0C06" w14:textId="77777777" w:rsidR="00963B92" w:rsidRDefault="00963B92">
      <w:r>
        <w:separator/>
      </w:r>
    </w:p>
  </w:endnote>
  <w:endnote w:type="continuationSeparator" w:id="0">
    <w:p w14:paraId="43E6DB77" w14:textId="77777777" w:rsidR="00963B92" w:rsidRDefault="0096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477FC" w14:textId="77777777" w:rsidR="009F37EE" w:rsidRDefault="009F37EE">
    <w:pPr>
      <w:pBdr>
        <w:top w:val="nil"/>
        <w:left w:val="nil"/>
        <w:bottom w:val="nil"/>
        <w:right w:val="nil"/>
        <w:between w:val="nil"/>
      </w:pBdr>
      <w:tabs>
        <w:tab w:val="center" w:pos="4153"/>
        <w:tab w:val="right" w:pos="8306"/>
      </w:tabs>
      <w:spacing w:after="720"/>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267B7" w14:textId="77777777" w:rsidR="00963B92" w:rsidRDefault="00963B92">
      <w:r>
        <w:separator/>
      </w:r>
    </w:p>
  </w:footnote>
  <w:footnote w:type="continuationSeparator" w:id="0">
    <w:p w14:paraId="04CC2826" w14:textId="77777777" w:rsidR="00963B92" w:rsidRDefault="0096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CE763" w14:textId="3E7592F0" w:rsidR="009F37EE" w:rsidRDefault="00CB5B9B" w:rsidP="004E3DF8">
    <w:pPr>
      <w:pBdr>
        <w:top w:val="nil"/>
        <w:left w:val="nil"/>
        <w:bottom w:val="nil"/>
        <w:right w:val="nil"/>
        <w:between w:val="nil"/>
      </w:pBdr>
      <w:tabs>
        <w:tab w:val="center" w:pos="4153"/>
        <w:tab w:val="right" w:pos="8306"/>
      </w:tabs>
      <w:spacing w:before="720"/>
      <w:rPr>
        <w:color w:val="FF0000"/>
      </w:rPr>
    </w:pPr>
    <w:r>
      <w:rPr>
        <w:noProof/>
      </w:rPr>
      <w:drawing>
        <wp:anchor distT="0" distB="0" distL="114300" distR="114300" simplePos="0" relativeHeight="251660800" behindDoc="1" locked="0" layoutInCell="1" hidden="0" allowOverlap="1" wp14:anchorId="4928720C" wp14:editId="13227471">
          <wp:simplePos x="0" y="0"/>
          <wp:positionH relativeFrom="column">
            <wp:posOffset>-67900</wp:posOffset>
          </wp:positionH>
          <wp:positionV relativeFrom="paragraph">
            <wp:posOffset>153909</wp:posOffset>
          </wp:positionV>
          <wp:extent cx="851026" cy="579422"/>
          <wp:effectExtent l="0" t="0" r="635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9959" r="11932" b="13820"/>
                  <a:stretch>
                    <a:fillRect/>
                  </a:stretch>
                </pic:blipFill>
                <pic:spPr>
                  <a:xfrm>
                    <a:off x="0" y="0"/>
                    <a:ext cx="855711" cy="582612"/>
                  </a:xfrm>
                  <a:prstGeom prst="rect">
                    <a:avLst/>
                  </a:prstGeom>
                  <a:ln/>
                </pic:spPr>
              </pic:pic>
            </a:graphicData>
          </a:graphic>
          <wp14:sizeRelH relativeFrom="margin">
            <wp14:pctWidth>0</wp14:pctWidth>
          </wp14:sizeRelH>
          <wp14:sizeRelV relativeFrom="margin">
            <wp14:pctHeight>0</wp14:pctHeight>
          </wp14:sizeRelV>
        </wp:anchor>
      </w:drawing>
    </w:r>
    <w:r w:rsidR="009E4605">
      <w:rPr>
        <w:b/>
        <w:color w:val="FF0000"/>
      </w:rPr>
      <w:t xml:space="preserve">                                         </w:t>
    </w:r>
  </w:p>
  <w:p w14:paraId="4FE1A0CF" w14:textId="77777777" w:rsidR="009F37EE" w:rsidRDefault="009F37EE" w:rsidP="004E3DF8">
    <w:pPr>
      <w:pBdr>
        <w:top w:val="nil"/>
        <w:left w:val="nil"/>
        <w:bottom w:val="nil"/>
        <w:right w:val="nil"/>
        <w:between w:val="nil"/>
      </w:pBdr>
      <w:tabs>
        <w:tab w:val="left" w:pos="732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DAA9E6"/>
    <w:multiLevelType w:val="hybridMultilevel"/>
    <w:tmpl w:val="0394A9AA"/>
    <w:lvl w:ilvl="0" w:tplc="57ACF93A">
      <w:start w:val="1"/>
      <w:numFmt w:val="bullet"/>
      <w:lvlText w:val=""/>
      <w:lvlJc w:val="left"/>
      <w:pPr>
        <w:ind w:left="720" w:hanging="360"/>
      </w:pPr>
      <w:rPr>
        <w:rFonts w:ascii="Wingdings" w:hAnsi="Wingdings" w:hint="default"/>
      </w:rPr>
    </w:lvl>
    <w:lvl w:ilvl="1" w:tplc="E5D0F4A0">
      <w:start w:val="1"/>
      <w:numFmt w:val="bullet"/>
      <w:lvlText w:val="o"/>
      <w:lvlJc w:val="left"/>
      <w:pPr>
        <w:ind w:left="1440" w:hanging="360"/>
      </w:pPr>
      <w:rPr>
        <w:rFonts w:ascii="Courier New" w:hAnsi="Courier New" w:hint="default"/>
      </w:rPr>
    </w:lvl>
    <w:lvl w:ilvl="2" w:tplc="568A42F2">
      <w:start w:val="1"/>
      <w:numFmt w:val="bullet"/>
      <w:lvlText w:val=""/>
      <w:lvlJc w:val="left"/>
      <w:pPr>
        <w:ind w:left="2160" w:hanging="360"/>
      </w:pPr>
      <w:rPr>
        <w:rFonts w:ascii="Wingdings" w:hAnsi="Wingdings" w:hint="default"/>
      </w:rPr>
    </w:lvl>
    <w:lvl w:ilvl="3" w:tplc="AF7E2070">
      <w:start w:val="1"/>
      <w:numFmt w:val="bullet"/>
      <w:lvlText w:val=""/>
      <w:lvlJc w:val="left"/>
      <w:pPr>
        <w:ind w:left="2880" w:hanging="360"/>
      </w:pPr>
      <w:rPr>
        <w:rFonts w:ascii="Symbol" w:hAnsi="Symbol" w:hint="default"/>
      </w:rPr>
    </w:lvl>
    <w:lvl w:ilvl="4" w:tplc="CC1CFC62">
      <w:start w:val="1"/>
      <w:numFmt w:val="bullet"/>
      <w:lvlText w:val="o"/>
      <w:lvlJc w:val="left"/>
      <w:pPr>
        <w:ind w:left="3600" w:hanging="360"/>
      </w:pPr>
      <w:rPr>
        <w:rFonts w:ascii="Courier New" w:hAnsi="Courier New" w:hint="default"/>
      </w:rPr>
    </w:lvl>
    <w:lvl w:ilvl="5" w:tplc="FACAC676">
      <w:start w:val="1"/>
      <w:numFmt w:val="bullet"/>
      <w:lvlText w:val=""/>
      <w:lvlJc w:val="left"/>
      <w:pPr>
        <w:ind w:left="4320" w:hanging="360"/>
      </w:pPr>
      <w:rPr>
        <w:rFonts w:ascii="Wingdings" w:hAnsi="Wingdings" w:hint="default"/>
      </w:rPr>
    </w:lvl>
    <w:lvl w:ilvl="6" w:tplc="1DEEADC8">
      <w:start w:val="1"/>
      <w:numFmt w:val="bullet"/>
      <w:lvlText w:val=""/>
      <w:lvlJc w:val="left"/>
      <w:pPr>
        <w:ind w:left="5040" w:hanging="360"/>
      </w:pPr>
      <w:rPr>
        <w:rFonts w:ascii="Symbol" w:hAnsi="Symbol" w:hint="default"/>
      </w:rPr>
    </w:lvl>
    <w:lvl w:ilvl="7" w:tplc="869237C0">
      <w:start w:val="1"/>
      <w:numFmt w:val="bullet"/>
      <w:lvlText w:val="o"/>
      <w:lvlJc w:val="left"/>
      <w:pPr>
        <w:ind w:left="5760" w:hanging="360"/>
      </w:pPr>
      <w:rPr>
        <w:rFonts w:ascii="Courier New" w:hAnsi="Courier New" w:hint="default"/>
      </w:rPr>
    </w:lvl>
    <w:lvl w:ilvl="8" w:tplc="3E187DC6">
      <w:start w:val="1"/>
      <w:numFmt w:val="bullet"/>
      <w:lvlText w:val=""/>
      <w:lvlJc w:val="left"/>
      <w:pPr>
        <w:ind w:left="6480" w:hanging="360"/>
      </w:pPr>
      <w:rPr>
        <w:rFonts w:ascii="Wingdings" w:hAnsi="Wingdings" w:hint="default"/>
      </w:rPr>
    </w:lvl>
  </w:abstractNum>
  <w:num w:numId="1" w16cid:durableId="30960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7EE"/>
    <w:rsid w:val="001A5506"/>
    <w:rsid w:val="00344F47"/>
    <w:rsid w:val="004E3DF8"/>
    <w:rsid w:val="0052DC8F"/>
    <w:rsid w:val="00570E91"/>
    <w:rsid w:val="006069A6"/>
    <w:rsid w:val="0069438E"/>
    <w:rsid w:val="00772F84"/>
    <w:rsid w:val="00963B92"/>
    <w:rsid w:val="009E4605"/>
    <w:rsid w:val="009F37EE"/>
    <w:rsid w:val="00BF4608"/>
    <w:rsid w:val="00BF6563"/>
    <w:rsid w:val="00CB5B9B"/>
    <w:rsid w:val="00D97672"/>
    <w:rsid w:val="00EC41C7"/>
    <w:rsid w:val="00FA56D1"/>
    <w:rsid w:val="026AAB2E"/>
    <w:rsid w:val="032E6A50"/>
    <w:rsid w:val="03D02FC1"/>
    <w:rsid w:val="08725603"/>
    <w:rsid w:val="0911D588"/>
    <w:rsid w:val="09146A3C"/>
    <w:rsid w:val="0B1FEBE2"/>
    <w:rsid w:val="0B6CAF26"/>
    <w:rsid w:val="0C2C4174"/>
    <w:rsid w:val="0C9B7D96"/>
    <w:rsid w:val="0CBD4D55"/>
    <w:rsid w:val="0CDC4BBE"/>
    <w:rsid w:val="0D72724F"/>
    <w:rsid w:val="0F43AE1E"/>
    <w:rsid w:val="10533B01"/>
    <w:rsid w:val="115098FA"/>
    <w:rsid w:val="13B91EB4"/>
    <w:rsid w:val="13F75751"/>
    <w:rsid w:val="1525ED23"/>
    <w:rsid w:val="1561709A"/>
    <w:rsid w:val="168394E6"/>
    <w:rsid w:val="174CB837"/>
    <w:rsid w:val="17EEFD7E"/>
    <w:rsid w:val="181F6547"/>
    <w:rsid w:val="1A000B77"/>
    <w:rsid w:val="1B228FCE"/>
    <w:rsid w:val="1C019F70"/>
    <w:rsid w:val="1E383BA3"/>
    <w:rsid w:val="1FBB5F8A"/>
    <w:rsid w:val="1FEF027D"/>
    <w:rsid w:val="2096E81D"/>
    <w:rsid w:val="211D76D3"/>
    <w:rsid w:val="2124DCD0"/>
    <w:rsid w:val="2231AC84"/>
    <w:rsid w:val="25C15E1C"/>
    <w:rsid w:val="26E570A6"/>
    <w:rsid w:val="26E9A4F7"/>
    <w:rsid w:val="27F1AEE9"/>
    <w:rsid w:val="285BB0BF"/>
    <w:rsid w:val="2B3A826D"/>
    <w:rsid w:val="2B4A5B30"/>
    <w:rsid w:val="2BE3C604"/>
    <w:rsid w:val="2C268D16"/>
    <w:rsid w:val="2DD50A9A"/>
    <w:rsid w:val="30472DF9"/>
    <w:rsid w:val="313A3DE4"/>
    <w:rsid w:val="318BCFD5"/>
    <w:rsid w:val="32215EF2"/>
    <w:rsid w:val="329F7A77"/>
    <w:rsid w:val="3399A5D6"/>
    <w:rsid w:val="33D46DDA"/>
    <w:rsid w:val="3498755C"/>
    <w:rsid w:val="34BCCAD3"/>
    <w:rsid w:val="36235E24"/>
    <w:rsid w:val="38279E3A"/>
    <w:rsid w:val="3B41FE9E"/>
    <w:rsid w:val="3ED1306A"/>
    <w:rsid w:val="3EF76821"/>
    <w:rsid w:val="428DBDEB"/>
    <w:rsid w:val="439E9C06"/>
    <w:rsid w:val="448A8C5B"/>
    <w:rsid w:val="45279EA2"/>
    <w:rsid w:val="45536E26"/>
    <w:rsid w:val="475632C8"/>
    <w:rsid w:val="47FF1CA5"/>
    <w:rsid w:val="4C69BFD7"/>
    <w:rsid w:val="4CD26B8F"/>
    <w:rsid w:val="4F5DCD26"/>
    <w:rsid w:val="4F6A4DFC"/>
    <w:rsid w:val="4FEAF9ED"/>
    <w:rsid w:val="505AF00D"/>
    <w:rsid w:val="50CC7DD6"/>
    <w:rsid w:val="50DC260F"/>
    <w:rsid w:val="5117C813"/>
    <w:rsid w:val="518758A0"/>
    <w:rsid w:val="563BD23E"/>
    <w:rsid w:val="576D7827"/>
    <w:rsid w:val="58BE4A8A"/>
    <w:rsid w:val="598F65BA"/>
    <w:rsid w:val="5AF5575B"/>
    <w:rsid w:val="5B030981"/>
    <w:rsid w:val="5C3A103C"/>
    <w:rsid w:val="5C7625FE"/>
    <w:rsid w:val="5D289FA6"/>
    <w:rsid w:val="5D28EFE4"/>
    <w:rsid w:val="5D35A804"/>
    <w:rsid w:val="5D8E9150"/>
    <w:rsid w:val="5DA4B59F"/>
    <w:rsid w:val="622A4F5F"/>
    <w:rsid w:val="62B37F38"/>
    <w:rsid w:val="63756519"/>
    <w:rsid w:val="64E64D4C"/>
    <w:rsid w:val="65492D4B"/>
    <w:rsid w:val="6702C27E"/>
    <w:rsid w:val="6919A541"/>
    <w:rsid w:val="695D2C94"/>
    <w:rsid w:val="6A257D07"/>
    <w:rsid w:val="6AB74D83"/>
    <w:rsid w:val="6AECBC48"/>
    <w:rsid w:val="6B3C07A0"/>
    <w:rsid w:val="6BEDF02E"/>
    <w:rsid w:val="6C12BCA7"/>
    <w:rsid w:val="6FBDFE08"/>
    <w:rsid w:val="72B0BF15"/>
    <w:rsid w:val="72F512C1"/>
    <w:rsid w:val="73899F51"/>
    <w:rsid w:val="73FEB784"/>
    <w:rsid w:val="751E3D8B"/>
    <w:rsid w:val="7542707B"/>
    <w:rsid w:val="7844B328"/>
    <w:rsid w:val="791F2D56"/>
    <w:rsid w:val="7ACD4CF3"/>
    <w:rsid w:val="7CC90A3A"/>
    <w:rsid w:val="7D4D3DE2"/>
    <w:rsid w:val="7EE6F03F"/>
    <w:rsid w:val="7F6BCD66"/>
    <w:rsid w:val="7FACE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D9789D"/>
  <w15:docId w15:val="{0E414BEC-EEE1-4CAC-A9E4-7F9FAD0BB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jc w:val="both"/>
      <w:outlineLvl w:val="0"/>
    </w:pPr>
    <w:rPr>
      <w:rFonts w:ascii="Arial" w:eastAsia="Arial" w:hAnsi="Arial" w:cs="Arial"/>
      <w:i/>
      <w:sz w:val="18"/>
      <w:szCs w:val="1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outlineLvl w:val="3"/>
    </w:pPr>
    <w:rPr>
      <w:rFonts w:ascii="Arial" w:eastAsia="Arial" w:hAnsi="Arial" w:cs="Arial"/>
      <w:b/>
      <w:sz w:val="22"/>
      <w:szCs w:val="22"/>
    </w:rPr>
  </w:style>
  <w:style w:type="paragraph" w:styleId="Heading5">
    <w:name w:val="heading 5"/>
    <w:basedOn w:val="Normal"/>
    <w:next w:val="Normal"/>
    <w:uiPriority w:val="9"/>
    <w:semiHidden/>
    <w:unhideWhenUsed/>
    <w:qFormat/>
    <w:pPr>
      <w:keepNext/>
      <w:keepLines/>
      <w:jc w:val="center"/>
      <w:outlineLvl w:val="4"/>
    </w:pPr>
    <w:rPr>
      <w:rFonts w:ascii="Arial" w:eastAsia="Arial" w:hAnsi="Arial" w:cs="Arial"/>
      <w:b/>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FA56D1"/>
    <w:pPr>
      <w:tabs>
        <w:tab w:val="center" w:pos="4513"/>
        <w:tab w:val="right" w:pos="9026"/>
      </w:tabs>
    </w:pPr>
  </w:style>
  <w:style w:type="character" w:customStyle="1" w:styleId="HeaderChar">
    <w:name w:val="Header Char"/>
    <w:basedOn w:val="DefaultParagraphFont"/>
    <w:link w:val="Header"/>
    <w:uiPriority w:val="99"/>
    <w:rsid w:val="00FA56D1"/>
  </w:style>
  <w:style w:type="paragraph" w:styleId="Footer">
    <w:name w:val="footer"/>
    <w:basedOn w:val="Normal"/>
    <w:link w:val="FooterChar"/>
    <w:uiPriority w:val="99"/>
    <w:unhideWhenUsed/>
    <w:rsid w:val="00FA56D1"/>
    <w:pPr>
      <w:tabs>
        <w:tab w:val="center" w:pos="4513"/>
        <w:tab w:val="right" w:pos="9026"/>
      </w:tabs>
    </w:pPr>
  </w:style>
  <w:style w:type="character" w:customStyle="1" w:styleId="FooterChar">
    <w:name w:val="Footer Char"/>
    <w:basedOn w:val="DefaultParagraphFont"/>
    <w:link w:val="Footer"/>
    <w:uiPriority w:val="99"/>
    <w:rsid w:val="00FA56D1"/>
  </w:style>
  <w:style w:type="paragraph" w:styleId="Revision">
    <w:name w:val="Revision"/>
    <w:hidden/>
    <w:uiPriority w:val="99"/>
    <w:semiHidden/>
    <w:rsid w:val="00FA5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076A7853936C449DEB3BA85C490385" ma:contentTypeVersion="13" ma:contentTypeDescription="Create a new document." ma:contentTypeScope="" ma:versionID="5cb3a721b7d55672688600fcd402c630">
  <xsd:schema xmlns:xsd="http://www.w3.org/2001/XMLSchema" xmlns:xs="http://www.w3.org/2001/XMLSchema" xmlns:p="http://schemas.microsoft.com/office/2006/metadata/properties" xmlns:ns2="8752683a-0ec0-4edf-81a0-24c21d8457ad" xmlns:ns3="2b0ab333-5223-46e5-b93e-f45ac9eeece4" targetNamespace="http://schemas.microsoft.com/office/2006/metadata/properties" ma:root="true" ma:fieldsID="46a16726070c37c4d5358e773da0f36f" ns2:_="" ns3:_="">
    <xsd:import namespace="8752683a-0ec0-4edf-81a0-24c21d8457ad"/>
    <xsd:import namespace="2b0ab333-5223-46e5-b93e-f45ac9eeec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2683a-0ec0-4edf-81a0-24c21d8457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4e8d442-306a-4cdc-8202-66cff341c03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0ab333-5223-46e5-b93e-f45ac9eeec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52683a-0ec0-4edf-81a0-24c21d8457a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395BE-F54D-4CD1-948F-C1B181458403}"/>
</file>

<file path=customXml/itemProps2.xml><?xml version="1.0" encoding="utf-8"?>
<ds:datastoreItem xmlns:ds="http://schemas.openxmlformats.org/officeDocument/2006/customXml" ds:itemID="{2860425E-BA76-443E-A7DF-9E0DC83D1796}">
  <ds:schemaRefs>
    <ds:schemaRef ds:uri="http://schemas.microsoft.com/office/2006/documentManagement/types"/>
    <ds:schemaRef ds:uri="http://schemas.microsoft.com/office/2006/metadata/properties"/>
    <ds:schemaRef ds:uri="224ab60b-846f-4110-a43e-84aceef94408"/>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9BE7252B-69D6-419D-9C67-69581E7F3922}">
  <ds:schemaRefs>
    <ds:schemaRef ds:uri="http://schemas.microsoft.com/sharepoint/v3/contenttype/forms"/>
  </ds:schemaRefs>
</ds:datastoreItem>
</file>

<file path=customXml/itemProps4.xml><?xml version="1.0" encoding="utf-8"?>
<ds:datastoreItem xmlns:ds="http://schemas.openxmlformats.org/officeDocument/2006/customXml" ds:itemID="{E97A4CA0-974B-4844-BF60-31CF97CB4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2682</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Natalina Saporito</dc:creator>
  <cp:lastModifiedBy>Erin Cornell</cp:lastModifiedBy>
  <cp:revision>5</cp:revision>
  <dcterms:created xsi:type="dcterms:W3CDTF">2025-06-12T07:59:00Z</dcterms:created>
  <dcterms:modified xsi:type="dcterms:W3CDTF">2025-06-12T08:01:00Z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0x0101008C076A7853936C449DEB3BA85C490385</vt:lpwstr>
  </property>
  <property fmtid="{D5CDD505-2E9C-101B-9397-08002B2CF9AE}" pid="3" name="MediaServiceImageTags">
    <vt:lpwstr/>
  </property>
</Properties>
</file>