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1D9B8311" w:rsidR="001D2EF4" w:rsidRDefault="0C3DD543" w:rsidP="0C3DD543">
      <w:pPr>
        <w:ind w:left="2160" w:firstLine="720"/>
        <w:rPr>
          <w:rFonts w:asciiTheme="majorHAnsi" w:eastAsiaTheme="majorEastAsia" w:hAnsiTheme="majorHAnsi" w:cstheme="majorBidi"/>
          <w:b/>
          <w:bCs/>
          <w:u w:val="single"/>
        </w:rPr>
      </w:pPr>
      <w:bookmarkStart w:id="0" w:name="_gjdgxs"/>
      <w:bookmarkEnd w:id="0"/>
      <w:r w:rsidRPr="0C3DD543">
        <w:rPr>
          <w:rFonts w:asciiTheme="majorHAnsi" w:eastAsiaTheme="majorEastAsia" w:hAnsiTheme="majorHAnsi" w:cstheme="majorBidi"/>
          <w:b/>
          <w:bCs/>
        </w:rPr>
        <w:t xml:space="preserve"> </w:t>
      </w:r>
      <w:r w:rsidRPr="0C3DD543">
        <w:rPr>
          <w:rFonts w:asciiTheme="majorHAnsi" w:eastAsiaTheme="majorEastAsia" w:hAnsiTheme="majorHAnsi" w:cstheme="majorBidi"/>
          <w:b/>
          <w:bCs/>
          <w:u w:val="single"/>
        </w:rPr>
        <w:t>GLF Schools - Job Description</w:t>
      </w:r>
      <w:r w:rsidR="006A2D78">
        <w:rPr>
          <w:rFonts w:asciiTheme="majorHAnsi" w:eastAsiaTheme="majorEastAsia" w:hAnsiTheme="majorHAnsi" w:cstheme="majorBidi"/>
          <w:b/>
          <w:bCs/>
          <w:u w:val="single"/>
        </w:rPr>
        <w:t xml:space="preserve"> </w:t>
      </w:r>
    </w:p>
    <w:p w14:paraId="00000002" w14:textId="77777777" w:rsidR="001D2EF4" w:rsidRDefault="001D2EF4" w:rsidP="0C3DD543">
      <w:pPr>
        <w:jc w:val="center"/>
        <w:rPr>
          <w:rFonts w:asciiTheme="majorHAnsi" w:eastAsiaTheme="majorEastAsia" w:hAnsiTheme="majorHAnsi" w:cstheme="majorBid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6932"/>
      </w:tblGrid>
      <w:tr w:rsidR="00D95C06" w14:paraId="05C10B74" w14:textId="77777777" w:rsidTr="003E5ACA">
        <w:tc>
          <w:tcPr>
            <w:tcW w:w="2310" w:type="dxa"/>
            <w:shd w:val="clear" w:color="auto" w:fill="DBE5F1" w:themeFill="accent1" w:themeFillTint="33"/>
            <w:vAlign w:val="center"/>
          </w:tcPr>
          <w:p w14:paraId="00000003" w14:textId="77777777" w:rsidR="00D95C06" w:rsidRDefault="00D95C06" w:rsidP="41BF9AF8">
            <w:pPr>
              <w:jc w:val="left"/>
              <w:rPr>
                <w:rFonts w:asciiTheme="majorHAnsi" w:eastAsiaTheme="majorEastAsia" w:hAnsiTheme="majorHAnsi" w:cstheme="majorBidi"/>
                <w:b/>
                <w:bCs/>
              </w:rPr>
            </w:pPr>
            <w:r w:rsidRPr="41BF9AF8">
              <w:rPr>
                <w:rFonts w:asciiTheme="majorHAnsi" w:eastAsiaTheme="majorEastAsia" w:hAnsiTheme="majorHAnsi" w:cstheme="majorBidi"/>
                <w:b/>
                <w:bCs/>
              </w:rPr>
              <w:t>Job Title</w:t>
            </w:r>
          </w:p>
        </w:tc>
        <w:tc>
          <w:tcPr>
            <w:tcW w:w="6932" w:type="dxa"/>
            <w:vAlign w:val="center"/>
          </w:tcPr>
          <w:p w14:paraId="00000006" w14:textId="4EA150AC" w:rsidR="00D95C06" w:rsidRDefault="00D95C06" w:rsidP="41BF9AF8">
            <w:pPr>
              <w:jc w:val="left"/>
              <w:rPr>
                <w:rFonts w:asciiTheme="majorHAnsi" w:eastAsiaTheme="majorEastAsia" w:hAnsiTheme="majorHAnsi" w:cstheme="majorBidi"/>
                <w:color w:val="FF0000"/>
              </w:rPr>
            </w:pPr>
            <w:r>
              <w:rPr>
                <w:rFonts w:asciiTheme="majorHAnsi" w:eastAsiaTheme="majorEastAsia" w:hAnsiTheme="majorHAnsi" w:cstheme="majorBidi"/>
              </w:rPr>
              <w:t>Nursery Room Leader</w:t>
            </w:r>
          </w:p>
        </w:tc>
      </w:tr>
      <w:tr w:rsidR="001D2EF4" w14:paraId="5CF7081C" w14:textId="77777777" w:rsidTr="75E43227">
        <w:tc>
          <w:tcPr>
            <w:tcW w:w="9242" w:type="dxa"/>
            <w:gridSpan w:val="2"/>
            <w:shd w:val="clear" w:color="auto" w:fill="DBE5F1" w:themeFill="accent1" w:themeFillTint="33"/>
          </w:tcPr>
          <w:p w14:paraId="0000000B" w14:textId="77777777" w:rsidR="001D2EF4" w:rsidRDefault="0C3DD543" w:rsidP="41BF9AF8">
            <w:pPr>
              <w:rPr>
                <w:rFonts w:asciiTheme="majorHAnsi" w:eastAsiaTheme="majorEastAsia" w:hAnsiTheme="majorHAnsi" w:cstheme="majorBidi"/>
                <w:b/>
                <w:bCs/>
              </w:rPr>
            </w:pPr>
            <w:r w:rsidRPr="41BF9AF8">
              <w:rPr>
                <w:rFonts w:asciiTheme="majorHAnsi" w:eastAsiaTheme="majorEastAsia" w:hAnsiTheme="majorHAnsi" w:cstheme="majorBidi"/>
                <w:b/>
                <w:bCs/>
              </w:rPr>
              <w:t>Core purpose</w:t>
            </w:r>
          </w:p>
        </w:tc>
      </w:tr>
      <w:tr w:rsidR="001D2EF4" w14:paraId="2937E5F9" w14:textId="77777777" w:rsidTr="75E43227">
        <w:tc>
          <w:tcPr>
            <w:tcW w:w="9242" w:type="dxa"/>
            <w:gridSpan w:val="2"/>
          </w:tcPr>
          <w:p w14:paraId="0000000F" w14:textId="77777777" w:rsidR="001D2EF4" w:rsidRDefault="0C3DD543" w:rsidP="41BF9AF8">
            <w:pPr>
              <w:widowControl w:val="0"/>
              <w:numPr>
                <w:ilvl w:val="0"/>
                <w:numId w:val="6"/>
              </w:numPr>
              <w:pBdr>
                <w:top w:val="nil"/>
                <w:left w:val="nil"/>
                <w:bottom w:val="nil"/>
                <w:right w:val="nil"/>
                <w:between w:val="nil"/>
              </w:pBdr>
              <w:tabs>
                <w:tab w:val="left" w:pos="281"/>
              </w:tabs>
              <w:spacing w:before="120" w:line="252" w:lineRule="auto"/>
              <w:ind w:right="163"/>
              <w:jc w:val="left"/>
              <w:rPr>
                <w:rFonts w:asciiTheme="majorHAnsi" w:eastAsiaTheme="majorEastAsia" w:hAnsiTheme="majorHAnsi" w:cstheme="majorBidi"/>
                <w:color w:val="000000" w:themeColor="text1"/>
              </w:rPr>
            </w:pPr>
            <w:r w:rsidRPr="41BF9AF8">
              <w:rPr>
                <w:rFonts w:asciiTheme="majorHAnsi" w:eastAsiaTheme="majorEastAsia" w:hAnsiTheme="majorHAnsi" w:cstheme="majorBidi"/>
                <w:color w:val="000000" w:themeColor="text1"/>
              </w:rPr>
              <w:t>To be responsible for the development and daily management of the Nursery providing a   safe, caring and stimulating learning environment for children 2 – 5 years of age.</w:t>
            </w:r>
          </w:p>
          <w:p w14:paraId="00000010" w14:textId="37CF9D9B"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To build links and work in partnership with parents, carers and professionals to promote the wellbeing of the children.</w:t>
            </w:r>
          </w:p>
          <w:p w14:paraId="21D5ACC4" w14:textId="04AD2E8A"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 xml:space="preserve">To develop, implement and review the </w:t>
            </w:r>
            <w:r w:rsidR="6CDE88E6" w:rsidRPr="75E43227">
              <w:rPr>
                <w:rFonts w:asciiTheme="majorHAnsi" w:eastAsiaTheme="majorEastAsia" w:hAnsiTheme="majorHAnsi" w:cstheme="majorBidi"/>
                <w:color w:val="000000" w:themeColor="text1"/>
              </w:rPr>
              <w:t xml:space="preserve">Trust and school </w:t>
            </w:r>
            <w:r w:rsidRPr="75E43227">
              <w:rPr>
                <w:rFonts w:asciiTheme="majorHAnsi" w:eastAsiaTheme="majorEastAsia" w:hAnsiTheme="majorHAnsi" w:cstheme="majorBidi"/>
                <w:color w:val="000000" w:themeColor="text1"/>
              </w:rPr>
              <w:t>policies, procedures and practices within the Nursery, including all relevant legislation.</w:t>
            </w:r>
          </w:p>
          <w:p w14:paraId="00000012" w14:textId="06A3B5A1" w:rsidR="001D2EF4" w:rsidRDefault="7497145B" w:rsidP="75E43227">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rPr>
            </w:pPr>
            <w:r w:rsidRPr="75E43227">
              <w:rPr>
                <w:rFonts w:asciiTheme="majorHAnsi" w:eastAsiaTheme="majorEastAsia" w:hAnsiTheme="majorHAnsi" w:cstheme="majorBidi"/>
                <w:color w:val="000000" w:themeColor="text1"/>
              </w:rPr>
              <w:t xml:space="preserve">To </w:t>
            </w:r>
            <w:r w:rsidR="63A244BE" w:rsidRPr="75E43227">
              <w:rPr>
                <w:rFonts w:asciiTheme="majorHAnsi" w:eastAsiaTheme="majorEastAsia" w:hAnsiTheme="majorHAnsi" w:cstheme="majorBidi"/>
                <w:color w:val="000000" w:themeColor="text1"/>
              </w:rPr>
              <w:t>ensure</w:t>
            </w:r>
            <w:r w:rsidRPr="75E43227">
              <w:rPr>
                <w:rFonts w:asciiTheme="majorHAnsi" w:eastAsiaTheme="majorEastAsia" w:hAnsiTheme="majorHAnsi" w:cstheme="majorBidi"/>
                <w:color w:val="000000" w:themeColor="text1"/>
              </w:rPr>
              <w:t xml:space="preserve"> high quality teaching and to make effective use of resources in order to achieve the highest standards of learning and achievement for all children</w:t>
            </w:r>
            <w:r w:rsidR="0B3487B6" w:rsidRPr="75E43227">
              <w:rPr>
                <w:rFonts w:asciiTheme="majorHAnsi" w:eastAsiaTheme="majorEastAsia" w:hAnsiTheme="majorHAnsi" w:cstheme="majorBidi"/>
                <w:color w:val="000000" w:themeColor="text1"/>
              </w:rPr>
              <w:t xml:space="preserve">. </w:t>
            </w:r>
          </w:p>
        </w:tc>
      </w:tr>
      <w:tr w:rsidR="001D2EF4" w14:paraId="75F814CE" w14:textId="77777777" w:rsidTr="75E43227">
        <w:tc>
          <w:tcPr>
            <w:tcW w:w="9242" w:type="dxa"/>
            <w:gridSpan w:val="2"/>
            <w:shd w:val="clear" w:color="auto" w:fill="DBE5F1" w:themeFill="accent1" w:themeFillTint="33"/>
          </w:tcPr>
          <w:p w14:paraId="00000016" w14:textId="3B621C0C" w:rsidR="001D2EF4" w:rsidRDefault="0E735155" w:rsidP="579ABE21">
            <w:pPr>
              <w:rPr>
                <w:rFonts w:asciiTheme="majorHAnsi" w:eastAsiaTheme="majorEastAsia" w:hAnsiTheme="majorHAnsi" w:cstheme="majorBidi"/>
                <w:b/>
                <w:bCs/>
                <w:i/>
                <w:iCs/>
              </w:rPr>
            </w:pPr>
            <w:r w:rsidRPr="579ABE21">
              <w:rPr>
                <w:rFonts w:asciiTheme="majorHAnsi" w:eastAsiaTheme="majorEastAsia" w:hAnsiTheme="majorHAnsi" w:cstheme="majorBidi"/>
                <w:b/>
                <w:bCs/>
                <w:i/>
                <w:iCs/>
              </w:rPr>
              <w:t>Main Duties</w:t>
            </w:r>
          </w:p>
        </w:tc>
      </w:tr>
      <w:tr w:rsidR="41BF9AF8" w14:paraId="23193A4E" w14:textId="77777777" w:rsidTr="006A2D78">
        <w:trPr>
          <w:trHeight w:val="300"/>
        </w:trPr>
        <w:tc>
          <w:tcPr>
            <w:tcW w:w="9242" w:type="dxa"/>
            <w:gridSpan w:val="2"/>
            <w:shd w:val="clear" w:color="auto" w:fill="auto"/>
          </w:tcPr>
          <w:p w14:paraId="58044889" w14:textId="6DF29484" w:rsidR="3D35FD70" w:rsidRDefault="3D35FD70" w:rsidP="41BF9AF8">
            <w:pPr>
              <w:rPr>
                <w:rFonts w:asciiTheme="majorHAnsi" w:eastAsiaTheme="majorEastAsia" w:hAnsiTheme="majorHAnsi" w:cstheme="majorBidi"/>
              </w:rPr>
            </w:pPr>
            <w:r w:rsidRPr="41BF9AF8">
              <w:rPr>
                <w:rFonts w:asciiTheme="majorHAnsi" w:eastAsiaTheme="majorEastAsia" w:hAnsiTheme="majorHAnsi" w:cstheme="majorBidi"/>
              </w:rPr>
              <w:t>Learning and Teaching</w:t>
            </w:r>
          </w:p>
          <w:p w14:paraId="43803512" w14:textId="22FEF697" w:rsidR="035D7196" w:rsidRDefault="36711797" w:rsidP="41BF9AF8">
            <w:pPr>
              <w:pStyle w:val="ListParagraph"/>
              <w:numPr>
                <w:ilvl w:val="0"/>
                <w:numId w:val="4"/>
              </w:numPr>
              <w:rPr>
                <w:rFonts w:asciiTheme="majorHAnsi" w:eastAsiaTheme="majorEastAsia" w:hAnsiTheme="majorHAnsi" w:cstheme="majorBidi"/>
              </w:rPr>
            </w:pPr>
            <w:r w:rsidRPr="75E43227">
              <w:rPr>
                <w:rFonts w:asciiTheme="majorHAnsi" w:eastAsiaTheme="majorEastAsia" w:hAnsiTheme="majorHAnsi" w:cstheme="majorBidi"/>
                <w:color w:val="000000" w:themeColor="text1"/>
              </w:rPr>
              <w:t>Plan, prepare and teach high quality lessons that meet the needs of all children within the class and facilitate good learning and progress.</w:t>
            </w:r>
          </w:p>
          <w:p w14:paraId="5947EF28" w14:textId="4A63FFD8" w:rsidR="7E8E3189" w:rsidRDefault="7E8E3189" w:rsidP="579ABE21">
            <w:pPr>
              <w:pStyle w:val="ListParagraph"/>
              <w:numPr>
                <w:ilvl w:val="0"/>
                <w:numId w:val="4"/>
              </w:numP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 xml:space="preserve">Provide a </w:t>
            </w:r>
            <w:r w:rsidR="6418FD6E" w:rsidRPr="579ABE21">
              <w:rPr>
                <w:rFonts w:asciiTheme="majorHAnsi" w:eastAsiaTheme="majorEastAsia" w:hAnsiTheme="majorHAnsi" w:cstheme="majorBidi"/>
                <w:color w:val="000000" w:themeColor="text1"/>
              </w:rPr>
              <w:t xml:space="preserve">high-quality enabling environment at all times </w:t>
            </w:r>
            <w:r w:rsidR="721AC95E" w:rsidRPr="579ABE21">
              <w:rPr>
                <w:rFonts w:asciiTheme="majorHAnsi" w:eastAsiaTheme="majorEastAsia" w:hAnsiTheme="majorHAnsi" w:cstheme="majorBidi"/>
                <w:color w:val="000000" w:themeColor="text1"/>
              </w:rPr>
              <w:t xml:space="preserve">which </w:t>
            </w:r>
            <w:r w:rsidR="6418FD6E" w:rsidRPr="579ABE21">
              <w:rPr>
                <w:rFonts w:asciiTheme="majorHAnsi" w:eastAsiaTheme="majorEastAsia" w:hAnsiTheme="majorHAnsi" w:cstheme="majorBidi"/>
                <w:color w:val="000000" w:themeColor="text1"/>
              </w:rPr>
              <w:t>include</w:t>
            </w:r>
            <w:r w:rsidR="39D28BA8" w:rsidRPr="579ABE21">
              <w:rPr>
                <w:rFonts w:asciiTheme="majorHAnsi" w:eastAsiaTheme="majorEastAsia" w:hAnsiTheme="majorHAnsi" w:cstheme="majorBidi"/>
                <w:color w:val="000000" w:themeColor="text1"/>
              </w:rPr>
              <w:t xml:space="preserve">s purposeful </w:t>
            </w:r>
            <w:r w:rsidR="6418FD6E" w:rsidRPr="579ABE21">
              <w:rPr>
                <w:rFonts w:asciiTheme="majorHAnsi" w:eastAsiaTheme="majorEastAsia" w:hAnsiTheme="majorHAnsi" w:cstheme="majorBidi"/>
                <w:color w:val="000000" w:themeColor="text1"/>
              </w:rPr>
              <w:t xml:space="preserve"> continuous and enhanced provision and effecti</w:t>
            </w:r>
            <w:r w:rsidR="25E4C5DB" w:rsidRPr="579ABE21">
              <w:rPr>
                <w:rFonts w:asciiTheme="majorHAnsi" w:eastAsiaTheme="majorEastAsia" w:hAnsiTheme="majorHAnsi" w:cstheme="majorBidi"/>
                <w:color w:val="000000" w:themeColor="text1"/>
              </w:rPr>
              <w:t xml:space="preserve">ve staff </w:t>
            </w:r>
            <w:r w:rsidR="484D566C" w:rsidRPr="579ABE21">
              <w:rPr>
                <w:rFonts w:asciiTheme="majorHAnsi" w:eastAsiaTheme="majorEastAsia" w:hAnsiTheme="majorHAnsi" w:cstheme="majorBidi"/>
                <w:color w:val="000000" w:themeColor="text1"/>
              </w:rPr>
              <w:t>i</w:t>
            </w:r>
            <w:r w:rsidR="6418FD6E" w:rsidRPr="579ABE21">
              <w:rPr>
                <w:rFonts w:asciiTheme="majorHAnsi" w:eastAsiaTheme="majorEastAsia" w:hAnsiTheme="majorHAnsi" w:cstheme="majorBidi"/>
                <w:color w:val="000000" w:themeColor="text1"/>
              </w:rPr>
              <w:t>nteractions</w:t>
            </w:r>
            <w:r w:rsidR="74EA8660" w:rsidRPr="579ABE21">
              <w:rPr>
                <w:rFonts w:asciiTheme="majorHAnsi" w:eastAsiaTheme="majorEastAsia" w:hAnsiTheme="majorHAnsi" w:cstheme="majorBidi"/>
                <w:color w:val="000000" w:themeColor="text1"/>
              </w:rPr>
              <w:t xml:space="preserve"> as well as clear structure and routine</w:t>
            </w:r>
            <w:r w:rsidR="5B04E065" w:rsidRPr="579ABE21">
              <w:rPr>
                <w:rFonts w:asciiTheme="majorHAnsi" w:eastAsiaTheme="majorEastAsia" w:hAnsiTheme="majorHAnsi" w:cstheme="majorBidi"/>
                <w:color w:val="000000" w:themeColor="text1"/>
              </w:rPr>
              <w:t xml:space="preserve">s relevant for young children. </w:t>
            </w:r>
          </w:p>
          <w:p w14:paraId="29359E4B" w14:textId="0E10BA20" w:rsidR="035D7196" w:rsidRDefault="36711797" w:rsidP="41BF9AF8">
            <w:pPr>
              <w:pStyle w:val="ListParagraph"/>
              <w:numPr>
                <w:ilvl w:val="0"/>
                <w:numId w:val="4"/>
              </w:numPr>
              <w:rPr>
                <w:rFonts w:asciiTheme="majorHAnsi" w:eastAsiaTheme="majorEastAsia" w:hAnsiTheme="majorHAnsi" w:cstheme="majorBidi"/>
              </w:rPr>
            </w:pPr>
            <w:r w:rsidRPr="579ABE21">
              <w:rPr>
                <w:rFonts w:asciiTheme="majorHAnsi" w:eastAsiaTheme="majorEastAsia" w:hAnsiTheme="majorHAnsi" w:cstheme="majorBidi"/>
                <w:color w:val="000000" w:themeColor="text1"/>
              </w:rPr>
              <w:t>Use</w:t>
            </w:r>
            <w:r w:rsidR="39381243" w:rsidRPr="579ABE21">
              <w:rPr>
                <w:rFonts w:asciiTheme="majorHAnsi" w:eastAsiaTheme="majorEastAsia" w:hAnsiTheme="majorHAnsi" w:cstheme="majorBidi"/>
                <w:color w:val="000000" w:themeColor="text1"/>
              </w:rPr>
              <w:t xml:space="preserve"> Birth to 5 and Development Matters guidance and Trust foundational knowledge documents </w:t>
            </w:r>
            <w:r w:rsidRPr="579ABE21">
              <w:rPr>
                <w:rFonts w:asciiTheme="majorHAnsi" w:eastAsiaTheme="majorEastAsia" w:hAnsiTheme="majorHAnsi" w:cstheme="majorBidi"/>
                <w:color w:val="000000" w:themeColor="text1"/>
              </w:rPr>
              <w:t>to set clear targets for improvement of children’s achievement and monitor children’s progress towards these targets</w:t>
            </w:r>
            <w:r w:rsidR="7902EA0B" w:rsidRPr="579ABE21">
              <w:rPr>
                <w:rFonts w:asciiTheme="majorHAnsi" w:eastAsiaTheme="majorEastAsia" w:hAnsiTheme="majorHAnsi" w:cstheme="majorBidi"/>
                <w:color w:val="000000" w:themeColor="text1"/>
              </w:rPr>
              <w:t>.</w:t>
            </w:r>
          </w:p>
          <w:p w14:paraId="2068BD2B" w14:textId="41C613F8" w:rsidR="035D7196" w:rsidRDefault="36711797" w:rsidP="75E43227">
            <w:pPr>
              <w:pStyle w:val="ListParagraph"/>
              <w:numPr>
                <w:ilvl w:val="0"/>
                <w:numId w:val="4"/>
              </w:numPr>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Assess, record and report on the development, progress and attainment of children</w:t>
            </w:r>
            <w:r w:rsidR="6AF7753B" w:rsidRPr="75E43227">
              <w:rPr>
                <w:rFonts w:asciiTheme="majorHAnsi" w:eastAsiaTheme="majorEastAsia" w:hAnsiTheme="majorHAnsi" w:cstheme="majorBidi"/>
                <w:color w:val="000000" w:themeColor="text1"/>
              </w:rPr>
              <w:t xml:space="preserve"> using information about the whole child gathered from home and the wider Nursery support team</w:t>
            </w:r>
            <w:r w:rsidR="5BA73FF0" w:rsidRPr="75E43227">
              <w:rPr>
                <w:rFonts w:asciiTheme="majorHAnsi" w:eastAsiaTheme="majorEastAsia" w:hAnsiTheme="majorHAnsi" w:cstheme="majorBidi"/>
                <w:color w:val="000000" w:themeColor="text1"/>
              </w:rPr>
              <w:t>. To include the 2-year-old check where relevant.</w:t>
            </w:r>
          </w:p>
          <w:p w14:paraId="4FD1F3F3" w14:textId="28DC9FB1" w:rsidR="7C78A4B2" w:rsidRDefault="7C78A4B2" w:rsidP="579ABE21">
            <w:pPr>
              <w:pStyle w:val="ListParagraph"/>
              <w:numPr>
                <w:ilvl w:val="0"/>
                <w:numId w:val="4"/>
              </w:numPr>
              <w:rPr>
                <w:rFonts w:asciiTheme="majorHAnsi" w:eastAsiaTheme="majorEastAsia" w:hAnsiTheme="majorHAnsi" w:cstheme="majorBidi"/>
              </w:rPr>
            </w:pPr>
            <w:r w:rsidRPr="579ABE21">
              <w:rPr>
                <w:rFonts w:asciiTheme="majorHAnsi" w:eastAsiaTheme="majorEastAsia" w:hAnsiTheme="majorHAnsi" w:cstheme="majorBidi"/>
                <w:color w:val="000000" w:themeColor="text1"/>
              </w:rPr>
              <w:t>Make and keep records on all prime areas to include the personal and social needs and development of children, their physical development and language development.</w:t>
            </w:r>
          </w:p>
          <w:p w14:paraId="581A42C9" w14:textId="1C4797DC" w:rsidR="1F476155" w:rsidRDefault="1F476155" w:rsidP="579ABE21">
            <w:pPr>
              <w:pStyle w:val="ListParagraph"/>
              <w:numPr>
                <w:ilvl w:val="0"/>
                <w:numId w:val="4"/>
              </w:numPr>
              <w:rPr>
                <w:rFonts w:asciiTheme="majorHAnsi" w:eastAsiaTheme="majorEastAsia" w:hAnsiTheme="majorHAnsi" w:cstheme="majorBidi"/>
              </w:rPr>
            </w:pPr>
            <w:r w:rsidRPr="579ABE21">
              <w:rPr>
                <w:rFonts w:asciiTheme="majorHAnsi" w:eastAsiaTheme="majorEastAsia" w:hAnsiTheme="majorHAnsi" w:cstheme="majorBidi"/>
                <w:color w:val="000000" w:themeColor="text1"/>
              </w:rPr>
              <w:t>Regularly provide feedback to children and their families in accordance with the school policy.</w:t>
            </w:r>
          </w:p>
          <w:p w14:paraId="0DB14310" w14:textId="23B9E233" w:rsidR="035D7196" w:rsidRDefault="36711797" w:rsidP="579ABE21">
            <w:pPr>
              <w:pStyle w:val="ListParagraph"/>
              <w:numPr>
                <w:ilvl w:val="0"/>
                <w:numId w:val="4"/>
              </w:numP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 xml:space="preserve">Ensure the effective/efficient deployment of </w:t>
            </w:r>
            <w:r w:rsidR="4AE32418" w:rsidRPr="579ABE21">
              <w:rPr>
                <w:rFonts w:asciiTheme="majorHAnsi" w:eastAsiaTheme="majorEastAsia" w:hAnsiTheme="majorHAnsi" w:cstheme="majorBidi"/>
                <w:color w:val="000000" w:themeColor="text1"/>
              </w:rPr>
              <w:t xml:space="preserve">Nursey </w:t>
            </w:r>
            <w:r w:rsidRPr="579ABE21">
              <w:rPr>
                <w:rFonts w:asciiTheme="majorHAnsi" w:eastAsiaTheme="majorEastAsia" w:hAnsiTheme="majorHAnsi" w:cstheme="majorBidi"/>
                <w:color w:val="000000" w:themeColor="text1"/>
              </w:rPr>
              <w:t>support</w:t>
            </w:r>
            <w:r w:rsidR="60A699C7" w:rsidRPr="579ABE21">
              <w:rPr>
                <w:rFonts w:asciiTheme="majorHAnsi" w:eastAsiaTheme="majorEastAsia" w:hAnsiTheme="majorHAnsi" w:cstheme="majorBidi"/>
                <w:color w:val="000000" w:themeColor="text1"/>
              </w:rPr>
              <w:t xml:space="preserve"> staff</w:t>
            </w:r>
            <w:r w:rsidR="7362D9E8" w:rsidRPr="579ABE21">
              <w:rPr>
                <w:rFonts w:asciiTheme="majorHAnsi" w:eastAsiaTheme="majorEastAsia" w:hAnsiTheme="majorHAnsi" w:cstheme="majorBidi"/>
                <w:color w:val="000000" w:themeColor="text1"/>
              </w:rPr>
              <w:t xml:space="preserve">. </w:t>
            </w:r>
          </w:p>
          <w:p w14:paraId="524A66B8" w14:textId="619F3556" w:rsidR="7362D9E8" w:rsidRDefault="7362D9E8" w:rsidP="579ABE21">
            <w:pPr>
              <w:pStyle w:val="ListParagraph"/>
              <w:numPr>
                <w:ilvl w:val="0"/>
                <w:numId w:val="4"/>
              </w:numP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 xml:space="preserve">Ensure all children are safe and secure at all times and that appropriate risk assessments are made for specific children e.g. those with SEND / children in crisis. </w:t>
            </w:r>
          </w:p>
          <w:p w14:paraId="090FED26" w14:textId="5886B652" w:rsidR="240777B5" w:rsidRDefault="240777B5" w:rsidP="579ABE21">
            <w:pPr>
              <w:pStyle w:val="ListParagraph"/>
              <w:numPr>
                <w:ilvl w:val="0"/>
                <w:numId w:val="4"/>
              </w:numPr>
              <w:rPr>
                <w:rFonts w:asciiTheme="majorHAnsi" w:eastAsiaTheme="majorEastAsia" w:hAnsiTheme="majorHAnsi" w:cstheme="majorBidi"/>
              </w:rPr>
            </w:pPr>
            <w:r w:rsidRPr="579ABE21">
              <w:rPr>
                <w:rFonts w:asciiTheme="majorHAnsi" w:eastAsiaTheme="majorEastAsia" w:hAnsiTheme="majorHAnsi" w:cstheme="majorBidi"/>
              </w:rPr>
              <w:t>To identify any additional need early for specific children and develop relationships with outside agencies to ensure that need is addressed and supported quickly and effectively in  liaison with the SENCO.</w:t>
            </w:r>
          </w:p>
          <w:p w14:paraId="60D9928E" w14:textId="7B4EAB2D" w:rsidR="7009F1B6" w:rsidRDefault="7009F1B6" w:rsidP="579ABE21">
            <w:pPr>
              <w:pStyle w:val="ListParagraph"/>
              <w:numPr>
                <w:ilvl w:val="0"/>
                <w:numId w:val="4"/>
              </w:numPr>
              <w:pBdr>
                <w:top w:val="nil"/>
                <w:left w:val="nil"/>
                <w:bottom w:val="nil"/>
                <w:right w:val="nil"/>
                <w:between w:val="nil"/>
              </w:pBd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To create a Nursery culture / ethos that respects children’s life experiences and celebrates diversity in terms of language, culture, ability, race and religion.</w:t>
            </w:r>
          </w:p>
          <w:p w14:paraId="40EF821F" w14:textId="36A62F57" w:rsidR="7009F1B6" w:rsidRDefault="7009F1B6" w:rsidP="579ABE21">
            <w:pPr>
              <w:pStyle w:val="ListParagraph"/>
              <w:widowControl w:val="0"/>
              <w:numPr>
                <w:ilvl w:val="0"/>
                <w:numId w:val="4"/>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To set high expectations for behaviour and conduct for both staff and children.</w:t>
            </w:r>
          </w:p>
          <w:p w14:paraId="6B4DC564" w14:textId="24BEDB8D" w:rsidR="41BF9AF8" w:rsidRDefault="36711797" w:rsidP="579ABE21">
            <w:pPr>
              <w:pStyle w:val="ListParagraph"/>
              <w:numPr>
                <w:ilvl w:val="0"/>
                <w:numId w:val="4"/>
              </w:numP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Effectively use ICT to support teaching and learning</w:t>
            </w:r>
          </w:p>
          <w:p w14:paraId="644A7DA2" w14:textId="77777777" w:rsidR="41BF9AF8" w:rsidRDefault="4ABF14CD" w:rsidP="579ABE21">
            <w:pPr>
              <w:pStyle w:val="ListParagraph"/>
              <w:numPr>
                <w:ilvl w:val="0"/>
                <w:numId w:val="4"/>
              </w:numPr>
              <w:pBdr>
                <w:top w:val="nil"/>
                <w:left w:val="nil"/>
                <w:bottom w:val="nil"/>
                <w:right w:val="nil"/>
                <w:between w:val="nil"/>
              </w:pBdr>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To attend and participate in staff meetings and planning and development days including INSET.</w:t>
            </w:r>
          </w:p>
          <w:p w14:paraId="05ABF545" w14:textId="20945DB5" w:rsidR="006A2D78" w:rsidRDefault="006A2D78" w:rsidP="006A2D78">
            <w:pPr>
              <w:pStyle w:val="ListParagraph"/>
              <w:pBdr>
                <w:top w:val="nil"/>
                <w:left w:val="nil"/>
                <w:bottom w:val="nil"/>
                <w:right w:val="nil"/>
                <w:between w:val="nil"/>
              </w:pBdr>
              <w:rPr>
                <w:rFonts w:asciiTheme="majorHAnsi" w:eastAsiaTheme="majorEastAsia" w:hAnsiTheme="majorHAnsi" w:cstheme="majorBidi"/>
                <w:color w:val="000000" w:themeColor="text1"/>
              </w:rPr>
            </w:pPr>
          </w:p>
        </w:tc>
      </w:tr>
      <w:tr w:rsidR="001D2EF4" w14:paraId="629623D6" w14:textId="77777777" w:rsidTr="75E43227">
        <w:tc>
          <w:tcPr>
            <w:tcW w:w="9242" w:type="dxa"/>
            <w:gridSpan w:val="2"/>
            <w:shd w:val="clear" w:color="auto" w:fill="DBE5F1" w:themeFill="accent1" w:themeFillTint="33"/>
          </w:tcPr>
          <w:p w14:paraId="0000001A" w14:textId="3833E7FF" w:rsidR="001D2EF4" w:rsidRDefault="4ABF14CD" w:rsidP="579ABE21">
            <w:pPr>
              <w:rPr>
                <w:rFonts w:asciiTheme="majorHAnsi" w:eastAsiaTheme="majorEastAsia" w:hAnsiTheme="majorHAnsi" w:cstheme="majorBidi"/>
                <w:b/>
                <w:bCs/>
                <w:i/>
                <w:iCs/>
              </w:rPr>
            </w:pPr>
            <w:r w:rsidRPr="579ABE21">
              <w:rPr>
                <w:rFonts w:asciiTheme="majorHAnsi" w:eastAsiaTheme="majorEastAsia" w:hAnsiTheme="majorHAnsi" w:cstheme="majorBidi"/>
                <w:b/>
                <w:bCs/>
                <w:i/>
                <w:iCs/>
              </w:rPr>
              <w:t xml:space="preserve">Key Accountabilities </w:t>
            </w:r>
          </w:p>
        </w:tc>
      </w:tr>
      <w:tr w:rsidR="001D2EF4" w14:paraId="6606529C" w14:textId="77777777" w:rsidTr="75E43227">
        <w:tc>
          <w:tcPr>
            <w:tcW w:w="9242" w:type="dxa"/>
            <w:gridSpan w:val="2"/>
          </w:tcPr>
          <w:p w14:paraId="0000001E" w14:textId="77777777" w:rsidR="001D2EF4" w:rsidRDefault="0C3DD543" w:rsidP="41BF9AF8">
            <w:pPr>
              <w:widowControl w:val="0"/>
              <w:numPr>
                <w:ilvl w:val="0"/>
                <w:numId w:val="6"/>
              </w:numPr>
              <w:pBdr>
                <w:top w:val="nil"/>
                <w:left w:val="nil"/>
                <w:bottom w:val="nil"/>
                <w:right w:val="nil"/>
                <w:between w:val="nil"/>
              </w:pBdr>
              <w:tabs>
                <w:tab w:val="left" w:pos="281"/>
              </w:tabs>
              <w:spacing w:before="120"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Undertake the daily management of the Nursery to ensure that high standards are developed and maintained throughout.</w:t>
            </w:r>
          </w:p>
          <w:p w14:paraId="00000021" w14:textId="77777777" w:rsidR="001D2EF4" w:rsidRDefault="0C3DD543" w:rsidP="41BF9AF8">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lastRenderedPageBreak/>
              <w:t>Keep abreast of legislation, guidelines, policies to ensure the Children’s Act and the Early Years Foundation Stage Welfare Requirements are met at all times.</w:t>
            </w:r>
          </w:p>
          <w:p w14:paraId="0DE9557A" w14:textId="5C4B08A4" w:rsidR="42F23FA1" w:rsidRDefault="6AB1AEA4"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 xml:space="preserve">Ensure the daily </w:t>
            </w:r>
            <w:r w:rsidR="3C738212" w:rsidRPr="75E43227">
              <w:rPr>
                <w:rFonts w:asciiTheme="majorHAnsi" w:eastAsiaTheme="majorEastAsia" w:hAnsiTheme="majorHAnsi" w:cstheme="majorBidi"/>
                <w:color w:val="000000" w:themeColor="text1"/>
              </w:rPr>
              <w:t xml:space="preserve">check list </w:t>
            </w:r>
            <w:r w:rsidRPr="75E43227">
              <w:rPr>
                <w:rFonts w:asciiTheme="majorHAnsi" w:eastAsiaTheme="majorEastAsia" w:hAnsiTheme="majorHAnsi" w:cstheme="majorBidi"/>
                <w:color w:val="000000" w:themeColor="text1"/>
              </w:rPr>
              <w:t>has taken place</w:t>
            </w:r>
            <w:r w:rsidR="7B201FEA" w:rsidRPr="75E43227">
              <w:rPr>
                <w:rFonts w:asciiTheme="majorHAnsi" w:eastAsiaTheme="majorEastAsia" w:hAnsiTheme="majorHAnsi" w:cstheme="majorBidi"/>
                <w:color w:val="000000" w:themeColor="text1"/>
              </w:rPr>
              <w:t xml:space="preserve"> to assess the safety of the environment. </w:t>
            </w:r>
          </w:p>
          <w:p w14:paraId="00000027" w14:textId="720B26B0"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Support staff in the development and maintenance of appropriate planning, observation and assessment procedures to ensure</w:t>
            </w:r>
            <w:r w:rsidR="277AF6FE" w:rsidRPr="75E43227">
              <w:rPr>
                <w:rFonts w:asciiTheme="majorHAnsi" w:eastAsiaTheme="majorEastAsia" w:hAnsiTheme="majorHAnsi" w:cstheme="majorBidi"/>
                <w:color w:val="000000" w:themeColor="text1"/>
              </w:rPr>
              <w:t xml:space="preserve"> best practice and consistency. </w:t>
            </w:r>
          </w:p>
          <w:p w14:paraId="00000028" w14:textId="77777777" w:rsidR="001D2EF4" w:rsidRDefault="0C3DD543" w:rsidP="41BF9AF8">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Ensure that appropriate records and administration systems are maintained to ensure confidentiality of information.</w:t>
            </w:r>
          </w:p>
          <w:p w14:paraId="0000002A" w14:textId="4999918C"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 xml:space="preserve">To work in partnership with </w:t>
            </w:r>
            <w:r w:rsidR="7E19E40F" w:rsidRPr="75E43227">
              <w:rPr>
                <w:rFonts w:asciiTheme="majorHAnsi" w:eastAsiaTheme="majorEastAsia" w:hAnsiTheme="majorHAnsi" w:cstheme="majorBidi"/>
                <w:color w:val="000000" w:themeColor="text1"/>
              </w:rPr>
              <w:t xml:space="preserve">feeder settings / Nursery </w:t>
            </w:r>
            <w:r w:rsidRPr="75E43227">
              <w:rPr>
                <w:rFonts w:asciiTheme="majorHAnsi" w:eastAsiaTheme="majorEastAsia" w:hAnsiTheme="majorHAnsi" w:cstheme="majorBidi"/>
                <w:color w:val="000000" w:themeColor="text1"/>
              </w:rPr>
              <w:t>schools</w:t>
            </w:r>
            <w:r w:rsidR="50B5900E" w:rsidRPr="75E43227">
              <w:rPr>
                <w:rFonts w:asciiTheme="majorHAnsi" w:eastAsiaTheme="majorEastAsia" w:hAnsiTheme="majorHAnsi" w:cstheme="majorBidi"/>
                <w:color w:val="000000" w:themeColor="text1"/>
              </w:rPr>
              <w:t xml:space="preserve"> / </w:t>
            </w:r>
            <w:r w:rsidR="3DD11DC5" w:rsidRPr="75E43227">
              <w:rPr>
                <w:rFonts w:asciiTheme="majorHAnsi" w:eastAsiaTheme="majorEastAsia" w:hAnsiTheme="majorHAnsi" w:cstheme="majorBidi"/>
                <w:color w:val="000000" w:themeColor="text1"/>
              </w:rPr>
              <w:t xml:space="preserve">pre-schools / </w:t>
            </w:r>
            <w:r w:rsidR="50B5900E" w:rsidRPr="75E43227">
              <w:rPr>
                <w:rFonts w:asciiTheme="majorHAnsi" w:eastAsiaTheme="majorEastAsia" w:hAnsiTheme="majorHAnsi" w:cstheme="majorBidi"/>
                <w:color w:val="000000" w:themeColor="text1"/>
              </w:rPr>
              <w:t>PVIs</w:t>
            </w:r>
            <w:r w:rsidRPr="75E43227">
              <w:rPr>
                <w:rFonts w:asciiTheme="majorHAnsi" w:eastAsiaTheme="majorEastAsia" w:hAnsiTheme="majorHAnsi" w:cstheme="majorBidi"/>
                <w:color w:val="000000" w:themeColor="text1"/>
              </w:rPr>
              <w:t xml:space="preserve"> to ensure the smooth transition of children</w:t>
            </w:r>
            <w:r w:rsidR="03F2412F" w:rsidRPr="75E43227">
              <w:rPr>
                <w:rFonts w:asciiTheme="majorHAnsi" w:eastAsiaTheme="majorEastAsia" w:hAnsiTheme="majorHAnsi" w:cstheme="majorBidi"/>
                <w:color w:val="000000" w:themeColor="text1"/>
              </w:rPr>
              <w:t xml:space="preserve"> into</w:t>
            </w:r>
            <w:r w:rsidRPr="75E43227">
              <w:rPr>
                <w:rFonts w:asciiTheme="majorHAnsi" w:eastAsiaTheme="majorEastAsia" w:hAnsiTheme="majorHAnsi" w:cstheme="majorBidi"/>
                <w:color w:val="000000" w:themeColor="text1"/>
              </w:rPr>
              <w:t xml:space="preserve"> the </w:t>
            </w:r>
            <w:r w:rsidR="1231ECC9" w:rsidRPr="75E43227">
              <w:rPr>
                <w:rFonts w:asciiTheme="majorHAnsi" w:eastAsiaTheme="majorEastAsia" w:hAnsiTheme="majorHAnsi" w:cstheme="majorBidi"/>
                <w:color w:val="000000" w:themeColor="text1"/>
              </w:rPr>
              <w:t>N</w:t>
            </w:r>
            <w:r w:rsidRPr="75E43227">
              <w:rPr>
                <w:rFonts w:asciiTheme="majorHAnsi" w:eastAsiaTheme="majorEastAsia" w:hAnsiTheme="majorHAnsi" w:cstheme="majorBidi"/>
                <w:color w:val="000000" w:themeColor="text1"/>
              </w:rPr>
              <w:t xml:space="preserve">ursery </w:t>
            </w:r>
            <w:r w:rsidR="53CBF5E2" w:rsidRPr="75E43227">
              <w:rPr>
                <w:rFonts w:asciiTheme="majorHAnsi" w:eastAsiaTheme="majorEastAsia" w:hAnsiTheme="majorHAnsi" w:cstheme="majorBidi"/>
                <w:color w:val="000000" w:themeColor="text1"/>
              </w:rPr>
              <w:t xml:space="preserve">where appropriate. </w:t>
            </w:r>
          </w:p>
          <w:p w14:paraId="410E336E" w14:textId="5BC4033F" w:rsidR="567C34DB" w:rsidRDefault="567C34DB"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themeColor="text1"/>
              </w:rPr>
            </w:pPr>
            <w:r w:rsidRPr="75E43227">
              <w:rPr>
                <w:rFonts w:asciiTheme="majorHAnsi" w:eastAsiaTheme="majorEastAsia" w:hAnsiTheme="majorHAnsi" w:cstheme="majorBidi"/>
                <w:color w:val="000000" w:themeColor="text1"/>
              </w:rPr>
              <w:t xml:space="preserve">To work with Reception teachers to ensure the smooth transition of children from Nursery to Reception. </w:t>
            </w:r>
          </w:p>
          <w:p w14:paraId="1628EBD9" w14:textId="2221F05F"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rPr>
            </w:pPr>
            <w:r w:rsidRPr="75E43227">
              <w:rPr>
                <w:rFonts w:asciiTheme="majorHAnsi" w:eastAsiaTheme="majorEastAsia" w:hAnsiTheme="majorHAnsi" w:cstheme="majorBidi"/>
                <w:color w:val="000000" w:themeColor="text1"/>
              </w:rPr>
              <w:t xml:space="preserve">Ensure staff training and development plans are up to date and continued professional development is identified </w:t>
            </w:r>
            <w:r w:rsidR="2FE5C631" w:rsidRPr="75E43227">
              <w:rPr>
                <w:rFonts w:asciiTheme="majorHAnsi" w:eastAsiaTheme="majorEastAsia" w:hAnsiTheme="majorHAnsi" w:cstheme="majorBidi"/>
                <w:color w:val="000000" w:themeColor="text1"/>
              </w:rPr>
              <w:t>in</w:t>
            </w:r>
            <w:r w:rsidRPr="75E43227">
              <w:rPr>
                <w:rFonts w:asciiTheme="majorHAnsi" w:eastAsiaTheme="majorEastAsia" w:hAnsiTheme="majorHAnsi" w:cstheme="majorBidi"/>
                <w:color w:val="000000" w:themeColor="text1"/>
              </w:rPr>
              <w:t xml:space="preserve"> staff </w:t>
            </w:r>
            <w:r w:rsidR="32A3A74B" w:rsidRPr="75E43227">
              <w:rPr>
                <w:rFonts w:asciiTheme="majorHAnsi" w:eastAsiaTheme="majorEastAsia" w:hAnsiTheme="majorHAnsi" w:cstheme="majorBidi"/>
                <w:color w:val="000000" w:themeColor="text1"/>
              </w:rPr>
              <w:t>CPDD meetings.</w:t>
            </w:r>
          </w:p>
          <w:p w14:paraId="0000002E" w14:textId="5C1E903A" w:rsidR="001D2EF4" w:rsidRDefault="5C36C28A" w:rsidP="579ABE21">
            <w:pPr>
              <w:widowControl w:val="0"/>
              <w:numPr>
                <w:ilvl w:val="0"/>
                <w:numId w:val="6"/>
              </w:numPr>
              <w:pBdr>
                <w:top w:val="nil"/>
                <w:left w:val="nil"/>
                <w:bottom w:val="nil"/>
                <w:right w:val="nil"/>
                <w:between w:val="nil"/>
              </w:pBdr>
              <w:tabs>
                <w:tab w:val="left" w:pos="281"/>
              </w:tabs>
              <w:spacing w:line="252" w:lineRule="auto"/>
              <w:ind w:right="163"/>
              <w:jc w:val="left"/>
              <w:rPr>
                <w:rFonts w:asciiTheme="majorHAnsi" w:eastAsiaTheme="majorEastAsia" w:hAnsiTheme="majorHAnsi" w:cstheme="majorBidi"/>
                <w:color w:val="000000"/>
              </w:rPr>
            </w:pPr>
            <w:r w:rsidRPr="75E43227">
              <w:rPr>
                <w:rFonts w:asciiTheme="majorHAnsi" w:eastAsiaTheme="majorEastAsia" w:hAnsiTheme="majorHAnsi" w:cstheme="majorBidi"/>
                <w:color w:val="000000" w:themeColor="text1"/>
              </w:rPr>
              <w:t xml:space="preserve">To act as an ambassador for the </w:t>
            </w:r>
            <w:r w:rsidR="42EB3A7A" w:rsidRPr="75E43227">
              <w:rPr>
                <w:rFonts w:asciiTheme="majorHAnsi" w:eastAsiaTheme="majorEastAsia" w:hAnsiTheme="majorHAnsi" w:cstheme="majorBidi"/>
                <w:color w:val="000000" w:themeColor="text1"/>
              </w:rPr>
              <w:t>N</w:t>
            </w:r>
            <w:r w:rsidRPr="75E43227">
              <w:rPr>
                <w:rFonts w:asciiTheme="majorHAnsi" w:eastAsiaTheme="majorEastAsia" w:hAnsiTheme="majorHAnsi" w:cstheme="majorBidi"/>
                <w:color w:val="000000" w:themeColor="text1"/>
              </w:rPr>
              <w:t>ursery and school and to maintain a positive image of its aims and objectives</w:t>
            </w:r>
            <w:r w:rsidR="238C6067" w:rsidRPr="75E43227">
              <w:rPr>
                <w:rFonts w:asciiTheme="majorHAnsi" w:eastAsiaTheme="majorEastAsia" w:hAnsiTheme="majorHAnsi" w:cstheme="majorBidi"/>
                <w:color w:val="000000" w:themeColor="text1"/>
              </w:rPr>
              <w:t xml:space="preserve"> and the vision of leaders. </w:t>
            </w:r>
          </w:p>
        </w:tc>
      </w:tr>
      <w:tr w:rsidR="001D2EF4" w14:paraId="67AC7CDD" w14:textId="77777777" w:rsidTr="75E43227">
        <w:tc>
          <w:tcPr>
            <w:tcW w:w="9242" w:type="dxa"/>
            <w:gridSpan w:val="2"/>
            <w:shd w:val="clear" w:color="auto" w:fill="DBE5F1" w:themeFill="accent1" w:themeFillTint="33"/>
          </w:tcPr>
          <w:p w14:paraId="00000032" w14:textId="77777777" w:rsidR="001D2EF4" w:rsidRDefault="0C3DD543" w:rsidP="41BF9AF8">
            <w:pPr>
              <w:rPr>
                <w:rFonts w:asciiTheme="majorHAnsi" w:eastAsiaTheme="majorEastAsia" w:hAnsiTheme="majorHAnsi" w:cstheme="majorBidi"/>
                <w:b/>
                <w:bCs/>
              </w:rPr>
            </w:pPr>
            <w:r w:rsidRPr="41BF9AF8">
              <w:rPr>
                <w:rFonts w:asciiTheme="majorHAnsi" w:eastAsiaTheme="majorEastAsia" w:hAnsiTheme="majorHAnsi" w:cstheme="majorBidi"/>
                <w:b/>
                <w:bCs/>
              </w:rPr>
              <w:lastRenderedPageBreak/>
              <w:t>Other</w:t>
            </w:r>
          </w:p>
        </w:tc>
      </w:tr>
      <w:tr w:rsidR="001D2EF4" w14:paraId="209A52C2" w14:textId="77777777" w:rsidTr="75E43227">
        <w:tc>
          <w:tcPr>
            <w:tcW w:w="9242" w:type="dxa"/>
            <w:gridSpan w:val="2"/>
          </w:tcPr>
          <w:p w14:paraId="00000036" w14:textId="77777777" w:rsidR="001D2EF4" w:rsidRDefault="0C3DD543" w:rsidP="41BF9AF8">
            <w:pPr>
              <w:numPr>
                <w:ilvl w:val="0"/>
                <w:numId w:val="5"/>
              </w:numPr>
              <w:pBdr>
                <w:top w:val="nil"/>
                <w:left w:val="nil"/>
                <w:bottom w:val="nil"/>
                <w:right w:val="nil"/>
                <w:between w:val="nil"/>
              </w:pBdr>
              <w:tabs>
                <w:tab w:val="left" w:pos="3885"/>
              </w:tabs>
              <w:rPr>
                <w:rFonts w:asciiTheme="majorHAnsi" w:eastAsiaTheme="majorEastAsia" w:hAnsiTheme="majorHAnsi" w:cstheme="majorBidi"/>
                <w:color w:val="000000" w:themeColor="text1"/>
              </w:rPr>
            </w:pPr>
            <w:r w:rsidRPr="41BF9AF8">
              <w:rPr>
                <w:rFonts w:asciiTheme="majorHAnsi" w:eastAsiaTheme="majorEastAsia" w:hAnsiTheme="majorHAnsi" w:cstheme="majorBidi"/>
                <w:color w:val="000000" w:themeColor="text1"/>
              </w:rPr>
              <w:t>To undertake such additional duties appropriate to the level of the post as may be required, from time to time as directed by the Headteacher/Responsible Officer.</w:t>
            </w:r>
          </w:p>
        </w:tc>
      </w:tr>
      <w:tr w:rsidR="001D2EF4" w14:paraId="3711BE67" w14:textId="77777777" w:rsidTr="75E43227">
        <w:tc>
          <w:tcPr>
            <w:tcW w:w="9242" w:type="dxa"/>
            <w:gridSpan w:val="2"/>
            <w:shd w:val="clear" w:color="auto" w:fill="DBE5F1" w:themeFill="accent1" w:themeFillTint="33"/>
          </w:tcPr>
          <w:p w14:paraId="0000003A" w14:textId="77777777" w:rsidR="001D2EF4" w:rsidRDefault="0C3DD543" w:rsidP="41BF9AF8">
            <w:pPr>
              <w:rPr>
                <w:rFonts w:asciiTheme="majorHAnsi" w:eastAsiaTheme="majorEastAsia" w:hAnsiTheme="majorHAnsi" w:cstheme="majorBidi"/>
                <w:b/>
                <w:bCs/>
              </w:rPr>
            </w:pPr>
            <w:r w:rsidRPr="41BF9AF8">
              <w:rPr>
                <w:rFonts w:asciiTheme="majorHAnsi" w:eastAsiaTheme="majorEastAsia" w:hAnsiTheme="majorHAnsi" w:cstheme="majorBidi"/>
                <w:b/>
                <w:bCs/>
              </w:rPr>
              <w:t>Accountability</w:t>
            </w:r>
          </w:p>
        </w:tc>
      </w:tr>
      <w:tr w:rsidR="001D2EF4" w14:paraId="014B24DA" w14:textId="77777777" w:rsidTr="75E43227">
        <w:tc>
          <w:tcPr>
            <w:tcW w:w="9242" w:type="dxa"/>
            <w:gridSpan w:val="2"/>
          </w:tcPr>
          <w:p w14:paraId="0000003E" w14:textId="72179110" w:rsidR="001D2EF4" w:rsidRDefault="5C36C28A" w:rsidP="579ABE21">
            <w:pPr>
              <w:numPr>
                <w:ilvl w:val="0"/>
                <w:numId w:val="5"/>
              </w:numPr>
              <w:pBdr>
                <w:top w:val="nil"/>
                <w:left w:val="nil"/>
                <w:bottom w:val="nil"/>
                <w:right w:val="nil"/>
                <w:between w:val="nil"/>
              </w:pBdr>
              <w:tabs>
                <w:tab w:val="left" w:pos="3885"/>
              </w:tabs>
              <w:rPr>
                <w:rFonts w:asciiTheme="majorHAnsi" w:eastAsiaTheme="majorEastAsia" w:hAnsiTheme="majorHAnsi" w:cstheme="majorBidi"/>
                <w:color w:val="000000" w:themeColor="text1"/>
              </w:rPr>
            </w:pPr>
            <w:r w:rsidRPr="579ABE21">
              <w:rPr>
                <w:rFonts w:asciiTheme="majorHAnsi" w:eastAsiaTheme="majorEastAsia" w:hAnsiTheme="majorHAnsi" w:cstheme="majorBidi"/>
                <w:color w:val="000000" w:themeColor="text1"/>
              </w:rPr>
              <w:t xml:space="preserve">Accountable to the Headteacher / </w:t>
            </w:r>
            <w:r w:rsidR="4238B551" w:rsidRPr="579ABE21">
              <w:rPr>
                <w:rFonts w:asciiTheme="majorHAnsi" w:eastAsiaTheme="majorEastAsia" w:hAnsiTheme="majorHAnsi" w:cstheme="majorBidi"/>
                <w:color w:val="000000" w:themeColor="text1"/>
              </w:rPr>
              <w:t>Early Years Lead</w:t>
            </w:r>
            <w:r w:rsidR="6CEC02C3" w:rsidRPr="579ABE21">
              <w:rPr>
                <w:rFonts w:asciiTheme="majorHAnsi" w:eastAsiaTheme="majorEastAsia" w:hAnsiTheme="majorHAnsi" w:cstheme="majorBidi"/>
                <w:color w:val="000000" w:themeColor="text1"/>
              </w:rPr>
              <w:t xml:space="preserve">. </w:t>
            </w:r>
          </w:p>
          <w:p w14:paraId="0000003F" w14:textId="2CD11B75" w:rsidR="001D2EF4" w:rsidRDefault="0C3DD543" w:rsidP="41BF9AF8">
            <w:pPr>
              <w:numPr>
                <w:ilvl w:val="0"/>
                <w:numId w:val="7"/>
              </w:numPr>
              <w:pBdr>
                <w:top w:val="nil"/>
                <w:left w:val="nil"/>
                <w:bottom w:val="nil"/>
                <w:right w:val="nil"/>
                <w:between w:val="nil"/>
              </w:pBdr>
              <w:jc w:val="left"/>
              <w:rPr>
                <w:rFonts w:asciiTheme="majorHAnsi" w:eastAsiaTheme="majorEastAsia" w:hAnsiTheme="majorHAnsi" w:cstheme="majorBidi"/>
                <w:color w:val="000000" w:themeColor="text1"/>
              </w:rPr>
            </w:pPr>
            <w:r w:rsidRPr="41BF9AF8">
              <w:rPr>
                <w:rFonts w:asciiTheme="majorHAnsi" w:eastAsiaTheme="majorEastAsia" w:hAnsiTheme="majorHAnsi" w:cstheme="majorBidi"/>
                <w:color w:val="000000" w:themeColor="text1"/>
              </w:rPr>
              <w:t>GLF Schools expects its employees to work flexibly with the framework of the duties and responsibilities above. This means that the post holder may be expected to carry out work</w:t>
            </w:r>
            <w:r w:rsidR="08B04934" w:rsidRPr="41BF9AF8">
              <w:rPr>
                <w:rFonts w:asciiTheme="majorHAnsi" w:eastAsiaTheme="majorEastAsia" w:hAnsiTheme="majorHAnsi" w:cstheme="majorBidi"/>
                <w:color w:val="000000" w:themeColor="text1"/>
              </w:rPr>
              <w:t>, at times at another site,</w:t>
            </w:r>
            <w:r w:rsidRPr="41BF9AF8">
              <w:rPr>
                <w:rFonts w:asciiTheme="majorHAnsi" w:eastAsiaTheme="majorEastAsia" w:hAnsiTheme="majorHAnsi" w:cstheme="majorBidi"/>
                <w:color w:val="000000" w:themeColor="text1"/>
              </w:rPr>
              <w:t xml:space="preserve"> that is not specified in the job </w:t>
            </w:r>
            <w:r w:rsidR="62519571" w:rsidRPr="41BF9AF8">
              <w:rPr>
                <w:rFonts w:asciiTheme="majorHAnsi" w:eastAsiaTheme="majorEastAsia" w:hAnsiTheme="majorHAnsi" w:cstheme="majorBidi"/>
                <w:color w:val="000000" w:themeColor="text1"/>
              </w:rPr>
              <w:t>profile,</w:t>
            </w:r>
            <w:r w:rsidRPr="41BF9AF8">
              <w:rPr>
                <w:rFonts w:asciiTheme="majorHAnsi" w:eastAsiaTheme="majorEastAsia" w:hAnsiTheme="majorHAnsi" w:cstheme="majorBidi"/>
                <w:color w:val="000000" w:themeColor="text1"/>
              </w:rPr>
              <w:t xml:space="preserve"> but which is within the remit of the duties and responsibilities.</w:t>
            </w:r>
          </w:p>
        </w:tc>
      </w:tr>
      <w:tr w:rsidR="0C3DD543" w14:paraId="563EC248" w14:textId="77777777" w:rsidTr="75E43227">
        <w:trPr>
          <w:trHeight w:val="300"/>
        </w:trPr>
        <w:tc>
          <w:tcPr>
            <w:tcW w:w="9242" w:type="dxa"/>
            <w:gridSpan w:val="2"/>
            <w:shd w:val="clear" w:color="auto" w:fill="DBE5F1" w:themeFill="accent1" w:themeFillTint="33"/>
          </w:tcPr>
          <w:p w14:paraId="40585084" w14:textId="3BAFF50E" w:rsidR="224A34A4" w:rsidRDefault="224A34A4" w:rsidP="41BF9AF8">
            <w:pPr>
              <w:rPr>
                <w:rFonts w:asciiTheme="majorHAnsi" w:eastAsiaTheme="majorEastAsia" w:hAnsiTheme="majorHAnsi" w:cstheme="majorBidi"/>
                <w:b/>
                <w:bCs/>
                <w:color w:val="000000" w:themeColor="text1"/>
              </w:rPr>
            </w:pPr>
            <w:r w:rsidRPr="41BF9AF8">
              <w:rPr>
                <w:rFonts w:asciiTheme="majorHAnsi" w:eastAsiaTheme="majorEastAsia" w:hAnsiTheme="majorHAnsi" w:cstheme="majorBidi"/>
                <w:b/>
                <w:bCs/>
                <w:color w:val="000000" w:themeColor="text1"/>
              </w:rPr>
              <w:t>Collaborative working</w:t>
            </w:r>
          </w:p>
        </w:tc>
      </w:tr>
      <w:tr w:rsidR="0C3DD543" w14:paraId="753DF53A" w14:textId="77777777" w:rsidTr="75E43227">
        <w:trPr>
          <w:trHeight w:val="300"/>
        </w:trPr>
        <w:tc>
          <w:tcPr>
            <w:tcW w:w="9242" w:type="dxa"/>
            <w:gridSpan w:val="2"/>
          </w:tcPr>
          <w:p w14:paraId="73827D6C" w14:textId="58045ED5" w:rsidR="224A34A4" w:rsidRDefault="224A34A4" w:rsidP="41BF9AF8">
            <w:pPr>
              <w:pStyle w:val="ListParagraph"/>
              <w:numPr>
                <w:ilvl w:val="0"/>
                <w:numId w:val="7"/>
              </w:numPr>
              <w:rPr>
                <w:rFonts w:asciiTheme="majorHAnsi" w:eastAsiaTheme="majorEastAsia" w:hAnsiTheme="majorHAnsi" w:cstheme="majorBidi"/>
                <w:color w:val="242424"/>
              </w:rPr>
            </w:pPr>
            <w:r w:rsidRPr="41BF9AF8">
              <w:rPr>
                <w:rFonts w:asciiTheme="majorHAnsi" w:eastAsiaTheme="majorEastAsia" w:hAnsiTheme="majorHAnsi" w:cstheme="majorBid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7F8D5760" w14:textId="6F297B56" w:rsidR="0C3DD543" w:rsidRDefault="0C3DD543" w:rsidP="41BF9AF8">
            <w:pPr>
              <w:rPr>
                <w:rFonts w:asciiTheme="majorHAnsi" w:eastAsiaTheme="majorEastAsia" w:hAnsiTheme="majorHAnsi" w:cstheme="majorBidi"/>
                <w:color w:val="000000" w:themeColor="text1"/>
              </w:rPr>
            </w:pPr>
          </w:p>
        </w:tc>
      </w:tr>
      <w:tr w:rsidR="001D2EF4" w14:paraId="021EB3DA" w14:textId="77777777" w:rsidTr="75E43227">
        <w:tc>
          <w:tcPr>
            <w:tcW w:w="9242" w:type="dxa"/>
            <w:gridSpan w:val="2"/>
            <w:shd w:val="clear" w:color="auto" w:fill="DBE5F1" w:themeFill="accent1" w:themeFillTint="33"/>
          </w:tcPr>
          <w:p w14:paraId="00000043" w14:textId="77777777" w:rsidR="001D2EF4" w:rsidRDefault="0C3DD543" w:rsidP="41BF9AF8">
            <w:pPr>
              <w:tabs>
                <w:tab w:val="left" w:pos="3885"/>
              </w:tabs>
              <w:jc w:val="left"/>
              <w:rPr>
                <w:rFonts w:asciiTheme="majorHAnsi" w:eastAsiaTheme="majorEastAsia" w:hAnsiTheme="majorHAnsi" w:cstheme="majorBidi"/>
                <w:b/>
                <w:bCs/>
              </w:rPr>
            </w:pPr>
            <w:r w:rsidRPr="41BF9AF8">
              <w:rPr>
                <w:rFonts w:asciiTheme="majorHAnsi" w:eastAsiaTheme="majorEastAsia" w:hAnsiTheme="majorHAnsi" w:cstheme="majorBidi"/>
                <w:b/>
                <w:bCs/>
              </w:rPr>
              <w:t>Safeguarding</w:t>
            </w:r>
          </w:p>
        </w:tc>
      </w:tr>
      <w:tr w:rsidR="001D2EF4" w14:paraId="7DD1AB2C" w14:textId="77777777" w:rsidTr="75E43227">
        <w:tc>
          <w:tcPr>
            <w:tcW w:w="9242" w:type="dxa"/>
            <w:gridSpan w:val="2"/>
          </w:tcPr>
          <w:p w14:paraId="00000047" w14:textId="77777777" w:rsidR="001D2EF4" w:rsidRDefault="0C3DD543" w:rsidP="41BF9AF8">
            <w:pPr>
              <w:numPr>
                <w:ilvl w:val="0"/>
                <w:numId w:val="5"/>
              </w:numPr>
              <w:pBdr>
                <w:top w:val="nil"/>
                <w:left w:val="nil"/>
                <w:bottom w:val="nil"/>
                <w:right w:val="nil"/>
                <w:between w:val="nil"/>
              </w:pBdr>
              <w:tabs>
                <w:tab w:val="left" w:pos="3885"/>
              </w:tabs>
              <w:jc w:val="left"/>
              <w:rPr>
                <w:rFonts w:asciiTheme="majorHAnsi" w:eastAsiaTheme="majorEastAsia" w:hAnsiTheme="majorHAnsi" w:cstheme="majorBidi"/>
                <w:color w:val="000000" w:themeColor="text1"/>
              </w:rPr>
            </w:pPr>
            <w:r w:rsidRPr="41BF9AF8">
              <w:rPr>
                <w:rFonts w:asciiTheme="majorHAnsi" w:eastAsiaTheme="majorEastAsia" w:hAnsiTheme="majorHAnsi" w:cstheme="majorBidi"/>
                <w:color w:val="000000" w:themeColor="text1"/>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B" w14:textId="77777777" w:rsidR="001D2EF4" w:rsidRDefault="001D2EF4" w:rsidP="0C3DD543">
      <w:pPr>
        <w:rPr>
          <w:rFonts w:asciiTheme="majorHAnsi" w:eastAsiaTheme="majorEastAsia" w:hAnsiTheme="majorHAnsi" w:cstheme="majorBidi"/>
        </w:rPr>
      </w:pPr>
    </w:p>
    <w:sectPr w:rsidR="001D2EF4">
      <w:headerReference w:type="default" r:id="rId10"/>
      <w:footerReference w:type="default" r:id="rId11"/>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50E5D" w14:textId="77777777" w:rsidR="00467D96" w:rsidRDefault="00467D96">
      <w:pPr>
        <w:spacing w:line="240" w:lineRule="auto"/>
      </w:pPr>
      <w:r>
        <w:separator/>
      </w:r>
    </w:p>
  </w:endnote>
  <w:endnote w:type="continuationSeparator" w:id="0">
    <w:p w14:paraId="5B45AB81" w14:textId="77777777" w:rsidR="00467D96" w:rsidRDefault="00467D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E95F455E-9300-4DC8-A89A-B321DC8EF1A4}"/>
    <w:embedBold r:id="rId2" w:fontKey="{73C64962-40FF-416A-B088-AD7DE9588DB2}"/>
  </w:font>
  <w:font w:name="Georgia">
    <w:panose1 w:val="02040502050405020303"/>
    <w:charset w:val="00"/>
    <w:family w:val="roman"/>
    <w:pitch w:val="variable"/>
    <w:sig w:usb0="00000287" w:usb1="00000000" w:usb2="00000000" w:usb3="00000000" w:csb0="0000009F" w:csb1="00000000"/>
    <w:embedRegular r:id="rId3" w:fontKey="{EC41EC02-0060-4FF4-9E3C-58C757A72366}"/>
    <w:embedItalic r:id="rId4" w:fontKey="{31BA378C-133A-4D50-905F-2858DE818201}"/>
  </w:font>
  <w:font w:name="Calibri">
    <w:panose1 w:val="020F0502020204030204"/>
    <w:charset w:val="00"/>
    <w:family w:val="swiss"/>
    <w:pitch w:val="variable"/>
    <w:sig w:usb0="E4002EFF" w:usb1="C200247B" w:usb2="00000009" w:usb3="00000000" w:csb0="000001FF" w:csb1="00000000"/>
    <w:embedRegular r:id="rId5" w:fontKey="{079DAF4B-BF0A-4054-926C-B770229F4E21}"/>
    <w:embedBold r:id="rId6" w:fontKey="{74A6CC85-C431-4CBB-8DC3-C55CFAB0E210}"/>
    <w:embedBoldItalic r:id="rId7" w:fontKey="{DA0C71C8-D159-41AE-B4FD-A9EC4EBB40C7}"/>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50F12D7E-2E38-416B-BB83-E4662E119B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1BF9AF8" w14:paraId="33E38EA1" w14:textId="77777777" w:rsidTr="41BF9AF8">
      <w:trPr>
        <w:trHeight w:val="300"/>
      </w:trPr>
      <w:tc>
        <w:tcPr>
          <w:tcW w:w="3005" w:type="dxa"/>
        </w:tcPr>
        <w:p w14:paraId="593E892C" w14:textId="41D4A656" w:rsidR="41BF9AF8" w:rsidRDefault="41BF9AF8" w:rsidP="41BF9AF8">
          <w:pPr>
            <w:pStyle w:val="Header"/>
            <w:ind w:left="-115"/>
            <w:jc w:val="left"/>
          </w:pPr>
        </w:p>
      </w:tc>
      <w:tc>
        <w:tcPr>
          <w:tcW w:w="3005" w:type="dxa"/>
        </w:tcPr>
        <w:p w14:paraId="6B750E6B" w14:textId="6085402A" w:rsidR="41BF9AF8" w:rsidRDefault="41BF9AF8" w:rsidP="41BF9AF8">
          <w:pPr>
            <w:pStyle w:val="Header"/>
            <w:jc w:val="center"/>
          </w:pPr>
        </w:p>
      </w:tc>
      <w:tc>
        <w:tcPr>
          <w:tcW w:w="3005" w:type="dxa"/>
        </w:tcPr>
        <w:p w14:paraId="6042B72A" w14:textId="7B5A761D" w:rsidR="41BF9AF8" w:rsidRDefault="41BF9AF8" w:rsidP="41BF9AF8">
          <w:pPr>
            <w:pStyle w:val="Header"/>
            <w:ind w:right="-115"/>
            <w:jc w:val="right"/>
          </w:pPr>
        </w:p>
      </w:tc>
    </w:tr>
  </w:tbl>
  <w:p w14:paraId="1AA9A79A" w14:textId="65E735A7" w:rsidR="41BF9AF8" w:rsidRDefault="41BF9AF8" w:rsidP="41BF9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41A268" w14:textId="77777777" w:rsidR="00467D96" w:rsidRDefault="00467D96">
      <w:pPr>
        <w:spacing w:line="240" w:lineRule="auto"/>
      </w:pPr>
      <w:r>
        <w:separator/>
      </w:r>
    </w:p>
  </w:footnote>
  <w:footnote w:type="continuationSeparator" w:id="0">
    <w:p w14:paraId="02EA37E3" w14:textId="77777777" w:rsidR="00467D96" w:rsidRDefault="00467D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31C6680F" w:rsidR="001D2EF4" w:rsidRPr="00C35586" w:rsidRDefault="00C35586" w:rsidP="00C35586">
    <w:pPr>
      <w:pBdr>
        <w:top w:val="nil"/>
        <w:left w:val="nil"/>
        <w:bottom w:val="nil"/>
        <w:right w:val="nil"/>
        <w:between w:val="nil"/>
      </w:pBdr>
      <w:tabs>
        <w:tab w:val="center" w:pos="4513"/>
        <w:tab w:val="right" w:pos="9026"/>
      </w:tabs>
      <w:spacing w:before="708" w:line="240" w:lineRule="auto"/>
      <w:jc w:val="right"/>
      <w:rPr>
        <w:b/>
        <w:bCs/>
        <w:color w:val="FF0000"/>
      </w:rPr>
    </w:pPr>
    <w:r>
      <w:rPr>
        <w:noProof/>
      </w:rPr>
      <w:drawing>
        <wp:anchor distT="0" distB="0" distL="114300" distR="114300" simplePos="0" relativeHeight="251658240" behindDoc="0" locked="0" layoutInCell="1" hidden="0" allowOverlap="1" wp14:anchorId="686DA04E" wp14:editId="3867C3DB">
          <wp:simplePos x="0" y="0"/>
          <wp:positionH relativeFrom="margin">
            <wp:posOffset>-588475</wp:posOffset>
          </wp:positionH>
          <wp:positionV relativeFrom="paragraph">
            <wp:posOffset>161692</wp:posOffset>
          </wp:positionV>
          <wp:extent cx="1053465" cy="781050"/>
          <wp:effectExtent l="0" t="0" r="0" b="0"/>
          <wp:wrapNone/>
          <wp:docPr id="2"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r w:rsidR="00E5779A">
      <w:br/>
    </w:r>
    <w:r w:rsidR="00E5779A">
      <w:rPr>
        <w:color w:val="000000"/>
      </w:rPr>
      <w:tab/>
    </w:r>
    <w:r w:rsidR="00E5779A">
      <w:rPr>
        <w:color w:val="000000"/>
      </w:rPr>
      <w:tab/>
    </w:r>
    <w:r w:rsidR="00E5779A">
      <w:rPr>
        <w:color w:val="000000"/>
      </w:rPr>
      <w:tab/>
    </w:r>
    <w:r w:rsidR="00E5779A">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578B2"/>
    <w:multiLevelType w:val="multilevel"/>
    <w:tmpl w:val="5FFE05D4"/>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F5693F5"/>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3A0F7599"/>
    <w:multiLevelType w:val="multilevel"/>
    <w:tmpl w:val="7EBECF18"/>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7CEF53E"/>
    <w:multiLevelType w:val="multilevel"/>
    <w:tmpl w:val="FFFFFFFF"/>
    <w:lvl w:ilvl="0">
      <w:start w:val="1"/>
      <w:numFmt w:val="bullet"/>
      <w:lvlText w:val="●"/>
      <w:lvlJc w:val="left"/>
      <w:pPr>
        <w:ind w:left="720" w:hanging="360"/>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6ABBCE85"/>
    <w:multiLevelType w:val="multilevel"/>
    <w:tmpl w:val="FFFFFFFF"/>
    <w:lvl w:ilvl="0">
      <w:start w:val="1"/>
      <w:numFmt w:val="bullet"/>
      <w:lvlText w:val="●"/>
      <w:lvlJc w:val="left"/>
      <w:pPr>
        <w:ind w:left="765" w:hanging="360"/>
      </w:pPr>
      <w:rPr>
        <w:rFonts w:ascii="Arial" w:eastAsia="Arial" w:hAnsi="Arial" w:cs="Arial"/>
      </w:rPr>
    </w:lvl>
    <w:lvl w:ilvl="1">
      <w:start w:val="1"/>
      <w:numFmt w:val="bullet"/>
      <w:lvlText w:val="o"/>
      <w:lvlJc w:val="left"/>
      <w:pPr>
        <w:ind w:left="1485" w:hanging="360"/>
      </w:pPr>
      <w:rPr>
        <w:rFonts w:ascii="Arial" w:eastAsia="Arial" w:hAnsi="Arial" w:cs="Arial"/>
      </w:rPr>
    </w:lvl>
    <w:lvl w:ilvl="2">
      <w:start w:val="1"/>
      <w:numFmt w:val="bullet"/>
      <w:lvlText w:val="▪"/>
      <w:lvlJc w:val="left"/>
      <w:pPr>
        <w:ind w:left="2205" w:hanging="360"/>
      </w:pPr>
      <w:rPr>
        <w:rFonts w:ascii="Arial" w:eastAsia="Arial" w:hAnsi="Arial" w:cs="Arial"/>
      </w:rPr>
    </w:lvl>
    <w:lvl w:ilvl="3">
      <w:start w:val="1"/>
      <w:numFmt w:val="bullet"/>
      <w:lvlText w:val="●"/>
      <w:lvlJc w:val="left"/>
      <w:pPr>
        <w:ind w:left="2925" w:hanging="360"/>
      </w:pPr>
      <w:rPr>
        <w:rFonts w:ascii="Arial" w:eastAsia="Arial" w:hAnsi="Arial" w:cs="Arial"/>
      </w:rPr>
    </w:lvl>
    <w:lvl w:ilvl="4">
      <w:start w:val="1"/>
      <w:numFmt w:val="bullet"/>
      <w:lvlText w:val="o"/>
      <w:lvlJc w:val="left"/>
      <w:pPr>
        <w:ind w:left="3645" w:hanging="360"/>
      </w:pPr>
      <w:rPr>
        <w:rFonts w:ascii="Arial" w:eastAsia="Arial" w:hAnsi="Arial" w:cs="Arial"/>
      </w:rPr>
    </w:lvl>
    <w:lvl w:ilvl="5">
      <w:start w:val="1"/>
      <w:numFmt w:val="bullet"/>
      <w:lvlText w:val="▪"/>
      <w:lvlJc w:val="left"/>
      <w:pPr>
        <w:ind w:left="4365" w:hanging="360"/>
      </w:pPr>
      <w:rPr>
        <w:rFonts w:ascii="Arial" w:eastAsia="Arial" w:hAnsi="Arial" w:cs="Arial"/>
      </w:rPr>
    </w:lvl>
    <w:lvl w:ilvl="6">
      <w:start w:val="1"/>
      <w:numFmt w:val="bullet"/>
      <w:lvlText w:val="●"/>
      <w:lvlJc w:val="left"/>
      <w:pPr>
        <w:ind w:left="5085" w:hanging="360"/>
      </w:pPr>
      <w:rPr>
        <w:rFonts w:ascii="Arial" w:eastAsia="Arial" w:hAnsi="Arial" w:cs="Arial"/>
      </w:rPr>
    </w:lvl>
    <w:lvl w:ilvl="7">
      <w:start w:val="1"/>
      <w:numFmt w:val="bullet"/>
      <w:lvlText w:val="o"/>
      <w:lvlJc w:val="left"/>
      <w:pPr>
        <w:ind w:left="5805" w:hanging="360"/>
      </w:pPr>
      <w:rPr>
        <w:rFonts w:ascii="Arial" w:eastAsia="Arial" w:hAnsi="Arial" w:cs="Arial"/>
      </w:rPr>
    </w:lvl>
    <w:lvl w:ilvl="8">
      <w:start w:val="1"/>
      <w:numFmt w:val="bullet"/>
      <w:lvlText w:val="▪"/>
      <w:lvlJc w:val="left"/>
      <w:pPr>
        <w:ind w:left="6525" w:hanging="360"/>
      </w:pPr>
      <w:rPr>
        <w:rFonts w:ascii="Arial" w:eastAsia="Arial" w:hAnsi="Arial" w:cs="Arial"/>
      </w:rPr>
    </w:lvl>
  </w:abstractNum>
  <w:abstractNum w:abstractNumId="5" w15:restartNumberingAfterBreak="0">
    <w:nsid w:val="6FABC6DD"/>
    <w:multiLevelType w:val="multilevel"/>
    <w:tmpl w:val="85B6FE3C"/>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0338EA6"/>
    <w:multiLevelType w:val="hybridMultilevel"/>
    <w:tmpl w:val="87C87E4C"/>
    <w:lvl w:ilvl="0" w:tplc="B4781622">
      <w:start w:val="1"/>
      <w:numFmt w:val="bullet"/>
      <w:lvlText w:val=""/>
      <w:lvlJc w:val="left"/>
      <w:pPr>
        <w:ind w:left="720" w:hanging="360"/>
      </w:pPr>
      <w:rPr>
        <w:rFonts w:ascii="Symbol" w:hAnsi="Symbol" w:hint="default"/>
      </w:rPr>
    </w:lvl>
    <w:lvl w:ilvl="1" w:tplc="7E5878FA">
      <w:start w:val="1"/>
      <w:numFmt w:val="bullet"/>
      <w:lvlText w:val="o"/>
      <w:lvlJc w:val="left"/>
      <w:pPr>
        <w:ind w:left="1440" w:hanging="360"/>
      </w:pPr>
      <w:rPr>
        <w:rFonts w:ascii="Courier New" w:hAnsi="Courier New" w:hint="default"/>
      </w:rPr>
    </w:lvl>
    <w:lvl w:ilvl="2" w:tplc="78D4FC62">
      <w:start w:val="1"/>
      <w:numFmt w:val="bullet"/>
      <w:lvlText w:val=""/>
      <w:lvlJc w:val="left"/>
      <w:pPr>
        <w:ind w:left="2160" w:hanging="360"/>
      </w:pPr>
      <w:rPr>
        <w:rFonts w:ascii="Wingdings" w:hAnsi="Wingdings" w:hint="default"/>
      </w:rPr>
    </w:lvl>
    <w:lvl w:ilvl="3" w:tplc="E362C5C6">
      <w:start w:val="1"/>
      <w:numFmt w:val="bullet"/>
      <w:lvlText w:val=""/>
      <w:lvlJc w:val="left"/>
      <w:pPr>
        <w:ind w:left="2880" w:hanging="360"/>
      </w:pPr>
      <w:rPr>
        <w:rFonts w:ascii="Symbol" w:hAnsi="Symbol" w:hint="default"/>
      </w:rPr>
    </w:lvl>
    <w:lvl w:ilvl="4" w:tplc="AFC24212">
      <w:start w:val="1"/>
      <w:numFmt w:val="bullet"/>
      <w:lvlText w:val="o"/>
      <w:lvlJc w:val="left"/>
      <w:pPr>
        <w:ind w:left="3600" w:hanging="360"/>
      </w:pPr>
      <w:rPr>
        <w:rFonts w:ascii="Courier New" w:hAnsi="Courier New" w:hint="default"/>
      </w:rPr>
    </w:lvl>
    <w:lvl w:ilvl="5" w:tplc="142C286A">
      <w:start w:val="1"/>
      <w:numFmt w:val="bullet"/>
      <w:lvlText w:val=""/>
      <w:lvlJc w:val="left"/>
      <w:pPr>
        <w:ind w:left="4320" w:hanging="360"/>
      </w:pPr>
      <w:rPr>
        <w:rFonts w:ascii="Wingdings" w:hAnsi="Wingdings" w:hint="default"/>
      </w:rPr>
    </w:lvl>
    <w:lvl w:ilvl="6" w:tplc="CAD041C4">
      <w:start w:val="1"/>
      <w:numFmt w:val="bullet"/>
      <w:lvlText w:val=""/>
      <w:lvlJc w:val="left"/>
      <w:pPr>
        <w:ind w:left="5040" w:hanging="360"/>
      </w:pPr>
      <w:rPr>
        <w:rFonts w:ascii="Symbol" w:hAnsi="Symbol" w:hint="default"/>
      </w:rPr>
    </w:lvl>
    <w:lvl w:ilvl="7" w:tplc="7B2261E0">
      <w:start w:val="1"/>
      <w:numFmt w:val="bullet"/>
      <w:lvlText w:val="o"/>
      <w:lvlJc w:val="left"/>
      <w:pPr>
        <w:ind w:left="5760" w:hanging="360"/>
      </w:pPr>
      <w:rPr>
        <w:rFonts w:ascii="Courier New" w:hAnsi="Courier New" w:hint="default"/>
      </w:rPr>
    </w:lvl>
    <w:lvl w:ilvl="8" w:tplc="6DFE12CE">
      <w:start w:val="1"/>
      <w:numFmt w:val="bullet"/>
      <w:lvlText w:val=""/>
      <w:lvlJc w:val="left"/>
      <w:pPr>
        <w:ind w:left="6480" w:hanging="360"/>
      </w:pPr>
      <w:rPr>
        <w:rFonts w:ascii="Wingdings" w:hAnsi="Wingdings" w:hint="default"/>
      </w:rPr>
    </w:lvl>
  </w:abstractNum>
  <w:num w:numId="1" w16cid:durableId="139352495">
    <w:abstractNumId w:val="5"/>
  </w:num>
  <w:num w:numId="2" w16cid:durableId="1783647595">
    <w:abstractNumId w:val="2"/>
  </w:num>
  <w:num w:numId="3" w16cid:durableId="709380007">
    <w:abstractNumId w:val="0"/>
  </w:num>
  <w:num w:numId="4" w16cid:durableId="2134863365">
    <w:abstractNumId w:val="6"/>
  </w:num>
  <w:num w:numId="5" w16cid:durableId="709308161">
    <w:abstractNumId w:val="1"/>
  </w:num>
  <w:num w:numId="6" w16cid:durableId="1611283418">
    <w:abstractNumId w:val="4"/>
  </w:num>
  <w:num w:numId="7" w16cid:durableId="18891067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3DD543"/>
    <w:rsid w:val="00137C01"/>
    <w:rsid w:val="001A5616"/>
    <w:rsid w:val="001D2EF4"/>
    <w:rsid w:val="00407A5B"/>
    <w:rsid w:val="00467D96"/>
    <w:rsid w:val="00484A62"/>
    <w:rsid w:val="004D0F95"/>
    <w:rsid w:val="00570E91"/>
    <w:rsid w:val="006A2D78"/>
    <w:rsid w:val="00731CDB"/>
    <w:rsid w:val="008B3F0E"/>
    <w:rsid w:val="008F046A"/>
    <w:rsid w:val="009F3421"/>
    <w:rsid w:val="00C35586"/>
    <w:rsid w:val="00D07C70"/>
    <w:rsid w:val="00D95C06"/>
    <w:rsid w:val="00DD39AE"/>
    <w:rsid w:val="00E5779A"/>
    <w:rsid w:val="01394BA7"/>
    <w:rsid w:val="0219D321"/>
    <w:rsid w:val="035D7196"/>
    <w:rsid w:val="03F2412F"/>
    <w:rsid w:val="067A9ED1"/>
    <w:rsid w:val="0734D750"/>
    <w:rsid w:val="08B04934"/>
    <w:rsid w:val="0AE242A2"/>
    <w:rsid w:val="0B3487B6"/>
    <w:rsid w:val="0C0DFFC8"/>
    <w:rsid w:val="0C2D3FD5"/>
    <w:rsid w:val="0C3DD543"/>
    <w:rsid w:val="0C7C073A"/>
    <w:rsid w:val="0E735155"/>
    <w:rsid w:val="119DC71F"/>
    <w:rsid w:val="1231ECC9"/>
    <w:rsid w:val="123F7D6D"/>
    <w:rsid w:val="144F957B"/>
    <w:rsid w:val="16B7A4A6"/>
    <w:rsid w:val="1724CEA6"/>
    <w:rsid w:val="18348082"/>
    <w:rsid w:val="1A7F6E3C"/>
    <w:rsid w:val="1C344909"/>
    <w:rsid w:val="1C58139D"/>
    <w:rsid w:val="1DDA9EB5"/>
    <w:rsid w:val="1F476155"/>
    <w:rsid w:val="200F39D9"/>
    <w:rsid w:val="2126451B"/>
    <w:rsid w:val="224A34A4"/>
    <w:rsid w:val="226BC39B"/>
    <w:rsid w:val="23583846"/>
    <w:rsid w:val="238C6067"/>
    <w:rsid w:val="2401E289"/>
    <w:rsid w:val="240777B5"/>
    <w:rsid w:val="24AF4E8A"/>
    <w:rsid w:val="25D253FC"/>
    <w:rsid w:val="25E4C5DB"/>
    <w:rsid w:val="27248B95"/>
    <w:rsid w:val="2740F331"/>
    <w:rsid w:val="277AF6FE"/>
    <w:rsid w:val="284F69A9"/>
    <w:rsid w:val="2A4193AD"/>
    <w:rsid w:val="2A8B9708"/>
    <w:rsid w:val="2A9BB480"/>
    <w:rsid w:val="2C413407"/>
    <w:rsid w:val="2FE5C631"/>
    <w:rsid w:val="32A3A74B"/>
    <w:rsid w:val="32E827E7"/>
    <w:rsid w:val="356726E5"/>
    <w:rsid w:val="36711797"/>
    <w:rsid w:val="37C2BAB1"/>
    <w:rsid w:val="389F59BD"/>
    <w:rsid w:val="38C05B46"/>
    <w:rsid w:val="39381243"/>
    <w:rsid w:val="39983257"/>
    <w:rsid w:val="39D28BA8"/>
    <w:rsid w:val="3C738212"/>
    <w:rsid w:val="3D35FD70"/>
    <w:rsid w:val="3DD11DC5"/>
    <w:rsid w:val="3E2ADC37"/>
    <w:rsid w:val="3E8D85B7"/>
    <w:rsid w:val="3FCE2554"/>
    <w:rsid w:val="41BF9AF8"/>
    <w:rsid w:val="4238B551"/>
    <w:rsid w:val="42EB3A7A"/>
    <w:rsid w:val="42F23FA1"/>
    <w:rsid w:val="45562C21"/>
    <w:rsid w:val="46629771"/>
    <w:rsid w:val="484D566C"/>
    <w:rsid w:val="48730FD5"/>
    <w:rsid w:val="48E03D70"/>
    <w:rsid w:val="4ABF14CD"/>
    <w:rsid w:val="4AE32418"/>
    <w:rsid w:val="4B7CECD6"/>
    <w:rsid w:val="4BE33443"/>
    <w:rsid w:val="4DC81D97"/>
    <w:rsid w:val="4EE65393"/>
    <w:rsid w:val="4FA753C5"/>
    <w:rsid w:val="501897EF"/>
    <w:rsid w:val="5051FB8A"/>
    <w:rsid w:val="50B5900E"/>
    <w:rsid w:val="51ECA905"/>
    <w:rsid w:val="5220EE19"/>
    <w:rsid w:val="52622DC0"/>
    <w:rsid w:val="52A5E6D3"/>
    <w:rsid w:val="53CBF5E2"/>
    <w:rsid w:val="55EA7737"/>
    <w:rsid w:val="567C34DB"/>
    <w:rsid w:val="579ABE21"/>
    <w:rsid w:val="579AEF5A"/>
    <w:rsid w:val="57B02CF7"/>
    <w:rsid w:val="58FB5B44"/>
    <w:rsid w:val="5B04E065"/>
    <w:rsid w:val="5BA73FF0"/>
    <w:rsid w:val="5C2B346D"/>
    <w:rsid w:val="5C36C28A"/>
    <w:rsid w:val="5CD44F6D"/>
    <w:rsid w:val="6067D78A"/>
    <w:rsid w:val="60A699C7"/>
    <w:rsid w:val="60B697C7"/>
    <w:rsid w:val="614D3884"/>
    <w:rsid w:val="6159F253"/>
    <w:rsid w:val="62519571"/>
    <w:rsid w:val="6273E726"/>
    <w:rsid w:val="627EA741"/>
    <w:rsid w:val="63A244BE"/>
    <w:rsid w:val="6418FD6E"/>
    <w:rsid w:val="642BE393"/>
    <w:rsid w:val="6812B455"/>
    <w:rsid w:val="693268CA"/>
    <w:rsid w:val="6AB1AEA4"/>
    <w:rsid w:val="6AF7753B"/>
    <w:rsid w:val="6B412A1F"/>
    <w:rsid w:val="6CDE88E6"/>
    <w:rsid w:val="6CEC02C3"/>
    <w:rsid w:val="6D1E6C6E"/>
    <w:rsid w:val="6DAC50CB"/>
    <w:rsid w:val="6F1A9EEC"/>
    <w:rsid w:val="7009F1B6"/>
    <w:rsid w:val="702EFC99"/>
    <w:rsid w:val="717086F1"/>
    <w:rsid w:val="72133D0C"/>
    <w:rsid w:val="721AC95E"/>
    <w:rsid w:val="7362D9E8"/>
    <w:rsid w:val="7415C664"/>
    <w:rsid w:val="746B8A12"/>
    <w:rsid w:val="7497145B"/>
    <w:rsid w:val="74AD18F7"/>
    <w:rsid w:val="74B2940A"/>
    <w:rsid w:val="74EA8660"/>
    <w:rsid w:val="75750C9C"/>
    <w:rsid w:val="75E43227"/>
    <w:rsid w:val="77BE6A05"/>
    <w:rsid w:val="78B0B66F"/>
    <w:rsid w:val="7902EA0B"/>
    <w:rsid w:val="7A87DD81"/>
    <w:rsid w:val="7B201FEA"/>
    <w:rsid w:val="7B29DD57"/>
    <w:rsid w:val="7B485002"/>
    <w:rsid w:val="7C78A4B2"/>
    <w:rsid w:val="7E19E40F"/>
    <w:rsid w:val="7E8E31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AF307"/>
  <w15:docId w15:val="{5952D002-3D65-4433-80C5-691F74D33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sz w:val="22"/>
        <w:szCs w:val="22"/>
        <w:lang w:val="en-GB" w:eastAsia="ja-JP"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076A7853936C449DEB3BA85C490385" ma:contentTypeVersion="13" ma:contentTypeDescription="Create a new document." ma:contentTypeScope="" ma:versionID="5cb3a721b7d55672688600fcd402c630">
  <xsd:schema xmlns:xsd="http://www.w3.org/2001/XMLSchema" xmlns:xs="http://www.w3.org/2001/XMLSchema" xmlns:p="http://schemas.microsoft.com/office/2006/metadata/properties" xmlns:ns2="8752683a-0ec0-4edf-81a0-24c21d8457ad" xmlns:ns3="2b0ab333-5223-46e5-b93e-f45ac9eeece4" targetNamespace="http://schemas.microsoft.com/office/2006/metadata/properties" ma:root="true" ma:fieldsID="46a16726070c37c4d5358e773da0f36f" ns2:_="" ns3:_="">
    <xsd:import namespace="8752683a-0ec0-4edf-81a0-24c21d8457ad"/>
    <xsd:import namespace="2b0ab333-5223-46e5-b93e-f45ac9eeec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2683a-0ec0-4edf-81a0-24c21d845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4e8d442-306a-4cdc-8202-66cff341c03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0ab333-5223-46e5-b93e-f45ac9eeec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52683a-0ec0-4edf-81a0-24c21d8457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71BB3D-DFBF-4A61-B893-B78BBBC9D00B}">
  <ds:schemaRefs>
    <ds:schemaRef ds:uri="http://schemas.microsoft.com/sharepoint/v3/contenttype/forms"/>
  </ds:schemaRefs>
</ds:datastoreItem>
</file>

<file path=customXml/itemProps2.xml><?xml version="1.0" encoding="utf-8"?>
<ds:datastoreItem xmlns:ds="http://schemas.openxmlformats.org/officeDocument/2006/customXml" ds:itemID="{A61E328B-C1F9-4D69-804D-3BC9B4023AD8}"/>
</file>

<file path=customXml/itemProps3.xml><?xml version="1.0" encoding="utf-8"?>
<ds:datastoreItem xmlns:ds="http://schemas.openxmlformats.org/officeDocument/2006/customXml" ds:itemID="{91138454-1EBB-40A6-8066-EE07B48A2038}">
  <ds:schemaRefs>
    <ds:schemaRef ds:uri="http://schemas.microsoft.com/office/2006/metadata/properties"/>
    <ds:schemaRef ds:uri="http://schemas.microsoft.com/office/infopath/2007/PartnerControls"/>
    <ds:schemaRef ds:uri="8752683a-0ec0-4edf-81a0-24c21d8457ad"/>
    <ds:schemaRef ds:uri="2b0ab333-5223-46e5-b93e-f45ac9eeece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777</Words>
  <Characters>4429</Characters>
  <Application>Microsoft Office Word</Application>
  <DocSecurity>0</DocSecurity>
  <Lines>36</Lines>
  <Paragraphs>10</Paragraphs>
  <ScaleCrop>false</ScaleCrop>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Clarissa Bradford-Isaacs</dc:creator>
  <cp:lastModifiedBy>Erin Cornell</cp:lastModifiedBy>
  <cp:revision>3</cp:revision>
  <dcterms:created xsi:type="dcterms:W3CDTF">2025-06-12T07:59:00Z</dcterms:created>
  <dcterms:modified xsi:type="dcterms:W3CDTF">2025-06-12T08:01:00Z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0x0101008C076A7853936C449DEB3BA85C490385</vt:lpwstr>
  </property>
  <property fmtid="{D5CDD505-2E9C-101B-9397-08002B2CF9AE}" pid="3" name="Order">
    <vt:r8>11500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