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203" w:rsidRDefault="00B83203"/>
    <w:tbl>
      <w:tblPr>
        <w:tblStyle w:val="a"/>
        <w:tblW w:w="932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660"/>
        <w:gridCol w:w="6662"/>
      </w:tblGrid>
      <w:tr w:rsidR="00B83203">
        <w:tc>
          <w:tcPr>
            <w:tcW w:w="2660" w:type="dxa"/>
          </w:tcPr>
          <w:p w:rsidR="00B83203" w:rsidRDefault="00F3083D">
            <w:pPr>
              <w:pStyle w:val="Heading1"/>
              <w:rPr>
                <w:rFonts w:ascii="Tahoma" w:eastAsia="Tahoma" w:hAnsi="Tahoma" w:cs="Tahoma"/>
                <w:sz w:val="32"/>
                <w:szCs w:val="32"/>
              </w:rPr>
            </w:pPr>
            <w:r>
              <w:rPr>
                <w:rFonts w:ascii="Tahoma" w:eastAsia="Tahoma" w:hAnsi="Tahoma" w:cs="Tahoma"/>
                <w:b w:val="0"/>
                <w:noProof/>
                <w:sz w:val="32"/>
                <w:szCs w:val="32"/>
              </w:rPr>
              <w:drawing>
                <wp:inline distT="0" distB="0" distL="0" distR="0">
                  <wp:extent cx="1114425" cy="11144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14425" cy="1114425"/>
                          </a:xfrm>
                          <a:prstGeom prst="rect">
                            <a:avLst/>
                          </a:prstGeom>
                          <a:ln/>
                        </pic:spPr>
                      </pic:pic>
                    </a:graphicData>
                  </a:graphic>
                </wp:inline>
              </w:drawing>
            </w:r>
          </w:p>
        </w:tc>
        <w:tc>
          <w:tcPr>
            <w:tcW w:w="6662" w:type="dxa"/>
          </w:tcPr>
          <w:p w:rsidR="00B83203" w:rsidRDefault="00B83203">
            <w:pPr>
              <w:rPr>
                <w:rFonts w:ascii="Calibri" w:eastAsia="Calibri" w:hAnsi="Calibri" w:cs="Calibri"/>
                <w:b/>
              </w:rPr>
            </w:pPr>
          </w:p>
          <w:p w:rsidR="00B83203" w:rsidRDefault="00F3083D">
            <w:pPr>
              <w:rPr>
                <w:rFonts w:ascii="Calibri" w:eastAsia="Calibri" w:hAnsi="Calibri" w:cs="Calibri"/>
                <w:b/>
              </w:rPr>
            </w:pPr>
            <w:r>
              <w:rPr>
                <w:rFonts w:ascii="Calibri" w:eastAsia="Calibri" w:hAnsi="Calibri" w:cs="Calibri"/>
                <w:b/>
              </w:rPr>
              <w:t xml:space="preserve">Job Description: </w:t>
            </w:r>
          </w:p>
          <w:p w:rsidR="00B83203" w:rsidRDefault="00F3083D">
            <w:pPr>
              <w:pStyle w:val="Heading1"/>
              <w:rPr>
                <w:rFonts w:ascii="Calibri" w:eastAsia="Calibri" w:hAnsi="Calibri" w:cs="Calibri"/>
                <w:color w:val="1F497D"/>
                <w:sz w:val="28"/>
                <w:szCs w:val="28"/>
              </w:rPr>
            </w:pPr>
            <w:r>
              <w:rPr>
                <w:rFonts w:ascii="Calibri" w:eastAsia="Calibri" w:hAnsi="Calibri" w:cs="Calibri"/>
                <w:color w:val="1F497D"/>
                <w:sz w:val="28"/>
                <w:szCs w:val="28"/>
              </w:rPr>
              <w:t>Assistant Headteacher</w:t>
            </w:r>
            <w:r w:rsidR="00707FAB">
              <w:rPr>
                <w:rFonts w:ascii="Calibri" w:eastAsia="Calibri" w:hAnsi="Calibri" w:cs="Calibri"/>
                <w:color w:val="1F497D"/>
                <w:sz w:val="28"/>
                <w:szCs w:val="28"/>
              </w:rPr>
              <w:t xml:space="preserve"> </w:t>
            </w:r>
            <w:bookmarkStart w:id="0" w:name="_GoBack"/>
            <w:bookmarkEnd w:id="0"/>
            <w:r w:rsidR="000024ED">
              <w:rPr>
                <w:rFonts w:ascii="Calibri" w:eastAsia="Calibri" w:hAnsi="Calibri" w:cs="Calibri"/>
                <w:color w:val="1F497D"/>
                <w:sz w:val="28"/>
                <w:szCs w:val="28"/>
              </w:rPr>
              <w:t>-</w:t>
            </w:r>
            <w:r w:rsidR="00707FAB">
              <w:rPr>
                <w:rFonts w:ascii="Calibri" w:eastAsia="Calibri" w:hAnsi="Calibri" w:cs="Calibri"/>
                <w:color w:val="1F497D"/>
                <w:sz w:val="28"/>
                <w:szCs w:val="28"/>
              </w:rPr>
              <w:t xml:space="preserve"> </w:t>
            </w:r>
            <w:proofErr w:type="spellStart"/>
            <w:r>
              <w:rPr>
                <w:rFonts w:ascii="Calibri" w:eastAsia="Calibri" w:hAnsi="Calibri" w:cs="Calibri"/>
                <w:color w:val="1F497D"/>
                <w:sz w:val="28"/>
                <w:szCs w:val="28"/>
              </w:rPr>
              <w:t>SEN</w:t>
            </w:r>
            <w:r w:rsidR="000024ED">
              <w:rPr>
                <w:rFonts w:ascii="Calibri" w:eastAsia="Calibri" w:hAnsi="Calibri" w:cs="Calibri"/>
                <w:color w:val="1F497D"/>
                <w:sz w:val="28"/>
                <w:szCs w:val="28"/>
              </w:rPr>
              <w:t>D</w:t>
            </w:r>
            <w:r>
              <w:rPr>
                <w:rFonts w:ascii="Calibri" w:eastAsia="Calibri" w:hAnsi="Calibri" w:cs="Calibri"/>
                <w:color w:val="1F497D"/>
                <w:sz w:val="28"/>
                <w:szCs w:val="28"/>
              </w:rPr>
              <w:t>C</w:t>
            </w:r>
            <w:r w:rsidR="000024ED">
              <w:rPr>
                <w:rFonts w:ascii="Calibri" w:eastAsia="Calibri" w:hAnsi="Calibri" w:cs="Calibri"/>
                <w:color w:val="1F497D"/>
                <w:sz w:val="28"/>
                <w:szCs w:val="28"/>
              </w:rPr>
              <w:t>o</w:t>
            </w:r>
            <w:proofErr w:type="spellEnd"/>
          </w:p>
          <w:p w:rsidR="00B83203" w:rsidRDefault="00F3083D">
            <w:pPr>
              <w:rPr>
                <w:rFonts w:ascii="Calibri" w:eastAsia="Calibri" w:hAnsi="Calibri" w:cs="Calibri"/>
                <w:b/>
              </w:rPr>
            </w:pPr>
            <w:r>
              <w:rPr>
                <w:rFonts w:ascii="Calibri" w:eastAsia="Calibri" w:hAnsi="Calibri" w:cs="Calibri"/>
                <w:b/>
              </w:rPr>
              <w:t>Leadership Range: 14-18</w:t>
            </w:r>
          </w:p>
        </w:tc>
      </w:tr>
      <w:tr w:rsidR="00B83203">
        <w:trPr>
          <w:trHeight w:val="80"/>
        </w:trPr>
        <w:tc>
          <w:tcPr>
            <w:tcW w:w="2660" w:type="dxa"/>
          </w:tcPr>
          <w:p w:rsidR="00B83203" w:rsidRDefault="00B83203">
            <w:pPr>
              <w:pStyle w:val="Heading1"/>
              <w:rPr>
                <w:rFonts w:ascii="Tahoma" w:eastAsia="Tahoma" w:hAnsi="Tahoma" w:cs="Tahoma"/>
                <w:sz w:val="32"/>
                <w:szCs w:val="32"/>
              </w:rPr>
            </w:pPr>
          </w:p>
        </w:tc>
        <w:tc>
          <w:tcPr>
            <w:tcW w:w="6662" w:type="dxa"/>
          </w:tcPr>
          <w:p w:rsidR="00B83203" w:rsidRDefault="00F3083D">
            <w:pPr>
              <w:rPr>
                <w:rFonts w:ascii="Calibri" w:eastAsia="Calibri" w:hAnsi="Calibri" w:cs="Calibri"/>
                <w:b/>
              </w:rPr>
            </w:pPr>
            <w:r>
              <w:rPr>
                <w:rFonts w:ascii="Calibri" w:eastAsia="Calibri" w:hAnsi="Calibri" w:cs="Calibri"/>
                <w:b/>
              </w:rPr>
              <w:t xml:space="preserve">                                                                                    </w:t>
            </w:r>
            <w:r>
              <w:rPr>
                <w:rFonts w:ascii="Calibri" w:eastAsia="Calibri" w:hAnsi="Calibri" w:cs="Calibri"/>
                <w:sz w:val="20"/>
                <w:szCs w:val="20"/>
              </w:rPr>
              <w:t>Updated April 2022</w:t>
            </w:r>
          </w:p>
        </w:tc>
      </w:tr>
    </w:tbl>
    <w:p w:rsidR="00B83203" w:rsidRDefault="00B83203">
      <w:pPr>
        <w:rPr>
          <w:sz w:val="20"/>
          <w:szCs w:val="20"/>
        </w:rPr>
      </w:pP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B83203">
        <w:tc>
          <w:tcPr>
            <w:tcW w:w="9322" w:type="dxa"/>
          </w:tcPr>
          <w:p w:rsidR="00B83203" w:rsidRDefault="00F3083D">
            <w:pPr>
              <w:jc w:val="both"/>
              <w:rPr>
                <w:rFonts w:ascii="Calibri" w:eastAsia="Calibri" w:hAnsi="Calibri" w:cs="Calibri"/>
                <w:b/>
              </w:rPr>
            </w:pPr>
            <w:r>
              <w:rPr>
                <w:rFonts w:ascii="Calibri" w:eastAsia="Calibri" w:hAnsi="Calibri" w:cs="Calibri"/>
                <w:b/>
              </w:rPr>
              <w:t xml:space="preserve">Responsible to: </w:t>
            </w:r>
            <w:r>
              <w:rPr>
                <w:rFonts w:ascii="Calibri" w:eastAsia="Calibri" w:hAnsi="Calibri" w:cs="Calibri"/>
              </w:rPr>
              <w:t>The Headteacher</w:t>
            </w:r>
          </w:p>
          <w:p w:rsidR="00B83203" w:rsidRDefault="00B83203">
            <w:pPr>
              <w:jc w:val="both"/>
              <w:rPr>
                <w:rFonts w:ascii="Calibri" w:eastAsia="Calibri" w:hAnsi="Calibri" w:cs="Calibri"/>
              </w:rPr>
            </w:pPr>
          </w:p>
          <w:p w:rsidR="00B83203" w:rsidRDefault="00F3083D">
            <w:pPr>
              <w:jc w:val="both"/>
              <w:rPr>
                <w:rFonts w:ascii="Calibri" w:eastAsia="Calibri" w:hAnsi="Calibri" w:cs="Calibri"/>
              </w:rPr>
            </w:pPr>
            <w:r>
              <w:rPr>
                <w:rFonts w:ascii="Calibri" w:eastAsia="Calibri" w:hAnsi="Calibri" w:cs="Calibri"/>
              </w:rPr>
              <w:t xml:space="preserve">This post is an opportunity to play a crucial role in ensuring that Sarah </w:t>
            </w:r>
            <w:proofErr w:type="spellStart"/>
            <w:r>
              <w:rPr>
                <w:rFonts w:ascii="Calibri" w:eastAsia="Calibri" w:hAnsi="Calibri" w:cs="Calibri"/>
              </w:rPr>
              <w:t>Bonnell</w:t>
            </w:r>
            <w:proofErr w:type="spellEnd"/>
            <w:r>
              <w:rPr>
                <w:rFonts w:ascii="Calibri" w:eastAsia="Calibri" w:hAnsi="Calibri" w:cs="Calibri"/>
              </w:rPr>
              <w:t xml:space="preserve"> becomes an outstanding school. The Assistant Headteacher will work alongside the Headteacher and SLT in defining and articulating and implementing the shared vision and values of the school through effective communication and engagement with all stakeholders. It is expected that the Assistant Head will demonstrate outstanding leadership skills working with the Headteacher on the implementation of the strategic direction of the school and working with individuals and groups to ensure the provision of a </w:t>
            </w:r>
            <w:proofErr w:type="gramStart"/>
            <w:r>
              <w:rPr>
                <w:rFonts w:ascii="Calibri" w:eastAsia="Calibri" w:hAnsi="Calibri" w:cs="Calibri"/>
              </w:rPr>
              <w:t>high quality</w:t>
            </w:r>
            <w:proofErr w:type="gramEnd"/>
            <w:r>
              <w:rPr>
                <w:rFonts w:ascii="Calibri" w:eastAsia="Calibri" w:hAnsi="Calibri" w:cs="Calibri"/>
              </w:rPr>
              <w:t xml:space="preserve"> education for all our students.</w:t>
            </w:r>
          </w:p>
          <w:p w:rsidR="00B83203" w:rsidRDefault="00B83203">
            <w:pPr>
              <w:jc w:val="both"/>
              <w:rPr>
                <w:rFonts w:ascii="Calibri" w:eastAsia="Calibri" w:hAnsi="Calibri" w:cs="Calibri"/>
                <w:b/>
              </w:rPr>
            </w:pPr>
          </w:p>
          <w:p w:rsidR="00B83203" w:rsidRDefault="00F3083D">
            <w:pPr>
              <w:pStyle w:val="Heading1"/>
              <w:jc w:val="both"/>
              <w:rPr>
                <w:rFonts w:ascii="Calibri" w:eastAsia="Calibri" w:hAnsi="Calibri" w:cs="Calibri"/>
              </w:rPr>
            </w:pPr>
            <w:r>
              <w:rPr>
                <w:rFonts w:ascii="Calibri" w:eastAsia="Calibri" w:hAnsi="Calibri" w:cs="Calibri"/>
              </w:rPr>
              <w:t>Purpose of post</w:t>
            </w:r>
          </w:p>
          <w:p w:rsidR="00B83203" w:rsidRDefault="00F3083D">
            <w:pPr>
              <w:jc w:val="both"/>
              <w:rPr>
                <w:rFonts w:ascii="Calibri" w:eastAsia="Calibri" w:hAnsi="Calibri" w:cs="Calibri"/>
              </w:rPr>
            </w:pPr>
            <w:r>
              <w:rPr>
                <w:rFonts w:ascii="Calibri" w:eastAsia="Calibri" w:hAnsi="Calibri" w:cs="Calibri"/>
              </w:rPr>
              <w:t>To assist the Headteacher in leading and managing the school by:</w:t>
            </w:r>
          </w:p>
          <w:p w:rsidR="00B83203" w:rsidRDefault="00B83203">
            <w:pPr>
              <w:jc w:val="both"/>
              <w:rPr>
                <w:rFonts w:ascii="Calibri" w:eastAsia="Calibri" w:hAnsi="Calibri" w:cs="Calibri"/>
              </w:rPr>
            </w:pPr>
          </w:p>
          <w:p w:rsidR="00B83203" w:rsidRDefault="00F3083D">
            <w:pPr>
              <w:numPr>
                <w:ilvl w:val="0"/>
                <w:numId w:val="11"/>
              </w:numPr>
              <w:jc w:val="both"/>
              <w:rPr>
                <w:rFonts w:ascii="Calibri" w:eastAsia="Calibri" w:hAnsi="Calibri" w:cs="Calibri"/>
              </w:rPr>
            </w:pPr>
            <w:r>
              <w:rPr>
                <w:rFonts w:ascii="Calibri" w:eastAsia="Calibri" w:hAnsi="Calibri" w:cs="Calibri"/>
              </w:rPr>
              <w:t>Contributing to the vision and strategic direction of the school to ensure school improvement</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Contributing to formulating and reviewing the School Development Plan and the aims and objectives of the school by:</w:t>
            </w:r>
          </w:p>
          <w:p w:rsidR="00B83203" w:rsidRDefault="00F3083D">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developing and reviewing the policies through which they will be achieved;</w:t>
            </w:r>
          </w:p>
          <w:p w:rsidR="00B83203" w:rsidRDefault="00F3083D">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leading and managing staff resources to that end;</w:t>
            </w:r>
          </w:p>
          <w:p w:rsidR="00B83203" w:rsidRDefault="00F3083D">
            <w:pPr>
              <w:numPr>
                <w:ilvl w:val="0"/>
                <w:numId w:val="10"/>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monitoring and evaluating</w:t>
            </w:r>
            <w:r w:rsidR="000024ED">
              <w:rPr>
                <w:rFonts w:ascii="Calibri" w:eastAsia="Calibri" w:hAnsi="Calibri" w:cs="Calibri"/>
                <w:color w:val="000000"/>
              </w:rPr>
              <w:t>,</w:t>
            </w:r>
            <w:r>
              <w:rPr>
                <w:rFonts w:ascii="Calibri" w:eastAsia="Calibri" w:hAnsi="Calibri" w:cs="Calibri"/>
                <w:color w:val="000000"/>
              </w:rPr>
              <w:t xml:space="preserve"> progress towards their achievement.</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Assisting in the day-to-day running of the school.</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Maintaining a high profile around the school.</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Being a role model for good classroom practice.</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Leading on delegated areas of responsibility.</w:t>
            </w:r>
          </w:p>
          <w:p w:rsidR="00B83203" w:rsidRDefault="00F3083D">
            <w:pPr>
              <w:numPr>
                <w:ilvl w:val="0"/>
                <w:numId w:val="1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Contribute to the safeguarding and promotion of the welfare and personal well-being and care of students with regard to safeguarding procedures</w:t>
            </w:r>
          </w:p>
          <w:p w:rsidR="00B83203" w:rsidRDefault="00B83203">
            <w:pPr>
              <w:jc w:val="both"/>
              <w:rPr>
                <w:rFonts w:ascii="Calibri" w:eastAsia="Calibri" w:hAnsi="Calibri" w:cs="Calibri"/>
                <w:color w:val="000000"/>
              </w:rPr>
            </w:pPr>
          </w:p>
          <w:p w:rsidR="00B83203" w:rsidRDefault="00F3083D">
            <w:pPr>
              <w:jc w:val="both"/>
              <w:rPr>
                <w:rFonts w:ascii="Calibri" w:eastAsia="Calibri" w:hAnsi="Calibri" w:cs="Calibri"/>
                <w:sz w:val="26"/>
                <w:szCs w:val="26"/>
              </w:rPr>
            </w:pPr>
            <w:r>
              <w:rPr>
                <w:rFonts w:ascii="Calibri" w:eastAsia="Calibri" w:hAnsi="Calibri" w:cs="Calibri"/>
                <w:color w:val="000000"/>
              </w:rPr>
              <w:t xml:space="preserve">The </w:t>
            </w:r>
            <w:proofErr w:type="spellStart"/>
            <w:r>
              <w:rPr>
                <w:rFonts w:ascii="Calibri" w:eastAsia="Calibri" w:hAnsi="Calibri" w:cs="Calibri"/>
                <w:color w:val="000000"/>
              </w:rPr>
              <w:t>SEN</w:t>
            </w:r>
            <w:r w:rsidR="00707FAB">
              <w:rPr>
                <w:rFonts w:ascii="Calibri" w:eastAsia="Calibri" w:hAnsi="Calibri" w:cs="Calibri"/>
                <w:color w:val="000000"/>
              </w:rPr>
              <w:t>D</w:t>
            </w:r>
            <w:r>
              <w:rPr>
                <w:rFonts w:ascii="Calibri" w:eastAsia="Calibri" w:hAnsi="Calibri" w:cs="Calibri"/>
                <w:color w:val="000000"/>
              </w:rPr>
              <w:t>Co</w:t>
            </w:r>
            <w:proofErr w:type="spellEnd"/>
            <w:r>
              <w:rPr>
                <w:rFonts w:ascii="Calibri" w:eastAsia="Calibri" w:hAnsi="Calibri" w:cs="Calibri"/>
                <w:color w:val="000000"/>
              </w:rPr>
              <w:t xml:space="preserve"> has day-to-day responsibility for the operation of SEND policy and co- ordination of specific provision made to support individual students with SEN, including those who have EHC plans.</w:t>
            </w:r>
          </w:p>
          <w:p w:rsidR="00B83203" w:rsidRDefault="00F3083D">
            <w:pPr>
              <w:jc w:val="both"/>
              <w:rPr>
                <w:rFonts w:ascii="Calibri" w:eastAsia="Calibri" w:hAnsi="Calibri" w:cs="Calibri"/>
                <w:sz w:val="26"/>
                <w:szCs w:val="26"/>
              </w:rPr>
            </w:pPr>
            <w:r>
              <w:rPr>
                <w:rFonts w:ascii="Calibri" w:eastAsia="Calibri" w:hAnsi="Calibri" w:cs="Calibri"/>
                <w:color w:val="000000"/>
              </w:rPr>
              <w:t xml:space="preserve">The </w:t>
            </w:r>
            <w:proofErr w:type="spellStart"/>
            <w:r>
              <w:rPr>
                <w:rFonts w:ascii="Calibri" w:eastAsia="Calibri" w:hAnsi="Calibri" w:cs="Calibri"/>
                <w:color w:val="000000"/>
              </w:rPr>
              <w:t>SEN</w:t>
            </w:r>
            <w:r w:rsidR="00707FAB">
              <w:rPr>
                <w:rFonts w:ascii="Calibri" w:eastAsia="Calibri" w:hAnsi="Calibri" w:cs="Calibri"/>
                <w:color w:val="000000"/>
              </w:rPr>
              <w:t>D</w:t>
            </w:r>
            <w:r>
              <w:rPr>
                <w:rFonts w:ascii="Calibri" w:eastAsia="Calibri" w:hAnsi="Calibri" w:cs="Calibri"/>
                <w:color w:val="000000"/>
              </w:rPr>
              <w:t>Co</w:t>
            </w:r>
            <w:proofErr w:type="spellEnd"/>
            <w:r>
              <w:rPr>
                <w:rFonts w:ascii="Calibri" w:eastAsia="Calibri" w:hAnsi="Calibri" w:cs="Calibri"/>
                <w:color w:val="000000"/>
              </w:rPr>
              <w:t xml:space="preserve"> provides professional guidance to colleagues and will work closely with staff, parents and other agencies. </w:t>
            </w:r>
          </w:p>
          <w:p w:rsidR="00B83203" w:rsidRDefault="00F3083D">
            <w:pPr>
              <w:jc w:val="both"/>
              <w:rPr>
                <w:rFonts w:ascii="Calibri" w:eastAsia="Calibri" w:hAnsi="Calibri" w:cs="Calibri"/>
                <w:sz w:val="26"/>
                <w:szCs w:val="26"/>
              </w:rPr>
            </w:pPr>
            <w:r>
              <w:rPr>
                <w:rFonts w:ascii="Calibri" w:eastAsia="Calibri" w:hAnsi="Calibri" w:cs="Calibri"/>
                <w:color w:val="000000"/>
              </w:rPr>
              <w:t xml:space="preserve">The </w:t>
            </w:r>
            <w:proofErr w:type="spellStart"/>
            <w:r>
              <w:rPr>
                <w:rFonts w:ascii="Calibri" w:eastAsia="Calibri" w:hAnsi="Calibri" w:cs="Calibri"/>
                <w:color w:val="000000"/>
              </w:rPr>
              <w:t>SEN</w:t>
            </w:r>
            <w:r w:rsidR="00707FAB">
              <w:rPr>
                <w:rFonts w:ascii="Calibri" w:eastAsia="Calibri" w:hAnsi="Calibri" w:cs="Calibri"/>
                <w:color w:val="000000"/>
              </w:rPr>
              <w:t>D</w:t>
            </w:r>
            <w:r>
              <w:rPr>
                <w:rFonts w:ascii="Calibri" w:eastAsia="Calibri" w:hAnsi="Calibri" w:cs="Calibri"/>
                <w:color w:val="000000"/>
              </w:rPr>
              <w:t>Co</w:t>
            </w:r>
            <w:proofErr w:type="spellEnd"/>
            <w:r>
              <w:rPr>
                <w:rFonts w:ascii="Calibri" w:eastAsia="Calibri" w:hAnsi="Calibri" w:cs="Calibri"/>
                <w:color w:val="000000"/>
              </w:rPr>
              <w:t xml:space="preserve"> should be aware of the provision in the Local Offer and be able to work with professionals providing a support role to families to ensure that students with SEND receive appropriate support and </w:t>
            </w:r>
            <w:proofErr w:type="gramStart"/>
            <w:r>
              <w:rPr>
                <w:rFonts w:ascii="Calibri" w:eastAsia="Calibri" w:hAnsi="Calibri" w:cs="Calibri"/>
                <w:color w:val="000000"/>
              </w:rPr>
              <w:t>high quality</w:t>
            </w:r>
            <w:proofErr w:type="gramEnd"/>
            <w:r>
              <w:rPr>
                <w:rFonts w:ascii="Calibri" w:eastAsia="Calibri" w:hAnsi="Calibri" w:cs="Calibri"/>
                <w:color w:val="000000"/>
              </w:rPr>
              <w:t xml:space="preserve"> teaching. </w:t>
            </w:r>
          </w:p>
          <w:p w:rsidR="00B83203" w:rsidRDefault="00B83203">
            <w:pPr>
              <w:spacing w:after="120"/>
              <w:jc w:val="both"/>
              <w:rPr>
                <w:rFonts w:ascii="Calibri" w:eastAsia="Calibri" w:hAnsi="Calibri" w:cs="Calibri"/>
              </w:rPr>
            </w:pPr>
          </w:p>
          <w:p w:rsidR="00B83203" w:rsidRDefault="00F3083D">
            <w:pPr>
              <w:spacing w:after="120"/>
              <w:jc w:val="both"/>
              <w:rPr>
                <w:rFonts w:ascii="Calibri" w:eastAsia="Calibri" w:hAnsi="Calibri" w:cs="Calibri"/>
                <w:b/>
              </w:rPr>
            </w:pPr>
            <w:r>
              <w:rPr>
                <w:rFonts w:ascii="Calibri" w:eastAsia="Calibri" w:hAnsi="Calibri" w:cs="Calibri"/>
                <w:b/>
              </w:rPr>
              <w:t>Line management responsibilities</w:t>
            </w:r>
          </w:p>
          <w:p w:rsidR="00B83203" w:rsidRDefault="00F3083D">
            <w:pPr>
              <w:numPr>
                <w:ilvl w:val="0"/>
                <w:numId w:val="1"/>
              </w:numPr>
              <w:jc w:val="both"/>
              <w:rPr>
                <w:rFonts w:ascii="Calibri" w:eastAsia="Calibri" w:hAnsi="Calibri" w:cs="Calibri"/>
              </w:rPr>
            </w:pPr>
            <w:r>
              <w:rPr>
                <w:rFonts w:ascii="Calibri" w:eastAsia="Calibri" w:hAnsi="Calibri" w:cs="Calibri"/>
              </w:rPr>
              <w:t>Access and Inclusion administrative assistant</w:t>
            </w:r>
          </w:p>
          <w:p w:rsidR="00B83203" w:rsidRDefault="00F3083D">
            <w:pPr>
              <w:numPr>
                <w:ilvl w:val="0"/>
                <w:numId w:val="1"/>
              </w:numPr>
              <w:jc w:val="both"/>
              <w:rPr>
                <w:rFonts w:ascii="Calibri" w:eastAsia="Calibri" w:hAnsi="Calibri" w:cs="Calibri"/>
              </w:rPr>
            </w:pPr>
            <w:r>
              <w:rPr>
                <w:rFonts w:ascii="Calibri" w:eastAsia="Calibri" w:hAnsi="Calibri" w:cs="Calibri"/>
              </w:rPr>
              <w:t xml:space="preserve">Deputy </w:t>
            </w:r>
            <w:proofErr w:type="spellStart"/>
            <w:r>
              <w:rPr>
                <w:rFonts w:ascii="Calibri" w:eastAsia="Calibri" w:hAnsi="Calibri" w:cs="Calibri"/>
              </w:rPr>
              <w:t>SEN</w:t>
            </w:r>
            <w:r w:rsidR="00707FAB">
              <w:rPr>
                <w:rFonts w:ascii="Calibri" w:eastAsia="Calibri" w:hAnsi="Calibri" w:cs="Calibri"/>
              </w:rPr>
              <w:t>D</w:t>
            </w:r>
            <w:r>
              <w:rPr>
                <w:rFonts w:ascii="Calibri" w:eastAsia="Calibri" w:hAnsi="Calibri" w:cs="Calibri"/>
              </w:rPr>
              <w:t>C</w:t>
            </w:r>
            <w:r w:rsidR="00707FAB">
              <w:rPr>
                <w:rFonts w:ascii="Calibri" w:eastAsia="Calibri" w:hAnsi="Calibri" w:cs="Calibri"/>
              </w:rPr>
              <w:t>o</w:t>
            </w:r>
            <w:proofErr w:type="spellEnd"/>
          </w:p>
          <w:p w:rsidR="00B83203" w:rsidRDefault="00F3083D">
            <w:pPr>
              <w:numPr>
                <w:ilvl w:val="0"/>
                <w:numId w:val="1"/>
              </w:numPr>
              <w:jc w:val="both"/>
              <w:rPr>
                <w:rFonts w:ascii="Calibri" w:eastAsia="Calibri" w:hAnsi="Calibri" w:cs="Calibri"/>
              </w:rPr>
            </w:pPr>
            <w:r>
              <w:rPr>
                <w:rFonts w:ascii="Calibri" w:eastAsia="Calibri" w:hAnsi="Calibri" w:cs="Calibri"/>
              </w:rPr>
              <w:t>Access and Inclusion team including Teaching Assistants</w:t>
            </w:r>
          </w:p>
          <w:p w:rsidR="00B83203" w:rsidRDefault="00F3083D">
            <w:pPr>
              <w:numPr>
                <w:ilvl w:val="0"/>
                <w:numId w:val="1"/>
              </w:numPr>
              <w:spacing w:after="120"/>
              <w:jc w:val="both"/>
              <w:rPr>
                <w:rFonts w:ascii="Calibri" w:eastAsia="Calibri" w:hAnsi="Calibri" w:cs="Calibri"/>
              </w:rPr>
            </w:pPr>
            <w:r>
              <w:rPr>
                <w:rFonts w:ascii="Calibri" w:eastAsia="Calibri" w:hAnsi="Calibri" w:cs="Calibri"/>
              </w:rPr>
              <w:lastRenderedPageBreak/>
              <w:t xml:space="preserve">Curriculum Leader </w:t>
            </w:r>
          </w:p>
        </w:tc>
      </w:tr>
    </w:tbl>
    <w:p w:rsidR="00B83203" w:rsidRDefault="00B83203">
      <w:pPr>
        <w:rPr>
          <w:rFonts w:ascii="Tahoma" w:eastAsia="Tahoma" w:hAnsi="Tahoma" w:cs="Tahoma"/>
          <w:sz w:val="22"/>
          <w:szCs w:val="22"/>
        </w:rPr>
      </w:pPr>
    </w:p>
    <w:p w:rsidR="00B83203" w:rsidRDefault="00B83203">
      <w:pPr>
        <w:rPr>
          <w:rFonts w:ascii="Tahoma" w:eastAsia="Tahoma" w:hAnsi="Tahoma" w:cs="Tahoma"/>
          <w:sz w:val="22"/>
          <w:szCs w:val="22"/>
        </w:rPr>
      </w:pPr>
    </w:p>
    <w:p w:rsidR="00B83203" w:rsidRDefault="00F3083D">
      <w:pPr>
        <w:pStyle w:val="Heading5"/>
        <w:ind w:left="0" w:firstLine="0"/>
        <w:jc w:val="both"/>
        <w:rPr>
          <w:rFonts w:ascii="Calibri" w:eastAsia="Calibri" w:hAnsi="Calibri" w:cs="Calibri"/>
          <w:sz w:val="24"/>
        </w:rPr>
      </w:pPr>
      <w:r>
        <w:rPr>
          <w:rFonts w:ascii="Calibri" w:eastAsia="Calibri" w:hAnsi="Calibri" w:cs="Calibri"/>
          <w:sz w:val="24"/>
        </w:rPr>
        <w:t xml:space="preserve">Key Accountabilities </w:t>
      </w:r>
    </w:p>
    <w:p w:rsidR="00B83203" w:rsidRDefault="00B83203"/>
    <w:p w:rsidR="00B83203" w:rsidRDefault="00B83203">
      <w:bookmarkStart w:id="1" w:name="_heading=h.gjdgxs" w:colFirst="0" w:colLast="0"/>
      <w:bookmarkEnd w:id="1"/>
    </w:p>
    <w:p w:rsidR="00B83203" w:rsidRDefault="00F3083D">
      <w:pPr>
        <w:pBdr>
          <w:top w:val="nil"/>
          <w:left w:val="nil"/>
          <w:bottom w:val="nil"/>
          <w:right w:val="nil"/>
          <w:between w:val="nil"/>
        </w:pBdr>
        <w:tabs>
          <w:tab w:val="center" w:pos="4153"/>
          <w:tab w:val="right" w:pos="8306"/>
        </w:tabs>
        <w:rPr>
          <w:rFonts w:ascii="Calibri" w:eastAsia="Calibri" w:hAnsi="Calibri" w:cs="Calibri"/>
          <w:b/>
          <w:color w:val="000000"/>
        </w:rPr>
      </w:pPr>
      <w:r>
        <w:rPr>
          <w:rFonts w:ascii="Calibri" w:eastAsia="Calibri" w:hAnsi="Calibri" w:cs="Calibri"/>
          <w:b/>
          <w:color w:val="000000"/>
        </w:rPr>
        <w:t>Strategic Direction and Development</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Model the ethos, values and overall purpose of the school.</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Inspire, challenge, motivate and empower others to attain challenging outcomes.</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Contribute to the formulation, monitoring, evaluation and implementation of the School Development Plan.</w:t>
      </w:r>
    </w:p>
    <w:p w:rsidR="00B83203" w:rsidRDefault="00F3083D">
      <w:pPr>
        <w:numPr>
          <w:ilvl w:val="0"/>
          <w:numId w:val="5"/>
        </w:numPr>
        <w:pBdr>
          <w:top w:val="nil"/>
          <w:left w:val="nil"/>
          <w:bottom w:val="nil"/>
          <w:right w:val="nil"/>
          <w:between w:val="nil"/>
        </w:pBdr>
        <w:jc w:val="both"/>
        <w:rPr>
          <w:rFonts w:ascii="Calibri" w:eastAsia="Calibri" w:hAnsi="Calibri" w:cs="Calibri"/>
        </w:rPr>
      </w:pPr>
      <w:r>
        <w:rPr>
          <w:rFonts w:ascii="Calibri" w:eastAsia="Calibri" w:hAnsi="Calibri" w:cs="Calibri"/>
        </w:rPr>
        <w:t>Advising on the deployment of the school’s delegated budget and other resources to meet SEND students’ needs effectively</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Work with and guide colleagues in the development and implementation of policies which reflect the school’s commitment to high achievement and effective learning and teaching.</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Ensure that the school is a data-rich environment, which is accessible and has the raising of achievement as its core purpose.</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Advise and assist the Governing Body as required in the exercise of its functions, including attendance at meetings and preparation of reports.</w:t>
      </w:r>
    </w:p>
    <w:p w:rsidR="00B83203" w:rsidRDefault="00B83203">
      <w:pPr>
        <w:rPr>
          <w:rFonts w:ascii="Calibri" w:eastAsia="Calibri" w:hAnsi="Calibri" w:cs="Calibri"/>
        </w:rPr>
      </w:pPr>
    </w:p>
    <w:p w:rsidR="00B83203" w:rsidRDefault="00F3083D">
      <w:pPr>
        <w:rPr>
          <w:rFonts w:ascii="Calibri" w:eastAsia="Calibri" w:hAnsi="Calibri" w:cs="Calibri"/>
          <w:b/>
        </w:rPr>
      </w:pPr>
      <w:r>
        <w:rPr>
          <w:rFonts w:ascii="Calibri" w:eastAsia="Calibri" w:hAnsi="Calibri" w:cs="Calibri"/>
          <w:b/>
        </w:rPr>
        <w:t>Leadership and Management</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Establish clear expectations and constructive working relationships among staff through: </w:t>
      </w:r>
    </w:p>
    <w:p w:rsidR="00B83203" w:rsidRDefault="00F3083D">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teamwork and mutual support;</w:t>
      </w:r>
    </w:p>
    <w:p w:rsidR="00B83203" w:rsidRDefault="00F3083D">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devolving responsibilities and delegating tasks as appropriate;</w:t>
      </w:r>
    </w:p>
    <w:p w:rsidR="00B83203" w:rsidRDefault="00F3083D">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evaluating practice;</w:t>
      </w:r>
    </w:p>
    <w:p w:rsidR="00B83203" w:rsidRDefault="00F3083D">
      <w:pPr>
        <w:numPr>
          <w:ilvl w:val="0"/>
          <w:numId w:val="7"/>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developing an understanding and acceptance of accountability.</w:t>
      </w:r>
    </w:p>
    <w:p w:rsidR="00B83203" w:rsidRDefault="00B83203">
      <w:pPr>
        <w:pBdr>
          <w:top w:val="nil"/>
          <w:left w:val="nil"/>
          <w:bottom w:val="nil"/>
          <w:right w:val="nil"/>
          <w:between w:val="nil"/>
        </w:pBdr>
        <w:ind w:left="1080"/>
        <w:jc w:val="both"/>
        <w:rPr>
          <w:rFonts w:ascii="Calibri" w:eastAsia="Calibri" w:hAnsi="Calibri" w:cs="Calibri"/>
          <w:color w:val="000000"/>
          <w:sz w:val="12"/>
          <w:szCs w:val="12"/>
        </w:rPr>
      </w:pP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Be a strong presence around the school.</w:t>
      </w:r>
    </w:p>
    <w:p w:rsidR="00B83203" w:rsidRDefault="00F3083D">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Ensure a calm environment at lunchtime by being active across the site</w:t>
      </w:r>
    </w:p>
    <w:p w:rsidR="00B83203" w:rsidRDefault="00F3083D">
      <w:pPr>
        <w:numPr>
          <w:ilvl w:val="0"/>
          <w:numId w:val="5"/>
        </w:numPr>
        <w:pBdr>
          <w:top w:val="nil"/>
          <w:left w:val="nil"/>
          <w:bottom w:val="nil"/>
          <w:right w:val="nil"/>
          <w:between w:val="nil"/>
        </w:pBdr>
        <w:tabs>
          <w:tab w:val="center" w:pos="4153"/>
          <w:tab w:val="right" w:pos="8306"/>
        </w:tabs>
        <w:ind w:left="714" w:hanging="357"/>
        <w:jc w:val="both"/>
        <w:rPr>
          <w:rFonts w:ascii="Calibri" w:eastAsia="Calibri" w:hAnsi="Calibri" w:cs="Calibri"/>
          <w:color w:val="000000"/>
        </w:rPr>
      </w:pPr>
      <w:r>
        <w:rPr>
          <w:rFonts w:ascii="Calibri" w:eastAsia="Calibri" w:hAnsi="Calibri" w:cs="Calibri"/>
          <w:color w:val="000000"/>
        </w:rPr>
        <w:t>Maintain high standards of professional behaviour and presentation to reflect the expectations made of our students.</w:t>
      </w:r>
    </w:p>
    <w:p w:rsidR="00B83203" w:rsidRDefault="00F3083D">
      <w:pPr>
        <w:numPr>
          <w:ilvl w:val="0"/>
          <w:numId w:val="3"/>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 xml:space="preserve">Have the oversight of </w:t>
      </w:r>
      <w:r>
        <w:rPr>
          <w:rFonts w:ascii="Calibri" w:eastAsia="Calibri" w:hAnsi="Calibri" w:cs="Calibri"/>
        </w:rPr>
        <w:t>the Access and Inclusion team including the administrative assistant, Teaching Assistants</w:t>
      </w:r>
      <w:r>
        <w:rPr>
          <w:rFonts w:ascii="Calibri" w:eastAsia="Calibri" w:hAnsi="Calibri" w:cs="Calibri"/>
          <w:color w:val="000000"/>
        </w:rPr>
        <w:t xml:space="preserve">, meeting with the </w:t>
      </w:r>
      <w:r>
        <w:rPr>
          <w:rFonts w:ascii="Calibri" w:eastAsia="Calibri" w:hAnsi="Calibri" w:cs="Calibri"/>
        </w:rPr>
        <w:t>Deputy SENCO</w:t>
      </w:r>
      <w:r>
        <w:rPr>
          <w:rFonts w:ascii="Calibri" w:eastAsia="Calibri" w:hAnsi="Calibri" w:cs="Calibri"/>
          <w:color w:val="000000"/>
        </w:rPr>
        <w:t xml:space="preserve"> regularly.</w:t>
      </w:r>
    </w:p>
    <w:p w:rsidR="00B83203" w:rsidRDefault="00F3083D">
      <w:pPr>
        <w:numPr>
          <w:ilvl w:val="0"/>
          <w:numId w:val="3"/>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Be responsible for the line management of designated Curriculum Leaders ensuring those areas are operating effectively.</w:t>
      </w:r>
    </w:p>
    <w:p w:rsidR="00B83203" w:rsidRDefault="00F3083D">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Contribute to good management practice by ensuring positive staff participation and effective communication and procedures.</w:t>
      </w:r>
    </w:p>
    <w:p w:rsidR="00B83203" w:rsidRDefault="00F3083D">
      <w:pPr>
        <w:numPr>
          <w:ilvl w:val="0"/>
          <w:numId w:val="3"/>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Participate in the recruitment and development of all staff of the school.</w:t>
      </w:r>
    </w:p>
    <w:p w:rsidR="00B83203" w:rsidRDefault="00F3083D">
      <w:pPr>
        <w:numPr>
          <w:ilvl w:val="0"/>
          <w:numId w:val="3"/>
        </w:numPr>
        <w:pBdr>
          <w:top w:val="nil"/>
          <w:left w:val="nil"/>
          <w:bottom w:val="nil"/>
          <w:right w:val="nil"/>
          <w:between w:val="nil"/>
        </w:pBdr>
        <w:ind w:left="714" w:hanging="357"/>
        <w:jc w:val="both"/>
        <w:rPr>
          <w:rFonts w:ascii="Calibri" w:eastAsia="Calibri" w:hAnsi="Calibri" w:cs="Calibri"/>
          <w:color w:val="000000"/>
        </w:rPr>
      </w:pPr>
      <w:r>
        <w:rPr>
          <w:rFonts w:ascii="Calibri" w:eastAsia="Calibri" w:hAnsi="Calibri" w:cs="Calibri"/>
          <w:color w:val="000000"/>
        </w:rPr>
        <w:t>Contribute to the Appraisal Cycle taking responsibility for designated staff.</w:t>
      </w:r>
    </w:p>
    <w:p w:rsidR="00B83203" w:rsidRDefault="00F3083D">
      <w:pPr>
        <w:numPr>
          <w:ilvl w:val="0"/>
          <w:numId w:val="2"/>
        </w:numPr>
        <w:ind w:left="714" w:hanging="357"/>
        <w:jc w:val="both"/>
        <w:rPr>
          <w:rFonts w:ascii="Calibri" w:eastAsia="Calibri" w:hAnsi="Calibri" w:cs="Calibri"/>
        </w:rPr>
      </w:pPr>
      <w:r>
        <w:rPr>
          <w:rFonts w:ascii="Calibri" w:eastAsia="Calibri" w:hAnsi="Calibri" w:cs="Calibri"/>
        </w:rPr>
        <w:t>Lead professional development of staff through example and support, ensuring that staff development needs are identified, and that appropriate programmes are devised to meet the needs of students with learning differences or who experiences barriers to learning.</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color w:val="000000"/>
        </w:rPr>
      </w:pPr>
      <w:r>
        <w:rPr>
          <w:rFonts w:ascii="Calibri" w:eastAsia="Calibri" w:hAnsi="Calibri" w:cs="Calibri"/>
          <w:color w:val="000000"/>
        </w:rPr>
        <w:t>Maintain high expectations of all staff and being prepared to challenge poor performance.</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color w:val="000000"/>
        </w:rPr>
      </w:pPr>
      <w:r>
        <w:rPr>
          <w:rFonts w:ascii="Calibri" w:eastAsia="Calibri" w:hAnsi="Calibri" w:cs="Calibri"/>
          <w:color w:val="000000"/>
        </w:rPr>
        <w:t>Participate in ‘Learning Walks’ throughout the school to ensure highest standards are being upheld</w:t>
      </w:r>
      <w:r>
        <w:rPr>
          <w:rFonts w:ascii="Calibri" w:eastAsia="Calibri" w:hAnsi="Calibri" w:cs="Calibri"/>
        </w:rPr>
        <w:t>, in particular focussing on those with SEND.</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color w:val="000000"/>
        </w:rPr>
      </w:pPr>
      <w:r>
        <w:rPr>
          <w:rFonts w:ascii="Calibri" w:eastAsia="Calibri" w:hAnsi="Calibri" w:cs="Calibri"/>
          <w:color w:val="000000"/>
        </w:rPr>
        <w:t>Promote an understanding of Behaviour for Learning and address inappropriate behaviour in a manner which reflects the school’s ethos.</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color w:val="000000"/>
        </w:rPr>
      </w:pPr>
      <w:r>
        <w:rPr>
          <w:rFonts w:ascii="Calibri" w:eastAsia="Calibri" w:hAnsi="Calibri" w:cs="Calibri"/>
          <w:color w:val="000000"/>
        </w:rPr>
        <w:t>Develop and promote effective partnerships with parents, carers, staff and students so they are highly positive about the school in terms of achievement, teaching and learning, behaviour and safety.</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rPr>
      </w:pPr>
      <w:r>
        <w:rPr>
          <w:rFonts w:ascii="Calibri" w:eastAsia="Calibri" w:hAnsi="Calibri" w:cs="Calibri"/>
        </w:rPr>
        <w:lastRenderedPageBreak/>
        <w:t>Lead and facilitate the Inclusion Panel alongside Pastoral Leaders, Year Teams, the Safeguarding team and Access and Inclusion team members.</w:t>
      </w:r>
    </w:p>
    <w:p w:rsidR="00B83203" w:rsidRDefault="00F3083D">
      <w:pPr>
        <w:numPr>
          <w:ilvl w:val="0"/>
          <w:numId w:val="2"/>
        </w:numPr>
        <w:pBdr>
          <w:top w:val="nil"/>
          <w:left w:val="nil"/>
          <w:bottom w:val="nil"/>
          <w:right w:val="nil"/>
          <w:between w:val="nil"/>
        </w:pBdr>
        <w:tabs>
          <w:tab w:val="center" w:pos="4153"/>
          <w:tab w:val="right" w:pos="8306"/>
        </w:tabs>
        <w:ind w:left="714" w:hanging="357"/>
        <w:jc w:val="both"/>
        <w:rPr>
          <w:rFonts w:ascii="Calibri" w:eastAsia="Calibri" w:hAnsi="Calibri" w:cs="Calibri"/>
        </w:rPr>
      </w:pPr>
      <w:r>
        <w:rPr>
          <w:rFonts w:ascii="Calibri" w:eastAsia="Calibri" w:hAnsi="Calibri" w:cs="Calibri"/>
        </w:rPr>
        <w:t>Working with the headteacher and school governors to ensure that the school meets its responsibilities under the Equality Act (2010) with regard to reasonable adjustments and access arrangements.</w:t>
      </w:r>
    </w:p>
    <w:p w:rsidR="00B83203" w:rsidRDefault="00B83203">
      <w:pPr>
        <w:pBdr>
          <w:top w:val="nil"/>
          <w:left w:val="nil"/>
          <w:bottom w:val="nil"/>
          <w:right w:val="nil"/>
          <w:between w:val="nil"/>
        </w:pBdr>
        <w:tabs>
          <w:tab w:val="center" w:pos="4153"/>
          <w:tab w:val="right" w:pos="8306"/>
        </w:tabs>
        <w:ind w:left="720"/>
        <w:jc w:val="both"/>
        <w:rPr>
          <w:rFonts w:ascii="Calibri" w:eastAsia="Calibri" w:hAnsi="Calibri" w:cs="Calibri"/>
        </w:rPr>
      </w:pPr>
    </w:p>
    <w:p w:rsidR="00B83203" w:rsidRDefault="00B83203">
      <w:pPr>
        <w:jc w:val="both"/>
        <w:rPr>
          <w:rFonts w:ascii="Calibri" w:eastAsia="Calibri" w:hAnsi="Calibri" w:cs="Calibri"/>
        </w:rPr>
      </w:pPr>
    </w:p>
    <w:p w:rsidR="00B83203" w:rsidRDefault="00F3083D">
      <w:pPr>
        <w:jc w:val="both"/>
        <w:rPr>
          <w:rFonts w:ascii="Calibri" w:eastAsia="Calibri" w:hAnsi="Calibri" w:cs="Calibri"/>
          <w:b/>
        </w:rPr>
      </w:pPr>
      <w:r>
        <w:rPr>
          <w:rFonts w:ascii="Calibri" w:eastAsia="Calibri" w:hAnsi="Calibri" w:cs="Calibri"/>
          <w:b/>
        </w:rPr>
        <w:t>Learning and Teaching</w:t>
      </w:r>
    </w:p>
    <w:p w:rsidR="00B83203" w:rsidRDefault="00F3083D">
      <w:pPr>
        <w:numPr>
          <w:ilvl w:val="0"/>
          <w:numId w:val="4"/>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 xml:space="preserve">Play a significant role in securing outstanding classroom practice across the school both in </w:t>
      </w:r>
      <w:r>
        <w:rPr>
          <w:rFonts w:ascii="Calibri" w:eastAsia="Calibri" w:hAnsi="Calibri" w:cs="Calibri"/>
        </w:rPr>
        <w:t>mainstream</w:t>
      </w:r>
      <w:r>
        <w:rPr>
          <w:rFonts w:ascii="Calibri" w:eastAsia="Calibri" w:hAnsi="Calibri" w:cs="Calibri"/>
          <w:color w:val="000000"/>
        </w:rPr>
        <w:t xml:space="preserve"> </w:t>
      </w:r>
      <w:r>
        <w:rPr>
          <w:rFonts w:ascii="Calibri" w:eastAsia="Calibri" w:hAnsi="Calibri" w:cs="Calibri"/>
        </w:rPr>
        <w:t>and Access and Inclusion teaching</w:t>
      </w:r>
      <w:r>
        <w:rPr>
          <w:rFonts w:ascii="Calibri" w:eastAsia="Calibri" w:hAnsi="Calibri" w:cs="Calibri"/>
          <w:color w:val="000000"/>
        </w:rPr>
        <w:t>.</w:t>
      </w:r>
    </w:p>
    <w:p w:rsidR="00B83203" w:rsidRDefault="00F3083D">
      <w:pPr>
        <w:numPr>
          <w:ilvl w:val="0"/>
          <w:numId w:val="4"/>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Encourage innovation, the development of independent learning, cross-curricular initiatives and the further use of technologies for students with SEND.</w:t>
      </w:r>
    </w:p>
    <w:p w:rsidR="00B83203" w:rsidRDefault="00F3083D">
      <w:pPr>
        <w:numPr>
          <w:ilvl w:val="0"/>
          <w:numId w:val="4"/>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Ensure that the learning and teaching provided by different Curriculum Areas and teaching teams form a co-ordinated, differentiated and coherent curriculum which achieves the best possible outcomes for all.</w:t>
      </w:r>
    </w:p>
    <w:p w:rsidR="00B83203" w:rsidRDefault="00F3083D">
      <w:pPr>
        <w:numPr>
          <w:ilvl w:val="0"/>
          <w:numId w:val="4"/>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Contribute to the development, organisation and implementation of the school’s curriculum.</w:t>
      </w:r>
    </w:p>
    <w:p w:rsidR="00B83203" w:rsidRDefault="00F3083D">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Contribute to school policies, including those on </w:t>
      </w:r>
      <w:r>
        <w:rPr>
          <w:rFonts w:ascii="Calibri" w:eastAsia="Calibri" w:hAnsi="Calibri" w:cs="Calibri"/>
        </w:rPr>
        <w:t>i</w:t>
      </w:r>
      <w:r>
        <w:rPr>
          <w:rFonts w:ascii="Calibri" w:eastAsia="Calibri" w:hAnsi="Calibri" w:cs="Calibri"/>
          <w:color w:val="000000"/>
        </w:rPr>
        <w:t>nclusi</w:t>
      </w:r>
      <w:r>
        <w:rPr>
          <w:rFonts w:ascii="Calibri" w:eastAsia="Calibri" w:hAnsi="Calibri" w:cs="Calibri"/>
        </w:rPr>
        <w:t xml:space="preserve">on, accessibility, students with medical conditions, </w:t>
      </w:r>
      <w:r>
        <w:rPr>
          <w:rFonts w:ascii="Calibri" w:eastAsia="Calibri" w:hAnsi="Calibri" w:cs="Calibri"/>
          <w:color w:val="000000"/>
        </w:rPr>
        <w:t>curriculum, learning and teaching, assessment, recording and reporting.</w:t>
      </w:r>
    </w:p>
    <w:p w:rsidR="00B83203" w:rsidRDefault="00F3083D">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Ensure that information on student progress is used to improve teaching and learning, to inform and motivate students, to inform parents/carers, to provide necessary references for other educational institutions and employers and to aid Governors in their management of the school.</w:t>
      </w:r>
    </w:p>
    <w:p w:rsidR="00B83203" w:rsidRDefault="00F3083D">
      <w:pPr>
        <w:numPr>
          <w:ilvl w:val="0"/>
          <w:numId w:val="6"/>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 xml:space="preserve">Take a lead role in maintaining ‘The Sarah </w:t>
      </w:r>
      <w:proofErr w:type="spellStart"/>
      <w:r>
        <w:rPr>
          <w:rFonts w:ascii="Calibri" w:eastAsia="Calibri" w:hAnsi="Calibri" w:cs="Calibri"/>
          <w:color w:val="000000"/>
        </w:rPr>
        <w:t>Bonnell</w:t>
      </w:r>
      <w:proofErr w:type="spellEnd"/>
      <w:r>
        <w:rPr>
          <w:rFonts w:ascii="Calibri" w:eastAsia="Calibri" w:hAnsi="Calibri" w:cs="Calibri"/>
          <w:color w:val="000000"/>
        </w:rPr>
        <w:t xml:space="preserve"> Way’ to ensure a positive learning environment amongst all staff and students in which students are able to make a positive contribution, learn and thrive in an atmosphere of dignity and respect.</w:t>
      </w:r>
    </w:p>
    <w:p w:rsidR="00B83203" w:rsidRDefault="00F3083D">
      <w:pPr>
        <w:numPr>
          <w:ilvl w:val="0"/>
          <w:numId w:val="6"/>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Promote and generate high levels of enthusiasm for, participation in and commitment to learning amongst all students.</w:t>
      </w:r>
    </w:p>
    <w:p w:rsidR="00B83203" w:rsidRDefault="00B83203">
      <w:pPr>
        <w:pBdr>
          <w:top w:val="nil"/>
          <w:left w:val="nil"/>
          <w:bottom w:val="nil"/>
          <w:right w:val="nil"/>
          <w:between w:val="nil"/>
        </w:pBdr>
        <w:tabs>
          <w:tab w:val="center" w:pos="4153"/>
          <w:tab w:val="right" w:pos="8306"/>
        </w:tabs>
        <w:ind w:left="720"/>
        <w:jc w:val="both"/>
        <w:rPr>
          <w:rFonts w:ascii="Calibri" w:eastAsia="Calibri" w:hAnsi="Calibri" w:cs="Calibri"/>
          <w:color w:val="000000"/>
        </w:rPr>
      </w:pPr>
    </w:p>
    <w:p w:rsidR="00B83203" w:rsidRDefault="00F3083D">
      <w:pPr>
        <w:pBdr>
          <w:top w:val="nil"/>
          <w:left w:val="nil"/>
          <w:bottom w:val="nil"/>
          <w:right w:val="nil"/>
          <w:between w:val="nil"/>
        </w:pBdr>
        <w:tabs>
          <w:tab w:val="center" w:pos="4153"/>
          <w:tab w:val="right" w:pos="8306"/>
        </w:tabs>
        <w:jc w:val="both"/>
        <w:rPr>
          <w:rFonts w:ascii="Calibri" w:eastAsia="Calibri" w:hAnsi="Calibri" w:cs="Calibri"/>
          <w:b/>
          <w:color w:val="000000"/>
        </w:rPr>
      </w:pPr>
      <w:r>
        <w:rPr>
          <w:rFonts w:ascii="Calibri" w:eastAsia="Calibri" w:hAnsi="Calibri" w:cs="Calibri"/>
          <w:b/>
          <w:color w:val="000000"/>
        </w:rPr>
        <w:t xml:space="preserve">Specific Responsibilities </w:t>
      </w:r>
    </w:p>
    <w:p w:rsidR="00B83203" w:rsidRDefault="00B83203">
      <w:pPr>
        <w:pBdr>
          <w:top w:val="nil"/>
          <w:left w:val="nil"/>
          <w:bottom w:val="nil"/>
          <w:right w:val="nil"/>
          <w:between w:val="nil"/>
        </w:pBdr>
        <w:tabs>
          <w:tab w:val="center" w:pos="4153"/>
          <w:tab w:val="right" w:pos="8306"/>
        </w:tabs>
        <w:jc w:val="both"/>
        <w:rPr>
          <w:rFonts w:ascii="Calibri" w:eastAsia="Calibri" w:hAnsi="Calibri" w:cs="Calibri"/>
          <w:b/>
        </w:rPr>
      </w:pP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Liaising with parents/carers of students with SEND.</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Liaising with primary schools, educational psychologists, local authority agencies, health and social care professionals, and independent or voluntary bodies.</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Being the key point of contact with external agencies alongside the Deputy SENCO.</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Liaising with primary schools and post-16 providers of education to ensure a student and their parents are informed about options and that smooth transitions are planned.</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Oversight of the day-to-day operation of the school's Inclusion policy and provision.</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Working with the Deputy SENCO to ensure the coordination of provision for children with SEND.</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Ensuring that the school keeps the records of all students with SEND and medical conditions are up to date</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 xml:space="preserve">Co-ordinating assessments and reviews for students where required e.g. EHCP plans, High Needs Funding &amp; Learning Support Plan Reviews  </w:t>
      </w:r>
    </w:p>
    <w:p w:rsidR="00B83203" w:rsidRDefault="00F3083D">
      <w:pPr>
        <w:numPr>
          <w:ilvl w:val="0"/>
          <w:numId w:val="8"/>
        </w:numPr>
        <w:pBdr>
          <w:top w:val="nil"/>
          <w:left w:val="nil"/>
          <w:bottom w:val="nil"/>
          <w:right w:val="nil"/>
          <w:between w:val="nil"/>
        </w:pBdr>
        <w:tabs>
          <w:tab w:val="center" w:pos="4153"/>
          <w:tab w:val="right" w:pos="8306"/>
        </w:tabs>
        <w:jc w:val="both"/>
        <w:rPr>
          <w:rFonts w:ascii="Calibri" w:eastAsia="Calibri" w:hAnsi="Calibri" w:cs="Calibri"/>
        </w:rPr>
      </w:pPr>
      <w:r>
        <w:rPr>
          <w:rFonts w:ascii="Calibri" w:eastAsia="Calibri" w:hAnsi="Calibri" w:cs="Calibri"/>
        </w:rPr>
        <w:t xml:space="preserve">Oversight of Access arrangements for examinations (including assessments) </w:t>
      </w:r>
    </w:p>
    <w:p w:rsidR="00B83203" w:rsidRDefault="00B83203">
      <w:pPr>
        <w:pBdr>
          <w:top w:val="nil"/>
          <w:left w:val="nil"/>
          <w:bottom w:val="nil"/>
          <w:right w:val="nil"/>
          <w:between w:val="nil"/>
        </w:pBdr>
        <w:tabs>
          <w:tab w:val="center" w:pos="4153"/>
          <w:tab w:val="right" w:pos="8306"/>
        </w:tabs>
        <w:jc w:val="both"/>
        <w:rPr>
          <w:rFonts w:ascii="Calibri" w:eastAsia="Calibri" w:hAnsi="Calibri" w:cs="Calibri"/>
          <w:b/>
        </w:rPr>
      </w:pPr>
    </w:p>
    <w:p w:rsidR="00B83203" w:rsidRDefault="00F3083D">
      <w:pPr>
        <w:pBdr>
          <w:top w:val="nil"/>
          <w:left w:val="nil"/>
          <w:bottom w:val="nil"/>
          <w:right w:val="nil"/>
          <w:between w:val="nil"/>
        </w:pBdr>
        <w:tabs>
          <w:tab w:val="center" w:pos="4153"/>
          <w:tab w:val="right" w:pos="8306"/>
        </w:tabs>
        <w:jc w:val="both"/>
        <w:rPr>
          <w:rFonts w:ascii="Calibri" w:eastAsia="Calibri" w:hAnsi="Calibri" w:cs="Calibri"/>
          <w:b/>
          <w:color w:val="000000"/>
        </w:rPr>
      </w:pPr>
      <w:r>
        <w:rPr>
          <w:rFonts w:ascii="Calibri" w:eastAsia="Calibri" w:hAnsi="Calibri" w:cs="Calibri"/>
          <w:b/>
          <w:color w:val="000000"/>
        </w:rPr>
        <w:t>Such duties as the Headteacher may reasonably direct from time to time, including:</w:t>
      </w:r>
    </w:p>
    <w:p w:rsidR="00B83203" w:rsidRDefault="00B83203">
      <w:pPr>
        <w:pBdr>
          <w:top w:val="nil"/>
          <w:left w:val="nil"/>
          <w:bottom w:val="nil"/>
          <w:right w:val="nil"/>
          <w:between w:val="nil"/>
        </w:pBdr>
        <w:tabs>
          <w:tab w:val="center" w:pos="4153"/>
          <w:tab w:val="right" w:pos="8306"/>
        </w:tabs>
        <w:ind w:left="360"/>
        <w:jc w:val="both"/>
        <w:rPr>
          <w:rFonts w:ascii="Calibri" w:eastAsia="Calibri" w:hAnsi="Calibri" w:cs="Calibri"/>
          <w:b/>
          <w:color w:val="000000"/>
        </w:rPr>
      </w:pPr>
    </w:p>
    <w:p w:rsidR="00B83203" w:rsidRDefault="00F3083D">
      <w:pPr>
        <w:numPr>
          <w:ilvl w:val="0"/>
          <w:numId w:val="9"/>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 xml:space="preserve">Carrying out a teaching commitment within the general framework of the school timetable. This will include, as far as possible, teaching the full age and ability range. </w:t>
      </w:r>
    </w:p>
    <w:p w:rsidR="00B83203" w:rsidRDefault="00F3083D">
      <w:pPr>
        <w:numPr>
          <w:ilvl w:val="0"/>
          <w:numId w:val="9"/>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lastRenderedPageBreak/>
        <w:t>Implementing the Authority’s and the governing body’s policies on equal opportunity issues for all staff and students in relation to sex, gender, race, disability and special needs.</w:t>
      </w:r>
    </w:p>
    <w:p w:rsidR="00B83203" w:rsidRDefault="00F3083D">
      <w:pPr>
        <w:numPr>
          <w:ilvl w:val="0"/>
          <w:numId w:val="9"/>
        </w:numPr>
        <w:pBdr>
          <w:top w:val="nil"/>
          <w:left w:val="nil"/>
          <w:bottom w:val="nil"/>
          <w:right w:val="nil"/>
          <w:between w:val="nil"/>
        </w:pBdr>
        <w:spacing w:after="29"/>
        <w:rPr>
          <w:rFonts w:ascii="Calibri" w:eastAsia="Calibri" w:hAnsi="Calibri" w:cs="Calibri"/>
          <w:color w:val="000000"/>
        </w:rPr>
      </w:pPr>
      <w:r>
        <w:rPr>
          <w:rFonts w:ascii="Calibri" w:eastAsia="Calibri" w:hAnsi="Calibri" w:cs="Calibri"/>
          <w:color w:val="000000"/>
        </w:rPr>
        <w:t>Devising opportunities for student consultation and leadership, specifically related to areas of responsibility.</w:t>
      </w:r>
    </w:p>
    <w:p w:rsidR="00B83203" w:rsidRDefault="00F3083D">
      <w:pPr>
        <w:numPr>
          <w:ilvl w:val="0"/>
          <w:numId w:val="9"/>
        </w:numPr>
        <w:pBdr>
          <w:top w:val="nil"/>
          <w:left w:val="nil"/>
          <w:bottom w:val="nil"/>
          <w:right w:val="nil"/>
          <w:between w:val="nil"/>
        </w:pBdr>
        <w:spacing w:after="29"/>
        <w:rPr>
          <w:rFonts w:ascii="Calibri" w:eastAsia="Calibri" w:hAnsi="Calibri" w:cs="Calibri"/>
          <w:color w:val="000000"/>
        </w:rPr>
      </w:pPr>
      <w:r>
        <w:rPr>
          <w:rFonts w:ascii="Calibri" w:eastAsia="Calibri" w:hAnsi="Calibri" w:cs="Calibri"/>
          <w:color w:val="000000"/>
        </w:rPr>
        <w:t xml:space="preserve">Organising and assisting in the delivery of parent forums and information evenings </w:t>
      </w:r>
    </w:p>
    <w:p w:rsidR="00B83203" w:rsidRDefault="00F3083D">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Contributing to the gathering and collation of stakeholder views.</w:t>
      </w:r>
    </w:p>
    <w:p w:rsidR="00B83203" w:rsidRDefault="00F3083D">
      <w:pPr>
        <w:numPr>
          <w:ilvl w:val="0"/>
          <w:numId w:val="9"/>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Attending school events and functions, as well as appropriate meetings, with colleagues and parents/carers.</w:t>
      </w:r>
    </w:p>
    <w:p w:rsidR="00B83203" w:rsidRDefault="00F3083D">
      <w:pPr>
        <w:numPr>
          <w:ilvl w:val="0"/>
          <w:numId w:val="9"/>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Assisting with the marketing of the school, organising key events as appropriate and acting as an ambassador for the school at high profile functions.</w:t>
      </w:r>
    </w:p>
    <w:p w:rsidR="00B83203" w:rsidRDefault="00F3083D">
      <w:pPr>
        <w:numPr>
          <w:ilvl w:val="0"/>
          <w:numId w:val="9"/>
        </w:num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To actively engage in Performance Management and Continuing Professional Development to ensure professional skills are kept up to date and further developed.</w:t>
      </w:r>
    </w:p>
    <w:p w:rsidR="00B83203" w:rsidRDefault="00B83203">
      <w:pPr>
        <w:pBdr>
          <w:top w:val="nil"/>
          <w:left w:val="nil"/>
          <w:bottom w:val="nil"/>
          <w:right w:val="nil"/>
          <w:between w:val="nil"/>
        </w:pBdr>
        <w:tabs>
          <w:tab w:val="center" w:pos="4153"/>
          <w:tab w:val="right" w:pos="8306"/>
        </w:tabs>
        <w:jc w:val="both"/>
        <w:rPr>
          <w:rFonts w:ascii="Calibri" w:eastAsia="Calibri" w:hAnsi="Calibri" w:cs="Calibri"/>
          <w:color w:val="000000"/>
        </w:rPr>
      </w:pPr>
    </w:p>
    <w:p w:rsidR="00B83203" w:rsidRDefault="00F3083D">
      <w:p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The postholder must be flexible to ensure that the operational needs of the school are met.</w:t>
      </w:r>
    </w:p>
    <w:p w:rsidR="00B83203" w:rsidRDefault="00B83203">
      <w:pPr>
        <w:pBdr>
          <w:top w:val="nil"/>
          <w:left w:val="nil"/>
          <w:bottom w:val="nil"/>
          <w:right w:val="nil"/>
          <w:between w:val="nil"/>
        </w:pBdr>
        <w:tabs>
          <w:tab w:val="center" w:pos="4153"/>
          <w:tab w:val="right" w:pos="8306"/>
        </w:tabs>
        <w:jc w:val="both"/>
        <w:rPr>
          <w:rFonts w:ascii="Calibri" w:eastAsia="Calibri" w:hAnsi="Calibri" w:cs="Calibri"/>
          <w:color w:val="000000"/>
        </w:rPr>
      </w:pPr>
    </w:p>
    <w:p w:rsidR="00B83203" w:rsidRDefault="00F3083D">
      <w:pPr>
        <w:pBdr>
          <w:top w:val="nil"/>
          <w:left w:val="nil"/>
          <w:bottom w:val="nil"/>
          <w:right w:val="nil"/>
          <w:between w:val="nil"/>
        </w:pBdr>
        <w:tabs>
          <w:tab w:val="center" w:pos="4153"/>
          <w:tab w:val="right" w:pos="8306"/>
        </w:tabs>
        <w:jc w:val="both"/>
        <w:rPr>
          <w:rFonts w:ascii="Calibri" w:eastAsia="Calibri" w:hAnsi="Calibri" w:cs="Calibri"/>
          <w:color w:val="000000"/>
        </w:rPr>
      </w:pPr>
      <w:r>
        <w:rPr>
          <w:rFonts w:ascii="Calibri" w:eastAsia="Calibri" w:hAnsi="Calibri" w:cs="Calibri"/>
          <w:color w:val="000000"/>
        </w:rPr>
        <w:t>Responsibilities will be rotated periodically to provide professional development and to enable preparation for promotion. This job description will be reviewed annually.</w:t>
      </w:r>
    </w:p>
    <w:p w:rsidR="00B83203" w:rsidRDefault="00B83203">
      <w:pPr>
        <w:pBdr>
          <w:top w:val="nil"/>
          <w:left w:val="nil"/>
          <w:bottom w:val="nil"/>
          <w:right w:val="nil"/>
          <w:between w:val="nil"/>
        </w:pBdr>
        <w:tabs>
          <w:tab w:val="center" w:pos="4153"/>
          <w:tab w:val="right" w:pos="8306"/>
        </w:tabs>
        <w:rPr>
          <w:rFonts w:ascii="Tahoma" w:eastAsia="Tahoma" w:hAnsi="Tahoma" w:cs="Tahoma"/>
          <w:color w:val="000000"/>
          <w:sz w:val="22"/>
          <w:szCs w:val="22"/>
        </w:rPr>
      </w:pPr>
    </w:p>
    <w:p w:rsidR="00707FAB" w:rsidRPr="0025292F" w:rsidRDefault="00707FAB" w:rsidP="00707FAB">
      <w:pPr>
        <w:pStyle w:val="Heading1"/>
        <w:jc w:val="both"/>
        <w:rPr>
          <w:rFonts w:ascii="Calibri" w:hAnsi="Calibri" w:cs="Calibri"/>
        </w:rPr>
      </w:pPr>
      <w:r w:rsidRPr="0025292F">
        <w:rPr>
          <w:rFonts w:ascii="Calibri" w:hAnsi="Calibri" w:cs="Calibri"/>
        </w:rPr>
        <w:t>EQUALITY</w:t>
      </w:r>
      <w:r>
        <w:rPr>
          <w:rFonts w:ascii="Calibri" w:hAnsi="Calibri" w:cs="Calibri"/>
        </w:rPr>
        <w:t>,</w:t>
      </w:r>
      <w:r w:rsidRPr="0025292F">
        <w:rPr>
          <w:rFonts w:ascii="Calibri" w:hAnsi="Calibri" w:cs="Calibri"/>
        </w:rPr>
        <w:t xml:space="preserve"> DIVERSITY</w:t>
      </w:r>
      <w:r>
        <w:rPr>
          <w:rFonts w:ascii="Calibri" w:hAnsi="Calibri" w:cs="Calibri"/>
        </w:rPr>
        <w:t xml:space="preserve">, SOCIAL JUSTICE, ANTI-RACISM </w:t>
      </w:r>
    </w:p>
    <w:p w:rsidR="00707FAB" w:rsidRPr="0063394B" w:rsidRDefault="00707FAB" w:rsidP="00707FAB">
      <w:pPr>
        <w:jc w:val="both"/>
        <w:rPr>
          <w:rFonts w:ascii="Calibri" w:hAnsi="Calibri" w:cs="Calibri"/>
          <w:sz w:val="22"/>
          <w:szCs w:val="22"/>
        </w:rPr>
      </w:pPr>
      <w:r w:rsidRPr="0063394B">
        <w:rPr>
          <w:rFonts w:ascii="Calibri" w:hAnsi="Calibri" w:cs="Calibri"/>
          <w:sz w:val="22"/>
          <w:szCs w:val="22"/>
        </w:rPr>
        <w:t>We are committed to and champion equality</w:t>
      </w:r>
      <w:r>
        <w:rPr>
          <w:rFonts w:ascii="Calibri" w:hAnsi="Calibri" w:cs="Calibri"/>
          <w:sz w:val="22"/>
          <w:szCs w:val="22"/>
        </w:rPr>
        <w:t xml:space="preserve">, </w:t>
      </w:r>
      <w:r w:rsidRPr="0063394B">
        <w:rPr>
          <w:rFonts w:ascii="Calibri" w:hAnsi="Calibri" w:cs="Calibri"/>
          <w:sz w:val="22"/>
          <w:szCs w:val="22"/>
        </w:rPr>
        <w:t>diversity</w:t>
      </w:r>
      <w:r>
        <w:rPr>
          <w:rFonts w:ascii="Calibri" w:hAnsi="Calibri" w:cs="Calibri"/>
          <w:sz w:val="22"/>
          <w:szCs w:val="22"/>
        </w:rPr>
        <w:t xml:space="preserve">, social justice, and anti-racism </w:t>
      </w:r>
      <w:r w:rsidRPr="0063394B">
        <w:rPr>
          <w:rFonts w:ascii="Calibri" w:hAnsi="Calibri" w:cs="Calibri"/>
          <w:sz w:val="22"/>
          <w:szCs w:val="22"/>
        </w:rPr>
        <w:t>in all aspects of employment</w:t>
      </w:r>
      <w:r>
        <w:rPr>
          <w:rFonts w:ascii="Calibri" w:hAnsi="Calibri" w:cs="Calibri"/>
          <w:sz w:val="22"/>
          <w:szCs w:val="22"/>
        </w:rPr>
        <w:t xml:space="preserve"> within the Trust.</w:t>
      </w:r>
      <w:r w:rsidRPr="0063394B">
        <w:rPr>
          <w:rFonts w:ascii="Calibri" w:hAnsi="Calibri" w:cs="Calibri"/>
          <w:sz w:val="22"/>
          <w:szCs w:val="22"/>
        </w:rPr>
        <w:t xml:space="preserve">  All employees are expected to understand and promote </w:t>
      </w:r>
      <w:r>
        <w:rPr>
          <w:rFonts w:ascii="Calibri" w:hAnsi="Calibri" w:cs="Calibri"/>
          <w:sz w:val="22"/>
          <w:szCs w:val="22"/>
        </w:rPr>
        <w:t xml:space="preserve">these principles </w:t>
      </w:r>
      <w:r w:rsidRPr="0063394B">
        <w:rPr>
          <w:rFonts w:ascii="Calibri" w:hAnsi="Calibri" w:cs="Calibri"/>
          <w:sz w:val="22"/>
          <w:szCs w:val="22"/>
        </w:rPr>
        <w:t>in the course of their work.</w:t>
      </w:r>
    </w:p>
    <w:p w:rsidR="00B83203" w:rsidRDefault="00B83203">
      <w:pPr>
        <w:jc w:val="both"/>
        <w:rPr>
          <w:rFonts w:ascii="Calibri" w:eastAsia="Calibri" w:hAnsi="Calibri" w:cs="Calibri"/>
          <w:sz w:val="22"/>
          <w:szCs w:val="22"/>
        </w:rPr>
      </w:pPr>
    </w:p>
    <w:p w:rsidR="00B83203" w:rsidRDefault="00F3083D">
      <w:pPr>
        <w:jc w:val="both"/>
        <w:rPr>
          <w:rFonts w:ascii="Calibri" w:eastAsia="Calibri" w:hAnsi="Calibri" w:cs="Calibri"/>
          <w:b/>
        </w:rPr>
      </w:pPr>
      <w:r>
        <w:rPr>
          <w:rFonts w:ascii="Calibri" w:eastAsia="Calibri" w:hAnsi="Calibri" w:cs="Calibri"/>
          <w:b/>
        </w:rPr>
        <w:t>SAFEGUARDING CHILDREN</w:t>
      </w:r>
    </w:p>
    <w:p w:rsidR="00B83203" w:rsidRDefault="00F3083D">
      <w:pPr>
        <w:jc w:val="both"/>
        <w:rPr>
          <w:rFonts w:ascii="Calibri" w:eastAsia="Calibri" w:hAnsi="Calibri" w:cs="Calibri"/>
        </w:rPr>
      </w:pPr>
      <w:r>
        <w:rPr>
          <w:rFonts w:ascii="Calibri" w:eastAsia="Calibri" w:hAnsi="Calibri" w:cs="Calibri"/>
        </w:rPr>
        <w:t>This school is committed to safeguarding and promoting the welfare of children and young people and expects all staff and volunteers to share this commitment and uphold all relevant procedures.</w:t>
      </w:r>
    </w:p>
    <w:p w:rsidR="00707FAB" w:rsidRDefault="00707FAB">
      <w:pPr>
        <w:jc w:val="both"/>
        <w:rPr>
          <w:rFonts w:ascii="Calibri" w:eastAsia="Calibri" w:hAnsi="Calibri" w:cs="Calibri"/>
        </w:rPr>
      </w:pPr>
    </w:p>
    <w:tbl>
      <w:tblPr>
        <w:tblStyle w:val="a1"/>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B83203">
        <w:tc>
          <w:tcPr>
            <w:tcW w:w="10206" w:type="dxa"/>
            <w:gridSpan w:val="2"/>
          </w:tcPr>
          <w:p w:rsidR="00B83203" w:rsidRDefault="00B83203">
            <w:pPr>
              <w:jc w:val="both"/>
              <w:rPr>
                <w:rFonts w:ascii="Calibri" w:eastAsia="Calibri" w:hAnsi="Calibri" w:cs="Calibri"/>
                <w:sz w:val="22"/>
                <w:szCs w:val="22"/>
              </w:rPr>
            </w:pPr>
          </w:p>
          <w:p w:rsidR="00B83203" w:rsidRDefault="00F3083D">
            <w:pPr>
              <w:jc w:val="both"/>
              <w:rPr>
                <w:rFonts w:ascii="Calibri" w:eastAsia="Calibri" w:hAnsi="Calibri" w:cs="Calibri"/>
                <w:b/>
                <w:sz w:val="22"/>
                <w:szCs w:val="22"/>
              </w:rPr>
            </w:pPr>
            <w:r>
              <w:rPr>
                <w:rFonts w:ascii="Calibri" w:eastAsia="Calibri" w:hAnsi="Calibri" w:cs="Calibri"/>
                <w:b/>
                <w:sz w:val="22"/>
                <w:szCs w:val="22"/>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undertake any reasonable request made by the Leadership Team.</w:t>
            </w:r>
          </w:p>
          <w:p w:rsidR="00B83203" w:rsidRDefault="00B83203">
            <w:pPr>
              <w:jc w:val="both"/>
              <w:rPr>
                <w:rFonts w:ascii="Calibri" w:eastAsia="Calibri" w:hAnsi="Calibri" w:cs="Calibri"/>
                <w:sz w:val="20"/>
                <w:szCs w:val="20"/>
              </w:rPr>
            </w:pPr>
          </w:p>
        </w:tc>
      </w:tr>
      <w:tr w:rsidR="00B83203">
        <w:tc>
          <w:tcPr>
            <w:tcW w:w="4961" w:type="dxa"/>
          </w:tcPr>
          <w:p w:rsidR="00B83203" w:rsidRDefault="00F3083D">
            <w:pPr>
              <w:rPr>
                <w:rFonts w:ascii="Calibri" w:eastAsia="Calibri" w:hAnsi="Calibri" w:cs="Calibri"/>
                <w:b/>
                <w:sz w:val="22"/>
                <w:szCs w:val="22"/>
              </w:rPr>
            </w:pPr>
            <w:r>
              <w:rPr>
                <w:rFonts w:ascii="Calibri" w:eastAsia="Calibri" w:hAnsi="Calibri" w:cs="Calibri"/>
                <w:b/>
                <w:sz w:val="22"/>
                <w:szCs w:val="22"/>
              </w:rPr>
              <w:t>Name:</w:t>
            </w:r>
          </w:p>
          <w:p w:rsidR="00B83203" w:rsidRDefault="00B83203">
            <w:pPr>
              <w:rPr>
                <w:rFonts w:ascii="Calibri" w:eastAsia="Calibri" w:hAnsi="Calibri" w:cs="Calibri"/>
                <w:b/>
                <w:sz w:val="22"/>
                <w:szCs w:val="22"/>
              </w:rPr>
            </w:pPr>
          </w:p>
        </w:tc>
        <w:tc>
          <w:tcPr>
            <w:tcW w:w="5245" w:type="dxa"/>
          </w:tcPr>
          <w:p w:rsidR="00B83203" w:rsidRDefault="00F3083D">
            <w:pPr>
              <w:rPr>
                <w:rFonts w:ascii="Calibri" w:eastAsia="Calibri" w:hAnsi="Calibri" w:cs="Calibri"/>
                <w:b/>
                <w:sz w:val="22"/>
                <w:szCs w:val="22"/>
              </w:rPr>
            </w:pPr>
            <w:r>
              <w:rPr>
                <w:rFonts w:ascii="Calibri" w:eastAsia="Calibri" w:hAnsi="Calibri" w:cs="Calibri"/>
                <w:b/>
                <w:sz w:val="22"/>
                <w:szCs w:val="22"/>
              </w:rPr>
              <w:t>Signature:</w:t>
            </w:r>
          </w:p>
        </w:tc>
      </w:tr>
      <w:tr w:rsidR="00B83203">
        <w:tc>
          <w:tcPr>
            <w:tcW w:w="4961" w:type="dxa"/>
          </w:tcPr>
          <w:p w:rsidR="00B83203" w:rsidRDefault="00F3083D">
            <w:pPr>
              <w:rPr>
                <w:rFonts w:ascii="Calibri" w:eastAsia="Calibri" w:hAnsi="Calibri" w:cs="Calibri"/>
                <w:b/>
                <w:sz w:val="22"/>
                <w:szCs w:val="22"/>
              </w:rPr>
            </w:pPr>
            <w:r>
              <w:rPr>
                <w:rFonts w:ascii="Calibri" w:eastAsia="Calibri" w:hAnsi="Calibri" w:cs="Calibri"/>
                <w:b/>
                <w:sz w:val="22"/>
                <w:szCs w:val="22"/>
              </w:rPr>
              <w:t>Date:</w:t>
            </w:r>
          </w:p>
          <w:p w:rsidR="00B83203" w:rsidRDefault="00B83203">
            <w:pPr>
              <w:rPr>
                <w:rFonts w:ascii="Calibri" w:eastAsia="Calibri" w:hAnsi="Calibri" w:cs="Calibri"/>
                <w:b/>
                <w:sz w:val="22"/>
                <w:szCs w:val="22"/>
              </w:rPr>
            </w:pPr>
          </w:p>
        </w:tc>
        <w:tc>
          <w:tcPr>
            <w:tcW w:w="5245" w:type="dxa"/>
          </w:tcPr>
          <w:p w:rsidR="00B83203" w:rsidRDefault="00B83203">
            <w:pPr>
              <w:rPr>
                <w:rFonts w:ascii="Calibri" w:eastAsia="Calibri" w:hAnsi="Calibri" w:cs="Calibri"/>
                <w:b/>
                <w:sz w:val="22"/>
                <w:szCs w:val="22"/>
              </w:rPr>
            </w:pPr>
          </w:p>
        </w:tc>
      </w:tr>
    </w:tbl>
    <w:p w:rsidR="00B83203" w:rsidRDefault="00B83203">
      <w:pPr>
        <w:jc w:val="both"/>
        <w:rPr>
          <w:rFonts w:ascii="Calibri" w:eastAsia="Calibri" w:hAnsi="Calibri" w:cs="Calibri"/>
          <w:sz w:val="22"/>
          <w:szCs w:val="22"/>
        </w:rPr>
      </w:pPr>
    </w:p>
    <w:sectPr w:rsidR="00B83203">
      <w:pgSz w:w="11906" w:h="16838"/>
      <w:pgMar w:top="709" w:right="992" w:bottom="992" w:left="1276" w:header="720" w:footer="17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AA2"/>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53072"/>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F1597"/>
    <w:multiLevelType w:val="multilevel"/>
    <w:tmpl w:val="FC70D7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DC53F01"/>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520601"/>
    <w:multiLevelType w:val="multilevel"/>
    <w:tmpl w:val="1CD6B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A727FF"/>
    <w:multiLevelType w:val="multilevel"/>
    <w:tmpl w:val="47B2F0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A67472E"/>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9F2C82"/>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6023D3"/>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902942"/>
    <w:multiLevelType w:val="multilevel"/>
    <w:tmpl w:val="F0A8F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5400DF"/>
    <w:multiLevelType w:val="multilevel"/>
    <w:tmpl w:val="39748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8"/>
  </w:num>
  <w:num w:numId="4">
    <w:abstractNumId w:val="10"/>
  </w:num>
  <w:num w:numId="5">
    <w:abstractNumId w:val="3"/>
  </w:num>
  <w:num w:numId="6">
    <w:abstractNumId w:val="7"/>
  </w:num>
  <w:num w:numId="7">
    <w:abstractNumId w:val="5"/>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03"/>
    <w:rsid w:val="000024ED"/>
    <w:rsid w:val="00340A7E"/>
    <w:rsid w:val="00707FAB"/>
    <w:rsid w:val="00B83203"/>
    <w:rsid w:val="00F3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15FE"/>
  <w15:docId w15:val="{924FC9AC-F6BE-4574-93D2-083B5BC7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319"/>
  </w:style>
  <w:style w:type="paragraph" w:styleId="Heading1">
    <w:name w:val="heading 1"/>
    <w:basedOn w:val="Normal"/>
    <w:next w:val="Normal"/>
    <w:uiPriority w:val="9"/>
    <w:qFormat/>
    <w:rsid w:val="00353319"/>
    <w:pPr>
      <w:keepNext/>
      <w:outlineLvl w:val="0"/>
    </w:pPr>
    <w:rPr>
      <w:b/>
    </w:rPr>
  </w:style>
  <w:style w:type="paragraph" w:styleId="Heading2">
    <w:name w:val="heading 2"/>
    <w:basedOn w:val="Normal"/>
    <w:next w:val="Normal"/>
    <w:uiPriority w:val="9"/>
    <w:unhideWhenUsed/>
    <w:qFormat/>
    <w:rsid w:val="00353319"/>
    <w:pPr>
      <w:keepNext/>
      <w:widowControl w:val="0"/>
      <w:jc w:val="both"/>
      <w:outlineLvl w:val="1"/>
    </w:pPr>
    <w:rPr>
      <w:b/>
      <w:snapToGrid w:val="0"/>
      <w:sz w:val="22"/>
      <w:u w:val="single"/>
      <w:lang w:eastAsia="en-US"/>
    </w:rPr>
  </w:style>
  <w:style w:type="paragraph" w:styleId="Heading3">
    <w:name w:val="heading 3"/>
    <w:basedOn w:val="Normal"/>
    <w:next w:val="Normal"/>
    <w:uiPriority w:val="9"/>
    <w:unhideWhenUsed/>
    <w:qFormat/>
    <w:rsid w:val="00353319"/>
    <w:pPr>
      <w:keepNext/>
      <w:jc w:val="both"/>
      <w:outlineLvl w:val="2"/>
    </w:pPr>
    <w:rPr>
      <w:b/>
    </w:rPr>
  </w:style>
  <w:style w:type="paragraph" w:styleId="Heading4">
    <w:name w:val="heading 4"/>
    <w:basedOn w:val="Normal"/>
    <w:next w:val="Normal"/>
    <w:uiPriority w:val="9"/>
    <w:unhideWhenUsed/>
    <w:qFormat/>
    <w:rsid w:val="00353319"/>
    <w:pPr>
      <w:keepNext/>
      <w:outlineLvl w:val="3"/>
    </w:pPr>
    <w:rPr>
      <w:rFonts w:ascii="Arial" w:hAnsi="Arial" w:cs="Arial"/>
      <w:b/>
      <w:bCs/>
      <w:sz w:val="22"/>
    </w:rPr>
  </w:style>
  <w:style w:type="paragraph" w:styleId="Heading5">
    <w:name w:val="heading 5"/>
    <w:basedOn w:val="Normal"/>
    <w:next w:val="Normal"/>
    <w:uiPriority w:val="9"/>
    <w:unhideWhenUsed/>
    <w:qFormat/>
    <w:rsid w:val="00353319"/>
    <w:pPr>
      <w:keepNext/>
      <w:ind w:left="709" w:hanging="709"/>
      <w:outlineLvl w:val="4"/>
    </w:pPr>
    <w:rPr>
      <w:rFonts w:ascii="Arial" w:hAnsi="Arial" w:cs="Arial"/>
      <w:b/>
      <w:bCs/>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353319"/>
    <w:pPr>
      <w:tabs>
        <w:tab w:val="center" w:pos="4153"/>
        <w:tab w:val="right" w:pos="8306"/>
      </w:tabs>
    </w:pPr>
  </w:style>
  <w:style w:type="paragraph" w:styleId="Footer">
    <w:name w:val="footer"/>
    <w:basedOn w:val="Normal"/>
    <w:link w:val="FooterChar"/>
    <w:uiPriority w:val="99"/>
    <w:rsid w:val="00353319"/>
    <w:pPr>
      <w:tabs>
        <w:tab w:val="center" w:pos="4153"/>
        <w:tab w:val="right" w:pos="8306"/>
      </w:tabs>
    </w:pPr>
  </w:style>
  <w:style w:type="paragraph" w:styleId="BodyTextIndent">
    <w:name w:val="Body Text Indent"/>
    <w:basedOn w:val="Normal"/>
    <w:rsid w:val="00353319"/>
    <w:pPr>
      <w:widowControl w:val="0"/>
      <w:ind w:left="720" w:hanging="720"/>
      <w:jc w:val="both"/>
    </w:pPr>
    <w:rPr>
      <w:snapToGrid w:val="0"/>
      <w:sz w:val="22"/>
      <w:lang w:eastAsia="en-US"/>
    </w:rPr>
  </w:style>
  <w:style w:type="paragraph" w:styleId="BodyText">
    <w:name w:val="Body Text"/>
    <w:basedOn w:val="Normal"/>
    <w:rsid w:val="00353319"/>
    <w:pPr>
      <w:widowControl w:val="0"/>
      <w:jc w:val="both"/>
    </w:pPr>
    <w:rPr>
      <w:snapToGrid w:val="0"/>
      <w:sz w:val="22"/>
      <w:lang w:eastAsia="en-US"/>
    </w:rPr>
  </w:style>
  <w:style w:type="paragraph" w:styleId="BodyTextIndent2">
    <w:name w:val="Body Text Indent 2"/>
    <w:basedOn w:val="Normal"/>
    <w:rsid w:val="00353319"/>
    <w:pPr>
      <w:widowControl w:val="0"/>
      <w:ind w:left="709" w:hanging="709"/>
      <w:jc w:val="both"/>
    </w:pPr>
    <w:rPr>
      <w:snapToGrid w:val="0"/>
      <w:sz w:val="22"/>
      <w:lang w:eastAsia="en-US"/>
    </w:rPr>
  </w:style>
  <w:style w:type="paragraph" w:styleId="BodyText2">
    <w:name w:val="Body Text 2"/>
    <w:basedOn w:val="Normal"/>
    <w:rsid w:val="00353319"/>
    <w:pPr>
      <w:jc w:val="both"/>
    </w:pPr>
  </w:style>
  <w:style w:type="paragraph" w:styleId="BodyTextIndent3">
    <w:name w:val="Body Text Indent 3"/>
    <w:basedOn w:val="Normal"/>
    <w:rsid w:val="00353319"/>
    <w:pPr>
      <w:ind w:left="709" w:hanging="709"/>
    </w:pPr>
  </w:style>
  <w:style w:type="paragraph" w:styleId="BodyText3">
    <w:name w:val="Body Text 3"/>
    <w:basedOn w:val="Normal"/>
    <w:rsid w:val="00353319"/>
    <w:rPr>
      <w:b/>
    </w:rPr>
  </w:style>
  <w:style w:type="paragraph" w:styleId="BalloonText">
    <w:name w:val="Balloon Text"/>
    <w:basedOn w:val="Normal"/>
    <w:semiHidden/>
    <w:rsid w:val="00353319"/>
    <w:rPr>
      <w:rFonts w:ascii="Tahoma" w:hAnsi="Tahoma" w:cs="Tahoma"/>
      <w:sz w:val="16"/>
      <w:szCs w:val="16"/>
    </w:rPr>
  </w:style>
  <w:style w:type="character" w:styleId="Hyperlink">
    <w:name w:val="Hyperlink"/>
    <w:basedOn w:val="DefaultParagraphFont"/>
    <w:rsid w:val="00353319"/>
    <w:rPr>
      <w:color w:val="0000FF"/>
      <w:u w:val="single"/>
    </w:rPr>
  </w:style>
  <w:style w:type="table" w:styleId="TableGrid">
    <w:name w:val="Table Grid"/>
    <w:basedOn w:val="TableNormal"/>
    <w:rsid w:val="001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04688"/>
    <w:pPr>
      <w:ind w:left="720"/>
      <w:contextualSpacing/>
    </w:pPr>
  </w:style>
  <w:style w:type="character" w:customStyle="1" w:styleId="FooterChar">
    <w:name w:val="Footer Char"/>
    <w:basedOn w:val="DefaultParagraphFont"/>
    <w:link w:val="Footer"/>
    <w:uiPriority w:val="99"/>
    <w:rsid w:val="00C24049"/>
    <w:rPr>
      <w:sz w:val="24"/>
    </w:rPr>
  </w:style>
  <w:style w:type="character" w:styleId="CommentReference">
    <w:name w:val="annotation reference"/>
    <w:basedOn w:val="DefaultParagraphFont"/>
    <w:rsid w:val="00617D3C"/>
    <w:rPr>
      <w:sz w:val="16"/>
      <w:szCs w:val="16"/>
    </w:rPr>
  </w:style>
  <w:style w:type="paragraph" w:styleId="CommentText">
    <w:name w:val="annotation text"/>
    <w:basedOn w:val="Normal"/>
    <w:link w:val="CommentTextChar"/>
    <w:rsid w:val="00617D3C"/>
    <w:rPr>
      <w:sz w:val="20"/>
    </w:rPr>
  </w:style>
  <w:style w:type="character" w:customStyle="1" w:styleId="CommentTextChar">
    <w:name w:val="Comment Text Char"/>
    <w:basedOn w:val="DefaultParagraphFont"/>
    <w:link w:val="CommentText"/>
    <w:rsid w:val="00617D3C"/>
  </w:style>
  <w:style w:type="paragraph" w:styleId="CommentSubject">
    <w:name w:val="annotation subject"/>
    <w:basedOn w:val="CommentText"/>
    <w:next w:val="CommentText"/>
    <w:link w:val="CommentSubjectChar"/>
    <w:rsid w:val="00617D3C"/>
    <w:rPr>
      <w:b/>
      <w:bCs/>
    </w:rPr>
  </w:style>
  <w:style w:type="character" w:customStyle="1" w:styleId="CommentSubjectChar">
    <w:name w:val="Comment Subject Char"/>
    <w:basedOn w:val="CommentTextChar"/>
    <w:link w:val="CommentSubject"/>
    <w:rsid w:val="00617D3C"/>
    <w:rPr>
      <w:b/>
      <w:bCs/>
    </w:rPr>
  </w:style>
  <w:style w:type="paragraph" w:customStyle="1" w:styleId="Default">
    <w:name w:val="Default"/>
    <w:rsid w:val="008C42CD"/>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EB398F"/>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JTg89Ds+d3zUWdttMBCi27/s2Q==">AMUW2mUwYZhdQKsflHSUkx9TRRvsmFSSRh62LMJaRHzgmeCHGj1AUwr4hCFqw1OAh2z0GYKPdjANEQzkcUEcl619p9XjJIn9zW43ei7s4jOsVP1K2m/AQeRNnEuPBGjKXvSs2my68CYL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Sarah Bonnell School</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yardena ariel</dc:creator>
  <cp:lastModifiedBy>Ms F Price</cp:lastModifiedBy>
  <cp:revision>5</cp:revision>
  <dcterms:created xsi:type="dcterms:W3CDTF">2022-04-29T11:08:00Z</dcterms:created>
  <dcterms:modified xsi:type="dcterms:W3CDTF">2023-09-29T16:42:00Z</dcterms:modified>
</cp:coreProperties>
</file>