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BF" w:rsidRDefault="006C1FBF" w:rsidP="001A653A">
      <w:pPr>
        <w:jc w:val="center"/>
        <w:rPr>
          <w:noProof/>
          <w:lang w:eastAsia="en-GB"/>
        </w:rPr>
      </w:pPr>
    </w:p>
    <w:p w:rsidR="006C7A8E" w:rsidRPr="00C65C95" w:rsidRDefault="0031217C" w:rsidP="006C7A8E">
      <w:pPr>
        <w:jc w:val="center"/>
        <w:rPr>
          <w:rFonts w:ascii="Century Gothic" w:hAnsi="Century Gothic"/>
          <w:noProof/>
          <w:lang w:eastAsia="en-GB"/>
        </w:rPr>
      </w:pPr>
      <w:r>
        <w:rPr>
          <w:rFonts w:ascii="Century Gothic" w:hAnsi="Century Gothic"/>
          <w:noProof/>
          <w:lang w:eastAsia="en-GB"/>
        </w:rPr>
        <w:drawing>
          <wp:inline distT="0" distB="0" distL="0" distR="0" wp14:anchorId="1F3B40E4" wp14:editId="3F353036">
            <wp:extent cx="5759450" cy="4074454"/>
            <wp:effectExtent l="0" t="0" r="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074454"/>
                    </a:xfrm>
                    <a:prstGeom prst="rect">
                      <a:avLst/>
                    </a:prstGeom>
                    <a:noFill/>
                    <a:ln>
                      <a:noFill/>
                    </a:ln>
                  </pic:spPr>
                </pic:pic>
              </a:graphicData>
            </a:graphic>
          </wp:inline>
        </w:drawing>
      </w:r>
      <w:r w:rsidR="002B6661">
        <w:rPr>
          <w:noProof/>
          <w:lang w:eastAsia="en-GB"/>
        </w:rPr>
        <w:br/>
      </w:r>
      <w:r w:rsidR="006C7A8E" w:rsidRPr="00C65C95">
        <w:rPr>
          <w:rFonts w:ascii="Century Gothic" w:hAnsi="Century Gothic"/>
          <w:b/>
        </w:rPr>
        <w:t>Recruitment Pack</w:t>
      </w:r>
    </w:p>
    <w:p w:rsidR="009A30FC" w:rsidRPr="006C7A8E" w:rsidRDefault="006C7A8E" w:rsidP="006C7A8E">
      <w:pPr>
        <w:spacing w:before="100" w:beforeAutospacing="1" w:after="100" w:afterAutospacing="1" w:line="240" w:lineRule="auto"/>
        <w:outlineLvl w:val="4"/>
        <w:rPr>
          <w:rFonts w:ascii="Century Gothic" w:eastAsia="Times New Roman" w:hAnsi="Century Gothic"/>
          <w:bCs/>
          <w:lang w:eastAsia="en-GB"/>
        </w:rPr>
      </w:pPr>
      <w:r>
        <w:rPr>
          <w:rFonts w:ascii="Century Gothic" w:eastAsia="Times New Roman" w:hAnsi="Century Gothic"/>
          <w:bCs/>
          <w:lang w:eastAsia="en-GB"/>
        </w:rPr>
        <w:t>6</w:t>
      </w:r>
      <w:r w:rsidRPr="006C7A8E">
        <w:rPr>
          <w:rFonts w:ascii="Century Gothic" w:eastAsia="Times New Roman" w:hAnsi="Century Gothic"/>
          <w:bCs/>
          <w:lang w:eastAsia="en-GB"/>
        </w:rPr>
        <w:t xml:space="preserve">. </w:t>
      </w:r>
      <w:r w:rsidR="009A30FC" w:rsidRPr="006C7A8E">
        <w:rPr>
          <w:rFonts w:ascii="Century Gothic" w:hAnsi="Century Gothic"/>
        </w:rPr>
        <w:t>Recruitment of Ex-Offenders Policy</w:t>
      </w:r>
      <w:r w:rsidR="002B6661" w:rsidRPr="006C7A8E">
        <w:rPr>
          <w:rFonts w:ascii="Century Gothic" w:hAnsi="Century Gothic"/>
        </w:rPr>
        <w:br/>
      </w:r>
    </w:p>
    <w:p w:rsidR="0031217C" w:rsidRDefault="0031217C"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115B75" w:rsidRDefault="00115B75"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bookmarkStart w:id="0" w:name="_GoBack"/>
      <w:bookmarkEnd w:id="0"/>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E471F" w:rsidRDefault="003E471F"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31217C" w:rsidRDefault="0031217C" w:rsidP="0031217C">
      <w:pPr>
        <w:spacing w:before="100" w:beforeAutospacing="1" w:after="100" w:afterAutospacing="1" w:line="240" w:lineRule="auto"/>
        <w:jc w:val="both"/>
        <w:outlineLvl w:val="4"/>
        <w:divId w:val="1000041456"/>
        <w:rPr>
          <w:rFonts w:ascii="Century Gothic" w:eastAsia="Times New Roman" w:hAnsi="Century Gothic"/>
          <w:bCs/>
          <w:lang w:eastAsia="en-GB"/>
        </w:rPr>
      </w:pPr>
    </w:p>
    <w:p w:rsidR="00BA2148" w:rsidRPr="0031217C" w:rsidRDefault="006C1FBF" w:rsidP="0031217C">
      <w:pPr>
        <w:spacing w:before="100" w:beforeAutospacing="1" w:after="100" w:afterAutospacing="1" w:line="240" w:lineRule="auto"/>
        <w:jc w:val="center"/>
        <w:outlineLvl w:val="4"/>
        <w:divId w:val="1000041456"/>
        <w:rPr>
          <w:rFonts w:ascii="Century Gothic" w:eastAsia="Times New Roman" w:hAnsi="Century Gothic"/>
          <w:b/>
          <w:bCs/>
          <w:lang w:eastAsia="en-GB"/>
        </w:rPr>
      </w:pPr>
      <w:r w:rsidRPr="0031217C">
        <w:rPr>
          <w:rFonts w:ascii="Century Gothic" w:eastAsia="Times New Roman" w:hAnsi="Century Gothic"/>
          <w:b/>
          <w:bCs/>
          <w:lang w:eastAsia="en-GB"/>
        </w:rPr>
        <w:lastRenderedPageBreak/>
        <w:t>Policy Statement</w:t>
      </w:r>
    </w:p>
    <w:p w:rsidR="008B1FAB"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As an organisation using the Disclosure and Barring Service (DBS) checking service to assess applicants' suitab</w:t>
      </w:r>
      <w:r w:rsidR="0031217C" w:rsidRPr="008B1FAB">
        <w:rPr>
          <w:rFonts w:ascii="Century Gothic" w:eastAsia="Times New Roman" w:hAnsi="Century Gothic"/>
          <w:lang w:eastAsia="en-GB"/>
        </w:rPr>
        <w:t xml:space="preserve">ility for positions of trust, Lewes Old Grammar School </w:t>
      </w:r>
      <w:r w:rsidRPr="008B1FAB">
        <w:rPr>
          <w:rFonts w:ascii="Century Gothic" w:eastAsia="Times New Roman" w:hAnsi="Century Gothic"/>
          <w:lang w:eastAsia="en-GB"/>
        </w:rPr>
        <w:t>complies fully with the Code of Practice and undertakes to treat all applicants for positions fairly. It undertakes not to discriminate unfairly against any subject of a DBS check on the basis of a conviction or other information revealed.</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31217C"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Lewes Old Grammar School</w:t>
      </w:r>
      <w:r w:rsidR="006C1FBF" w:rsidRPr="008B1FAB">
        <w:rPr>
          <w:rFonts w:ascii="Century Gothic" w:eastAsia="Times New Roman" w:hAnsi="Century Gothic"/>
          <w:lang w:eastAsia="en-GB"/>
        </w:rPr>
        <w:t xml:space="preserve"> is committed to the fair treatment of its staff, potential staff or users of its services, regardless of race, gender, religion, sexual orientation, responsibilities for dependants, age, physical/mental disability or offending background.</w:t>
      </w:r>
    </w:p>
    <w:p w:rsidR="008B1FAB" w:rsidRDefault="008B1FAB" w:rsidP="008B1FAB">
      <w:pPr>
        <w:spacing w:after="0" w:line="240" w:lineRule="auto"/>
        <w:jc w:val="both"/>
        <w:divId w:val="1000041456"/>
        <w:rPr>
          <w:rFonts w:ascii="Century Gothic" w:eastAsia="Times New Roman" w:hAnsi="Century Gothic"/>
          <w:lang w:eastAsia="en-GB"/>
        </w:rPr>
      </w:pPr>
    </w:p>
    <w:p w:rsidR="008B1FAB"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We have a written policy on the recruitment of ex-offenders, which is made available to all DBS applicants at the outset of the recruitment process.</w:t>
      </w: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A DBS check is only requested after a thorough risk assessment has indicated that one is both proportionate and relevant to the position concerned. For those positions where a DBS check is required, all application forms, job adverts and recruitment briefs will contain a statement that a DBS check will be requested in the event of the individual being offered the position.</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 xml:space="preserve">Where a DBS check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w:t>
      </w:r>
      <w:r w:rsidR="0031217C" w:rsidRPr="008B1FAB">
        <w:rPr>
          <w:rFonts w:ascii="Century Gothic" w:eastAsia="Times New Roman" w:hAnsi="Century Gothic"/>
          <w:lang w:eastAsia="en-GB"/>
        </w:rPr>
        <w:t>Lewes Old Grammar School</w:t>
      </w:r>
      <w:r w:rsidRPr="008B1FAB">
        <w:rPr>
          <w:rFonts w:ascii="Century Gothic" w:eastAsia="Times New Roman" w:hAnsi="Century Gothic"/>
          <w:lang w:eastAsia="en-GB"/>
        </w:rPr>
        <w:t xml:space="preserve"> and we guarantee that this information will only be seen by those who need to see it as part of the recruitment process.</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Unless the</w:t>
      </w:r>
      <w:r w:rsidR="0031217C" w:rsidRPr="008B1FAB">
        <w:rPr>
          <w:rFonts w:ascii="Century Gothic" w:eastAsia="Times New Roman" w:hAnsi="Century Gothic"/>
          <w:lang w:eastAsia="en-GB"/>
        </w:rPr>
        <w:t xml:space="preserve"> nature of the position allows Lewes Old Grammar School </w:t>
      </w:r>
      <w:r w:rsidRPr="008B1FAB">
        <w:rPr>
          <w:rFonts w:ascii="Century Gothic" w:eastAsia="Times New Roman" w:hAnsi="Century Gothic"/>
          <w:lang w:eastAsia="en-GB"/>
        </w:rPr>
        <w:t>to ask questions about your entire criminal record, we only ask about 'unspent' convictions as defined in the Rehabilitation of Offenders Act 1974.</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 xml:space="preserve">We ensure that all those in </w:t>
      </w:r>
      <w:r w:rsidR="0031217C" w:rsidRPr="008B1FAB">
        <w:rPr>
          <w:rFonts w:ascii="Century Gothic" w:eastAsia="Times New Roman" w:hAnsi="Century Gothic"/>
          <w:lang w:eastAsia="en-GB"/>
        </w:rPr>
        <w:t>Lewes Old Grammar School</w:t>
      </w:r>
      <w:r w:rsidRPr="008B1FAB">
        <w:rPr>
          <w:rFonts w:ascii="Century Gothic" w:eastAsia="Times New Roman" w:hAnsi="Century Gothic"/>
          <w:lang w:eastAsia="en-GB"/>
        </w:rPr>
        <w:t xml:space="preserv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8B1FAB" w:rsidRDefault="008B1FAB" w:rsidP="008B1FAB">
      <w:pPr>
        <w:spacing w:after="0" w:line="240" w:lineRule="auto"/>
        <w:jc w:val="both"/>
        <w:divId w:val="1000041456"/>
        <w:rPr>
          <w:rFonts w:ascii="Century Gothic" w:eastAsia="Times New Roman" w:hAnsi="Century Gothic"/>
          <w:lang w:eastAsia="en-GB"/>
        </w:rPr>
      </w:pP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lang w:eastAsia="en-GB"/>
        </w:rPr>
      </w:pPr>
      <w:r w:rsidRPr="008B1FAB">
        <w:rPr>
          <w:rFonts w:ascii="Century Gothic" w:eastAsia="Times New Roman" w:hAnsi="Century Gothic"/>
          <w:lang w:eastAsia="en-GB"/>
        </w:rPr>
        <w:lastRenderedPageBreak/>
        <w:t>We make every subject of a DBS check aware of the existence of the Code of Practice and make a copy available on request.</w:t>
      </w:r>
    </w:p>
    <w:p w:rsidR="008B1FAB" w:rsidRDefault="008B1FAB" w:rsidP="008B1FAB">
      <w:pPr>
        <w:spacing w:after="0" w:line="240" w:lineRule="auto"/>
        <w:jc w:val="both"/>
        <w:divId w:val="1000041456"/>
        <w:rPr>
          <w:rFonts w:ascii="Century Gothic" w:eastAsia="Times New Roman" w:hAnsi="Century Gothic"/>
          <w:lang w:eastAsia="en-GB"/>
        </w:rPr>
      </w:pPr>
    </w:p>
    <w:p w:rsidR="00BA2148" w:rsidRPr="008B1FAB" w:rsidRDefault="006C1FBF" w:rsidP="008B1FAB">
      <w:pPr>
        <w:pStyle w:val="ListParagraph"/>
        <w:numPr>
          <w:ilvl w:val="0"/>
          <w:numId w:val="4"/>
        </w:numPr>
        <w:spacing w:after="0" w:line="240" w:lineRule="auto"/>
        <w:jc w:val="both"/>
        <w:divId w:val="1000041456"/>
        <w:rPr>
          <w:rFonts w:ascii="Century Gothic" w:eastAsia="Times New Roman" w:hAnsi="Century Gothic"/>
        </w:rPr>
      </w:pPr>
      <w:r w:rsidRPr="008B1FAB">
        <w:rPr>
          <w:rFonts w:ascii="Century Gothic" w:eastAsia="Times New Roman" w:hAnsi="Century Gothic"/>
          <w:lang w:eastAsia="en-GB"/>
        </w:rPr>
        <w:t>We undertake to discuss any matter revealed in a DBS check with the person seeking the position before withdrawing a conditional offer of employment.</w:t>
      </w:r>
    </w:p>
    <w:p w:rsidR="0031217C" w:rsidRPr="0031217C" w:rsidRDefault="0031217C" w:rsidP="008B1FAB">
      <w:pPr>
        <w:spacing w:after="0" w:line="240" w:lineRule="auto"/>
        <w:ind w:left="720"/>
        <w:jc w:val="both"/>
        <w:rPr>
          <w:rFonts w:ascii="Century Gothic" w:eastAsia="Times New Roman" w:hAnsi="Century Gothic"/>
        </w:rPr>
      </w:pPr>
    </w:p>
    <w:sectPr w:rsidR="0031217C" w:rsidRPr="0031217C" w:rsidSect="00EA709D">
      <w:pgSz w:w="11906" w:h="16838" w:code="9"/>
      <w:pgMar w:top="1418" w:right="1418" w:bottom="993"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1F" w:rsidRDefault="003E471F" w:rsidP="00037D17">
      <w:pPr>
        <w:spacing w:after="0" w:line="240" w:lineRule="auto"/>
      </w:pPr>
      <w:r>
        <w:separator/>
      </w:r>
    </w:p>
  </w:endnote>
  <w:endnote w:type="continuationSeparator" w:id="0">
    <w:p w:rsidR="003E471F" w:rsidRDefault="003E471F"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1F" w:rsidRDefault="003E471F" w:rsidP="00037D17">
      <w:pPr>
        <w:spacing w:after="0" w:line="240" w:lineRule="auto"/>
      </w:pPr>
      <w:r>
        <w:separator/>
      </w:r>
    </w:p>
  </w:footnote>
  <w:footnote w:type="continuationSeparator" w:id="0">
    <w:p w:rsidR="003E471F" w:rsidRDefault="003E471F" w:rsidP="00037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4434F"/>
    <w:multiLevelType w:val="multilevel"/>
    <w:tmpl w:val="D31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42DEF"/>
    <w:multiLevelType w:val="multilevel"/>
    <w:tmpl w:val="D31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374C7"/>
    <w:multiLevelType w:val="multilevel"/>
    <w:tmpl w:val="D310B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3B4B01"/>
    <w:multiLevelType w:val="multilevel"/>
    <w:tmpl w:val="D31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FC"/>
    <w:rsid w:val="00037D17"/>
    <w:rsid w:val="00093981"/>
    <w:rsid w:val="000A5B7C"/>
    <w:rsid w:val="00115B75"/>
    <w:rsid w:val="001778B3"/>
    <w:rsid w:val="001A653A"/>
    <w:rsid w:val="002B4B41"/>
    <w:rsid w:val="002B6661"/>
    <w:rsid w:val="0031217C"/>
    <w:rsid w:val="003E471F"/>
    <w:rsid w:val="004F58EC"/>
    <w:rsid w:val="005920AF"/>
    <w:rsid w:val="006507E5"/>
    <w:rsid w:val="006649C5"/>
    <w:rsid w:val="006C1FBF"/>
    <w:rsid w:val="006C7A8E"/>
    <w:rsid w:val="008339BC"/>
    <w:rsid w:val="008B1FAB"/>
    <w:rsid w:val="009A30FC"/>
    <w:rsid w:val="009C734A"/>
    <w:rsid w:val="00B43512"/>
    <w:rsid w:val="00BA2148"/>
    <w:rsid w:val="00C052F9"/>
    <w:rsid w:val="00D370ED"/>
    <w:rsid w:val="00DA4598"/>
    <w:rsid w:val="00DB051C"/>
    <w:rsid w:val="00E25E86"/>
    <w:rsid w:val="00E60794"/>
    <w:rsid w:val="00EA709D"/>
    <w:rsid w:val="00FA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customStyle="1" w:styleId="Heading5Char">
    <w:name w:val="Heading 5 Char"/>
    <w:basedOn w:val="DefaultParagraphFont"/>
    <w:link w:val="Heading5"/>
    <w:uiPriority w:val="9"/>
    <w:rPr>
      <w:rFonts w:ascii="Times New Roman" w:eastAsia="Times New Roman" w:hAnsi="Times New Roman"/>
      <w:b/>
      <w:bCs/>
    </w:rPr>
  </w:style>
  <w:style w:type="paragraph" w:styleId="ListParagraph">
    <w:name w:val="List Paragraph"/>
    <w:basedOn w:val="Normal"/>
    <w:uiPriority w:val="34"/>
    <w:qFormat/>
    <w:rsid w:val="003E4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customStyle="1" w:styleId="Heading5Char">
    <w:name w:val="Heading 5 Char"/>
    <w:basedOn w:val="DefaultParagraphFont"/>
    <w:link w:val="Heading5"/>
    <w:uiPriority w:val="9"/>
    <w:rPr>
      <w:rFonts w:ascii="Times New Roman" w:eastAsia="Times New Roman" w:hAnsi="Times New Roman"/>
      <w:b/>
      <w:bCs/>
    </w:rPr>
  </w:style>
  <w:style w:type="paragraph" w:styleId="ListParagraph">
    <w:name w:val="List Paragraph"/>
    <w:basedOn w:val="Normal"/>
    <w:uiPriority w:val="34"/>
    <w:qFormat/>
    <w:rsid w:val="003E4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0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F9B6-BB01-4B4B-892D-4052EBD2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2384AFA1</Template>
  <TotalTime>2</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Lewes Old Grammar School</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LakerT</cp:lastModifiedBy>
  <cp:revision>4</cp:revision>
  <cp:lastPrinted>2014-12-15T12:54:00Z</cp:lastPrinted>
  <dcterms:created xsi:type="dcterms:W3CDTF">2014-12-15T12:11:00Z</dcterms:created>
  <dcterms:modified xsi:type="dcterms:W3CDTF">2014-12-15T12:54:00Z</dcterms:modified>
</cp:coreProperties>
</file>