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0" w:rsidRDefault="002F60B0" w:rsidP="002F60B0">
      <w:pPr>
        <w:pStyle w:val="Title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 Specification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Role:</w:t>
      </w:r>
      <w:r>
        <w:rPr>
          <w:rFonts w:cs="Arial"/>
          <w:sz w:val="24"/>
          <w:szCs w:val="24"/>
        </w:rPr>
        <w:t xml:space="preserve"> Student Welfare Officer</w:t>
      </w:r>
    </w:p>
    <w:p w:rsidR="002F60B0" w:rsidRDefault="002F60B0" w:rsidP="002F60B0">
      <w:pPr>
        <w:pStyle w:val="Heading1"/>
        <w:rPr>
          <w:rFonts w:cs="Arial"/>
          <w:b w:val="0"/>
          <w:sz w:val="24"/>
          <w:szCs w:val="24"/>
        </w:rPr>
      </w:pPr>
    </w:p>
    <w:p w:rsidR="002F60B0" w:rsidRDefault="002F60B0" w:rsidP="002F60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person appointed will be the one who most nearly fits this specification.</w:t>
      </w:r>
    </w:p>
    <w:p w:rsidR="002F60B0" w:rsidRDefault="002F60B0" w:rsidP="002F60B0">
      <w:pPr>
        <w:rPr>
          <w:rFonts w:cs="Arial"/>
          <w:b/>
          <w:sz w:val="24"/>
          <w:szCs w:val="24"/>
        </w:rPr>
      </w:pPr>
    </w:p>
    <w:p w:rsidR="002F60B0" w:rsidRDefault="002F60B0" w:rsidP="002F60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Qualifications and experience: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 of working within a people related environment (essential)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Education to A level or equivalent experience (essential)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Recognised qualification in education or social care (desirable)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 of working with school attendance data, understanding key issues relating to young people and families (essential)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 of working with young people (essential)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Experience of supporting young people and families within the Early Help framework (desirable)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Suitability to work with young people*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Knowledge and skills: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Constantly improves own practice through self-evaluation and learning from others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 good people skills and relate well to young people and adults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 good communicator and have a good level of oral and writing skills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deal calmly with difficult situations 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Excellent understanding off issues relating to the safeguarding of children 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Ability to form and maintain appropriate relationships and personal boundaries with young people*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Personal attributes and attitudes: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FF0E9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liking for a busy environment, int</w:t>
      </w:r>
      <w:r w:rsidR="00FF0E90">
        <w:rPr>
          <w:rFonts w:cs="Arial"/>
          <w:sz w:val="24"/>
          <w:szCs w:val="24"/>
        </w:rPr>
        <w:t>eracting with people of all ages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well organised, self-motivated and with good time management skills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 prepared to attend training session as required </w:t>
      </w:r>
    </w:p>
    <w:p w:rsidR="00FF0E90" w:rsidRDefault="00FF0E9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Understand the importance of confidentiality</w:t>
      </w:r>
      <w:bookmarkStart w:id="0" w:name="_GoBack"/>
      <w:bookmarkEnd w:id="0"/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Emotional resilience*</w:t>
      </w:r>
    </w:p>
    <w:p w:rsidR="002F60B0" w:rsidRDefault="002F60B0" w:rsidP="002F60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health and physical capacity for the job*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sz w:val="24"/>
          <w:szCs w:val="24"/>
        </w:rPr>
      </w:pPr>
    </w:p>
    <w:p w:rsidR="002F60B0" w:rsidRDefault="002F60B0" w:rsidP="002F60B0">
      <w:p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* DfES – Safeguarding Children – Recruitment and Selection</w:t>
      </w:r>
    </w:p>
    <w:p w:rsidR="002F60B0" w:rsidRDefault="002F60B0" w:rsidP="002F60B0">
      <w:pPr>
        <w:rPr>
          <w:rFonts w:cs="Arial"/>
          <w:sz w:val="24"/>
          <w:szCs w:val="24"/>
        </w:rPr>
      </w:pPr>
    </w:p>
    <w:p w:rsidR="00C27CB1" w:rsidRDefault="00FF0E90"/>
    <w:sectPr w:rsidR="00C2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B0"/>
    <w:rsid w:val="001F3E86"/>
    <w:rsid w:val="002F60B0"/>
    <w:rsid w:val="00755034"/>
    <w:rsid w:val="007A61B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F1AB"/>
  <w15:chartTrackingRefBased/>
  <w15:docId w15:val="{BA3EFC49-B7DE-4F55-ABFB-F159543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B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60B0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0B0"/>
    <w:rPr>
      <w:rFonts w:ascii="Arial" w:eastAsia="Times New Roman" w:hAnsi="Arial" w:cs="Times New Roman"/>
      <w:b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2F60B0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F60B0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Ridley</dc:creator>
  <cp:keywords/>
  <dc:description/>
  <cp:lastModifiedBy>Jane Ridley</cp:lastModifiedBy>
  <cp:revision>3</cp:revision>
  <cp:lastPrinted>2018-11-01T14:17:00Z</cp:lastPrinted>
  <dcterms:created xsi:type="dcterms:W3CDTF">2018-11-01T14:12:00Z</dcterms:created>
  <dcterms:modified xsi:type="dcterms:W3CDTF">2018-11-01T18:18:00Z</dcterms:modified>
</cp:coreProperties>
</file>