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436" w:tblpY="-811"/>
        <w:tblW w:w="10627" w:type="dxa"/>
        <w:tblInd w:w="0" w:type="dxa"/>
        <w:tblCellMar>
          <w:top w:w="10" w:type="dxa"/>
          <w:left w:w="107" w:type="dxa"/>
          <w:right w:w="52" w:type="dxa"/>
        </w:tblCellMar>
        <w:tblLook w:val="04A0" w:firstRow="1" w:lastRow="0" w:firstColumn="1" w:lastColumn="0" w:noHBand="0" w:noVBand="1"/>
      </w:tblPr>
      <w:tblGrid>
        <w:gridCol w:w="2030"/>
        <w:gridCol w:w="8597"/>
      </w:tblGrid>
      <w:tr w:rsidR="00714837" w:rsidTr="00EB46B3">
        <w:trPr>
          <w:trHeight w:val="516"/>
        </w:trPr>
        <w:tc>
          <w:tcPr>
            <w:tcW w:w="2030" w:type="dxa"/>
            <w:tcBorders>
              <w:top w:val="single" w:sz="4" w:space="0" w:color="000000"/>
              <w:left w:val="single" w:sz="4" w:space="0" w:color="000000"/>
              <w:bottom w:val="single" w:sz="4" w:space="0" w:color="000000"/>
              <w:right w:val="single" w:sz="4" w:space="0" w:color="000000"/>
            </w:tcBorders>
          </w:tcPr>
          <w:p w:rsidR="00714837" w:rsidRDefault="00714837" w:rsidP="00714837">
            <w:pPr>
              <w:ind w:left="1" w:firstLine="0"/>
            </w:pPr>
            <w:r>
              <w:t xml:space="preserve">Role </w:t>
            </w:r>
          </w:p>
          <w:p w:rsidR="00714837" w:rsidRDefault="00714837" w:rsidP="00714837">
            <w:pPr>
              <w:ind w:left="6" w:firstLine="0"/>
              <w:jc w:val="center"/>
            </w:pPr>
            <w:r>
              <w:t xml:space="preserve"> </w:t>
            </w:r>
          </w:p>
        </w:tc>
        <w:tc>
          <w:tcPr>
            <w:tcW w:w="8597" w:type="dxa"/>
            <w:tcBorders>
              <w:top w:val="single" w:sz="4" w:space="0" w:color="000000"/>
              <w:left w:val="single" w:sz="4" w:space="0" w:color="000000"/>
              <w:bottom w:val="single" w:sz="4" w:space="0" w:color="000000"/>
              <w:right w:val="single" w:sz="4" w:space="0" w:color="000000"/>
            </w:tcBorders>
          </w:tcPr>
          <w:p w:rsidR="00714837" w:rsidRDefault="00714837" w:rsidP="00714837">
            <w:pPr>
              <w:ind w:left="0" w:firstLine="0"/>
            </w:pPr>
            <w:r>
              <w:t xml:space="preserve">Specialist Junior School PE Teacher &amp; Coordinator </w:t>
            </w:r>
          </w:p>
        </w:tc>
      </w:tr>
      <w:tr w:rsidR="00714837" w:rsidTr="00EB46B3">
        <w:trPr>
          <w:trHeight w:val="516"/>
        </w:trPr>
        <w:tc>
          <w:tcPr>
            <w:tcW w:w="2030" w:type="dxa"/>
            <w:tcBorders>
              <w:top w:val="single" w:sz="4" w:space="0" w:color="000000"/>
              <w:left w:val="single" w:sz="4" w:space="0" w:color="000000"/>
              <w:bottom w:val="single" w:sz="4" w:space="0" w:color="000000"/>
              <w:right w:val="single" w:sz="4" w:space="0" w:color="000000"/>
            </w:tcBorders>
          </w:tcPr>
          <w:p w:rsidR="00714837" w:rsidRDefault="00714837" w:rsidP="00714837">
            <w:pPr>
              <w:ind w:left="1" w:firstLine="0"/>
            </w:pPr>
            <w:r>
              <w:t xml:space="preserve">Accountable to: </w:t>
            </w:r>
          </w:p>
        </w:tc>
        <w:tc>
          <w:tcPr>
            <w:tcW w:w="8597" w:type="dxa"/>
            <w:tcBorders>
              <w:top w:val="single" w:sz="4" w:space="0" w:color="000000"/>
              <w:left w:val="single" w:sz="4" w:space="0" w:color="000000"/>
              <w:bottom w:val="single" w:sz="4" w:space="0" w:color="000000"/>
              <w:right w:val="single" w:sz="4" w:space="0" w:color="000000"/>
            </w:tcBorders>
          </w:tcPr>
          <w:p w:rsidR="00714837" w:rsidRDefault="00714837" w:rsidP="00714837">
            <w:pPr>
              <w:ind w:left="0" w:right="4845" w:firstLine="0"/>
            </w:pPr>
            <w:proofErr w:type="spellStart"/>
            <w:r>
              <w:t>Headteacher</w:t>
            </w:r>
            <w:proofErr w:type="spellEnd"/>
            <w:r>
              <w:t xml:space="preserve"> </w:t>
            </w:r>
          </w:p>
          <w:p w:rsidR="00714837" w:rsidRDefault="00714837" w:rsidP="00714837">
            <w:pPr>
              <w:ind w:left="0" w:right="4845" w:firstLine="0"/>
            </w:pPr>
            <w:r>
              <w:t xml:space="preserve">Deputy Head </w:t>
            </w:r>
          </w:p>
        </w:tc>
      </w:tr>
      <w:tr w:rsidR="00714837" w:rsidTr="00EB46B3">
        <w:trPr>
          <w:trHeight w:val="516"/>
        </w:trPr>
        <w:tc>
          <w:tcPr>
            <w:tcW w:w="10627" w:type="dxa"/>
            <w:gridSpan w:val="2"/>
            <w:tcBorders>
              <w:top w:val="single" w:sz="4" w:space="0" w:color="000000"/>
              <w:left w:val="single" w:sz="4" w:space="0" w:color="000000"/>
              <w:bottom w:val="single" w:sz="4" w:space="0" w:color="000000"/>
              <w:right w:val="single" w:sz="4" w:space="0" w:color="000000"/>
            </w:tcBorders>
          </w:tcPr>
          <w:p w:rsidR="00714837" w:rsidRDefault="00714837" w:rsidP="00714837">
            <w:pPr>
              <w:ind w:left="1" w:firstLine="0"/>
            </w:pPr>
            <w:r>
              <w:t xml:space="preserve">The following items are included in the professional duties which a school teacher may be required to perform under the reasonable direction of the Head. </w:t>
            </w:r>
          </w:p>
        </w:tc>
      </w:tr>
      <w:tr w:rsidR="00714837" w:rsidTr="00EB46B3">
        <w:trPr>
          <w:trHeight w:val="10636"/>
        </w:trPr>
        <w:tc>
          <w:tcPr>
            <w:tcW w:w="2030" w:type="dxa"/>
            <w:tcBorders>
              <w:top w:val="single" w:sz="4" w:space="0" w:color="000000"/>
              <w:left w:val="single" w:sz="4" w:space="0" w:color="000000"/>
              <w:bottom w:val="single" w:sz="4" w:space="0" w:color="000000"/>
              <w:right w:val="single" w:sz="4" w:space="0" w:color="000000"/>
            </w:tcBorders>
          </w:tcPr>
          <w:p w:rsidR="00714837" w:rsidRDefault="00714837" w:rsidP="00714837">
            <w:pPr>
              <w:ind w:left="1" w:firstLine="0"/>
            </w:pPr>
            <w:r>
              <w:t xml:space="preserve"> </w:t>
            </w:r>
          </w:p>
        </w:tc>
        <w:tc>
          <w:tcPr>
            <w:tcW w:w="8597" w:type="dxa"/>
            <w:tcBorders>
              <w:top w:val="single" w:sz="4" w:space="0" w:color="000000"/>
              <w:left w:val="single" w:sz="4" w:space="0" w:color="000000"/>
              <w:bottom w:val="single" w:sz="4" w:space="0" w:color="000000"/>
              <w:right w:val="single" w:sz="4" w:space="0" w:color="000000"/>
            </w:tcBorders>
          </w:tcPr>
          <w:p w:rsidR="00714837" w:rsidRDefault="00714837" w:rsidP="00714837">
            <w:pPr>
              <w:ind w:left="0" w:firstLine="0"/>
            </w:pPr>
            <w:r>
              <w:rPr>
                <w:b w:val="0"/>
              </w:rPr>
              <w:t xml:space="preserve">1. </w:t>
            </w:r>
            <w:r>
              <w:t xml:space="preserve">Teaching </w:t>
            </w:r>
            <w:r>
              <w:rPr>
                <w:b w:val="0"/>
              </w:rPr>
              <w:t xml:space="preserve"> </w:t>
            </w:r>
          </w:p>
          <w:p w:rsidR="00714837" w:rsidRDefault="00714837" w:rsidP="00714837">
            <w:pPr>
              <w:ind w:left="0" w:firstLine="0"/>
            </w:pPr>
            <w:r>
              <w:rPr>
                <w:b w:val="0"/>
              </w:rPr>
              <w:t xml:space="preserve">Having regard to the curriculum for the school: </w:t>
            </w:r>
          </w:p>
          <w:p w:rsidR="00714837" w:rsidRDefault="00714837" w:rsidP="00714837">
            <w:pPr>
              <w:numPr>
                <w:ilvl w:val="0"/>
                <w:numId w:val="1"/>
              </w:numPr>
              <w:ind w:left="380" w:hanging="380"/>
            </w:pPr>
            <w:r>
              <w:rPr>
                <w:b w:val="0"/>
              </w:rPr>
              <w:t xml:space="preserve">planning and preparing courses and lessons;  </w:t>
            </w:r>
          </w:p>
          <w:p w:rsidR="00714837" w:rsidRDefault="00714837" w:rsidP="00714837">
            <w:pPr>
              <w:numPr>
                <w:ilvl w:val="0"/>
                <w:numId w:val="1"/>
              </w:numPr>
              <w:spacing w:line="241" w:lineRule="auto"/>
              <w:ind w:left="380" w:hanging="380"/>
            </w:pPr>
            <w:r>
              <w:rPr>
                <w:b w:val="0"/>
              </w:rPr>
              <w:t xml:space="preserve">teaching, according to their educational needs, the pupils assigned to her/him, including the setting and marking of work to be carried out by the pupils in school and elsewhere;  </w:t>
            </w:r>
          </w:p>
          <w:p w:rsidR="00714837" w:rsidRDefault="00714837" w:rsidP="00714837">
            <w:pPr>
              <w:numPr>
                <w:ilvl w:val="0"/>
                <w:numId w:val="1"/>
              </w:numPr>
              <w:spacing w:line="241" w:lineRule="auto"/>
              <w:ind w:left="380" w:hanging="380"/>
            </w:pPr>
            <w:r>
              <w:rPr>
                <w:b w:val="0"/>
              </w:rPr>
              <w:t xml:space="preserve">assessing, recording and reporting on the development, progress and attainment of pupils;  </w:t>
            </w:r>
          </w:p>
          <w:p w:rsidR="00714837" w:rsidRDefault="00714837" w:rsidP="00714837">
            <w:pPr>
              <w:numPr>
                <w:ilvl w:val="0"/>
                <w:numId w:val="1"/>
              </w:numPr>
              <w:ind w:left="380" w:hanging="380"/>
            </w:pPr>
            <w:proofErr w:type="gramStart"/>
            <w:r>
              <w:rPr>
                <w:b w:val="0"/>
              </w:rPr>
              <w:t>organising</w:t>
            </w:r>
            <w:proofErr w:type="gramEnd"/>
            <w:r>
              <w:rPr>
                <w:b w:val="0"/>
              </w:rPr>
              <w:t xml:space="preserve"> and participating in extra-curricular activities.  </w:t>
            </w:r>
          </w:p>
          <w:p w:rsidR="00714837" w:rsidRDefault="00714837" w:rsidP="00714837">
            <w:pPr>
              <w:ind w:left="0" w:firstLine="0"/>
            </w:pPr>
            <w:r>
              <w:rPr>
                <w:b w:val="0"/>
              </w:rPr>
              <w:t xml:space="preserve"> </w:t>
            </w:r>
          </w:p>
          <w:p w:rsidR="00714837" w:rsidRDefault="00714837" w:rsidP="00714837">
            <w:pPr>
              <w:ind w:left="0" w:firstLine="0"/>
            </w:pPr>
            <w:r>
              <w:rPr>
                <w:b w:val="0"/>
              </w:rPr>
              <w:t xml:space="preserve">2. </w:t>
            </w:r>
            <w:r>
              <w:t>Other activities</w:t>
            </w:r>
            <w:r>
              <w:rPr>
                <w:b w:val="0"/>
              </w:rPr>
              <w:t xml:space="preserve">  </w:t>
            </w:r>
          </w:p>
          <w:p w:rsidR="00714837" w:rsidRDefault="00714837" w:rsidP="00714837">
            <w:pPr>
              <w:numPr>
                <w:ilvl w:val="0"/>
                <w:numId w:val="2"/>
              </w:numPr>
              <w:spacing w:line="241" w:lineRule="auto"/>
              <w:ind w:hanging="380"/>
            </w:pPr>
            <w:r>
              <w:rPr>
                <w:b w:val="0"/>
              </w:rPr>
              <w:t xml:space="preserve">promoting the general progress and well-being of individual pupils and of any class or group of pupils assigned to her/him;  </w:t>
            </w:r>
          </w:p>
          <w:p w:rsidR="00714837" w:rsidRDefault="00714837" w:rsidP="00714837">
            <w:pPr>
              <w:numPr>
                <w:ilvl w:val="0"/>
                <w:numId w:val="2"/>
              </w:numPr>
              <w:ind w:hanging="380"/>
            </w:pPr>
            <w:r>
              <w:rPr>
                <w:b w:val="0"/>
              </w:rPr>
              <w:t xml:space="preserve">providing guidance and advice to pupils on educational and social matters and on their further education and future careers, including information about sources of more expert advice on specific questions; making relevant records and reports;  </w:t>
            </w:r>
          </w:p>
          <w:p w:rsidR="00714837" w:rsidRDefault="00714837" w:rsidP="00714837">
            <w:pPr>
              <w:numPr>
                <w:ilvl w:val="0"/>
                <w:numId w:val="2"/>
              </w:numPr>
              <w:ind w:hanging="380"/>
            </w:pPr>
            <w:r>
              <w:rPr>
                <w:b w:val="0"/>
              </w:rPr>
              <w:t xml:space="preserve">making records of and reports on the personal and social needs of pupils;  </w:t>
            </w:r>
          </w:p>
          <w:p w:rsidR="00714837" w:rsidRDefault="00714837" w:rsidP="00714837">
            <w:pPr>
              <w:numPr>
                <w:ilvl w:val="0"/>
                <w:numId w:val="2"/>
              </w:numPr>
              <w:ind w:hanging="380"/>
            </w:pPr>
            <w:r>
              <w:rPr>
                <w:b w:val="0"/>
              </w:rPr>
              <w:t xml:space="preserve">communicating and consulting with the parents of pupils as directed by the </w:t>
            </w:r>
          </w:p>
          <w:p w:rsidR="00714837" w:rsidRDefault="00714837" w:rsidP="00714837">
            <w:pPr>
              <w:ind w:left="380" w:firstLine="0"/>
            </w:pPr>
            <w:r>
              <w:rPr>
                <w:b w:val="0"/>
              </w:rPr>
              <w:t xml:space="preserve">Head;  </w:t>
            </w:r>
          </w:p>
          <w:p w:rsidR="00714837" w:rsidRDefault="00714837" w:rsidP="00714837">
            <w:pPr>
              <w:numPr>
                <w:ilvl w:val="0"/>
                <w:numId w:val="2"/>
              </w:numPr>
              <w:spacing w:line="241" w:lineRule="auto"/>
              <w:ind w:hanging="380"/>
            </w:pPr>
            <w:r>
              <w:rPr>
                <w:b w:val="0"/>
              </w:rPr>
              <w:t xml:space="preserve">attending assemblies, registering the attendance of pupils and supervising pupils, whether these duties are to be performed before, during or after school sessions;  </w:t>
            </w:r>
          </w:p>
          <w:p w:rsidR="00714837" w:rsidRDefault="00714837" w:rsidP="00714837">
            <w:pPr>
              <w:numPr>
                <w:ilvl w:val="0"/>
                <w:numId w:val="2"/>
              </w:numPr>
              <w:spacing w:line="247" w:lineRule="auto"/>
              <w:ind w:hanging="380"/>
            </w:pPr>
            <w:r>
              <w:rPr>
                <w:b w:val="0"/>
              </w:rPr>
              <w:t xml:space="preserve">communicating and co-operating with persons or bodies outside the school;  </w:t>
            </w:r>
          </w:p>
          <w:p w:rsidR="00714837" w:rsidRDefault="00714837" w:rsidP="00714837">
            <w:pPr>
              <w:numPr>
                <w:ilvl w:val="0"/>
                <w:numId w:val="2"/>
              </w:numPr>
              <w:spacing w:line="241" w:lineRule="auto"/>
              <w:ind w:hanging="380"/>
            </w:pPr>
            <w:r>
              <w:rPr>
                <w:b w:val="0"/>
              </w:rPr>
              <w:t xml:space="preserve">participating in meetings arranged for any of the purposes described above;  </w:t>
            </w:r>
          </w:p>
          <w:p w:rsidR="00714837" w:rsidRDefault="00714837" w:rsidP="00714837">
            <w:pPr>
              <w:numPr>
                <w:ilvl w:val="0"/>
                <w:numId w:val="2"/>
              </w:numPr>
              <w:ind w:hanging="380"/>
            </w:pPr>
            <w:proofErr w:type="gramStart"/>
            <w:r>
              <w:rPr>
                <w:b w:val="0"/>
              </w:rPr>
              <w:t>contributing</w:t>
            </w:r>
            <w:proofErr w:type="gramEnd"/>
            <w:r>
              <w:rPr>
                <w:b w:val="0"/>
              </w:rPr>
              <w:t xml:space="preserve">, wherever appropriate, to the wider life of the school. </w:t>
            </w:r>
          </w:p>
          <w:p w:rsidR="00714837" w:rsidRPr="00714837" w:rsidRDefault="00714837" w:rsidP="00714837">
            <w:pPr>
              <w:numPr>
                <w:ilvl w:val="0"/>
                <w:numId w:val="2"/>
              </w:numPr>
              <w:spacing w:line="247" w:lineRule="auto"/>
              <w:ind w:hanging="380"/>
            </w:pPr>
            <w:r>
              <w:rPr>
                <w:b w:val="0"/>
              </w:rPr>
              <w:t xml:space="preserve">Leading a variety of extra-curricular PE clubs as part of the Junior School extra-curricular clubs programme </w:t>
            </w:r>
          </w:p>
          <w:p w:rsidR="00EB74C4" w:rsidRPr="00EB74C4" w:rsidRDefault="00EA3E49" w:rsidP="00714837">
            <w:pPr>
              <w:numPr>
                <w:ilvl w:val="0"/>
                <w:numId w:val="2"/>
              </w:numPr>
              <w:spacing w:line="247" w:lineRule="auto"/>
              <w:ind w:hanging="380"/>
            </w:pPr>
            <w:r w:rsidRPr="00EB74C4">
              <w:rPr>
                <w:b w:val="0"/>
              </w:rPr>
              <w:t xml:space="preserve">lead and organise a variety of extracurricular PE clubs, fixtures and tournaments </w:t>
            </w:r>
            <w:r w:rsidR="00EB74C4">
              <w:rPr>
                <w:b w:val="0"/>
              </w:rPr>
              <w:t xml:space="preserve">in Cubitt Town and across Tower Hamlets schools </w:t>
            </w:r>
            <w:r w:rsidRPr="00EB74C4">
              <w:rPr>
                <w:b w:val="0"/>
              </w:rPr>
              <w:t xml:space="preserve">  </w:t>
            </w:r>
          </w:p>
          <w:p w:rsidR="00714837" w:rsidRDefault="00714837" w:rsidP="00714837">
            <w:pPr>
              <w:numPr>
                <w:ilvl w:val="0"/>
                <w:numId w:val="2"/>
              </w:numPr>
              <w:spacing w:line="247" w:lineRule="auto"/>
              <w:ind w:hanging="380"/>
            </w:pPr>
            <w:r>
              <w:rPr>
                <w:b w:val="0"/>
              </w:rPr>
              <w:t>Working with the SLT to ensure children are given op</w:t>
            </w:r>
            <w:r w:rsidR="00EB74C4">
              <w:rPr>
                <w:b w:val="0"/>
              </w:rPr>
              <w:t xml:space="preserve">portunities to represent the school both in the Borough and outside the Borough </w:t>
            </w:r>
          </w:p>
          <w:p w:rsidR="00714837" w:rsidRDefault="00714837" w:rsidP="00714837">
            <w:pPr>
              <w:ind w:left="0" w:firstLine="0"/>
            </w:pPr>
            <w:r>
              <w:rPr>
                <w:b w:val="0"/>
              </w:rPr>
              <w:t xml:space="preserve"> </w:t>
            </w:r>
          </w:p>
          <w:p w:rsidR="00714837" w:rsidRDefault="00714837" w:rsidP="00714837">
            <w:pPr>
              <w:numPr>
                <w:ilvl w:val="0"/>
                <w:numId w:val="3"/>
              </w:numPr>
              <w:ind w:hanging="380"/>
            </w:pPr>
            <w:r>
              <w:t>Assessment and reports</w:t>
            </w:r>
            <w:r>
              <w:rPr>
                <w:b w:val="0"/>
              </w:rPr>
              <w:t xml:space="preserve"> </w:t>
            </w:r>
          </w:p>
          <w:p w:rsidR="00714837" w:rsidRDefault="00714837" w:rsidP="00714837">
            <w:pPr>
              <w:spacing w:line="244" w:lineRule="auto"/>
              <w:ind w:left="380" w:hanging="380"/>
            </w:pPr>
            <w:r>
              <w:rPr>
                <w:b w:val="0"/>
              </w:rPr>
              <w:t xml:space="preserve"> </w:t>
            </w:r>
            <w:r>
              <w:rPr>
                <w:b w:val="0"/>
              </w:rPr>
              <w:tab/>
              <w:t>Providing or contributing to oral and written assessments, reports and references relating to individual pupils and groups of pupils.</w:t>
            </w:r>
          </w:p>
          <w:p w:rsidR="00714837" w:rsidRDefault="00714837" w:rsidP="00714837">
            <w:pPr>
              <w:ind w:left="0" w:firstLine="0"/>
            </w:pPr>
            <w:r>
              <w:rPr>
                <w:b w:val="0"/>
              </w:rPr>
              <w:t xml:space="preserve"> </w:t>
            </w:r>
          </w:p>
          <w:p w:rsidR="00714837" w:rsidRDefault="00714837" w:rsidP="00714837">
            <w:pPr>
              <w:numPr>
                <w:ilvl w:val="0"/>
                <w:numId w:val="3"/>
              </w:numPr>
              <w:ind w:hanging="380"/>
            </w:pPr>
            <w:r>
              <w:t>Appraisal</w:t>
            </w:r>
            <w:r>
              <w:rPr>
                <w:b w:val="0"/>
              </w:rPr>
              <w:t xml:space="preserve"> </w:t>
            </w:r>
          </w:p>
          <w:p w:rsidR="00714837" w:rsidRDefault="00714837" w:rsidP="00714837">
            <w:pPr>
              <w:spacing w:line="247" w:lineRule="auto"/>
              <w:ind w:left="380" w:hanging="380"/>
            </w:pPr>
            <w:r>
              <w:rPr>
                <w:b w:val="0"/>
              </w:rPr>
              <w:t xml:space="preserve"> </w:t>
            </w:r>
            <w:r>
              <w:rPr>
                <w:b w:val="0"/>
              </w:rPr>
              <w:tab/>
              <w:t xml:space="preserve">Participating in arrangements made by the school for the appraisal of her/his performance and that of other teachers. </w:t>
            </w:r>
          </w:p>
          <w:p w:rsidR="00714837" w:rsidRDefault="00714837" w:rsidP="00714837">
            <w:pPr>
              <w:ind w:left="0" w:firstLine="0"/>
            </w:pPr>
            <w:r>
              <w:rPr>
                <w:b w:val="0"/>
              </w:rPr>
              <w:t xml:space="preserve"> </w:t>
            </w:r>
          </w:p>
          <w:p w:rsidR="00714837" w:rsidRDefault="00714837" w:rsidP="00714837">
            <w:pPr>
              <w:numPr>
                <w:ilvl w:val="0"/>
                <w:numId w:val="3"/>
              </w:numPr>
              <w:ind w:hanging="380"/>
            </w:pPr>
            <w:r>
              <w:t>Further training and development</w:t>
            </w:r>
            <w:r>
              <w:rPr>
                <w:b w:val="0"/>
              </w:rPr>
              <w:t xml:space="preserve">  </w:t>
            </w:r>
          </w:p>
          <w:p w:rsidR="00714837" w:rsidRDefault="00714837" w:rsidP="00714837">
            <w:pPr>
              <w:ind w:left="0" w:firstLine="0"/>
            </w:pPr>
            <w:r>
              <w:rPr>
                <w:b w:val="0"/>
              </w:rPr>
              <w:t xml:space="preserve">a. Reviewing from time to time her/his methods of teaching and programmes </w:t>
            </w:r>
          </w:p>
        </w:tc>
      </w:tr>
    </w:tbl>
    <w:p w:rsidR="0038355A" w:rsidRDefault="0038355A">
      <w:pPr>
        <w:ind w:left="-1304" w:right="5142" w:firstLine="0"/>
      </w:pPr>
    </w:p>
    <w:p w:rsidR="0038355A" w:rsidRDefault="0038355A">
      <w:pPr>
        <w:ind w:left="-1304" w:right="5142" w:firstLine="0"/>
      </w:pPr>
    </w:p>
    <w:tbl>
      <w:tblPr>
        <w:tblStyle w:val="TableGrid"/>
        <w:tblW w:w="9967" w:type="dxa"/>
        <w:tblInd w:w="-108" w:type="dxa"/>
        <w:tblCellMar>
          <w:top w:w="10" w:type="dxa"/>
          <w:left w:w="107" w:type="dxa"/>
          <w:right w:w="52" w:type="dxa"/>
        </w:tblCellMar>
        <w:tblLook w:val="04A0" w:firstRow="1" w:lastRow="0" w:firstColumn="1" w:lastColumn="0" w:noHBand="0" w:noVBand="1"/>
      </w:tblPr>
      <w:tblGrid>
        <w:gridCol w:w="2030"/>
        <w:gridCol w:w="7937"/>
      </w:tblGrid>
      <w:tr w:rsidR="0038355A">
        <w:trPr>
          <w:trHeight w:val="12154"/>
        </w:trPr>
        <w:tc>
          <w:tcPr>
            <w:tcW w:w="2030" w:type="dxa"/>
            <w:tcBorders>
              <w:top w:val="single" w:sz="4" w:space="0" w:color="000000"/>
              <w:left w:val="single" w:sz="4" w:space="0" w:color="000000"/>
              <w:bottom w:val="single" w:sz="4" w:space="0" w:color="000000"/>
              <w:right w:val="single" w:sz="4" w:space="0" w:color="000000"/>
            </w:tcBorders>
          </w:tcPr>
          <w:p w:rsidR="0038355A" w:rsidRDefault="0038355A">
            <w:pPr>
              <w:spacing w:after="160"/>
              <w:ind w:left="0" w:firstLine="0"/>
            </w:pPr>
          </w:p>
        </w:tc>
        <w:tc>
          <w:tcPr>
            <w:tcW w:w="7937" w:type="dxa"/>
            <w:tcBorders>
              <w:top w:val="single" w:sz="4" w:space="0" w:color="000000"/>
              <w:left w:val="single" w:sz="4" w:space="0" w:color="000000"/>
              <w:bottom w:val="single" w:sz="4" w:space="0" w:color="000000"/>
              <w:right w:val="single" w:sz="4" w:space="0" w:color="000000"/>
            </w:tcBorders>
          </w:tcPr>
          <w:p w:rsidR="0038355A" w:rsidRDefault="00EA3E49">
            <w:pPr>
              <w:ind w:left="381" w:firstLine="0"/>
            </w:pPr>
            <w:r>
              <w:rPr>
                <w:b w:val="0"/>
              </w:rPr>
              <w:t xml:space="preserve">of work;  </w:t>
            </w:r>
          </w:p>
          <w:p w:rsidR="00EA3E49" w:rsidRDefault="00EA3E49">
            <w:pPr>
              <w:spacing w:line="241" w:lineRule="auto"/>
              <w:ind w:left="0" w:right="344" w:firstLine="0"/>
              <w:jc w:val="both"/>
              <w:rPr>
                <w:b w:val="0"/>
              </w:rPr>
            </w:pPr>
            <w:proofErr w:type="gramStart"/>
            <w:r>
              <w:rPr>
                <w:b w:val="0"/>
              </w:rPr>
              <w:t>b</w:t>
            </w:r>
            <w:proofErr w:type="gramEnd"/>
            <w:r>
              <w:rPr>
                <w:b w:val="0"/>
              </w:rPr>
              <w:t>. participating in arrangements for her/his further training and professional development as a teacher.</w:t>
            </w:r>
          </w:p>
          <w:p w:rsidR="00EA3E49" w:rsidRDefault="00EA3E49">
            <w:pPr>
              <w:spacing w:line="241" w:lineRule="auto"/>
              <w:ind w:left="0" w:right="344" w:firstLine="0"/>
              <w:jc w:val="both"/>
              <w:rPr>
                <w:b w:val="0"/>
              </w:rPr>
            </w:pPr>
          </w:p>
          <w:p w:rsidR="0038355A" w:rsidRDefault="00EA3E49">
            <w:pPr>
              <w:spacing w:line="241" w:lineRule="auto"/>
              <w:ind w:left="0" w:right="344" w:firstLine="0"/>
              <w:jc w:val="both"/>
            </w:pPr>
            <w:r>
              <w:rPr>
                <w:b w:val="0"/>
              </w:rPr>
              <w:t xml:space="preserve">  6.  </w:t>
            </w:r>
            <w:r>
              <w:t>Educational methods</w:t>
            </w:r>
            <w:r>
              <w:rPr>
                <w:b w:val="0"/>
              </w:rPr>
              <w:t xml:space="preserve"> </w:t>
            </w:r>
          </w:p>
          <w:p w:rsidR="0038355A" w:rsidRDefault="00EA3E49">
            <w:pPr>
              <w:spacing w:line="243" w:lineRule="auto"/>
              <w:ind w:left="380" w:hanging="380"/>
            </w:pPr>
            <w:r>
              <w:rPr>
                <w:b w:val="0"/>
              </w:rPr>
              <w:t xml:space="preserve"> </w:t>
            </w:r>
            <w:r>
              <w:rPr>
                <w:b w:val="0"/>
              </w:rPr>
              <w:tab/>
              <w:t xml:space="preserve">Advising and co-operating with the Head and other teachers on the preparation and development of courses of study, teaching materials, </w:t>
            </w:r>
            <w:proofErr w:type="gramStart"/>
            <w:r>
              <w:rPr>
                <w:b w:val="0"/>
              </w:rPr>
              <w:t>teaching</w:t>
            </w:r>
            <w:proofErr w:type="gramEnd"/>
            <w:r>
              <w:rPr>
                <w:b w:val="0"/>
              </w:rPr>
              <w:t xml:space="preserve"> programmes, methods of teaching and assessment and pastoral arrangements. </w:t>
            </w:r>
          </w:p>
          <w:p w:rsidR="0038355A" w:rsidRDefault="00EA3E49">
            <w:pPr>
              <w:ind w:left="0" w:firstLine="0"/>
            </w:pPr>
            <w:r>
              <w:rPr>
                <w:b w:val="0"/>
              </w:rPr>
              <w:t xml:space="preserve"> </w:t>
            </w:r>
          </w:p>
          <w:p w:rsidR="0038355A" w:rsidRDefault="00EA3E49">
            <w:pPr>
              <w:numPr>
                <w:ilvl w:val="0"/>
                <w:numId w:val="4"/>
              </w:numPr>
              <w:ind w:hanging="380"/>
            </w:pPr>
            <w:r>
              <w:t>Discipline, health and safety</w:t>
            </w:r>
            <w:r>
              <w:rPr>
                <w:b w:val="0"/>
              </w:rPr>
              <w:t xml:space="preserve"> </w:t>
            </w:r>
          </w:p>
          <w:p w:rsidR="0038355A" w:rsidRDefault="00EA3E49">
            <w:pPr>
              <w:spacing w:line="243" w:lineRule="auto"/>
              <w:ind w:left="380" w:hanging="380"/>
            </w:pPr>
            <w:r>
              <w:rPr>
                <w:b w:val="0"/>
              </w:rPr>
              <w:t xml:space="preserve"> </w:t>
            </w:r>
            <w:r>
              <w:rPr>
                <w:b w:val="0"/>
              </w:rPr>
              <w:tab/>
              <w:t>Maintaining good order and discipline among the pupils and safeguarding their health and safety both when they are authorised to be on the school premises and when they are engaged in authorised school activities elsewhere.</w:t>
            </w:r>
            <w:r>
              <w:t xml:space="preserve"> </w:t>
            </w:r>
          </w:p>
          <w:p w:rsidR="0038355A" w:rsidRDefault="00EA3E49">
            <w:pPr>
              <w:ind w:left="0" w:firstLine="0"/>
            </w:pPr>
            <w:r>
              <w:rPr>
                <w:b w:val="0"/>
              </w:rPr>
              <w:t xml:space="preserve"> </w:t>
            </w:r>
          </w:p>
          <w:p w:rsidR="0038355A" w:rsidRDefault="00EA3E49">
            <w:pPr>
              <w:numPr>
                <w:ilvl w:val="0"/>
                <w:numId w:val="4"/>
              </w:numPr>
              <w:ind w:hanging="380"/>
            </w:pPr>
            <w:r>
              <w:t>Staff meetings</w:t>
            </w:r>
            <w:r>
              <w:rPr>
                <w:b w:val="0"/>
              </w:rPr>
              <w:t xml:space="preserve"> </w:t>
            </w:r>
          </w:p>
          <w:p w:rsidR="0038355A" w:rsidRDefault="00EA3E49">
            <w:pPr>
              <w:spacing w:line="244" w:lineRule="auto"/>
              <w:ind w:left="380" w:right="25" w:hanging="380"/>
            </w:pPr>
            <w:r>
              <w:rPr>
                <w:b w:val="0"/>
              </w:rPr>
              <w:t xml:space="preserve"> </w:t>
            </w:r>
            <w:r>
              <w:rPr>
                <w:b w:val="0"/>
              </w:rPr>
              <w:tab/>
              <w:t xml:space="preserve">Participating in meetings at the school which relate to the curriculum for the school or the administration or organisation of the school, including pastoral arrangements. </w:t>
            </w:r>
          </w:p>
          <w:p w:rsidR="0038355A" w:rsidRDefault="00EA3E49">
            <w:pPr>
              <w:ind w:left="0" w:firstLine="0"/>
            </w:pPr>
            <w:r>
              <w:rPr>
                <w:b w:val="0"/>
              </w:rPr>
              <w:t xml:space="preserve"> </w:t>
            </w:r>
          </w:p>
          <w:p w:rsidR="0038355A" w:rsidRDefault="00EA3E49">
            <w:pPr>
              <w:numPr>
                <w:ilvl w:val="0"/>
                <w:numId w:val="4"/>
              </w:numPr>
              <w:ind w:hanging="380"/>
            </w:pPr>
            <w:r>
              <w:t>Cover</w:t>
            </w:r>
            <w:r>
              <w:rPr>
                <w:b w:val="0"/>
              </w:rPr>
              <w:t xml:space="preserve"> </w:t>
            </w:r>
          </w:p>
          <w:p w:rsidR="0038355A" w:rsidRDefault="00EA3E49">
            <w:pPr>
              <w:spacing w:line="247" w:lineRule="auto"/>
              <w:ind w:left="380" w:hanging="380"/>
            </w:pPr>
            <w:r>
              <w:rPr>
                <w:b w:val="0"/>
              </w:rPr>
              <w:t xml:space="preserve"> </w:t>
            </w:r>
            <w:r>
              <w:rPr>
                <w:b w:val="0"/>
              </w:rPr>
              <w:tab/>
              <w:t xml:space="preserve">Supervising and so far as practicable teaching any pupils whose teacher is not available to teach them. </w:t>
            </w:r>
          </w:p>
          <w:p w:rsidR="0038355A" w:rsidRDefault="00EA3E49">
            <w:pPr>
              <w:ind w:left="0" w:firstLine="0"/>
            </w:pPr>
            <w:r>
              <w:rPr>
                <w:b w:val="0"/>
              </w:rPr>
              <w:t xml:space="preserve"> </w:t>
            </w:r>
          </w:p>
          <w:p w:rsidR="0038355A" w:rsidRDefault="00EA3E49">
            <w:pPr>
              <w:ind w:left="0" w:firstLine="0"/>
            </w:pPr>
            <w:r>
              <w:rPr>
                <w:b w:val="0"/>
              </w:rPr>
              <w:t xml:space="preserve">9.   </w:t>
            </w:r>
            <w:r>
              <w:t>Extra-Curricular Clubs &amp; events</w:t>
            </w:r>
            <w:r>
              <w:rPr>
                <w:b w:val="0"/>
              </w:rPr>
              <w:t xml:space="preserve">  </w:t>
            </w:r>
          </w:p>
          <w:p w:rsidR="0038355A" w:rsidRDefault="00EA3E49">
            <w:pPr>
              <w:spacing w:line="241" w:lineRule="auto"/>
              <w:ind w:left="380" w:hanging="380"/>
            </w:pPr>
            <w:r>
              <w:rPr>
                <w:b w:val="0"/>
              </w:rPr>
              <w:t xml:space="preserve">a.   Plan, organise and oversee all Extra-Curricular Clubs in conjunction with the Deputy Head of Junior School.  </w:t>
            </w:r>
          </w:p>
          <w:p w:rsidR="0038355A" w:rsidRDefault="00EA3E49">
            <w:pPr>
              <w:ind w:left="0" w:firstLine="0"/>
            </w:pPr>
            <w:r>
              <w:rPr>
                <w:b w:val="0"/>
              </w:rPr>
              <w:t xml:space="preserve"> </w:t>
            </w:r>
          </w:p>
          <w:p w:rsidR="0038355A" w:rsidRDefault="00EA3E49">
            <w:pPr>
              <w:numPr>
                <w:ilvl w:val="0"/>
                <w:numId w:val="5"/>
              </w:numPr>
              <w:ind w:hanging="380"/>
            </w:pPr>
            <w:r>
              <w:t>Public examinations</w:t>
            </w:r>
            <w:r>
              <w:rPr>
                <w:b w:val="0"/>
              </w:rPr>
              <w:t xml:space="preserve"> </w:t>
            </w:r>
          </w:p>
          <w:p w:rsidR="0038355A" w:rsidRDefault="00EA3E49">
            <w:pPr>
              <w:spacing w:line="242" w:lineRule="auto"/>
              <w:ind w:left="380" w:hanging="380"/>
            </w:pPr>
            <w:r>
              <w:rPr>
                <w:b w:val="0"/>
              </w:rPr>
              <w:t xml:space="preserve"> </w:t>
            </w:r>
            <w:r>
              <w:rPr>
                <w:b w:val="0"/>
              </w:rPr>
              <w:tab/>
              <w:t xml:space="preserve">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 in accordance with both internal and external regulations. </w:t>
            </w:r>
          </w:p>
          <w:p w:rsidR="0038355A" w:rsidRDefault="00EA3E49">
            <w:pPr>
              <w:ind w:left="0" w:firstLine="0"/>
            </w:pPr>
            <w:r>
              <w:rPr>
                <w:b w:val="0"/>
              </w:rPr>
              <w:t xml:space="preserve"> </w:t>
            </w:r>
          </w:p>
          <w:p w:rsidR="0038355A" w:rsidRDefault="00EA3E49">
            <w:pPr>
              <w:numPr>
                <w:ilvl w:val="0"/>
                <w:numId w:val="5"/>
              </w:numPr>
              <w:ind w:hanging="380"/>
            </w:pPr>
            <w:r>
              <w:t>Management</w:t>
            </w:r>
            <w:r>
              <w:rPr>
                <w:b w:val="0"/>
              </w:rPr>
              <w:t xml:space="preserve">  </w:t>
            </w:r>
          </w:p>
          <w:p w:rsidR="0038355A" w:rsidRDefault="00EA3E49">
            <w:pPr>
              <w:numPr>
                <w:ilvl w:val="0"/>
                <w:numId w:val="6"/>
              </w:numPr>
              <w:spacing w:line="241" w:lineRule="auto"/>
              <w:ind w:hanging="380"/>
            </w:pPr>
            <w:r>
              <w:rPr>
                <w:b w:val="0"/>
              </w:rPr>
              <w:t xml:space="preserve">Contributing to the selection for appointment and professional development of other teachers and support staff, including the induction and assessment of new teachers and initial teacher training;  </w:t>
            </w:r>
          </w:p>
          <w:p w:rsidR="0038355A" w:rsidRDefault="00EA3E49">
            <w:pPr>
              <w:numPr>
                <w:ilvl w:val="0"/>
                <w:numId w:val="6"/>
              </w:numPr>
              <w:ind w:hanging="380"/>
            </w:pPr>
            <w:r>
              <w:rPr>
                <w:b w:val="0"/>
              </w:rPr>
              <w:t xml:space="preserve">co-ordinating and managing the work of other teachers;  </w:t>
            </w:r>
          </w:p>
          <w:p w:rsidR="0038355A" w:rsidRDefault="00EA3E49">
            <w:pPr>
              <w:numPr>
                <w:ilvl w:val="0"/>
                <w:numId w:val="6"/>
              </w:numPr>
              <w:spacing w:after="1"/>
              <w:ind w:hanging="380"/>
            </w:pPr>
            <w:proofErr w:type="gramStart"/>
            <w:r>
              <w:rPr>
                <w:b w:val="0"/>
              </w:rPr>
              <w:t>taking</w:t>
            </w:r>
            <w:proofErr w:type="gramEnd"/>
            <w:r>
              <w:rPr>
                <w:b w:val="0"/>
              </w:rPr>
              <w:t xml:space="preserve"> such part as may be required of her/him in the review, development and management of activities relating to the curriculum, organisation and pastoral functions of the school.  </w:t>
            </w:r>
          </w:p>
          <w:p w:rsidR="0038355A" w:rsidRDefault="00EA3E49">
            <w:pPr>
              <w:ind w:left="0" w:firstLine="0"/>
              <w:rPr>
                <w:b w:val="0"/>
              </w:rPr>
            </w:pPr>
            <w:r>
              <w:rPr>
                <w:b w:val="0"/>
              </w:rPr>
              <w:t xml:space="preserve"> </w:t>
            </w:r>
          </w:p>
          <w:p w:rsidR="00714837" w:rsidRDefault="00714837">
            <w:pPr>
              <w:ind w:left="0" w:firstLine="0"/>
              <w:rPr>
                <w:b w:val="0"/>
              </w:rPr>
            </w:pPr>
          </w:p>
          <w:p w:rsidR="00714837" w:rsidRDefault="00714837">
            <w:pPr>
              <w:ind w:left="0" w:firstLine="0"/>
              <w:rPr>
                <w:b w:val="0"/>
              </w:rPr>
            </w:pPr>
          </w:p>
          <w:p w:rsidR="00714837" w:rsidRDefault="00714837">
            <w:pPr>
              <w:ind w:left="0" w:firstLine="0"/>
            </w:pPr>
          </w:p>
          <w:p w:rsidR="0038355A" w:rsidRDefault="00EA3E49">
            <w:pPr>
              <w:ind w:left="0" w:firstLine="0"/>
            </w:pPr>
            <w:r>
              <w:rPr>
                <w:b w:val="0"/>
              </w:rPr>
              <w:t xml:space="preserve">12.  </w:t>
            </w:r>
            <w:r>
              <w:t>Administration</w:t>
            </w:r>
            <w:r>
              <w:rPr>
                <w:b w:val="0"/>
              </w:rPr>
              <w:t xml:space="preserve"> </w:t>
            </w:r>
          </w:p>
          <w:p w:rsidR="00714837" w:rsidRDefault="00EA3E49" w:rsidP="00714837">
            <w:pPr>
              <w:ind w:left="0" w:firstLine="0"/>
            </w:pPr>
            <w:r>
              <w:rPr>
                <w:b w:val="0"/>
              </w:rPr>
              <w:t>a. Participating in administrative and organisational tasks related to such duties as are described above, including the management or supervision of persons providing support for the teachers in the school and the ordering</w:t>
            </w:r>
            <w:r w:rsidR="00714837">
              <w:rPr>
                <w:b w:val="0"/>
              </w:rPr>
              <w:t xml:space="preserve"> a</w:t>
            </w:r>
            <w:r>
              <w:rPr>
                <w:b w:val="0"/>
              </w:rPr>
              <w:t>nd allocation</w:t>
            </w:r>
            <w:r w:rsidR="00714837">
              <w:rPr>
                <w:b w:val="0"/>
              </w:rPr>
              <w:t xml:space="preserve"> of equipment and materials. </w:t>
            </w:r>
          </w:p>
          <w:p w:rsidR="00714837" w:rsidRDefault="00714837" w:rsidP="00714837">
            <w:pPr>
              <w:spacing w:line="241" w:lineRule="auto"/>
              <w:ind w:left="0" w:firstLine="0"/>
            </w:pPr>
            <w:r>
              <w:rPr>
                <w:b w:val="0"/>
              </w:rPr>
              <w:t xml:space="preserve">b. taking responsibility for effectively organising and communicating all curriculum and extra-curricular events with staff, students and parents including fixtures, PE trips, </w:t>
            </w:r>
            <w:proofErr w:type="spellStart"/>
            <w:r>
              <w:rPr>
                <w:b w:val="0"/>
              </w:rPr>
              <w:t>interhouse</w:t>
            </w:r>
            <w:proofErr w:type="spellEnd"/>
            <w:r>
              <w:rPr>
                <w:b w:val="0"/>
              </w:rPr>
              <w:t xml:space="preserve"> events and tournaments  </w:t>
            </w:r>
          </w:p>
          <w:p w:rsidR="00714837" w:rsidRDefault="00714837" w:rsidP="00714837">
            <w:pPr>
              <w:ind w:left="0" w:firstLine="0"/>
            </w:pPr>
            <w:r>
              <w:rPr>
                <w:b w:val="0"/>
              </w:rPr>
              <w:t xml:space="preserve"> </w:t>
            </w:r>
          </w:p>
          <w:p w:rsidR="00714837" w:rsidRDefault="00714837" w:rsidP="00714837">
            <w:pPr>
              <w:spacing w:line="241" w:lineRule="auto"/>
              <w:ind w:left="380" w:right="196" w:hanging="380"/>
              <w:jc w:val="both"/>
            </w:pPr>
            <w:r>
              <w:rPr>
                <w:b w:val="0"/>
              </w:rPr>
              <w:t xml:space="preserve">13.  </w:t>
            </w:r>
            <w:r>
              <w:t>General</w:t>
            </w:r>
            <w:r>
              <w:rPr>
                <w:b w:val="0"/>
              </w:rPr>
              <w:t xml:space="preserve"> Adhering to the policies of the school, as published in the Staff handbook and Notes of Guidance for Schools as amended from time to time, in particular policies relating to the safeguarding of children. </w:t>
            </w:r>
          </w:p>
          <w:p w:rsidR="0038355A" w:rsidRDefault="00714837" w:rsidP="00714837">
            <w:pPr>
              <w:ind w:left="0" w:firstLine="0"/>
            </w:pPr>
            <w:r>
              <w:rPr>
                <w:b w:val="0"/>
              </w:rPr>
              <w:t xml:space="preserve"> </w:t>
            </w:r>
            <w:r w:rsidR="00EA3E49">
              <w:rPr>
                <w:b w:val="0"/>
              </w:rPr>
              <w:t xml:space="preserve"> </w:t>
            </w:r>
          </w:p>
        </w:tc>
      </w:tr>
      <w:tr w:rsidR="00EB46B3" w:rsidTr="00CC195E">
        <w:trPr>
          <w:trHeight w:val="5503"/>
        </w:trPr>
        <w:tc>
          <w:tcPr>
            <w:tcW w:w="2030" w:type="dxa"/>
            <w:tcBorders>
              <w:top w:val="single" w:sz="4" w:space="0" w:color="000000"/>
              <w:left w:val="single" w:sz="4" w:space="0" w:color="000000"/>
              <w:right w:val="single" w:sz="4" w:space="0" w:color="000000"/>
            </w:tcBorders>
          </w:tcPr>
          <w:p w:rsidR="00EB46B3" w:rsidRDefault="00EB46B3" w:rsidP="00CC195E">
            <w:pPr>
              <w:ind w:left="1"/>
            </w:pPr>
            <w:r>
              <w:lastRenderedPageBreak/>
              <w:t xml:space="preserve">General requirements </w:t>
            </w:r>
          </w:p>
        </w:tc>
        <w:tc>
          <w:tcPr>
            <w:tcW w:w="7937" w:type="dxa"/>
            <w:tcBorders>
              <w:top w:val="single" w:sz="4" w:space="0" w:color="000000"/>
              <w:left w:val="single" w:sz="4" w:space="0" w:color="000000"/>
              <w:right w:val="single" w:sz="4" w:space="0" w:color="000000"/>
            </w:tcBorders>
          </w:tcPr>
          <w:p w:rsidR="00EB46B3" w:rsidRDefault="00EB46B3">
            <w:pPr>
              <w:ind w:left="0" w:firstLine="0"/>
            </w:pPr>
            <w:r>
              <w:rPr>
                <w:b w:val="0"/>
              </w:rPr>
              <w:t xml:space="preserve">All school staff are expected to: </w:t>
            </w:r>
          </w:p>
          <w:p w:rsidR="00EB46B3" w:rsidRDefault="00EB46B3">
            <w:pPr>
              <w:ind w:left="0" w:firstLine="0"/>
            </w:pPr>
            <w:r>
              <w:rPr>
                <w:b w:val="0"/>
              </w:rPr>
              <w:t xml:space="preserve"> </w:t>
            </w:r>
          </w:p>
          <w:p w:rsidR="00EB46B3" w:rsidRDefault="00EB46B3">
            <w:pPr>
              <w:spacing w:line="241" w:lineRule="auto"/>
              <w:ind w:left="0" w:firstLine="0"/>
            </w:pPr>
            <w:r>
              <w:rPr>
                <w:b w:val="0"/>
              </w:rPr>
              <w:t xml:space="preserve">Work towards and support the school vision and the current school objectives outlined in the School Development Plan. </w:t>
            </w:r>
          </w:p>
          <w:p w:rsidR="00EB46B3" w:rsidRDefault="00EB46B3">
            <w:pPr>
              <w:ind w:left="0" w:firstLine="0"/>
            </w:pPr>
            <w:r>
              <w:rPr>
                <w:b w:val="0"/>
              </w:rPr>
              <w:t xml:space="preserve"> </w:t>
            </w:r>
          </w:p>
          <w:p w:rsidR="00EB46B3" w:rsidRDefault="00EB46B3">
            <w:pPr>
              <w:numPr>
                <w:ilvl w:val="0"/>
                <w:numId w:val="7"/>
              </w:numPr>
              <w:ind w:hanging="380"/>
            </w:pPr>
            <w:r>
              <w:rPr>
                <w:b w:val="0"/>
              </w:rPr>
              <w:t xml:space="preserve">Contribute to the school’s programme of extra-curricular activities. </w:t>
            </w:r>
          </w:p>
          <w:p w:rsidR="00EB46B3" w:rsidRDefault="00EB46B3">
            <w:pPr>
              <w:numPr>
                <w:ilvl w:val="0"/>
                <w:numId w:val="7"/>
              </w:numPr>
              <w:spacing w:line="241" w:lineRule="auto"/>
              <w:ind w:hanging="380"/>
            </w:pPr>
            <w:r>
              <w:rPr>
                <w:b w:val="0"/>
              </w:rPr>
              <w:t xml:space="preserve">Support and contribute to the school’s responsibility for safeguarding students. </w:t>
            </w:r>
          </w:p>
          <w:p w:rsidR="00EB46B3" w:rsidRDefault="00EB46B3">
            <w:pPr>
              <w:numPr>
                <w:ilvl w:val="0"/>
                <w:numId w:val="7"/>
              </w:numPr>
              <w:spacing w:line="241" w:lineRule="auto"/>
              <w:ind w:hanging="380"/>
            </w:pPr>
            <w:r>
              <w:rPr>
                <w:b w:val="0"/>
              </w:rPr>
              <w:t xml:space="preserve">Work within the school’s health and safety policy to ensure a safe working environment for staff, students and visitors </w:t>
            </w:r>
          </w:p>
          <w:p w:rsidR="00EB46B3" w:rsidRDefault="00EB46B3">
            <w:pPr>
              <w:numPr>
                <w:ilvl w:val="0"/>
                <w:numId w:val="7"/>
              </w:numPr>
              <w:spacing w:line="241" w:lineRule="auto"/>
              <w:ind w:hanging="380"/>
            </w:pPr>
            <w:r>
              <w:rPr>
                <w:b w:val="0"/>
              </w:rPr>
              <w:t xml:space="preserve">Work within the Schools’ Diversity Policy to promote equality of opportunity for all students and staff, both current and prospective. </w:t>
            </w:r>
          </w:p>
          <w:p w:rsidR="00EB46B3" w:rsidRDefault="00EB46B3">
            <w:pPr>
              <w:numPr>
                <w:ilvl w:val="0"/>
                <w:numId w:val="7"/>
              </w:numPr>
              <w:spacing w:line="241" w:lineRule="auto"/>
              <w:ind w:hanging="380"/>
            </w:pPr>
            <w:r>
              <w:rPr>
                <w:b w:val="0"/>
              </w:rPr>
              <w:t xml:space="preserve">Maintain high professional standards of attendance, punctuality, appearance, conduct and positive, courteous relations with students, parents and colleagues. </w:t>
            </w:r>
          </w:p>
          <w:p w:rsidR="00EB46B3" w:rsidRDefault="00EB46B3">
            <w:pPr>
              <w:numPr>
                <w:ilvl w:val="0"/>
                <w:numId w:val="7"/>
              </w:numPr>
              <w:ind w:hanging="380"/>
            </w:pPr>
            <w:r>
              <w:rPr>
                <w:b w:val="0"/>
              </w:rPr>
              <w:t xml:space="preserve">Engage actively in the performance review process. </w:t>
            </w:r>
          </w:p>
          <w:p w:rsidR="00EB46B3" w:rsidRDefault="00EB46B3">
            <w:pPr>
              <w:numPr>
                <w:ilvl w:val="0"/>
                <w:numId w:val="7"/>
              </w:numPr>
              <w:spacing w:after="1" w:line="239" w:lineRule="auto"/>
              <w:ind w:hanging="380"/>
            </w:pPr>
            <w:r>
              <w:rPr>
                <w:b w:val="0"/>
              </w:rPr>
              <w:t xml:space="preserve">Adhere to policies </w:t>
            </w:r>
          </w:p>
          <w:p w:rsidR="00EB46B3" w:rsidRDefault="00EB46B3" w:rsidP="00695E1B">
            <w:pPr>
              <w:numPr>
                <w:ilvl w:val="0"/>
                <w:numId w:val="7"/>
              </w:numPr>
              <w:ind w:hanging="380"/>
            </w:pPr>
            <w:r>
              <w:rPr>
                <w:b w:val="0"/>
              </w:rPr>
              <w:t xml:space="preserve">Undertake other reasonable duties related to the job purpose required from time to time. </w:t>
            </w:r>
          </w:p>
        </w:tc>
      </w:tr>
      <w:tr w:rsidR="0038355A">
        <w:trPr>
          <w:trHeight w:val="769"/>
        </w:trPr>
        <w:tc>
          <w:tcPr>
            <w:tcW w:w="2030"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t xml:space="preserve">Review and Amendment </w:t>
            </w:r>
          </w:p>
        </w:tc>
        <w:tc>
          <w:tcPr>
            <w:tcW w:w="7937" w:type="dxa"/>
            <w:tcBorders>
              <w:top w:val="single" w:sz="4" w:space="0" w:color="000000"/>
              <w:left w:val="single" w:sz="4" w:space="0" w:color="000000"/>
              <w:bottom w:val="single" w:sz="4" w:space="0" w:color="000000"/>
              <w:right w:val="single" w:sz="4" w:space="0" w:color="000000"/>
            </w:tcBorders>
          </w:tcPr>
          <w:p w:rsidR="0038355A" w:rsidRDefault="00EA3E49">
            <w:pPr>
              <w:spacing w:line="241" w:lineRule="auto"/>
              <w:ind w:left="0" w:firstLine="0"/>
            </w:pPr>
            <w:r>
              <w:rPr>
                <w:b w:val="0"/>
              </w:rPr>
              <w:t xml:space="preserve">This job description should be seen as enabling rather than restrictive and will be subject to regular review.  </w:t>
            </w:r>
          </w:p>
          <w:p w:rsidR="0038355A" w:rsidRDefault="00EA3E49">
            <w:pPr>
              <w:ind w:left="0" w:firstLine="0"/>
            </w:pPr>
            <w:r>
              <w:rPr>
                <w:b w:val="0"/>
              </w:rPr>
              <w:t xml:space="preserve"> </w:t>
            </w:r>
          </w:p>
        </w:tc>
      </w:tr>
    </w:tbl>
    <w:p w:rsidR="00EA3E49" w:rsidRDefault="00EA3E49">
      <w:pPr>
        <w:ind w:left="0" w:firstLine="0"/>
      </w:pPr>
    </w:p>
    <w:p w:rsidR="00EA3E49" w:rsidRDefault="00EA3E49">
      <w:pPr>
        <w:ind w:left="0" w:firstLine="0"/>
      </w:pPr>
    </w:p>
    <w:p w:rsidR="00714837" w:rsidRDefault="00714837">
      <w:pPr>
        <w:ind w:left="0" w:firstLine="0"/>
      </w:pPr>
    </w:p>
    <w:p w:rsidR="00714837" w:rsidRDefault="00714837">
      <w:pPr>
        <w:ind w:left="0" w:firstLine="0"/>
      </w:pPr>
    </w:p>
    <w:p w:rsidR="00714837" w:rsidRDefault="00714837">
      <w:pPr>
        <w:ind w:left="0" w:firstLine="0"/>
      </w:pPr>
    </w:p>
    <w:p w:rsidR="00714837" w:rsidRDefault="00714837">
      <w:pPr>
        <w:ind w:left="0" w:firstLine="0"/>
      </w:pPr>
    </w:p>
    <w:p w:rsidR="00EA3E49" w:rsidRDefault="00EA3E49">
      <w:pPr>
        <w:ind w:left="0" w:firstLine="0"/>
      </w:pPr>
    </w:p>
    <w:p w:rsidR="00EA3E49" w:rsidRDefault="00EA3E49">
      <w:pPr>
        <w:ind w:left="0" w:firstLine="0"/>
      </w:pPr>
    </w:p>
    <w:p w:rsidR="00EA3E49" w:rsidRDefault="00EA3E49">
      <w:pPr>
        <w:ind w:left="0" w:firstLine="0"/>
      </w:pPr>
    </w:p>
    <w:p w:rsidR="00EA3E49" w:rsidRDefault="00EA3E49">
      <w:pPr>
        <w:ind w:left="0" w:firstLine="0"/>
      </w:pPr>
    </w:p>
    <w:p w:rsidR="00EA3E49" w:rsidRDefault="00EA3E49">
      <w:pPr>
        <w:ind w:left="0" w:firstLine="0"/>
      </w:pPr>
    </w:p>
    <w:p w:rsidR="00EA3E49" w:rsidRDefault="00EA3E49">
      <w:pPr>
        <w:ind w:left="0" w:firstLine="0"/>
      </w:pPr>
    </w:p>
    <w:p w:rsidR="00EA3E49" w:rsidRDefault="00EA3E49">
      <w:pPr>
        <w:ind w:left="0" w:firstLine="0"/>
      </w:pPr>
    </w:p>
    <w:p w:rsidR="00EA3E49" w:rsidRDefault="00EA3E49">
      <w:pPr>
        <w:ind w:left="0" w:firstLine="0"/>
      </w:pPr>
    </w:p>
    <w:p w:rsidR="00EA3E49" w:rsidRDefault="00EA3E49">
      <w:pPr>
        <w:ind w:left="0" w:firstLine="0"/>
      </w:pPr>
    </w:p>
    <w:p w:rsidR="00EA3E49" w:rsidRDefault="00EA3E49">
      <w:pPr>
        <w:ind w:left="0" w:firstLine="0"/>
      </w:pPr>
    </w:p>
    <w:p w:rsidR="00EA3E49" w:rsidRDefault="00EA3E49">
      <w:pPr>
        <w:ind w:left="0" w:firstLine="0"/>
      </w:pPr>
    </w:p>
    <w:p w:rsidR="0038355A" w:rsidRDefault="0038355A">
      <w:pPr>
        <w:ind w:left="0" w:firstLine="0"/>
      </w:pPr>
    </w:p>
    <w:p w:rsidR="0038355A" w:rsidRDefault="0038355A">
      <w:pPr>
        <w:ind w:left="0" w:firstLine="0"/>
      </w:pPr>
    </w:p>
    <w:p w:rsidR="00EB46B3" w:rsidRDefault="00EB46B3">
      <w:pPr>
        <w:ind w:left="-5"/>
      </w:pPr>
    </w:p>
    <w:p w:rsidR="00EB46B3" w:rsidRDefault="00EB46B3">
      <w:pPr>
        <w:ind w:left="-5"/>
      </w:pPr>
    </w:p>
    <w:p w:rsidR="00EB46B3" w:rsidRDefault="00EB46B3">
      <w:pPr>
        <w:ind w:left="-5"/>
      </w:pPr>
    </w:p>
    <w:p w:rsidR="0038355A" w:rsidRDefault="00EA3E49">
      <w:pPr>
        <w:ind w:left="-5"/>
      </w:pPr>
      <w:r>
        <w:t xml:space="preserve">Educational Attainment and Training </w:t>
      </w:r>
    </w:p>
    <w:tbl>
      <w:tblPr>
        <w:tblStyle w:val="TableGrid"/>
        <w:tblW w:w="9889" w:type="dxa"/>
        <w:tblInd w:w="-108" w:type="dxa"/>
        <w:tblCellMar>
          <w:top w:w="4" w:type="dxa"/>
          <w:left w:w="105" w:type="dxa"/>
          <w:right w:w="115" w:type="dxa"/>
        </w:tblCellMar>
        <w:tblLook w:val="04A0" w:firstRow="1" w:lastRow="0" w:firstColumn="1" w:lastColumn="0" w:noHBand="0" w:noVBand="1"/>
      </w:tblPr>
      <w:tblGrid>
        <w:gridCol w:w="8330"/>
        <w:gridCol w:w="1559"/>
      </w:tblGrid>
      <w:tr w:rsidR="0038355A">
        <w:trPr>
          <w:trHeight w:val="263"/>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b w:val="0"/>
              </w:rPr>
              <w:t xml:space="preserve">Good honours degree in the subject - First or upper second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0" w:firstLine="0"/>
            </w:pPr>
            <w:r>
              <w:rPr>
                <w:b w:val="0"/>
              </w:rPr>
              <w:t xml:space="preserve">Essential </w:t>
            </w:r>
          </w:p>
        </w:tc>
      </w:tr>
      <w:tr w:rsidR="0038355A">
        <w:trPr>
          <w:trHeight w:val="264"/>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b w:val="0"/>
              </w:rPr>
              <w:t xml:space="preserve">Qualified teacher status/PGCE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rPr>
                <w:b w:val="0"/>
              </w:rPr>
              <w:t xml:space="preserve">Essential </w:t>
            </w:r>
          </w:p>
        </w:tc>
      </w:tr>
      <w:tr w:rsidR="0038355A">
        <w:trPr>
          <w:trHeight w:val="263"/>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b w:val="0"/>
              </w:rPr>
              <w:t xml:space="preserve">Post graduate qualifications - </w:t>
            </w:r>
            <w:proofErr w:type="spellStart"/>
            <w:r>
              <w:rPr>
                <w:b w:val="0"/>
              </w:rPr>
              <w:t>Masters</w:t>
            </w:r>
            <w:proofErr w:type="spellEnd"/>
            <w:r>
              <w:rPr>
                <w:b w:val="0"/>
              </w:rPr>
              <w:t xml:space="preserve"> degree/ post graduate diplomas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rPr>
                <w:b w:val="0"/>
              </w:rPr>
              <w:t xml:space="preserve">Desirable </w:t>
            </w:r>
          </w:p>
        </w:tc>
      </w:tr>
      <w:tr w:rsidR="0038355A">
        <w:trPr>
          <w:trHeight w:val="254"/>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rFonts w:ascii="Century Gothic" w:eastAsia="Century Gothic" w:hAnsi="Century Gothic" w:cs="Century Gothic"/>
                <w:b w:val="0"/>
                <w:sz w:val="20"/>
              </w:rPr>
              <w:t xml:space="preserve">First Aid qualification or willingness to undertake training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rPr>
                <w:rFonts w:ascii="Century Gothic" w:eastAsia="Century Gothic" w:hAnsi="Century Gothic" w:cs="Century Gothic"/>
                <w:b w:val="0"/>
                <w:sz w:val="20"/>
              </w:rPr>
              <w:t xml:space="preserve">Essential </w:t>
            </w:r>
          </w:p>
        </w:tc>
      </w:tr>
      <w:tr w:rsidR="0038355A">
        <w:trPr>
          <w:trHeight w:val="256"/>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rFonts w:ascii="Century Gothic" w:eastAsia="Century Gothic" w:hAnsi="Century Gothic" w:cs="Century Gothic"/>
                <w:b w:val="0"/>
                <w:sz w:val="20"/>
              </w:rPr>
              <w:t xml:space="preserve">Minibus (PSV) driving qualification or willingness to undertake training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B46B3">
            <w:pPr>
              <w:ind w:left="0" w:firstLine="0"/>
            </w:pPr>
            <w:r>
              <w:rPr>
                <w:rFonts w:ascii="Century Gothic" w:eastAsia="Century Gothic" w:hAnsi="Century Gothic" w:cs="Century Gothic"/>
                <w:b w:val="0"/>
                <w:sz w:val="20"/>
              </w:rPr>
              <w:t xml:space="preserve">Desirable </w:t>
            </w:r>
          </w:p>
        </w:tc>
      </w:tr>
    </w:tbl>
    <w:p w:rsidR="0038355A" w:rsidRDefault="00EA3E49">
      <w:pPr>
        <w:ind w:left="0" w:firstLine="0"/>
      </w:pPr>
      <w:r>
        <w:t xml:space="preserve"> </w:t>
      </w:r>
    </w:p>
    <w:p w:rsidR="0038355A" w:rsidRDefault="00EA3E49">
      <w:pPr>
        <w:ind w:left="-5"/>
      </w:pPr>
      <w:r>
        <w:t xml:space="preserve">Knowledge Base </w:t>
      </w:r>
    </w:p>
    <w:p w:rsidR="0038355A" w:rsidRDefault="00EA3E49">
      <w:pPr>
        <w:ind w:left="0" w:firstLine="0"/>
      </w:pPr>
      <w:r>
        <w:t xml:space="preserve"> </w:t>
      </w:r>
    </w:p>
    <w:p w:rsidR="0038355A" w:rsidRDefault="00EA3E49">
      <w:pPr>
        <w:ind w:left="-5"/>
      </w:pPr>
      <w:r>
        <w:t xml:space="preserve">Experience </w:t>
      </w:r>
    </w:p>
    <w:tbl>
      <w:tblPr>
        <w:tblStyle w:val="TableGrid"/>
        <w:tblW w:w="9967" w:type="dxa"/>
        <w:tblInd w:w="-108" w:type="dxa"/>
        <w:tblCellMar>
          <w:top w:w="4" w:type="dxa"/>
          <w:left w:w="105" w:type="dxa"/>
          <w:right w:w="115" w:type="dxa"/>
        </w:tblCellMar>
        <w:tblLook w:val="04A0" w:firstRow="1" w:lastRow="0" w:firstColumn="1" w:lastColumn="0" w:noHBand="0" w:noVBand="1"/>
      </w:tblPr>
      <w:tblGrid>
        <w:gridCol w:w="8345"/>
        <w:gridCol w:w="1622"/>
      </w:tblGrid>
      <w:tr w:rsidR="0038355A">
        <w:trPr>
          <w:trHeight w:val="263"/>
        </w:trPr>
        <w:tc>
          <w:tcPr>
            <w:tcW w:w="8345"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b w:val="0"/>
              </w:rPr>
              <w:t xml:space="preserve">Experience as a Specialist PE teacher from Reception -KS2 </w:t>
            </w:r>
          </w:p>
        </w:tc>
        <w:tc>
          <w:tcPr>
            <w:tcW w:w="1622"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rPr>
                <w:b w:val="0"/>
              </w:rPr>
              <w:t xml:space="preserve">Essential </w:t>
            </w:r>
          </w:p>
        </w:tc>
      </w:tr>
      <w:tr w:rsidR="0038355A">
        <w:trPr>
          <w:trHeight w:val="263"/>
        </w:trPr>
        <w:tc>
          <w:tcPr>
            <w:tcW w:w="8345"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b w:val="0"/>
              </w:rPr>
              <w:t xml:space="preserve">Experience of organising or participating in extra-curricular activities.  </w:t>
            </w:r>
          </w:p>
        </w:tc>
        <w:tc>
          <w:tcPr>
            <w:tcW w:w="1622" w:type="dxa"/>
            <w:tcBorders>
              <w:top w:val="single" w:sz="4" w:space="0" w:color="000000"/>
              <w:left w:val="single" w:sz="4" w:space="0" w:color="000000"/>
              <w:bottom w:val="single" w:sz="4" w:space="0" w:color="000000"/>
              <w:right w:val="single" w:sz="4" w:space="0" w:color="000000"/>
            </w:tcBorders>
          </w:tcPr>
          <w:p w:rsidR="0038355A" w:rsidRDefault="00EA3E49">
            <w:pPr>
              <w:ind w:left="0" w:firstLine="0"/>
            </w:pPr>
            <w:r>
              <w:rPr>
                <w:b w:val="0"/>
              </w:rPr>
              <w:t xml:space="preserve">Essential </w:t>
            </w:r>
          </w:p>
        </w:tc>
      </w:tr>
      <w:tr w:rsidR="0038355A">
        <w:trPr>
          <w:trHeight w:val="256"/>
        </w:trPr>
        <w:tc>
          <w:tcPr>
            <w:tcW w:w="8345"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rFonts w:ascii="Century Gothic" w:eastAsia="Century Gothic" w:hAnsi="Century Gothic" w:cs="Century Gothic"/>
                <w:b w:val="0"/>
                <w:sz w:val="20"/>
              </w:rPr>
              <w:t xml:space="preserve">Teaching experience in an independent Primary School </w:t>
            </w:r>
          </w:p>
        </w:tc>
        <w:tc>
          <w:tcPr>
            <w:tcW w:w="1622" w:type="dxa"/>
            <w:tcBorders>
              <w:top w:val="single" w:sz="4" w:space="0" w:color="000000"/>
              <w:left w:val="single" w:sz="4" w:space="0" w:color="000000"/>
              <w:bottom w:val="single" w:sz="4" w:space="0" w:color="000000"/>
              <w:right w:val="single" w:sz="4" w:space="0" w:color="000000"/>
            </w:tcBorders>
          </w:tcPr>
          <w:p w:rsidR="0038355A" w:rsidRDefault="00EA3E49">
            <w:pPr>
              <w:ind w:left="2" w:firstLine="0"/>
            </w:pPr>
            <w:r>
              <w:rPr>
                <w:rFonts w:ascii="Century Gothic" w:eastAsia="Century Gothic" w:hAnsi="Century Gothic" w:cs="Century Gothic"/>
                <w:b w:val="0"/>
                <w:sz w:val="20"/>
              </w:rPr>
              <w:t xml:space="preserve">Desirable </w:t>
            </w:r>
          </w:p>
        </w:tc>
      </w:tr>
      <w:tr w:rsidR="0038355A">
        <w:trPr>
          <w:trHeight w:val="256"/>
        </w:trPr>
        <w:tc>
          <w:tcPr>
            <w:tcW w:w="8345"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rFonts w:ascii="Century Gothic" w:eastAsia="Century Gothic" w:hAnsi="Century Gothic" w:cs="Century Gothic"/>
                <w:b w:val="0"/>
                <w:sz w:val="20"/>
              </w:rPr>
              <w:t xml:space="preserve">Experience of planning and organising extra-curricular activities </w:t>
            </w:r>
          </w:p>
        </w:tc>
        <w:tc>
          <w:tcPr>
            <w:tcW w:w="1622"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rFonts w:ascii="Century Gothic" w:eastAsia="Century Gothic" w:hAnsi="Century Gothic" w:cs="Century Gothic"/>
                <w:b w:val="0"/>
                <w:sz w:val="20"/>
              </w:rPr>
              <w:t xml:space="preserve">Essential </w:t>
            </w:r>
          </w:p>
        </w:tc>
      </w:tr>
      <w:tr w:rsidR="0038355A">
        <w:trPr>
          <w:trHeight w:val="256"/>
        </w:trPr>
        <w:tc>
          <w:tcPr>
            <w:tcW w:w="8345"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rFonts w:ascii="Century Gothic" w:eastAsia="Century Gothic" w:hAnsi="Century Gothic" w:cs="Century Gothic"/>
                <w:b w:val="0"/>
                <w:sz w:val="20"/>
              </w:rPr>
              <w:t xml:space="preserve">Experience of planning and organising school trips and residential visits </w:t>
            </w:r>
          </w:p>
        </w:tc>
        <w:tc>
          <w:tcPr>
            <w:tcW w:w="1622" w:type="dxa"/>
            <w:tcBorders>
              <w:top w:val="single" w:sz="4" w:space="0" w:color="000000"/>
              <w:left w:val="single" w:sz="4" w:space="0" w:color="000000"/>
              <w:bottom w:val="single" w:sz="4" w:space="0" w:color="000000"/>
              <w:right w:val="single" w:sz="4" w:space="0" w:color="000000"/>
            </w:tcBorders>
          </w:tcPr>
          <w:p w:rsidR="0038355A" w:rsidRDefault="00EA3E49">
            <w:pPr>
              <w:ind w:left="2" w:firstLine="0"/>
            </w:pPr>
            <w:r>
              <w:rPr>
                <w:rFonts w:ascii="Century Gothic" w:eastAsia="Century Gothic" w:hAnsi="Century Gothic" w:cs="Century Gothic"/>
                <w:b w:val="0"/>
                <w:sz w:val="20"/>
              </w:rPr>
              <w:t xml:space="preserve">Desirable </w:t>
            </w:r>
          </w:p>
        </w:tc>
      </w:tr>
    </w:tbl>
    <w:p w:rsidR="0038355A" w:rsidRDefault="00EA3E49">
      <w:pPr>
        <w:ind w:left="0" w:firstLine="0"/>
      </w:pPr>
      <w:r>
        <w:t xml:space="preserve"> </w:t>
      </w:r>
    </w:p>
    <w:p w:rsidR="0038355A" w:rsidRPr="00EB74C4" w:rsidRDefault="00EA3E49" w:rsidP="00EB74C4">
      <w:pPr>
        <w:ind w:left="0" w:firstLine="0"/>
      </w:pPr>
      <w:r w:rsidRPr="00EB74C4">
        <w:t xml:space="preserve">Skills Required </w:t>
      </w:r>
    </w:p>
    <w:tbl>
      <w:tblPr>
        <w:tblStyle w:val="TableGrid"/>
        <w:tblW w:w="9967" w:type="dxa"/>
        <w:tblInd w:w="-108" w:type="dxa"/>
        <w:tblCellMar>
          <w:top w:w="11" w:type="dxa"/>
          <w:left w:w="107" w:type="dxa"/>
          <w:right w:w="62" w:type="dxa"/>
        </w:tblCellMar>
        <w:tblLook w:val="04A0" w:firstRow="1" w:lastRow="0" w:firstColumn="1" w:lastColumn="0" w:noHBand="0" w:noVBand="1"/>
      </w:tblPr>
      <w:tblGrid>
        <w:gridCol w:w="8397"/>
        <w:gridCol w:w="1570"/>
      </w:tblGrid>
      <w:tr w:rsidR="0038355A" w:rsidRPr="00EB74C4">
        <w:trPr>
          <w:trHeight w:val="516"/>
        </w:trPr>
        <w:tc>
          <w:tcPr>
            <w:tcW w:w="8398" w:type="dxa"/>
            <w:tcBorders>
              <w:top w:val="single" w:sz="4" w:space="0" w:color="000000"/>
              <w:left w:val="single" w:sz="4" w:space="0" w:color="000000"/>
              <w:bottom w:val="single" w:sz="4" w:space="0" w:color="000000"/>
              <w:right w:val="single" w:sz="4" w:space="0" w:color="000000"/>
            </w:tcBorders>
          </w:tcPr>
          <w:p w:rsidR="0038355A" w:rsidRPr="00EB74C4" w:rsidRDefault="00EA3E49" w:rsidP="00EB74C4">
            <w:pPr>
              <w:ind w:left="0" w:firstLine="0"/>
              <w:rPr>
                <w:b w:val="0"/>
              </w:rPr>
            </w:pPr>
            <w:r w:rsidRPr="00EB74C4">
              <w:rPr>
                <w:b w:val="0"/>
              </w:rPr>
              <w:t xml:space="preserve">Ability to lead and organise a variety of extracurricular PE clubs, fixtures and tournaments   </w:t>
            </w:r>
          </w:p>
        </w:tc>
        <w:tc>
          <w:tcPr>
            <w:tcW w:w="1570" w:type="dxa"/>
            <w:tcBorders>
              <w:top w:val="single" w:sz="4" w:space="0" w:color="000000"/>
              <w:left w:val="single" w:sz="4" w:space="0" w:color="000000"/>
              <w:bottom w:val="single" w:sz="4" w:space="0" w:color="000000"/>
              <w:right w:val="single" w:sz="4" w:space="0" w:color="000000"/>
            </w:tcBorders>
          </w:tcPr>
          <w:p w:rsidR="0038355A" w:rsidRPr="00EB74C4" w:rsidRDefault="00EA3E49" w:rsidP="00EB74C4">
            <w:pPr>
              <w:ind w:left="0" w:firstLine="0"/>
              <w:rPr>
                <w:b w:val="0"/>
              </w:rPr>
            </w:pPr>
            <w:r w:rsidRPr="00EB74C4">
              <w:rPr>
                <w:b w:val="0"/>
              </w:rPr>
              <w:t xml:space="preserve">Essential </w:t>
            </w:r>
          </w:p>
        </w:tc>
      </w:tr>
      <w:tr w:rsidR="0038355A" w:rsidRPr="00EB74C4">
        <w:trPr>
          <w:trHeight w:val="516"/>
        </w:trPr>
        <w:tc>
          <w:tcPr>
            <w:tcW w:w="8398" w:type="dxa"/>
            <w:tcBorders>
              <w:top w:val="single" w:sz="4" w:space="0" w:color="000000"/>
              <w:left w:val="single" w:sz="4" w:space="0" w:color="000000"/>
              <w:bottom w:val="single" w:sz="4" w:space="0" w:color="000000"/>
              <w:right w:val="single" w:sz="4" w:space="0" w:color="000000"/>
            </w:tcBorders>
          </w:tcPr>
          <w:p w:rsidR="0038355A" w:rsidRPr="00EB74C4" w:rsidRDefault="00EA3E49" w:rsidP="00EB74C4">
            <w:pPr>
              <w:ind w:left="0" w:firstLine="0"/>
              <w:rPr>
                <w:b w:val="0"/>
              </w:rPr>
            </w:pPr>
            <w:r w:rsidRPr="00EB74C4">
              <w:rPr>
                <w:b w:val="0"/>
              </w:rPr>
              <w:t xml:space="preserve">Excellent written and oral communication skills: the ability to make points clearly and understand the views of others </w:t>
            </w:r>
          </w:p>
        </w:tc>
        <w:tc>
          <w:tcPr>
            <w:tcW w:w="1570" w:type="dxa"/>
            <w:tcBorders>
              <w:top w:val="single" w:sz="4" w:space="0" w:color="000000"/>
              <w:left w:val="single" w:sz="4" w:space="0" w:color="000000"/>
              <w:bottom w:val="single" w:sz="4" w:space="0" w:color="000000"/>
              <w:right w:val="single" w:sz="4" w:space="0" w:color="000000"/>
            </w:tcBorders>
          </w:tcPr>
          <w:p w:rsidR="0038355A" w:rsidRPr="00EB74C4" w:rsidRDefault="00EA3E49" w:rsidP="00EB74C4">
            <w:pPr>
              <w:ind w:left="0" w:firstLine="0"/>
              <w:rPr>
                <w:b w:val="0"/>
              </w:rPr>
            </w:pPr>
            <w:r w:rsidRPr="00EB74C4">
              <w:rPr>
                <w:b w:val="0"/>
              </w:rPr>
              <w:t xml:space="preserve">Essential </w:t>
            </w:r>
          </w:p>
        </w:tc>
      </w:tr>
      <w:tr w:rsidR="0038355A" w:rsidRPr="00EB74C4">
        <w:trPr>
          <w:trHeight w:val="263"/>
        </w:trPr>
        <w:tc>
          <w:tcPr>
            <w:tcW w:w="8398" w:type="dxa"/>
            <w:tcBorders>
              <w:top w:val="single" w:sz="4" w:space="0" w:color="000000"/>
              <w:left w:val="single" w:sz="4" w:space="0" w:color="000000"/>
              <w:bottom w:val="single" w:sz="4" w:space="0" w:color="000000"/>
              <w:right w:val="single" w:sz="4" w:space="0" w:color="000000"/>
            </w:tcBorders>
          </w:tcPr>
          <w:p w:rsidR="0038355A" w:rsidRPr="00EB74C4" w:rsidRDefault="00EA3E49" w:rsidP="00EB74C4">
            <w:pPr>
              <w:ind w:left="0" w:firstLine="0"/>
              <w:rPr>
                <w:b w:val="0"/>
              </w:rPr>
            </w:pPr>
            <w:r w:rsidRPr="00EB74C4">
              <w:rPr>
                <w:b w:val="0"/>
              </w:rPr>
              <w:t xml:space="preserve">Teamwork: the ability to work collaboratively with others </w:t>
            </w:r>
          </w:p>
        </w:tc>
        <w:tc>
          <w:tcPr>
            <w:tcW w:w="1570" w:type="dxa"/>
            <w:tcBorders>
              <w:top w:val="single" w:sz="4" w:space="0" w:color="000000"/>
              <w:left w:val="single" w:sz="4" w:space="0" w:color="000000"/>
              <w:bottom w:val="single" w:sz="4" w:space="0" w:color="000000"/>
              <w:right w:val="single" w:sz="4" w:space="0" w:color="000000"/>
            </w:tcBorders>
          </w:tcPr>
          <w:p w:rsidR="0038355A" w:rsidRPr="00EB74C4" w:rsidRDefault="00EA3E49" w:rsidP="00EB74C4">
            <w:pPr>
              <w:ind w:left="0" w:firstLine="0"/>
              <w:rPr>
                <w:b w:val="0"/>
              </w:rPr>
            </w:pPr>
            <w:r w:rsidRPr="00EB74C4">
              <w:rPr>
                <w:b w:val="0"/>
              </w:rPr>
              <w:t xml:space="preserve">Essential </w:t>
            </w:r>
          </w:p>
        </w:tc>
      </w:tr>
      <w:tr w:rsidR="0038355A" w:rsidRPr="00EB74C4">
        <w:trPr>
          <w:trHeight w:val="264"/>
        </w:trPr>
        <w:tc>
          <w:tcPr>
            <w:tcW w:w="8398" w:type="dxa"/>
            <w:tcBorders>
              <w:top w:val="single" w:sz="4" w:space="0" w:color="000000"/>
              <w:left w:val="single" w:sz="4" w:space="0" w:color="000000"/>
              <w:bottom w:val="single" w:sz="4" w:space="0" w:color="000000"/>
              <w:right w:val="single" w:sz="4" w:space="0" w:color="000000"/>
            </w:tcBorders>
          </w:tcPr>
          <w:p w:rsidR="0038355A" w:rsidRPr="00EB74C4" w:rsidRDefault="00EA3E49" w:rsidP="00EB74C4">
            <w:pPr>
              <w:ind w:left="0" w:firstLine="0"/>
              <w:rPr>
                <w:b w:val="0"/>
              </w:rPr>
            </w:pPr>
            <w:r w:rsidRPr="00EB74C4">
              <w:rPr>
                <w:b w:val="0"/>
              </w:rPr>
              <w:t xml:space="preserve">Self-management skills: the ability to plan time effectively and organise oneself well. </w:t>
            </w:r>
          </w:p>
        </w:tc>
        <w:tc>
          <w:tcPr>
            <w:tcW w:w="1570" w:type="dxa"/>
            <w:tcBorders>
              <w:top w:val="single" w:sz="4" w:space="0" w:color="000000"/>
              <w:left w:val="single" w:sz="4" w:space="0" w:color="000000"/>
              <w:bottom w:val="single" w:sz="4" w:space="0" w:color="000000"/>
              <w:right w:val="single" w:sz="4" w:space="0" w:color="000000"/>
            </w:tcBorders>
          </w:tcPr>
          <w:p w:rsidR="0038355A" w:rsidRPr="00EB74C4" w:rsidRDefault="00EA3E49" w:rsidP="00EB74C4">
            <w:pPr>
              <w:ind w:left="0" w:firstLine="0"/>
              <w:rPr>
                <w:b w:val="0"/>
              </w:rPr>
            </w:pPr>
            <w:r w:rsidRPr="00EB74C4">
              <w:rPr>
                <w:b w:val="0"/>
              </w:rPr>
              <w:t xml:space="preserve">Essential </w:t>
            </w:r>
          </w:p>
        </w:tc>
      </w:tr>
    </w:tbl>
    <w:tbl>
      <w:tblPr>
        <w:tblStyle w:val="TableGrid"/>
        <w:tblpPr w:vertAnchor="page" w:horzAnchor="page" w:tblpX="1196" w:tblpY="3138"/>
        <w:tblOverlap w:val="never"/>
        <w:tblW w:w="9967" w:type="dxa"/>
        <w:tblInd w:w="0" w:type="dxa"/>
        <w:tblCellMar>
          <w:top w:w="4" w:type="dxa"/>
          <w:left w:w="106" w:type="dxa"/>
          <w:right w:w="115" w:type="dxa"/>
        </w:tblCellMar>
        <w:tblLook w:val="04A0" w:firstRow="1" w:lastRow="0" w:firstColumn="1" w:lastColumn="0" w:noHBand="0" w:noVBand="1"/>
      </w:tblPr>
      <w:tblGrid>
        <w:gridCol w:w="8361"/>
        <w:gridCol w:w="1606"/>
      </w:tblGrid>
      <w:tr w:rsidR="00EB74C4" w:rsidTr="00EB74C4">
        <w:trPr>
          <w:trHeight w:val="254"/>
        </w:trPr>
        <w:tc>
          <w:tcPr>
            <w:tcW w:w="8361" w:type="dxa"/>
            <w:tcBorders>
              <w:top w:val="single" w:sz="4" w:space="0" w:color="000000"/>
              <w:left w:val="single" w:sz="4" w:space="0" w:color="000000"/>
              <w:bottom w:val="single" w:sz="4" w:space="0" w:color="000000"/>
              <w:right w:val="single" w:sz="4" w:space="0" w:color="000000"/>
            </w:tcBorders>
          </w:tcPr>
          <w:p w:rsidR="00EB74C4" w:rsidRPr="003D43EE" w:rsidRDefault="00EB74C4" w:rsidP="00EB74C4">
            <w:r w:rsidRPr="003D43EE">
              <w:t xml:space="preserve">Excellent professional knowledge and understanding  </w:t>
            </w:r>
          </w:p>
        </w:tc>
        <w:tc>
          <w:tcPr>
            <w:tcW w:w="1606" w:type="dxa"/>
            <w:tcBorders>
              <w:top w:val="single" w:sz="4" w:space="0" w:color="000000"/>
              <w:left w:val="single" w:sz="4" w:space="0" w:color="000000"/>
              <w:bottom w:val="single" w:sz="4" w:space="0" w:color="000000"/>
              <w:right w:val="single" w:sz="4" w:space="0" w:color="000000"/>
            </w:tcBorders>
          </w:tcPr>
          <w:p w:rsidR="00EB74C4" w:rsidRDefault="00EB74C4" w:rsidP="00EB74C4">
            <w:pPr>
              <w:ind w:left="0" w:firstLine="0"/>
              <w:rPr>
                <w:rFonts w:ascii="Century Gothic" w:eastAsia="Century Gothic" w:hAnsi="Century Gothic" w:cs="Century Gothic"/>
                <w:b w:val="0"/>
                <w:sz w:val="20"/>
              </w:rPr>
            </w:pPr>
          </w:p>
        </w:tc>
      </w:tr>
      <w:tr w:rsidR="00EB74C4" w:rsidTr="00EB74C4">
        <w:trPr>
          <w:trHeight w:val="254"/>
        </w:trPr>
        <w:tc>
          <w:tcPr>
            <w:tcW w:w="8361" w:type="dxa"/>
            <w:tcBorders>
              <w:top w:val="single" w:sz="4" w:space="0" w:color="000000"/>
              <w:left w:val="single" w:sz="4" w:space="0" w:color="000000"/>
              <w:bottom w:val="single" w:sz="4" w:space="0" w:color="000000"/>
              <w:right w:val="single" w:sz="4" w:space="0" w:color="000000"/>
            </w:tcBorders>
          </w:tcPr>
          <w:p w:rsidR="00EB74C4" w:rsidRPr="00EB74C4" w:rsidRDefault="00EB74C4" w:rsidP="00EB74C4">
            <w:pPr>
              <w:rPr>
                <w:b w:val="0"/>
              </w:rPr>
            </w:pPr>
            <w:r w:rsidRPr="00EB74C4">
              <w:rPr>
                <w:b w:val="0"/>
              </w:rPr>
              <w:t xml:space="preserve">Ability to teach PE from Year 3 to Year 6  </w:t>
            </w:r>
          </w:p>
        </w:tc>
        <w:tc>
          <w:tcPr>
            <w:tcW w:w="1606" w:type="dxa"/>
            <w:tcBorders>
              <w:top w:val="single" w:sz="4" w:space="0" w:color="000000"/>
              <w:left w:val="single" w:sz="4" w:space="0" w:color="000000"/>
              <w:bottom w:val="single" w:sz="4" w:space="0" w:color="000000"/>
              <w:right w:val="single" w:sz="4" w:space="0" w:color="000000"/>
            </w:tcBorders>
          </w:tcPr>
          <w:p w:rsidR="00EB74C4" w:rsidRDefault="00EB74C4" w:rsidP="00EB74C4">
            <w:pPr>
              <w:ind w:left="0" w:firstLine="0"/>
              <w:rPr>
                <w:rFonts w:ascii="Century Gothic" w:eastAsia="Century Gothic" w:hAnsi="Century Gothic" w:cs="Century Gothic"/>
                <w:b w:val="0"/>
                <w:sz w:val="20"/>
              </w:rPr>
            </w:pPr>
            <w:r>
              <w:rPr>
                <w:rFonts w:ascii="Century Gothic" w:eastAsia="Century Gothic" w:hAnsi="Century Gothic" w:cs="Century Gothic"/>
                <w:b w:val="0"/>
                <w:sz w:val="20"/>
              </w:rPr>
              <w:t xml:space="preserve">Essential </w:t>
            </w:r>
          </w:p>
        </w:tc>
      </w:tr>
      <w:tr w:rsidR="00EB74C4" w:rsidTr="00EB74C4">
        <w:trPr>
          <w:trHeight w:val="254"/>
        </w:trPr>
        <w:tc>
          <w:tcPr>
            <w:tcW w:w="8361" w:type="dxa"/>
            <w:tcBorders>
              <w:top w:val="single" w:sz="4" w:space="0" w:color="000000"/>
              <w:left w:val="single" w:sz="4" w:space="0" w:color="000000"/>
              <w:bottom w:val="single" w:sz="4" w:space="0" w:color="000000"/>
              <w:right w:val="single" w:sz="4" w:space="0" w:color="000000"/>
            </w:tcBorders>
          </w:tcPr>
          <w:p w:rsidR="00EB74C4" w:rsidRPr="00EB74C4" w:rsidRDefault="00EB74C4" w:rsidP="00EB74C4">
            <w:pPr>
              <w:rPr>
                <w:b w:val="0"/>
              </w:rPr>
            </w:pPr>
            <w:r w:rsidRPr="00EB74C4">
              <w:rPr>
                <w:b w:val="0"/>
              </w:rPr>
              <w:t xml:space="preserve">Up to date with professional developments in the subjects and other aspects of education  </w:t>
            </w:r>
          </w:p>
        </w:tc>
        <w:tc>
          <w:tcPr>
            <w:tcW w:w="1606" w:type="dxa"/>
            <w:tcBorders>
              <w:top w:val="single" w:sz="4" w:space="0" w:color="000000"/>
              <w:left w:val="single" w:sz="4" w:space="0" w:color="000000"/>
              <w:bottom w:val="single" w:sz="4" w:space="0" w:color="000000"/>
              <w:right w:val="single" w:sz="4" w:space="0" w:color="000000"/>
            </w:tcBorders>
          </w:tcPr>
          <w:p w:rsidR="00EB74C4" w:rsidRDefault="00EB74C4" w:rsidP="00EB74C4">
            <w:pPr>
              <w:ind w:left="0" w:firstLine="0"/>
              <w:rPr>
                <w:rFonts w:ascii="Century Gothic" w:eastAsia="Century Gothic" w:hAnsi="Century Gothic" w:cs="Century Gothic"/>
                <w:b w:val="0"/>
                <w:sz w:val="20"/>
              </w:rPr>
            </w:pPr>
            <w:r>
              <w:rPr>
                <w:rFonts w:ascii="Century Gothic" w:eastAsia="Century Gothic" w:hAnsi="Century Gothic" w:cs="Century Gothic"/>
                <w:b w:val="0"/>
                <w:sz w:val="20"/>
              </w:rPr>
              <w:t xml:space="preserve">Essential </w:t>
            </w:r>
          </w:p>
        </w:tc>
      </w:tr>
      <w:tr w:rsidR="00EB74C4" w:rsidTr="00EB74C4">
        <w:trPr>
          <w:trHeight w:val="254"/>
        </w:trPr>
        <w:tc>
          <w:tcPr>
            <w:tcW w:w="8361" w:type="dxa"/>
            <w:tcBorders>
              <w:top w:val="single" w:sz="4" w:space="0" w:color="000000"/>
              <w:left w:val="single" w:sz="4" w:space="0" w:color="000000"/>
              <w:bottom w:val="single" w:sz="4" w:space="0" w:color="000000"/>
              <w:right w:val="single" w:sz="4" w:space="0" w:color="000000"/>
            </w:tcBorders>
          </w:tcPr>
          <w:p w:rsidR="00EB74C4" w:rsidRPr="00EB74C4" w:rsidRDefault="00EB74C4" w:rsidP="00EB74C4">
            <w:pPr>
              <w:rPr>
                <w:b w:val="0"/>
              </w:rPr>
            </w:pPr>
            <w:r w:rsidRPr="00EB74C4">
              <w:rPr>
                <w:b w:val="0"/>
              </w:rPr>
              <w:t xml:space="preserve">Educational Attainment and Training </w:t>
            </w:r>
          </w:p>
        </w:tc>
        <w:tc>
          <w:tcPr>
            <w:tcW w:w="1606" w:type="dxa"/>
            <w:tcBorders>
              <w:top w:val="single" w:sz="4" w:space="0" w:color="000000"/>
              <w:left w:val="single" w:sz="4" w:space="0" w:color="000000"/>
              <w:bottom w:val="single" w:sz="4" w:space="0" w:color="000000"/>
              <w:right w:val="single" w:sz="4" w:space="0" w:color="000000"/>
            </w:tcBorders>
          </w:tcPr>
          <w:p w:rsidR="00EB74C4" w:rsidRDefault="00EB74C4" w:rsidP="00EB74C4">
            <w:pPr>
              <w:ind w:left="0" w:firstLine="0"/>
            </w:pPr>
            <w:r>
              <w:rPr>
                <w:rFonts w:ascii="Century Gothic" w:eastAsia="Century Gothic" w:hAnsi="Century Gothic" w:cs="Century Gothic"/>
                <w:b w:val="0"/>
                <w:sz w:val="20"/>
              </w:rPr>
              <w:t xml:space="preserve">Essential </w:t>
            </w:r>
          </w:p>
        </w:tc>
      </w:tr>
      <w:tr w:rsidR="00EB74C4" w:rsidTr="00EB74C4">
        <w:trPr>
          <w:trHeight w:val="256"/>
        </w:trPr>
        <w:tc>
          <w:tcPr>
            <w:tcW w:w="8361" w:type="dxa"/>
            <w:tcBorders>
              <w:top w:val="single" w:sz="4" w:space="0" w:color="000000"/>
              <w:left w:val="single" w:sz="4" w:space="0" w:color="000000"/>
              <w:bottom w:val="single" w:sz="4" w:space="0" w:color="000000"/>
              <w:right w:val="single" w:sz="4" w:space="0" w:color="000000"/>
            </w:tcBorders>
          </w:tcPr>
          <w:p w:rsidR="00EB74C4" w:rsidRPr="00EB74C4" w:rsidRDefault="00EB74C4" w:rsidP="00EB74C4">
            <w:pPr>
              <w:rPr>
                <w:b w:val="0"/>
              </w:rPr>
            </w:pPr>
            <w:r w:rsidRPr="00EB74C4">
              <w:rPr>
                <w:b w:val="0"/>
              </w:rPr>
              <w:t xml:space="preserve">Excellent professional knowledge and understanding  </w:t>
            </w:r>
          </w:p>
        </w:tc>
        <w:tc>
          <w:tcPr>
            <w:tcW w:w="1606" w:type="dxa"/>
            <w:tcBorders>
              <w:top w:val="single" w:sz="4" w:space="0" w:color="000000"/>
              <w:left w:val="single" w:sz="4" w:space="0" w:color="000000"/>
              <w:bottom w:val="single" w:sz="4" w:space="0" w:color="000000"/>
              <w:right w:val="single" w:sz="4" w:space="0" w:color="000000"/>
            </w:tcBorders>
          </w:tcPr>
          <w:p w:rsidR="00EB74C4" w:rsidRDefault="00EB74C4" w:rsidP="00EB74C4">
            <w:pPr>
              <w:ind w:left="0" w:firstLine="0"/>
            </w:pPr>
            <w:r>
              <w:rPr>
                <w:rFonts w:ascii="Century Gothic" w:eastAsia="Century Gothic" w:hAnsi="Century Gothic" w:cs="Century Gothic"/>
                <w:b w:val="0"/>
                <w:sz w:val="20"/>
              </w:rPr>
              <w:t xml:space="preserve">Essential </w:t>
            </w:r>
          </w:p>
        </w:tc>
      </w:tr>
    </w:tbl>
    <w:p w:rsidR="0038355A" w:rsidRDefault="00EA3E49">
      <w:pPr>
        <w:ind w:left="0" w:firstLine="0"/>
      </w:pPr>
      <w:r>
        <w:t xml:space="preserve"> </w:t>
      </w:r>
    </w:p>
    <w:p w:rsidR="0038355A" w:rsidRDefault="00EA3E49">
      <w:pPr>
        <w:ind w:left="-5"/>
      </w:pPr>
      <w:r>
        <w:t xml:space="preserve">Attitude/approach </w:t>
      </w:r>
    </w:p>
    <w:tbl>
      <w:tblPr>
        <w:tblStyle w:val="TableGrid"/>
        <w:tblW w:w="9889" w:type="dxa"/>
        <w:tblInd w:w="-108" w:type="dxa"/>
        <w:tblCellMar>
          <w:top w:w="10" w:type="dxa"/>
          <w:left w:w="104" w:type="dxa"/>
          <w:right w:w="115" w:type="dxa"/>
        </w:tblCellMar>
        <w:tblLook w:val="04A0" w:firstRow="1" w:lastRow="0" w:firstColumn="1" w:lastColumn="0" w:noHBand="0" w:noVBand="1"/>
      </w:tblPr>
      <w:tblGrid>
        <w:gridCol w:w="8330"/>
        <w:gridCol w:w="1559"/>
      </w:tblGrid>
      <w:tr w:rsidR="0038355A">
        <w:trPr>
          <w:trHeight w:val="263"/>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4" w:firstLine="0"/>
            </w:pPr>
            <w:r>
              <w:rPr>
                <w:b w:val="0"/>
              </w:rPr>
              <w:t xml:space="preserve">Ability to enthuse children and adults – Passion for the subject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rPr>
                <w:b w:val="0"/>
              </w:rPr>
              <w:t xml:space="preserve">Essential </w:t>
            </w:r>
          </w:p>
        </w:tc>
      </w:tr>
      <w:tr w:rsidR="0038355A">
        <w:trPr>
          <w:trHeight w:val="263"/>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4" w:firstLine="0"/>
            </w:pPr>
            <w:r>
              <w:rPr>
                <w:b w:val="0"/>
              </w:rPr>
              <w:t xml:space="preserve">Possess a positive attitude and approach to change and development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rPr>
                <w:b w:val="0"/>
              </w:rPr>
              <w:t xml:space="preserve">Essential </w:t>
            </w:r>
          </w:p>
        </w:tc>
      </w:tr>
      <w:tr w:rsidR="0038355A">
        <w:trPr>
          <w:trHeight w:val="263"/>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4" w:firstLine="0"/>
            </w:pPr>
            <w:r>
              <w:rPr>
                <w:b w:val="0"/>
              </w:rPr>
              <w:t xml:space="preserve">Flexible and firm with the ability to know when to be either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b w:val="0"/>
              </w:rPr>
              <w:t xml:space="preserve">Essential </w:t>
            </w:r>
          </w:p>
        </w:tc>
      </w:tr>
      <w:tr w:rsidR="0038355A">
        <w:trPr>
          <w:trHeight w:val="263"/>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4" w:firstLine="0"/>
            </w:pPr>
            <w:r>
              <w:rPr>
                <w:b w:val="0"/>
              </w:rPr>
              <w:t xml:space="preserve">Enjoy rising to the challenges inherent in a school environment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0" w:firstLine="0"/>
            </w:pPr>
            <w:r>
              <w:rPr>
                <w:b w:val="0"/>
              </w:rPr>
              <w:t xml:space="preserve">Essential </w:t>
            </w:r>
          </w:p>
        </w:tc>
      </w:tr>
      <w:tr w:rsidR="0038355A">
        <w:trPr>
          <w:trHeight w:val="264"/>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4" w:firstLine="0"/>
            </w:pPr>
            <w:r>
              <w:rPr>
                <w:b w:val="0"/>
              </w:rPr>
              <w:t xml:space="preserve">Lifelong learner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rPr>
                <w:b w:val="0"/>
              </w:rPr>
              <w:t xml:space="preserve">Essential </w:t>
            </w:r>
          </w:p>
        </w:tc>
      </w:tr>
    </w:tbl>
    <w:p w:rsidR="0038355A" w:rsidRDefault="00EA3E49">
      <w:pPr>
        <w:ind w:left="0" w:firstLine="0"/>
      </w:pPr>
      <w:r>
        <w:rPr>
          <w:b w:val="0"/>
        </w:rPr>
        <w:t xml:space="preserve"> </w:t>
      </w:r>
    </w:p>
    <w:p w:rsidR="0038355A" w:rsidRDefault="00EA3E49">
      <w:pPr>
        <w:ind w:left="-5"/>
      </w:pPr>
      <w:r>
        <w:t xml:space="preserve">Personal Qualities </w:t>
      </w:r>
    </w:p>
    <w:tbl>
      <w:tblPr>
        <w:tblStyle w:val="TableGrid"/>
        <w:tblW w:w="9889" w:type="dxa"/>
        <w:tblInd w:w="-108" w:type="dxa"/>
        <w:tblCellMar>
          <w:top w:w="10" w:type="dxa"/>
          <w:left w:w="105" w:type="dxa"/>
          <w:right w:w="68" w:type="dxa"/>
        </w:tblCellMar>
        <w:tblLook w:val="04A0" w:firstRow="1" w:lastRow="0" w:firstColumn="1" w:lastColumn="0" w:noHBand="0" w:noVBand="1"/>
      </w:tblPr>
      <w:tblGrid>
        <w:gridCol w:w="8330"/>
        <w:gridCol w:w="1559"/>
      </w:tblGrid>
      <w:tr w:rsidR="0038355A">
        <w:trPr>
          <w:trHeight w:val="263"/>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b w:val="0"/>
              </w:rPr>
              <w:t xml:space="preserve">Good interpersonal skills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rPr>
                <w:b w:val="0"/>
              </w:rPr>
              <w:t xml:space="preserve">Essential </w:t>
            </w:r>
          </w:p>
        </w:tc>
      </w:tr>
      <w:tr w:rsidR="0038355A">
        <w:trPr>
          <w:trHeight w:val="264"/>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b w:val="0"/>
              </w:rPr>
              <w:t xml:space="preserve">Suitability to work with children in accordance with the GDST’s Safeguarding Policy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0" w:firstLine="0"/>
            </w:pPr>
            <w:r>
              <w:rPr>
                <w:b w:val="0"/>
              </w:rPr>
              <w:t xml:space="preserve">Essential </w:t>
            </w:r>
          </w:p>
        </w:tc>
      </w:tr>
      <w:tr w:rsidR="0038355A">
        <w:trPr>
          <w:trHeight w:val="263"/>
        </w:trPr>
        <w:tc>
          <w:tcPr>
            <w:tcW w:w="8330" w:type="dxa"/>
            <w:tcBorders>
              <w:top w:val="single" w:sz="4" w:space="0" w:color="000000"/>
              <w:left w:val="single" w:sz="4" w:space="0" w:color="000000"/>
              <w:bottom w:val="single" w:sz="4" w:space="0" w:color="000000"/>
              <w:right w:val="single" w:sz="4" w:space="0" w:color="000000"/>
            </w:tcBorders>
          </w:tcPr>
          <w:p w:rsidR="0038355A" w:rsidRDefault="00EA3E49">
            <w:pPr>
              <w:ind w:left="3" w:firstLine="0"/>
            </w:pPr>
            <w:r>
              <w:rPr>
                <w:b w:val="0"/>
              </w:rPr>
              <w:t xml:space="preserve">Willingness to make a contribution to </w:t>
            </w:r>
            <w:proofErr w:type="spellStart"/>
            <w:r>
              <w:rPr>
                <w:b w:val="0"/>
              </w:rPr>
              <w:t>extra curricular</w:t>
            </w:r>
            <w:proofErr w:type="spellEnd"/>
            <w:r>
              <w:rPr>
                <w:b w:val="0"/>
              </w:rPr>
              <w:t xml:space="preserve"> activities </w:t>
            </w:r>
          </w:p>
        </w:tc>
        <w:tc>
          <w:tcPr>
            <w:tcW w:w="1559" w:type="dxa"/>
            <w:tcBorders>
              <w:top w:val="single" w:sz="4" w:space="0" w:color="000000"/>
              <w:left w:val="single" w:sz="4" w:space="0" w:color="000000"/>
              <w:bottom w:val="single" w:sz="4" w:space="0" w:color="000000"/>
              <w:right w:val="single" w:sz="4" w:space="0" w:color="000000"/>
            </w:tcBorders>
          </w:tcPr>
          <w:p w:rsidR="0038355A" w:rsidRDefault="00EA3E49">
            <w:pPr>
              <w:ind w:left="1" w:firstLine="0"/>
            </w:pPr>
            <w:r>
              <w:rPr>
                <w:b w:val="0"/>
              </w:rPr>
              <w:t xml:space="preserve">Essential </w:t>
            </w:r>
          </w:p>
        </w:tc>
      </w:tr>
    </w:tbl>
    <w:p w:rsidR="0038355A" w:rsidRDefault="00EA3E49">
      <w:pPr>
        <w:ind w:left="0" w:firstLine="0"/>
      </w:pPr>
      <w:r>
        <w:rPr>
          <w:b w:val="0"/>
        </w:rPr>
        <w:t xml:space="preserve"> </w:t>
      </w:r>
    </w:p>
    <w:p w:rsidR="0038355A" w:rsidRDefault="00EA3E49">
      <w:pPr>
        <w:ind w:left="0" w:firstLine="0"/>
      </w:pPr>
      <w:r>
        <w:rPr>
          <w:b w:val="0"/>
        </w:rPr>
        <w:t xml:space="preserve"> </w:t>
      </w:r>
      <w:bookmarkStart w:id="0" w:name="_GoBack"/>
      <w:bookmarkEnd w:id="0"/>
      <w:r>
        <w:t xml:space="preserve"> </w:t>
      </w:r>
    </w:p>
    <w:sectPr w:rsidR="0038355A" w:rsidSect="00714837">
      <w:headerReference w:type="even" r:id="rId8"/>
      <w:headerReference w:type="default" r:id="rId9"/>
      <w:footerReference w:type="even" r:id="rId10"/>
      <w:footerReference w:type="default" r:id="rId11"/>
      <w:headerReference w:type="first" r:id="rId12"/>
      <w:footerReference w:type="first" r:id="rId13"/>
      <w:pgSz w:w="11904" w:h="16840"/>
      <w:pgMar w:top="3138" w:right="6762" w:bottom="1468" w:left="1304" w:header="227" w:footer="227"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837" w:rsidRDefault="00714837">
      <w:pPr>
        <w:spacing w:line="240" w:lineRule="auto"/>
      </w:pPr>
      <w:r>
        <w:separator/>
      </w:r>
    </w:p>
  </w:endnote>
  <w:endnote w:type="continuationSeparator" w:id="0">
    <w:p w:rsidR="00714837" w:rsidRDefault="00714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37" w:rsidRDefault="00714837">
    <w:pPr>
      <w:ind w:left="0" w:right="-5912" w:firstLine="0"/>
      <w:jc w:val="right"/>
    </w:pPr>
    <w:r>
      <w:rPr>
        <w:b w:val="0"/>
        <w:sz w:val="16"/>
      </w:rPr>
      <w:t xml:space="preserve">September 2016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37" w:rsidRDefault="00714837">
    <w:pPr>
      <w:ind w:left="0" w:right="-5912" w:firstLine="0"/>
      <w:jc w:val="right"/>
    </w:pPr>
    <w:r>
      <w:rPr>
        <w:b w:val="0"/>
        <w:sz w:val="16"/>
      </w:rPr>
      <w:t xml:space="preserve">September </w:t>
    </w:r>
    <w:r w:rsidR="00EB46B3">
      <w:rPr>
        <w:b w:val="0"/>
        <w:sz w:val="16"/>
      </w:rPr>
      <w:t>2017</w:t>
    </w:r>
    <w:r>
      <w:rPr>
        <w:b w:val="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37" w:rsidRDefault="00714837">
    <w:pPr>
      <w:ind w:left="0" w:right="-5912" w:firstLine="0"/>
      <w:jc w:val="right"/>
    </w:pPr>
    <w:r>
      <w:rPr>
        <w:b w:val="0"/>
        <w:sz w:val="16"/>
      </w:rPr>
      <w:t xml:space="preserve">September 2016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837" w:rsidRDefault="00714837">
      <w:pPr>
        <w:spacing w:line="240" w:lineRule="auto"/>
      </w:pPr>
      <w:r>
        <w:separator/>
      </w:r>
    </w:p>
  </w:footnote>
  <w:footnote w:type="continuationSeparator" w:id="0">
    <w:p w:rsidR="00714837" w:rsidRDefault="007148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37" w:rsidRDefault="00714837">
    <w:pPr>
      <w:ind w:left="-1" w:right="-497" w:firstLine="0"/>
      <w:jc w:val="center"/>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simplePos x="0" y="0"/>
              <wp:positionH relativeFrom="page">
                <wp:posOffset>827532</wp:posOffset>
              </wp:positionH>
              <wp:positionV relativeFrom="page">
                <wp:posOffset>457200</wp:posOffset>
              </wp:positionV>
              <wp:extent cx="2712860" cy="720091"/>
              <wp:effectExtent l="0" t="0" r="0" b="0"/>
              <wp:wrapSquare wrapText="bothSides"/>
              <wp:docPr id="7183" name="Group 7183"/>
              <wp:cNvGraphicFramePr/>
              <a:graphic xmlns:a="http://schemas.openxmlformats.org/drawingml/2006/main">
                <a:graphicData uri="http://schemas.microsoft.com/office/word/2010/wordprocessingGroup">
                  <wpg:wgp>
                    <wpg:cNvGrpSpPr/>
                    <wpg:grpSpPr>
                      <a:xfrm>
                        <a:off x="0" y="0"/>
                        <a:ext cx="2712860" cy="720091"/>
                        <a:chOff x="0" y="0"/>
                        <a:chExt cx="2712860" cy="720091"/>
                      </a:xfrm>
                    </wpg:grpSpPr>
                    <pic:pic xmlns:pic="http://schemas.openxmlformats.org/drawingml/2006/picture">
                      <pic:nvPicPr>
                        <pic:cNvPr id="7184" name="Picture 7184"/>
                        <pic:cNvPicPr/>
                      </pic:nvPicPr>
                      <pic:blipFill>
                        <a:blip r:embed="rId1"/>
                        <a:stretch>
                          <a:fillRect/>
                        </a:stretch>
                      </pic:blipFill>
                      <pic:spPr>
                        <a:xfrm>
                          <a:off x="0" y="0"/>
                          <a:ext cx="2712860" cy="180594"/>
                        </a:xfrm>
                        <a:prstGeom prst="rect">
                          <a:avLst/>
                        </a:prstGeom>
                      </pic:spPr>
                    </pic:pic>
                    <pic:pic xmlns:pic="http://schemas.openxmlformats.org/drawingml/2006/picture">
                      <pic:nvPicPr>
                        <pic:cNvPr id="7185" name="Picture 7185"/>
                        <pic:cNvPicPr/>
                      </pic:nvPicPr>
                      <pic:blipFill>
                        <a:blip r:embed="rId2"/>
                        <a:stretch>
                          <a:fillRect/>
                        </a:stretch>
                      </pic:blipFill>
                      <pic:spPr>
                        <a:xfrm>
                          <a:off x="0" y="180594"/>
                          <a:ext cx="2712860" cy="180594"/>
                        </a:xfrm>
                        <a:prstGeom prst="rect">
                          <a:avLst/>
                        </a:prstGeom>
                      </pic:spPr>
                    </pic:pic>
                    <pic:pic xmlns:pic="http://schemas.openxmlformats.org/drawingml/2006/picture">
                      <pic:nvPicPr>
                        <pic:cNvPr id="7186" name="Picture 7186"/>
                        <pic:cNvPicPr/>
                      </pic:nvPicPr>
                      <pic:blipFill>
                        <a:blip r:embed="rId3"/>
                        <a:stretch>
                          <a:fillRect/>
                        </a:stretch>
                      </pic:blipFill>
                      <pic:spPr>
                        <a:xfrm>
                          <a:off x="0" y="361188"/>
                          <a:ext cx="2712860" cy="180594"/>
                        </a:xfrm>
                        <a:prstGeom prst="rect">
                          <a:avLst/>
                        </a:prstGeom>
                      </pic:spPr>
                    </pic:pic>
                    <pic:pic xmlns:pic="http://schemas.openxmlformats.org/drawingml/2006/picture">
                      <pic:nvPicPr>
                        <pic:cNvPr id="7187" name="Picture 7187"/>
                        <pic:cNvPicPr/>
                      </pic:nvPicPr>
                      <pic:blipFill>
                        <a:blip r:embed="rId4"/>
                        <a:stretch>
                          <a:fillRect/>
                        </a:stretch>
                      </pic:blipFill>
                      <pic:spPr>
                        <a:xfrm>
                          <a:off x="0" y="541783"/>
                          <a:ext cx="2712860" cy="178308"/>
                        </a:xfrm>
                        <a:prstGeom prst="rect">
                          <a:avLst/>
                        </a:prstGeom>
                      </pic:spPr>
                    </pic:pic>
                  </wpg:wgp>
                </a:graphicData>
              </a:graphic>
            </wp:anchor>
          </w:drawing>
        </mc:Choice>
        <mc:Fallback xmlns:a="http://schemas.openxmlformats.org/drawingml/2006/main">
          <w:pict>
            <v:group id="Group 7183" style="width:213.611pt;height:56.7pt;position:absolute;mso-position-horizontal-relative:page;mso-position-horizontal:absolute;margin-left:65.16pt;mso-position-vertical-relative:page;margin-top:36pt;" coordsize="27128,7200">
              <v:shape id="Picture 7184" style="position:absolute;width:27128;height:1805;left:0;top:0;" filled="f">
                <v:imagedata r:id="rId7"/>
              </v:shape>
              <v:shape id="Picture 7185" style="position:absolute;width:27128;height:1805;left:0;top:1805;" filled="f">
                <v:imagedata r:id="rId8"/>
              </v:shape>
              <v:shape id="Picture 7186" style="position:absolute;width:27128;height:1805;left:0;top:3611;" filled="f">
                <v:imagedata r:id="rId9"/>
              </v:shape>
              <v:shape id="Picture 7187" style="position:absolute;width:27128;height:1783;left:0;top:5417;" filled="f">
                <v:imagedata r:id="rId10"/>
              </v:shape>
              <w10:wrap type="square"/>
            </v:group>
          </w:pict>
        </mc:Fallback>
      </mc:AlternateContent>
    </w:r>
    <w:r>
      <w:rPr>
        <w:b w:val="0"/>
        <w:sz w:val="24"/>
      </w:rPr>
      <w:t xml:space="preserve"> </w:t>
    </w:r>
  </w:p>
  <w:p w:rsidR="00714837" w:rsidRDefault="00714837">
    <w:pPr>
      <w:spacing w:after="48"/>
      <w:ind w:left="0" w:firstLine="0"/>
    </w:pPr>
    <w:r>
      <w:rPr>
        <w:b w:val="0"/>
        <w:sz w:val="24"/>
      </w:rPr>
      <w:t xml:space="preserve"> </w:t>
    </w:r>
  </w:p>
  <w:p w:rsidR="00714837" w:rsidRDefault="00714837">
    <w:pPr>
      <w:ind w:left="0" w:right="-1239" w:firstLine="0"/>
    </w:pPr>
    <w:r>
      <w:rPr>
        <w:rFonts w:ascii="Georgia" w:eastAsia="Georgia" w:hAnsi="Georgia" w:cs="Georgia"/>
        <w:b w:val="0"/>
        <w:sz w:val="32"/>
      </w:rPr>
      <w:t xml:space="preserve">Specialist Junior School PE Teacher  </w:t>
    </w:r>
  </w:p>
  <w:p w:rsidR="00714837" w:rsidRDefault="00714837">
    <w:pPr>
      <w:ind w:left="0" w:right="-1726" w:firstLine="0"/>
    </w:pPr>
    <w:r>
      <w:rPr>
        <w:rFonts w:ascii="Georgia" w:eastAsia="Georgia" w:hAnsi="Georgia" w:cs="Georgia"/>
        <w:b w:val="0"/>
        <w:sz w:val="32"/>
      </w:rPr>
      <w:t xml:space="preserve">– Job Description/Person Specification </w:t>
    </w:r>
  </w:p>
  <w:p w:rsidR="00714837" w:rsidRDefault="00714837">
    <w:pPr>
      <w:ind w:left="0" w:firstLine="0"/>
    </w:pPr>
    <w:r>
      <w:rPr>
        <w:b w:val="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37" w:rsidRDefault="00714837">
    <w:pPr>
      <w:ind w:left="-1" w:right="-497" w:firstLine="0"/>
      <w:jc w:val="center"/>
    </w:pPr>
    <w:r>
      <w:rPr>
        <w:noProof/>
      </w:rPr>
      <w:drawing>
        <wp:anchor distT="0" distB="0" distL="114300" distR="114300" simplePos="0" relativeHeight="251662336" behindDoc="0" locked="0" layoutInCell="1" allowOverlap="1" wp14:anchorId="0046BB62" wp14:editId="348F5B4B">
          <wp:simplePos x="0" y="0"/>
          <wp:positionH relativeFrom="column">
            <wp:posOffset>4486275</wp:posOffset>
          </wp:positionH>
          <wp:positionV relativeFrom="paragraph">
            <wp:posOffset>-38100</wp:posOffset>
          </wp:positionV>
          <wp:extent cx="2085975" cy="971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971550"/>
                  </a:xfrm>
                  <a:prstGeom prst="rect">
                    <a:avLst/>
                  </a:prstGeom>
                </pic:spPr>
              </pic:pic>
            </a:graphicData>
          </a:graphic>
        </wp:anchor>
      </w:drawing>
    </w:r>
    <w:r>
      <w:rPr>
        <w:b w:val="0"/>
        <w:sz w:val="24"/>
      </w:rPr>
      <w:t xml:space="preserve"> </w:t>
    </w:r>
  </w:p>
  <w:p w:rsidR="00714837" w:rsidRDefault="00714837">
    <w:pPr>
      <w:spacing w:after="48"/>
      <w:ind w:left="0" w:firstLine="0"/>
    </w:pPr>
    <w:r>
      <w:rPr>
        <w:b w:val="0"/>
        <w:sz w:val="24"/>
      </w:rPr>
      <w:t xml:space="preserve"> </w:t>
    </w:r>
  </w:p>
  <w:p w:rsidR="00714837" w:rsidRPr="00EA3E49" w:rsidRDefault="00714837" w:rsidP="00EA3E49">
    <w:pPr>
      <w:ind w:left="0" w:firstLine="0"/>
    </w:pPr>
    <w:r w:rsidRPr="00EA3E49">
      <w:t xml:space="preserve">Specialist Junior School PE Teacher   Job Description/Person </w:t>
    </w:r>
    <w:r>
      <w:t>s</w:t>
    </w:r>
    <w:r w:rsidRPr="00EA3E49">
      <w:t xml:space="preserve">pecification </w:t>
    </w:r>
  </w:p>
  <w:p w:rsidR="00714837" w:rsidRPr="00EA3E49" w:rsidRDefault="00714837" w:rsidP="00EA3E49">
    <w:pPr>
      <w:ind w:left="0" w:firstLine="0"/>
    </w:pPr>
    <w:r w:rsidRPr="00EA3E4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37" w:rsidRDefault="00714837">
    <w:pPr>
      <w:ind w:left="-1" w:right="-497" w:firstLine="0"/>
      <w:jc w:val="center"/>
    </w:pPr>
    <w:r>
      <w:rPr>
        <w:rFonts w:ascii="Calibri" w:eastAsia="Calibri" w:hAnsi="Calibri" w:cs="Calibri"/>
        <w:b w:val="0"/>
        <w:noProof/>
      </w:rPr>
      <mc:AlternateContent>
        <mc:Choice Requires="wpg">
          <w:drawing>
            <wp:anchor distT="0" distB="0" distL="114300" distR="114300" simplePos="0" relativeHeight="251660288" behindDoc="0" locked="0" layoutInCell="1" allowOverlap="1">
              <wp:simplePos x="0" y="0"/>
              <wp:positionH relativeFrom="page">
                <wp:posOffset>827532</wp:posOffset>
              </wp:positionH>
              <wp:positionV relativeFrom="page">
                <wp:posOffset>457200</wp:posOffset>
              </wp:positionV>
              <wp:extent cx="2712860" cy="720091"/>
              <wp:effectExtent l="0" t="0" r="0" b="0"/>
              <wp:wrapSquare wrapText="bothSides"/>
              <wp:docPr id="7125" name="Group 7125"/>
              <wp:cNvGraphicFramePr/>
              <a:graphic xmlns:a="http://schemas.openxmlformats.org/drawingml/2006/main">
                <a:graphicData uri="http://schemas.microsoft.com/office/word/2010/wordprocessingGroup">
                  <wpg:wgp>
                    <wpg:cNvGrpSpPr/>
                    <wpg:grpSpPr>
                      <a:xfrm>
                        <a:off x="0" y="0"/>
                        <a:ext cx="2712860" cy="720091"/>
                        <a:chOff x="0" y="0"/>
                        <a:chExt cx="2712860" cy="720091"/>
                      </a:xfrm>
                    </wpg:grpSpPr>
                    <pic:pic xmlns:pic="http://schemas.openxmlformats.org/drawingml/2006/picture">
                      <pic:nvPicPr>
                        <pic:cNvPr id="7126" name="Picture 7126"/>
                        <pic:cNvPicPr/>
                      </pic:nvPicPr>
                      <pic:blipFill>
                        <a:blip r:embed="rId1"/>
                        <a:stretch>
                          <a:fillRect/>
                        </a:stretch>
                      </pic:blipFill>
                      <pic:spPr>
                        <a:xfrm>
                          <a:off x="0" y="0"/>
                          <a:ext cx="2712860" cy="180594"/>
                        </a:xfrm>
                        <a:prstGeom prst="rect">
                          <a:avLst/>
                        </a:prstGeom>
                      </pic:spPr>
                    </pic:pic>
                    <pic:pic xmlns:pic="http://schemas.openxmlformats.org/drawingml/2006/picture">
                      <pic:nvPicPr>
                        <pic:cNvPr id="7127" name="Picture 7127"/>
                        <pic:cNvPicPr/>
                      </pic:nvPicPr>
                      <pic:blipFill>
                        <a:blip r:embed="rId2"/>
                        <a:stretch>
                          <a:fillRect/>
                        </a:stretch>
                      </pic:blipFill>
                      <pic:spPr>
                        <a:xfrm>
                          <a:off x="0" y="180594"/>
                          <a:ext cx="2712860" cy="180594"/>
                        </a:xfrm>
                        <a:prstGeom prst="rect">
                          <a:avLst/>
                        </a:prstGeom>
                      </pic:spPr>
                    </pic:pic>
                    <pic:pic xmlns:pic="http://schemas.openxmlformats.org/drawingml/2006/picture">
                      <pic:nvPicPr>
                        <pic:cNvPr id="7128" name="Picture 7128"/>
                        <pic:cNvPicPr/>
                      </pic:nvPicPr>
                      <pic:blipFill>
                        <a:blip r:embed="rId3"/>
                        <a:stretch>
                          <a:fillRect/>
                        </a:stretch>
                      </pic:blipFill>
                      <pic:spPr>
                        <a:xfrm>
                          <a:off x="0" y="361188"/>
                          <a:ext cx="2712860" cy="180594"/>
                        </a:xfrm>
                        <a:prstGeom prst="rect">
                          <a:avLst/>
                        </a:prstGeom>
                      </pic:spPr>
                    </pic:pic>
                    <pic:pic xmlns:pic="http://schemas.openxmlformats.org/drawingml/2006/picture">
                      <pic:nvPicPr>
                        <pic:cNvPr id="7129" name="Picture 7129"/>
                        <pic:cNvPicPr/>
                      </pic:nvPicPr>
                      <pic:blipFill>
                        <a:blip r:embed="rId4"/>
                        <a:stretch>
                          <a:fillRect/>
                        </a:stretch>
                      </pic:blipFill>
                      <pic:spPr>
                        <a:xfrm>
                          <a:off x="0" y="541783"/>
                          <a:ext cx="2712860" cy="178308"/>
                        </a:xfrm>
                        <a:prstGeom prst="rect">
                          <a:avLst/>
                        </a:prstGeom>
                      </pic:spPr>
                    </pic:pic>
                  </wpg:wgp>
                </a:graphicData>
              </a:graphic>
            </wp:anchor>
          </w:drawing>
        </mc:Choice>
        <mc:Fallback xmlns:a="http://schemas.openxmlformats.org/drawingml/2006/main">
          <w:pict>
            <v:group id="Group 7125" style="width:213.611pt;height:56.7pt;position:absolute;mso-position-horizontal-relative:page;mso-position-horizontal:absolute;margin-left:65.16pt;mso-position-vertical-relative:page;margin-top:36pt;" coordsize="27128,7200">
              <v:shape id="Picture 7126" style="position:absolute;width:27128;height:1805;left:0;top:0;" filled="f">
                <v:imagedata r:id="rId7"/>
              </v:shape>
              <v:shape id="Picture 7127" style="position:absolute;width:27128;height:1805;left:0;top:1805;" filled="f">
                <v:imagedata r:id="rId8"/>
              </v:shape>
              <v:shape id="Picture 7128" style="position:absolute;width:27128;height:1805;left:0;top:3611;" filled="f">
                <v:imagedata r:id="rId9"/>
              </v:shape>
              <v:shape id="Picture 7129" style="position:absolute;width:27128;height:1783;left:0;top:5417;" filled="f">
                <v:imagedata r:id="rId10"/>
              </v:shape>
              <w10:wrap type="square"/>
            </v:group>
          </w:pict>
        </mc:Fallback>
      </mc:AlternateContent>
    </w:r>
    <w:r>
      <w:rPr>
        <w:b w:val="0"/>
        <w:sz w:val="24"/>
      </w:rPr>
      <w:t xml:space="preserve"> </w:t>
    </w:r>
  </w:p>
  <w:p w:rsidR="00714837" w:rsidRDefault="00714837">
    <w:pPr>
      <w:spacing w:after="48"/>
      <w:ind w:left="0" w:firstLine="0"/>
    </w:pPr>
    <w:r>
      <w:rPr>
        <w:b w:val="0"/>
        <w:sz w:val="24"/>
      </w:rPr>
      <w:t xml:space="preserve"> </w:t>
    </w:r>
  </w:p>
  <w:p w:rsidR="00714837" w:rsidRDefault="00714837">
    <w:pPr>
      <w:ind w:left="0" w:right="-1239" w:firstLine="0"/>
    </w:pPr>
    <w:r>
      <w:rPr>
        <w:rFonts w:ascii="Georgia" w:eastAsia="Georgia" w:hAnsi="Georgia" w:cs="Georgia"/>
        <w:b w:val="0"/>
        <w:sz w:val="32"/>
      </w:rPr>
      <w:t xml:space="preserve">Specialist Junior School PE Teacher  </w:t>
    </w:r>
  </w:p>
  <w:p w:rsidR="00714837" w:rsidRDefault="00714837">
    <w:pPr>
      <w:ind w:left="0" w:right="-1726" w:firstLine="0"/>
    </w:pPr>
    <w:r>
      <w:rPr>
        <w:rFonts w:ascii="Georgia" w:eastAsia="Georgia" w:hAnsi="Georgia" w:cs="Georgia"/>
        <w:b w:val="0"/>
        <w:sz w:val="32"/>
      </w:rPr>
      <w:t xml:space="preserve">– Job Description/Person Specification </w:t>
    </w:r>
  </w:p>
  <w:p w:rsidR="00714837" w:rsidRDefault="00714837">
    <w:pPr>
      <w:ind w:left="0" w:firstLine="0"/>
    </w:pPr>
    <w:r>
      <w:rPr>
        <w:b w:val="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41D33"/>
    <w:multiLevelType w:val="hybridMultilevel"/>
    <w:tmpl w:val="AAE48B92"/>
    <w:lvl w:ilvl="0" w:tplc="05C84282">
      <w:start w:val="1"/>
      <w:numFmt w:val="lowerLetter"/>
      <w:lvlText w:val="%1."/>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0CE780">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70E5AE">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B43994">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8346A">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AC1BEC">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A5388">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69B26">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76BDC8">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9B64A8"/>
    <w:multiLevelType w:val="hybridMultilevel"/>
    <w:tmpl w:val="B08EBFF2"/>
    <w:lvl w:ilvl="0" w:tplc="371E0C8A">
      <w:start w:val="1"/>
      <w:numFmt w:val="lowerLetter"/>
      <w:lvlText w:val="%1."/>
      <w:lvlJc w:val="left"/>
      <w:pPr>
        <w:ind w:left="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2A9120">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C20CC">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1CF5D4">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7AB994">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DA1628">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22D398">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74DAF4">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C18A2">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8A5ADC"/>
    <w:multiLevelType w:val="hybridMultilevel"/>
    <w:tmpl w:val="E1CCE836"/>
    <w:lvl w:ilvl="0" w:tplc="DE16A866">
      <w:start w:val="10"/>
      <w:numFmt w:val="decimal"/>
      <w:lvlText w:val="%1."/>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FEB368">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440A58">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84B14A">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5446B6">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D0896A">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149582">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7A0562">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BE7A80">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DC327F"/>
    <w:multiLevelType w:val="hybridMultilevel"/>
    <w:tmpl w:val="C5D8A30A"/>
    <w:lvl w:ilvl="0" w:tplc="248A14D4">
      <w:start w:val="7"/>
      <w:numFmt w:val="decimal"/>
      <w:lvlText w:val="%1."/>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64690">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C6B544">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6E7880">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C95D0">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D6FA38">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86A30">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6C79C">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687C2C">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48537F"/>
    <w:multiLevelType w:val="hybridMultilevel"/>
    <w:tmpl w:val="DCB4A98A"/>
    <w:lvl w:ilvl="0" w:tplc="9814AA2C">
      <w:start w:val="1"/>
      <w:numFmt w:val="lowerLetter"/>
      <w:lvlText w:val="%1."/>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D0C7A8">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F29BCC">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D2E860">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E96EC">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5CF7A4">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70E6EC">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6CD386">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74D5C0">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0A1C7D"/>
    <w:multiLevelType w:val="hybridMultilevel"/>
    <w:tmpl w:val="5D5855DE"/>
    <w:lvl w:ilvl="0" w:tplc="A2B6BDB0">
      <w:start w:val="3"/>
      <w:numFmt w:val="decimal"/>
      <w:lvlText w:val="%1."/>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C6F3C">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D89C08">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B8933A">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A26F4">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3A4172">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02EDB4">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EE06A">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40BCD8">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F84A34"/>
    <w:multiLevelType w:val="hybridMultilevel"/>
    <w:tmpl w:val="E9C24C14"/>
    <w:lvl w:ilvl="0" w:tplc="023AC786">
      <w:start w:val="1"/>
      <w:numFmt w:val="lowerLetter"/>
      <w:lvlText w:val="%1."/>
      <w:lvlJc w:val="left"/>
      <w:pPr>
        <w:ind w:left="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EEBD88">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6E8E">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024CCC">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049E62">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206F7E">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2F222">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6581E">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A6B81A">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5A"/>
    <w:rsid w:val="001B7602"/>
    <w:rsid w:val="0038355A"/>
    <w:rsid w:val="003A142B"/>
    <w:rsid w:val="00624937"/>
    <w:rsid w:val="00714837"/>
    <w:rsid w:val="00EA3E49"/>
    <w:rsid w:val="00EB46B3"/>
    <w:rsid w:val="00EB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8054A"/>
  <w15:docId w15:val="{257E8112-D358-4AD5-A409-BEC59D83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hanging="1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3.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10" Type="http://schemas.openxmlformats.org/officeDocument/2006/relationships/image" Target="media/image30.jpg"/><Relationship Id="rId4" Type="http://schemas.openxmlformats.org/officeDocument/2006/relationships/image" Target="media/image4.jpg"/><Relationship Id="rId9" Type="http://schemas.openxmlformats.org/officeDocument/2006/relationships/image" Target="media/image20.jp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3.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10" Type="http://schemas.openxmlformats.org/officeDocument/2006/relationships/image" Target="media/image30.jpg"/><Relationship Id="rId4" Type="http://schemas.openxmlformats.org/officeDocument/2006/relationships/image" Target="media/image4.jpg"/><Relationship Id="rId9"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A0CBB-177E-426C-A9C5-0767E507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7DE5EA82</Template>
  <TotalTime>1</TotalTime>
  <Pages>5</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Specialist Junior School PE Teacher  Job Description and Person Specification (00000003).doc</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Specialist Junior School PE Teacher  Job Description and Person Specification (00000003).doc</dc:title>
  <dc:subject/>
  <dc:creator>sydmovas1</dc:creator>
  <cp:keywords/>
  <cp:lastModifiedBy>Dawn Coote</cp:lastModifiedBy>
  <cp:revision>3</cp:revision>
  <dcterms:created xsi:type="dcterms:W3CDTF">2017-09-11T11:40:00Z</dcterms:created>
  <dcterms:modified xsi:type="dcterms:W3CDTF">2017-10-24T12:33:00Z</dcterms:modified>
</cp:coreProperties>
</file>