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81" w:rsidRPr="00086583" w:rsidRDefault="00E43B0B" w:rsidP="00414BD8">
      <w:pPr>
        <w:jc w:val="center"/>
        <w:rPr>
          <w:rFonts w:ascii="Tahoma" w:hAnsi="Tahoma" w:cs="Tahoma"/>
          <w:b/>
          <w:color w:val="002060"/>
          <w:sz w:val="22"/>
          <w:szCs w:val="22"/>
        </w:rPr>
      </w:pPr>
      <w:r w:rsidRPr="00086583">
        <w:rPr>
          <w:rFonts w:ascii="Tahoma" w:hAnsi="Tahoma" w:cs="Tahoma"/>
          <w:noProof/>
          <w:sz w:val="52"/>
          <w:szCs w:val="52"/>
          <w:lang w:eastAsia="en-GB"/>
        </w:rPr>
        <w:drawing>
          <wp:inline distT="0" distB="0" distL="0" distR="0" wp14:anchorId="1DD4248F" wp14:editId="6E8B490E">
            <wp:extent cx="962025" cy="1066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p w:rsidR="00414BD8" w:rsidRPr="00086583" w:rsidRDefault="00414BD8" w:rsidP="00E43B0B">
      <w:pPr>
        <w:jc w:val="center"/>
        <w:rPr>
          <w:rFonts w:ascii="Tahoma" w:hAnsi="Tahoma" w:cs="Tahoma"/>
          <w:b/>
          <w:color w:val="002060"/>
          <w:sz w:val="22"/>
          <w:szCs w:val="22"/>
        </w:rPr>
      </w:pPr>
      <w:r w:rsidRPr="00086583">
        <w:rPr>
          <w:rFonts w:ascii="Tahoma" w:hAnsi="Tahoma" w:cs="Tahoma"/>
          <w:b/>
          <w:color w:val="002060"/>
          <w:sz w:val="22"/>
          <w:szCs w:val="22"/>
        </w:rPr>
        <w:t>JOB DESCRIPTION</w:t>
      </w:r>
    </w:p>
    <w:p w:rsidR="00A06877" w:rsidRPr="00086583" w:rsidRDefault="00A06877" w:rsidP="00A06877">
      <w:pPr>
        <w:rPr>
          <w:rFonts w:ascii="Tahoma" w:hAnsi="Tahoma" w:cs="Tahoma"/>
          <w:b/>
          <w:color w:val="002060"/>
          <w:sz w:val="22"/>
          <w:szCs w:val="22"/>
        </w:rPr>
      </w:pPr>
    </w:p>
    <w:p w:rsidR="00204A3C" w:rsidRDefault="00031A81" w:rsidP="00157D6A">
      <w:pPr>
        <w:spacing w:line="276" w:lineRule="auto"/>
        <w:rPr>
          <w:rFonts w:ascii="Tahoma" w:hAnsi="Tahoma" w:cs="Tahoma"/>
          <w:b/>
          <w:color w:val="002060"/>
          <w:sz w:val="22"/>
          <w:szCs w:val="22"/>
        </w:rPr>
      </w:pPr>
      <w:r w:rsidRPr="00086583">
        <w:rPr>
          <w:rFonts w:ascii="Tahoma" w:hAnsi="Tahoma" w:cs="Tahoma"/>
          <w:b/>
          <w:color w:val="002060"/>
          <w:sz w:val="22"/>
          <w:szCs w:val="22"/>
        </w:rPr>
        <w:t>Job Title:</w:t>
      </w:r>
      <w:r w:rsidR="00E43B0B" w:rsidRPr="00086583">
        <w:rPr>
          <w:rFonts w:ascii="Tahoma" w:hAnsi="Tahoma" w:cs="Tahoma"/>
          <w:b/>
          <w:color w:val="002060"/>
          <w:sz w:val="22"/>
          <w:szCs w:val="22"/>
        </w:rPr>
        <w:tab/>
      </w:r>
      <w:r w:rsidR="00E43B0B" w:rsidRPr="00086583">
        <w:rPr>
          <w:rFonts w:ascii="Tahoma" w:hAnsi="Tahoma" w:cs="Tahoma"/>
          <w:b/>
          <w:color w:val="002060"/>
          <w:sz w:val="22"/>
          <w:szCs w:val="22"/>
        </w:rPr>
        <w:tab/>
      </w:r>
      <w:r w:rsidR="00086583">
        <w:rPr>
          <w:rFonts w:ascii="Tahoma" w:hAnsi="Tahoma" w:cs="Tahoma"/>
          <w:b/>
          <w:color w:val="002060"/>
          <w:sz w:val="22"/>
          <w:szCs w:val="22"/>
        </w:rPr>
        <w:tab/>
      </w:r>
      <w:r w:rsidR="00204A3C">
        <w:rPr>
          <w:rFonts w:ascii="Tahoma" w:hAnsi="Tahoma" w:cs="Tahoma"/>
          <w:b/>
          <w:color w:val="002060"/>
          <w:sz w:val="22"/>
          <w:szCs w:val="22"/>
        </w:rPr>
        <w:t>Teaching Assistant/</w:t>
      </w:r>
    </w:p>
    <w:p w:rsidR="004B4A62" w:rsidRPr="00086583" w:rsidRDefault="001349C1" w:rsidP="00157D6A">
      <w:pPr>
        <w:spacing w:line="276" w:lineRule="auto"/>
        <w:rPr>
          <w:rFonts w:ascii="Tahoma" w:hAnsi="Tahoma" w:cs="Tahoma"/>
          <w:b/>
          <w:color w:val="002060"/>
          <w:sz w:val="22"/>
          <w:szCs w:val="22"/>
        </w:rPr>
      </w:pPr>
      <w:r w:rsidRPr="00086583">
        <w:rPr>
          <w:rFonts w:ascii="Tahoma" w:hAnsi="Tahoma" w:cs="Tahoma"/>
          <w:b/>
          <w:color w:val="002060"/>
          <w:sz w:val="22"/>
          <w:szCs w:val="22"/>
        </w:rPr>
        <w:t>Progress Assistant</w:t>
      </w:r>
      <w:r w:rsidR="00204A3C">
        <w:rPr>
          <w:rFonts w:ascii="Tahoma" w:hAnsi="Tahoma" w:cs="Tahoma"/>
          <w:b/>
          <w:color w:val="002060"/>
          <w:sz w:val="22"/>
          <w:szCs w:val="22"/>
        </w:rPr>
        <w:t xml:space="preserve"> </w:t>
      </w:r>
      <w:r w:rsidR="00157D6A" w:rsidRPr="00086583">
        <w:rPr>
          <w:rFonts w:ascii="Tahoma" w:hAnsi="Tahoma" w:cs="Tahoma"/>
          <w:b/>
          <w:color w:val="002060"/>
          <w:sz w:val="22"/>
          <w:szCs w:val="22"/>
        </w:rPr>
        <w:tab/>
      </w:r>
      <w:r w:rsidR="00BB3529" w:rsidRPr="00086583">
        <w:rPr>
          <w:rFonts w:ascii="Tahoma" w:hAnsi="Tahoma" w:cs="Tahoma"/>
          <w:b/>
          <w:color w:val="002060"/>
          <w:sz w:val="22"/>
          <w:szCs w:val="22"/>
        </w:rPr>
        <w:tab/>
      </w:r>
      <w:r w:rsidR="00BB3529" w:rsidRPr="00086583">
        <w:rPr>
          <w:rFonts w:ascii="Tahoma" w:hAnsi="Tahoma" w:cs="Tahoma"/>
          <w:b/>
          <w:color w:val="002060"/>
          <w:sz w:val="22"/>
          <w:szCs w:val="22"/>
        </w:rPr>
        <w:tab/>
      </w:r>
      <w:r w:rsidR="00B35F50" w:rsidRPr="00086583">
        <w:rPr>
          <w:rFonts w:ascii="Tahoma" w:hAnsi="Tahoma" w:cs="Tahoma"/>
          <w:b/>
          <w:color w:val="002060"/>
          <w:sz w:val="22"/>
          <w:szCs w:val="22"/>
        </w:rPr>
        <w:tab/>
      </w:r>
    </w:p>
    <w:p w:rsidR="00AA6CCE" w:rsidRPr="00086583" w:rsidRDefault="00414BD8" w:rsidP="00157D6A">
      <w:pPr>
        <w:spacing w:line="276" w:lineRule="auto"/>
        <w:rPr>
          <w:rFonts w:ascii="Tahoma" w:hAnsi="Tahoma" w:cs="Tahoma"/>
          <w:b/>
          <w:bCs/>
          <w:color w:val="002060"/>
          <w:sz w:val="22"/>
          <w:szCs w:val="22"/>
        </w:rPr>
      </w:pPr>
      <w:r w:rsidRPr="00086583">
        <w:rPr>
          <w:rFonts w:ascii="Tahoma" w:hAnsi="Tahoma" w:cs="Tahoma"/>
          <w:b/>
          <w:bCs/>
          <w:color w:val="002060"/>
          <w:sz w:val="22"/>
          <w:szCs w:val="22"/>
        </w:rPr>
        <w:t>Grade:</w:t>
      </w:r>
      <w:r w:rsidR="001349C1" w:rsidRPr="00086583">
        <w:rPr>
          <w:rFonts w:ascii="Tahoma" w:hAnsi="Tahoma" w:cs="Tahoma"/>
          <w:b/>
          <w:bCs/>
          <w:color w:val="002060"/>
          <w:sz w:val="22"/>
          <w:szCs w:val="22"/>
        </w:rPr>
        <w:tab/>
      </w:r>
      <w:r w:rsidR="001349C1" w:rsidRPr="00086583">
        <w:rPr>
          <w:rFonts w:ascii="Tahoma" w:hAnsi="Tahoma" w:cs="Tahoma"/>
          <w:b/>
          <w:bCs/>
          <w:color w:val="002060"/>
          <w:sz w:val="22"/>
          <w:szCs w:val="22"/>
        </w:rPr>
        <w:tab/>
      </w:r>
      <w:r w:rsidR="001349C1" w:rsidRPr="00086583">
        <w:rPr>
          <w:rFonts w:ascii="Tahoma" w:hAnsi="Tahoma" w:cs="Tahoma"/>
          <w:b/>
          <w:bCs/>
          <w:color w:val="002060"/>
          <w:sz w:val="22"/>
          <w:szCs w:val="22"/>
        </w:rPr>
        <w:tab/>
        <w:t>B3</w:t>
      </w:r>
    </w:p>
    <w:p w:rsidR="005C00AB" w:rsidRPr="00086583" w:rsidRDefault="005F0463" w:rsidP="00157D6A">
      <w:pPr>
        <w:spacing w:line="276" w:lineRule="auto"/>
        <w:rPr>
          <w:rFonts w:ascii="Tahoma" w:hAnsi="Tahoma" w:cs="Tahoma"/>
          <w:b/>
          <w:bCs/>
          <w:color w:val="002060"/>
          <w:sz w:val="22"/>
          <w:szCs w:val="22"/>
        </w:rPr>
      </w:pPr>
      <w:r w:rsidRPr="00086583">
        <w:rPr>
          <w:rFonts w:ascii="Tahoma" w:hAnsi="Tahoma" w:cs="Tahoma"/>
          <w:b/>
          <w:bCs/>
          <w:color w:val="002060"/>
          <w:sz w:val="22"/>
          <w:szCs w:val="22"/>
        </w:rPr>
        <w:tab/>
      </w:r>
      <w:r w:rsidRPr="00086583">
        <w:rPr>
          <w:rFonts w:ascii="Tahoma" w:hAnsi="Tahoma" w:cs="Tahoma"/>
          <w:b/>
          <w:bCs/>
          <w:color w:val="002060"/>
          <w:sz w:val="22"/>
          <w:szCs w:val="22"/>
        </w:rPr>
        <w:tab/>
      </w:r>
      <w:r w:rsidRPr="00086583">
        <w:rPr>
          <w:rFonts w:ascii="Tahoma" w:hAnsi="Tahoma" w:cs="Tahoma"/>
          <w:b/>
          <w:bCs/>
          <w:color w:val="002060"/>
          <w:sz w:val="22"/>
          <w:szCs w:val="22"/>
        </w:rPr>
        <w:tab/>
      </w:r>
    </w:p>
    <w:p w:rsidR="00AA6CCE" w:rsidRPr="00086583" w:rsidRDefault="005C00AB" w:rsidP="00157D6A">
      <w:pPr>
        <w:spacing w:line="276" w:lineRule="auto"/>
        <w:rPr>
          <w:rFonts w:ascii="Tahoma" w:hAnsi="Tahoma" w:cs="Tahoma"/>
          <w:b/>
          <w:bCs/>
          <w:color w:val="002060"/>
          <w:sz w:val="22"/>
          <w:szCs w:val="22"/>
        </w:rPr>
      </w:pPr>
      <w:r w:rsidRPr="00086583">
        <w:rPr>
          <w:rFonts w:ascii="Tahoma" w:hAnsi="Tahoma" w:cs="Tahoma"/>
          <w:b/>
          <w:bCs/>
          <w:color w:val="002060"/>
          <w:sz w:val="22"/>
          <w:szCs w:val="22"/>
        </w:rPr>
        <w:t>Working Hours:</w:t>
      </w:r>
      <w:r w:rsidR="001349C1" w:rsidRPr="00086583">
        <w:rPr>
          <w:rFonts w:ascii="Tahoma" w:hAnsi="Tahoma" w:cs="Tahoma"/>
          <w:b/>
          <w:bCs/>
          <w:color w:val="002060"/>
          <w:sz w:val="22"/>
          <w:szCs w:val="22"/>
        </w:rPr>
        <w:tab/>
      </w:r>
      <w:r w:rsidR="001349C1" w:rsidRPr="00086583">
        <w:rPr>
          <w:rFonts w:ascii="Tahoma" w:hAnsi="Tahoma" w:cs="Tahoma"/>
          <w:b/>
          <w:bCs/>
          <w:color w:val="002060"/>
          <w:sz w:val="22"/>
          <w:szCs w:val="22"/>
        </w:rPr>
        <w:tab/>
        <w:t>Full Time, Term Time only + 5 days</w:t>
      </w:r>
      <w:r w:rsidR="00F138BB" w:rsidRPr="00086583">
        <w:rPr>
          <w:rFonts w:ascii="Tahoma" w:hAnsi="Tahoma" w:cs="Tahoma"/>
          <w:b/>
          <w:bCs/>
          <w:color w:val="002060"/>
          <w:sz w:val="22"/>
          <w:szCs w:val="22"/>
        </w:rPr>
        <w:t>, 30</w:t>
      </w:r>
      <w:r w:rsidR="006D5120" w:rsidRPr="00086583">
        <w:rPr>
          <w:rFonts w:ascii="Tahoma" w:hAnsi="Tahoma" w:cs="Tahoma"/>
          <w:b/>
          <w:bCs/>
          <w:color w:val="002060"/>
          <w:sz w:val="22"/>
          <w:szCs w:val="22"/>
        </w:rPr>
        <w:t xml:space="preserve"> hours per week</w:t>
      </w:r>
    </w:p>
    <w:p w:rsidR="004B4A62" w:rsidRPr="00086583" w:rsidRDefault="001349C1" w:rsidP="00157D6A">
      <w:pPr>
        <w:spacing w:line="276" w:lineRule="auto"/>
        <w:rPr>
          <w:rFonts w:ascii="Tahoma" w:hAnsi="Tahoma" w:cs="Tahoma"/>
          <w:b/>
          <w:bCs/>
          <w:color w:val="002060"/>
          <w:sz w:val="22"/>
          <w:szCs w:val="22"/>
        </w:rPr>
      </w:pPr>
      <w:r w:rsidRPr="00086583">
        <w:rPr>
          <w:rFonts w:ascii="Tahoma" w:hAnsi="Tahoma" w:cs="Tahoma"/>
          <w:b/>
          <w:bCs/>
          <w:color w:val="002060"/>
          <w:sz w:val="22"/>
          <w:szCs w:val="22"/>
        </w:rPr>
        <w:tab/>
      </w:r>
      <w:r w:rsidRPr="00086583">
        <w:rPr>
          <w:rFonts w:ascii="Tahoma" w:hAnsi="Tahoma" w:cs="Tahoma"/>
          <w:b/>
          <w:bCs/>
          <w:color w:val="002060"/>
          <w:sz w:val="22"/>
          <w:szCs w:val="22"/>
        </w:rPr>
        <w:tab/>
      </w:r>
      <w:r w:rsidRPr="00086583">
        <w:rPr>
          <w:rFonts w:ascii="Tahoma" w:hAnsi="Tahoma" w:cs="Tahoma"/>
          <w:b/>
          <w:bCs/>
          <w:color w:val="002060"/>
          <w:sz w:val="22"/>
          <w:szCs w:val="22"/>
        </w:rPr>
        <w:tab/>
      </w:r>
      <w:r w:rsidRPr="00086583">
        <w:rPr>
          <w:rFonts w:ascii="Tahoma" w:hAnsi="Tahoma" w:cs="Tahoma"/>
          <w:b/>
          <w:bCs/>
          <w:color w:val="002060"/>
          <w:sz w:val="22"/>
          <w:szCs w:val="22"/>
        </w:rPr>
        <w:tab/>
      </w:r>
      <w:r w:rsidR="00414BD8" w:rsidRPr="00086583">
        <w:rPr>
          <w:rFonts w:ascii="Tahoma" w:hAnsi="Tahoma" w:cs="Tahoma"/>
          <w:b/>
          <w:bCs/>
          <w:color w:val="002060"/>
          <w:sz w:val="22"/>
          <w:szCs w:val="22"/>
        </w:rPr>
        <w:tab/>
      </w:r>
      <w:r w:rsidR="005730E3" w:rsidRPr="00086583">
        <w:rPr>
          <w:rFonts w:ascii="Tahoma" w:hAnsi="Tahoma" w:cs="Tahoma"/>
          <w:b/>
          <w:bCs/>
          <w:color w:val="002060"/>
          <w:sz w:val="22"/>
          <w:szCs w:val="22"/>
        </w:rPr>
        <w:tab/>
      </w:r>
    </w:p>
    <w:p w:rsidR="00AA6CCE" w:rsidRPr="00086583" w:rsidRDefault="00414BD8" w:rsidP="00157D6A">
      <w:pPr>
        <w:spacing w:line="276" w:lineRule="auto"/>
        <w:rPr>
          <w:rFonts w:ascii="Tahoma" w:hAnsi="Tahoma" w:cs="Tahoma"/>
          <w:b/>
          <w:bCs/>
          <w:color w:val="002060"/>
          <w:sz w:val="22"/>
          <w:szCs w:val="22"/>
        </w:rPr>
      </w:pPr>
      <w:r w:rsidRPr="00086583">
        <w:rPr>
          <w:rFonts w:ascii="Tahoma" w:hAnsi="Tahoma" w:cs="Tahoma"/>
          <w:b/>
          <w:bCs/>
          <w:color w:val="002060"/>
          <w:sz w:val="22"/>
          <w:szCs w:val="22"/>
        </w:rPr>
        <w:t>Responsible To:</w:t>
      </w:r>
      <w:r w:rsidR="001349C1" w:rsidRPr="00086583">
        <w:rPr>
          <w:rFonts w:ascii="Tahoma" w:hAnsi="Tahoma" w:cs="Tahoma"/>
          <w:b/>
          <w:bCs/>
          <w:color w:val="002060"/>
          <w:sz w:val="22"/>
          <w:szCs w:val="22"/>
        </w:rPr>
        <w:tab/>
      </w:r>
      <w:r w:rsidR="001349C1" w:rsidRPr="00086583">
        <w:rPr>
          <w:rFonts w:ascii="Tahoma" w:hAnsi="Tahoma" w:cs="Tahoma"/>
          <w:b/>
          <w:bCs/>
          <w:color w:val="002060"/>
          <w:sz w:val="22"/>
          <w:szCs w:val="22"/>
        </w:rPr>
        <w:tab/>
      </w:r>
      <w:r w:rsidR="00CB1248" w:rsidRPr="00086583">
        <w:rPr>
          <w:rFonts w:ascii="Tahoma" w:hAnsi="Tahoma" w:cs="Tahoma"/>
          <w:b/>
          <w:bCs/>
          <w:color w:val="002060"/>
          <w:sz w:val="22"/>
          <w:szCs w:val="22"/>
        </w:rPr>
        <w:t xml:space="preserve">SEND </w:t>
      </w:r>
      <w:r w:rsidR="00097488" w:rsidRPr="00086583">
        <w:rPr>
          <w:rFonts w:ascii="Tahoma" w:hAnsi="Tahoma" w:cs="Tahoma"/>
          <w:b/>
          <w:bCs/>
          <w:color w:val="002060"/>
          <w:sz w:val="22"/>
          <w:szCs w:val="22"/>
        </w:rPr>
        <w:t>Leader</w:t>
      </w:r>
    </w:p>
    <w:p w:rsidR="004B4A62" w:rsidRPr="00086583" w:rsidRDefault="00414BD8" w:rsidP="00157D6A">
      <w:pPr>
        <w:spacing w:line="276" w:lineRule="auto"/>
        <w:rPr>
          <w:rFonts w:ascii="Tahoma" w:hAnsi="Tahoma" w:cs="Tahoma"/>
          <w:b/>
          <w:color w:val="002060"/>
          <w:sz w:val="22"/>
          <w:szCs w:val="22"/>
        </w:rPr>
      </w:pPr>
      <w:r w:rsidRPr="00086583">
        <w:rPr>
          <w:rFonts w:ascii="Tahoma" w:hAnsi="Tahoma" w:cs="Tahoma"/>
          <w:b/>
          <w:bCs/>
          <w:color w:val="002060"/>
          <w:sz w:val="22"/>
          <w:szCs w:val="22"/>
        </w:rPr>
        <w:tab/>
      </w:r>
      <w:r w:rsidR="005F0463" w:rsidRPr="00086583">
        <w:rPr>
          <w:rFonts w:ascii="Tahoma" w:hAnsi="Tahoma" w:cs="Tahoma"/>
          <w:b/>
          <w:bCs/>
          <w:color w:val="002060"/>
          <w:sz w:val="22"/>
          <w:szCs w:val="22"/>
        </w:rPr>
        <w:tab/>
      </w:r>
    </w:p>
    <w:p w:rsidR="00414BD8" w:rsidRPr="00086583" w:rsidRDefault="00414BD8" w:rsidP="00157D6A">
      <w:pPr>
        <w:pStyle w:val="Heading1"/>
        <w:spacing w:line="276" w:lineRule="auto"/>
        <w:rPr>
          <w:rFonts w:ascii="Tahoma" w:hAnsi="Tahoma" w:cs="Tahoma"/>
          <w:color w:val="002060"/>
          <w:sz w:val="22"/>
          <w:szCs w:val="22"/>
        </w:rPr>
      </w:pPr>
      <w:r w:rsidRPr="00086583">
        <w:rPr>
          <w:rFonts w:ascii="Tahoma" w:hAnsi="Tahoma" w:cs="Tahoma"/>
          <w:color w:val="002060"/>
          <w:sz w:val="22"/>
          <w:szCs w:val="22"/>
        </w:rPr>
        <w:t>Purpose of the post:</w:t>
      </w:r>
      <w:r w:rsidR="00157D6A" w:rsidRPr="00086583">
        <w:rPr>
          <w:rFonts w:ascii="Tahoma" w:hAnsi="Tahoma" w:cs="Tahoma"/>
          <w:color w:val="002060"/>
          <w:sz w:val="22"/>
          <w:szCs w:val="22"/>
        </w:rPr>
        <w:tab/>
      </w:r>
    </w:p>
    <w:p w:rsidR="00157D6A" w:rsidRDefault="00CB1248" w:rsidP="00204A3C">
      <w:pPr>
        <w:pStyle w:val="Heading1"/>
        <w:rPr>
          <w:rFonts w:ascii="Tahoma" w:hAnsi="Tahoma" w:cs="Tahoma"/>
          <w:b w:val="0"/>
          <w:color w:val="002060"/>
          <w:sz w:val="22"/>
          <w:szCs w:val="22"/>
        </w:rPr>
      </w:pPr>
      <w:r w:rsidRPr="00086583">
        <w:rPr>
          <w:rFonts w:ascii="Tahoma" w:hAnsi="Tahoma" w:cs="Tahoma"/>
          <w:b w:val="0"/>
          <w:color w:val="002060"/>
          <w:sz w:val="22"/>
          <w:szCs w:val="22"/>
        </w:rPr>
        <w:t xml:space="preserve">To work under the guidance of the SEND </w:t>
      </w:r>
      <w:r w:rsidR="00097488" w:rsidRPr="00086583">
        <w:rPr>
          <w:rFonts w:ascii="Tahoma" w:hAnsi="Tahoma" w:cs="Tahoma"/>
          <w:b w:val="0"/>
          <w:color w:val="002060"/>
          <w:sz w:val="22"/>
          <w:szCs w:val="22"/>
        </w:rPr>
        <w:t xml:space="preserve">Leader </w:t>
      </w:r>
      <w:r w:rsidRPr="00086583">
        <w:rPr>
          <w:rFonts w:ascii="Tahoma" w:hAnsi="Tahoma" w:cs="Tahoma"/>
          <w:b w:val="0"/>
          <w:color w:val="002060"/>
          <w:sz w:val="22"/>
          <w:szCs w:val="22"/>
        </w:rPr>
        <w:t>to implement agreed work programmes/intervention strategies with individuals or groups of students both in and out of the classroom. This may include assisting the teacher in their planning and management /preparation of resources.</w:t>
      </w:r>
      <w:r w:rsidR="00DD7142" w:rsidRPr="00086583">
        <w:rPr>
          <w:rFonts w:ascii="Tahoma" w:hAnsi="Tahoma" w:cs="Tahoma"/>
          <w:b w:val="0"/>
          <w:color w:val="002060"/>
          <w:sz w:val="22"/>
          <w:szCs w:val="22"/>
        </w:rPr>
        <w:t xml:space="preserve">  </w:t>
      </w:r>
    </w:p>
    <w:p w:rsidR="00204A3C" w:rsidRPr="00204A3C" w:rsidRDefault="00204A3C" w:rsidP="00204A3C">
      <w:pPr>
        <w:rPr>
          <w:rFonts w:eastAsiaTheme="minorHAnsi"/>
        </w:rPr>
      </w:pPr>
    </w:p>
    <w:p w:rsidR="00E241E1" w:rsidRPr="00086583" w:rsidRDefault="00541546" w:rsidP="00541546">
      <w:pPr>
        <w:rPr>
          <w:rFonts w:ascii="Tahoma" w:hAnsi="Tahoma" w:cs="Tahoma"/>
          <w:b/>
          <w:color w:val="002060"/>
          <w:sz w:val="22"/>
          <w:szCs w:val="22"/>
        </w:rPr>
      </w:pPr>
      <w:r w:rsidRPr="00086583">
        <w:rPr>
          <w:rFonts w:ascii="Tahoma" w:hAnsi="Tahoma" w:cs="Tahoma"/>
          <w:b/>
          <w:color w:val="002060"/>
          <w:sz w:val="22"/>
          <w:szCs w:val="22"/>
        </w:rPr>
        <w:t>Specific Responsibilities</w:t>
      </w:r>
    </w:p>
    <w:p w:rsidR="00230781" w:rsidRPr="00086583" w:rsidRDefault="00230781" w:rsidP="00CB1248">
      <w:pPr>
        <w:ind w:left="360"/>
        <w:rPr>
          <w:rFonts w:ascii="Tahoma" w:hAnsi="Tahoma" w:cs="Tahoma"/>
          <w:color w:val="002060"/>
          <w:sz w:val="22"/>
          <w:szCs w:val="22"/>
        </w:rPr>
      </w:pP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Work with teachers in planning, evaluating</w:t>
      </w:r>
      <w:r w:rsidR="007C4278" w:rsidRPr="00086583">
        <w:rPr>
          <w:rFonts w:ascii="Tahoma" w:hAnsi="Tahoma" w:cs="Tahoma"/>
          <w:color w:val="002060"/>
          <w:sz w:val="22"/>
          <w:szCs w:val="22"/>
        </w:rPr>
        <w:t>, delivering</w:t>
      </w:r>
      <w:r w:rsidRPr="00086583">
        <w:rPr>
          <w:rFonts w:ascii="Tahoma" w:hAnsi="Tahoma" w:cs="Tahoma"/>
          <w:color w:val="002060"/>
          <w:sz w:val="22"/>
          <w:szCs w:val="22"/>
        </w:rPr>
        <w:t xml:space="preserve"> and adjusting work programmes/intervention strategies as appropriate. </w:t>
      </w:r>
    </w:p>
    <w:p w:rsidR="007C4278" w:rsidRPr="00086583" w:rsidRDefault="007C427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Work closely with the class teacher to contribute to the </w:t>
      </w:r>
      <w:r w:rsidR="00D7299A" w:rsidRPr="00086583">
        <w:rPr>
          <w:rFonts w:ascii="Tahoma" w:hAnsi="Tahoma" w:cs="Tahoma"/>
          <w:color w:val="002060"/>
          <w:sz w:val="22"/>
          <w:szCs w:val="22"/>
        </w:rPr>
        <w:t xml:space="preserve">maximisation of student </w:t>
      </w:r>
      <w:r w:rsidR="00E43B0B" w:rsidRPr="00086583">
        <w:rPr>
          <w:rFonts w:ascii="Tahoma" w:hAnsi="Tahoma" w:cs="Tahoma"/>
          <w:color w:val="002060"/>
          <w:sz w:val="22"/>
          <w:szCs w:val="22"/>
        </w:rPr>
        <w:t>progress and</w:t>
      </w:r>
      <w:r w:rsidR="00D7299A" w:rsidRPr="00086583">
        <w:rPr>
          <w:rFonts w:ascii="Tahoma" w:hAnsi="Tahoma" w:cs="Tahoma"/>
          <w:color w:val="002060"/>
          <w:sz w:val="22"/>
          <w:szCs w:val="22"/>
        </w:rPr>
        <w:t xml:space="preserve"> the </w:t>
      </w:r>
      <w:r w:rsidRPr="00086583">
        <w:rPr>
          <w:rFonts w:ascii="Tahoma" w:hAnsi="Tahoma" w:cs="Tahoma"/>
          <w:color w:val="002060"/>
          <w:sz w:val="22"/>
          <w:szCs w:val="22"/>
        </w:rPr>
        <w:t>management of student behaviour, maintain</w:t>
      </w:r>
      <w:r w:rsidR="007F4D24" w:rsidRPr="00086583">
        <w:rPr>
          <w:rFonts w:ascii="Tahoma" w:hAnsi="Tahoma" w:cs="Tahoma"/>
          <w:color w:val="002060"/>
          <w:sz w:val="22"/>
          <w:szCs w:val="22"/>
        </w:rPr>
        <w:t>ing</w:t>
      </w:r>
      <w:r w:rsidRPr="00086583">
        <w:rPr>
          <w:rFonts w:ascii="Tahoma" w:hAnsi="Tahoma" w:cs="Tahoma"/>
          <w:color w:val="002060"/>
          <w:sz w:val="22"/>
          <w:szCs w:val="22"/>
        </w:rPr>
        <w:t xml:space="preserve"> an appropriate working environment, including implementation of the school’s behaviour policies.</w:t>
      </w:r>
    </w:p>
    <w:p w:rsidR="007C4278" w:rsidRPr="00086583" w:rsidRDefault="007C427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Provide literacy/numeracy support to allow access to the curriculum. </w:t>
      </w:r>
    </w:p>
    <w:p w:rsidR="007C4278" w:rsidRPr="00086583" w:rsidRDefault="007C427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Provide support for multi-lingual/bilingual pupils e.g. help students to access the curriculum and support the development of target language.</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Monitor and evaluate students’ responses to these learning activities through observation and recording achievement against pre-determined learning objectives. Provide feedback to teachers and students.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Be responsible for keeping records and updating systems as required by the teacher.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Promote positive values, attitudes to learning and good pupil behaviour in line with school policy.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Liaise with parents, staff and outside agencies where necessary.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Establish positive and productive working relationships with students and actively promote the inclusion of all students.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Be aware of and comply with policies and procedures relating to child protection, H&amp;S, confidentiality and data protection. Report concerns to appropriate person.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Attend, and participate in, meetings and training activities as required.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To undertake other duties and activities within the scope of the post as directed by the line manager. A flexible timetable during the school day may be required to accommodate student(s) with specific needs.</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Responsibility for a caseload of students; providing support to enhance their learning and social well-being.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be performance </w:t>
      </w:r>
      <w:r w:rsidR="00332947" w:rsidRPr="00086583">
        <w:rPr>
          <w:rFonts w:ascii="Tahoma" w:hAnsi="Tahoma" w:cs="Tahoma"/>
          <w:color w:val="002060"/>
          <w:sz w:val="22"/>
          <w:szCs w:val="22"/>
        </w:rPr>
        <w:t>managed by</w:t>
      </w:r>
      <w:r w:rsidR="007F4D24" w:rsidRPr="00086583">
        <w:rPr>
          <w:rFonts w:ascii="Tahoma" w:hAnsi="Tahoma" w:cs="Tahoma"/>
          <w:color w:val="002060"/>
          <w:sz w:val="22"/>
          <w:szCs w:val="22"/>
        </w:rPr>
        <w:t xml:space="preserve"> SEND Leader</w:t>
      </w:r>
      <w:r w:rsidRPr="00086583">
        <w:rPr>
          <w:rFonts w:ascii="Tahoma" w:hAnsi="Tahoma" w:cs="Tahoma"/>
          <w:color w:val="002060"/>
          <w:sz w:val="22"/>
          <w:szCs w:val="22"/>
        </w:rPr>
        <w:t>, or another manager, setting challenging objectives/</w:t>
      </w:r>
      <w:r w:rsidR="00332947" w:rsidRPr="00086583">
        <w:rPr>
          <w:rFonts w:ascii="Tahoma" w:hAnsi="Tahoma" w:cs="Tahoma"/>
          <w:color w:val="002060"/>
          <w:sz w:val="22"/>
          <w:szCs w:val="22"/>
        </w:rPr>
        <w:t>targets in</w:t>
      </w:r>
      <w:r w:rsidRPr="00086583">
        <w:rPr>
          <w:rFonts w:ascii="Tahoma" w:hAnsi="Tahoma" w:cs="Tahoma"/>
          <w:color w:val="002060"/>
          <w:sz w:val="22"/>
          <w:szCs w:val="22"/>
        </w:rPr>
        <w:t xml:space="preserve"> line with the school priorities</w:t>
      </w:r>
      <w:r w:rsidR="00B62FA8" w:rsidRPr="00086583">
        <w:rPr>
          <w:rFonts w:ascii="Tahoma" w:hAnsi="Tahoma" w:cs="Tahoma"/>
          <w:color w:val="002060"/>
          <w:sz w:val="22"/>
          <w:szCs w:val="22"/>
        </w:rPr>
        <w:t>.</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lastRenderedPageBreak/>
        <w:t>To support liaison with other schools to enable continuity of support and learning when transferring students with additional learning needs</w:t>
      </w:r>
      <w:r w:rsidR="00B62FA8" w:rsidRPr="00086583">
        <w:rPr>
          <w:rFonts w:ascii="Tahoma" w:hAnsi="Tahoma" w:cs="Tahoma"/>
          <w:color w:val="002060"/>
          <w:sz w:val="22"/>
          <w:szCs w:val="22"/>
        </w:rPr>
        <w:t>.</w:t>
      </w:r>
      <w:r w:rsidRPr="00086583">
        <w:rPr>
          <w:rFonts w:ascii="Tahoma" w:hAnsi="Tahoma" w:cs="Tahoma"/>
          <w:color w:val="002060"/>
          <w:sz w:val="22"/>
          <w:szCs w:val="22"/>
        </w:rPr>
        <w:t xml:space="preserve">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monitor and record progress made by students with </w:t>
      </w:r>
      <w:r w:rsidR="007F4D24" w:rsidRPr="00086583">
        <w:rPr>
          <w:rFonts w:ascii="Tahoma" w:hAnsi="Tahoma" w:cs="Tahoma"/>
          <w:color w:val="002060"/>
          <w:sz w:val="22"/>
          <w:szCs w:val="22"/>
        </w:rPr>
        <w:t>EAL</w:t>
      </w:r>
      <w:r w:rsidRPr="00086583">
        <w:rPr>
          <w:rFonts w:ascii="Tahoma" w:hAnsi="Tahoma" w:cs="Tahoma"/>
          <w:color w:val="002060"/>
          <w:sz w:val="22"/>
          <w:szCs w:val="22"/>
        </w:rPr>
        <w:t xml:space="preserve"> towards the achievement of targets </w:t>
      </w:r>
      <w:r w:rsidR="007F4D24" w:rsidRPr="00086583">
        <w:rPr>
          <w:rFonts w:ascii="Tahoma" w:hAnsi="Tahoma" w:cs="Tahoma"/>
          <w:color w:val="002060"/>
          <w:sz w:val="22"/>
          <w:szCs w:val="22"/>
        </w:rPr>
        <w:t>set by flight paths</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support the quality </w:t>
      </w:r>
      <w:r w:rsidR="007F4D24" w:rsidRPr="00086583">
        <w:rPr>
          <w:rFonts w:ascii="Tahoma" w:hAnsi="Tahoma" w:cs="Tahoma"/>
          <w:color w:val="002060"/>
          <w:sz w:val="22"/>
          <w:szCs w:val="22"/>
        </w:rPr>
        <w:t>provision,</w:t>
      </w:r>
      <w:r w:rsidRPr="00086583">
        <w:rPr>
          <w:rFonts w:ascii="Tahoma" w:hAnsi="Tahoma" w:cs="Tahoma"/>
          <w:color w:val="002060"/>
          <w:sz w:val="22"/>
          <w:szCs w:val="22"/>
        </w:rPr>
        <w:t xml:space="preserve"> helping the SEND </w:t>
      </w:r>
      <w:r w:rsidR="007F4D24" w:rsidRPr="00086583">
        <w:rPr>
          <w:rFonts w:ascii="Tahoma" w:hAnsi="Tahoma" w:cs="Tahoma"/>
          <w:color w:val="002060"/>
          <w:sz w:val="22"/>
          <w:szCs w:val="22"/>
        </w:rPr>
        <w:t xml:space="preserve">Leader </w:t>
      </w:r>
      <w:r w:rsidRPr="00086583">
        <w:rPr>
          <w:rFonts w:ascii="Tahoma" w:hAnsi="Tahoma" w:cs="Tahoma"/>
          <w:color w:val="002060"/>
          <w:sz w:val="22"/>
          <w:szCs w:val="22"/>
        </w:rPr>
        <w:t>maintain detailed information for meetings with parents.</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Work with students and all staff to ensure realistic expectations of behaviour and achievement are set for </w:t>
      </w:r>
      <w:r w:rsidR="007F4D24" w:rsidRPr="00086583">
        <w:rPr>
          <w:rFonts w:ascii="Tahoma" w:hAnsi="Tahoma" w:cs="Tahoma"/>
          <w:color w:val="002060"/>
          <w:sz w:val="22"/>
          <w:szCs w:val="22"/>
        </w:rPr>
        <w:t>EAL</w:t>
      </w:r>
      <w:r w:rsidRPr="00086583">
        <w:rPr>
          <w:rFonts w:ascii="Tahoma" w:hAnsi="Tahoma" w:cs="Tahoma"/>
          <w:color w:val="002060"/>
          <w:sz w:val="22"/>
          <w:szCs w:val="22"/>
        </w:rPr>
        <w:t xml:space="preserve"> students</w:t>
      </w:r>
      <w:r w:rsidR="00B62FA8" w:rsidRPr="00086583">
        <w:rPr>
          <w:rFonts w:ascii="Tahoma" w:hAnsi="Tahoma" w:cs="Tahoma"/>
          <w:color w:val="002060"/>
          <w:sz w:val="22"/>
          <w:szCs w:val="22"/>
        </w:rPr>
        <w:t>.</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Take part in an annual </w:t>
      </w:r>
      <w:r w:rsidR="00086583" w:rsidRPr="00086583">
        <w:rPr>
          <w:rFonts w:ascii="Tahoma" w:hAnsi="Tahoma" w:cs="Tahoma"/>
          <w:color w:val="002060"/>
          <w:sz w:val="22"/>
          <w:szCs w:val="22"/>
        </w:rPr>
        <w:t>Inclusion Faculty</w:t>
      </w:r>
      <w:r w:rsidRPr="00086583">
        <w:rPr>
          <w:rFonts w:ascii="Tahoma" w:hAnsi="Tahoma" w:cs="Tahoma"/>
          <w:color w:val="002060"/>
          <w:sz w:val="22"/>
          <w:szCs w:val="22"/>
        </w:rPr>
        <w:t xml:space="preserve"> Self Evaluation to identify key focus areas within </w:t>
      </w:r>
      <w:r w:rsidR="00086583" w:rsidRPr="00086583">
        <w:rPr>
          <w:rFonts w:ascii="Tahoma" w:hAnsi="Tahoma" w:cs="Tahoma"/>
          <w:color w:val="002060"/>
          <w:sz w:val="22"/>
          <w:szCs w:val="22"/>
        </w:rPr>
        <w:t>the</w:t>
      </w:r>
      <w:r w:rsidRPr="00086583">
        <w:rPr>
          <w:rFonts w:ascii="Tahoma" w:hAnsi="Tahoma" w:cs="Tahoma"/>
          <w:color w:val="002060"/>
          <w:sz w:val="22"/>
          <w:szCs w:val="22"/>
        </w:rPr>
        <w:t xml:space="preserve"> Improvement Plan, in line with whole school priorities.</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support liaison, through the SEND </w:t>
      </w:r>
      <w:r w:rsidR="00086583" w:rsidRPr="00086583">
        <w:rPr>
          <w:rFonts w:ascii="Tahoma" w:hAnsi="Tahoma" w:cs="Tahoma"/>
          <w:color w:val="002060"/>
          <w:sz w:val="22"/>
          <w:szCs w:val="22"/>
        </w:rPr>
        <w:t>Leader</w:t>
      </w:r>
      <w:r w:rsidRPr="00086583">
        <w:rPr>
          <w:rFonts w:ascii="Tahoma" w:hAnsi="Tahoma" w:cs="Tahoma"/>
          <w:color w:val="002060"/>
          <w:sz w:val="22"/>
          <w:szCs w:val="22"/>
        </w:rPr>
        <w:t xml:space="preserve">, with other schools and outside agencies, including Educational Psychologist, Support and Advisory services, to ensure continuity of support and learning when transferring pupils with </w:t>
      </w:r>
      <w:r w:rsidR="00086583" w:rsidRPr="00086583">
        <w:rPr>
          <w:rFonts w:ascii="Tahoma" w:hAnsi="Tahoma" w:cs="Tahoma"/>
          <w:color w:val="002060"/>
          <w:sz w:val="22"/>
          <w:szCs w:val="22"/>
        </w:rPr>
        <w:t>EAL</w:t>
      </w:r>
      <w:r w:rsidRPr="00086583">
        <w:rPr>
          <w:rFonts w:ascii="Tahoma" w:hAnsi="Tahoma" w:cs="Tahoma"/>
          <w:color w:val="002060"/>
          <w:sz w:val="22"/>
          <w:szCs w:val="22"/>
        </w:rPr>
        <w:t>.</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Support any special examination arrangements required for</w:t>
      </w:r>
      <w:r w:rsidR="00086583" w:rsidRPr="00086583">
        <w:rPr>
          <w:rFonts w:ascii="Tahoma" w:hAnsi="Tahoma" w:cs="Tahoma"/>
          <w:color w:val="002060"/>
          <w:sz w:val="22"/>
          <w:szCs w:val="22"/>
        </w:rPr>
        <w:t xml:space="preserve"> EAL</w:t>
      </w:r>
      <w:r w:rsidRPr="00086583">
        <w:rPr>
          <w:rFonts w:ascii="Tahoma" w:hAnsi="Tahoma" w:cs="Tahoma"/>
          <w:color w:val="002060"/>
          <w:sz w:val="22"/>
          <w:szCs w:val="22"/>
        </w:rPr>
        <w:t xml:space="preserve"> candidates.</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Support the statutory responsibilities for </w:t>
      </w:r>
      <w:r w:rsidR="00086583" w:rsidRPr="00086583">
        <w:rPr>
          <w:rFonts w:ascii="Tahoma" w:hAnsi="Tahoma" w:cs="Tahoma"/>
          <w:color w:val="002060"/>
          <w:sz w:val="22"/>
          <w:szCs w:val="22"/>
        </w:rPr>
        <w:t>EHCP’s</w:t>
      </w:r>
      <w:r w:rsidRPr="00086583">
        <w:rPr>
          <w:rFonts w:ascii="Tahoma" w:hAnsi="Tahoma" w:cs="Tahoma"/>
          <w:color w:val="002060"/>
          <w:sz w:val="22"/>
          <w:szCs w:val="22"/>
        </w:rPr>
        <w:t xml:space="preserve"> and their Annual Review, supplying information as appropriate.</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Engage in a Continued Professional Development programme for the SEND and Learning Support team.</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Involvement in SEND, Learning Support and whole school consultation.</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Use systems in place for the effective evaluation of support methods </w:t>
      </w:r>
      <w:r w:rsidR="00B62FA8" w:rsidRPr="00086583">
        <w:rPr>
          <w:rFonts w:ascii="Tahoma" w:hAnsi="Tahoma" w:cs="Tahoma"/>
          <w:color w:val="002060"/>
          <w:sz w:val="22"/>
          <w:szCs w:val="22"/>
        </w:rPr>
        <w:t>for Progress</w:t>
      </w:r>
      <w:r w:rsidRPr="00086583">
        <w:rPr>
          <w:rFonts w:ascii="Tahoma" w:hAnsi="Tahoma" w:cs="Tahoma"/>
          <w:color w:val="002060"/>
          <w:sz w:val="22"/>
          <w:szCs w:val="22"/>
        </w:rPr>
        <w:t xml:space="preserve"> Assistants</w:t>
      </w:r>
      <w:r w:rsidR="00B62FA8" w:rsidRPr="00086583">
        <w:rPr>
          <w:rFonts w:ascii="Tahoma" w:hAnsi="Tahoma" w:cs="Tahoma"/>
          <w:color w:val="002060"/>
          <w:sz w:val="22"/>
          <w:szCs w:val="22"/>
        </w:rPr>
        <w:t>.</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Follow Health &amp; Safety and risk assessments procedures. </w:t>
      </w:r>
    </w:p>
    <w:p w:rsidR="00541546" w:rsidRPr="00086583" w:rsidRDefault="00541546" w:rsidP="00541546">
      <w:pPr>
        <w:ind w:left="720"/>
        <w:jc w:val="both"/>
        <w:rPr>
          <w:rFonts w:ascii="Tahoma" w:hAnsi="Tahoma" w:cs="Tahoma"/>
          <w:color w:val="002060"/>
          <w:sz w:val="22"/>
          <w:szCs w:val="22"/>
        </w:rPr>
      </w:pPr>
    </w:p>
    <w:p w:rsidR="00053F4E" w:rsidRPr="00086583" w:rsidRDefault="009F141B" w:rsidP="005D036D">
      <w:pPr>
        <w:rPr>
          <w:rFonts w:ascii="Tahoma" w:hAnsi="Tahoma" w:cs="Tahoma"/>
          <w:b/>
          <w:color w:val="002060"/>
          <w:sz w:val="22"/>
          <w:szCs w:val="22"/>
        </w:rPr>
      </w:pPr>
      <w:r w:rsidRPr="00086583">
        <w:rPr>
          <w:rFonts w:ascii="Tahoma" w:hAnsi="Tahoma" w:cs="Tahoma"/>
          <w:b/>
          <w:color w:val="002060"/>
          <w:sz w:val="22"/>
          <w:szCs w:val="22"/>
        </w:rPr>
        <w:t>Management (implementation) including Performance Management</w:t>
      </w:r>
    </w:p>
    <w:p w:rsidR="00541546" w:rsidRPr="00086583" w:rsidRDefault="00541546" w:rsidP="005D036D">
      <w:pPr>
        <w:rPr>
          <w:rFonts w:ascii="Tahoma" w:hAnsi="Tahoma" w:cs="Tahoma"/>
          <w:b/>
          <w:color w:val="002060"/>
          <w:sz w:val="22"/>
          <w:szCs w:val="22"/>
        </w:rPr>
      </w:pPr>
    </w:p>
    <w:p w:rsidR="005D036D" w:rsidRPr="00086583" w:rsidRDefault="00541546"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Be a</w:t>
      </w:r>
      <w:r w:rsidR="005D036D" w:rsidRPr="00086583">
        <w:rPr>
          <w:rFonts w:ascii="Tahoma" w:hAnsi="Tahoma" w:cs="Tahoma"/>
          <w:color w:val="002060"/>
          <w:sz w:val="22"/>
          <w:szCs w:val="22"/>
        </w:rPr>
        <w:t>ccountable for own</w:t>
      </w:r>
      <w:r w:rsidR="00B35F50" w:rsidRPr="00086583">
        <w:rPr>
          <w:rFonts w:ascii="Tahoma" w:hAnsi="Tahoma" w:cs="Tahoma"/>
          <w:color w:val="002060"/>
          <w:sz w:val="22"/>
          <w:szCs w:val="22"/>
        </w:rPr>
        <w:t xml:space="preserve"> performance </w:t>
      </w:r>
      <w:r w:rsidR="00AB0C8E" w:rsidRPr="00086583">
        <w:rPr>
          <w:rFonts w:ascii="Tahoma" w:hAnsi="Tahoma" w:cs="Tahoma"/>
          <w:color w:val="002060"/>
          <w:sz w:val="22"/>
          <w:szCs w:val="22"/>
        </w:rPr>
        <w:t>management</w:t>
      </w:r>
      <w:r w:rsidR="00B35F50" w:rsidRPr="00086583">
        <w:rPr>
          <w:rFonts w:ascii="Tahoma" w:hAnsi="Tahoma" w:cs="Tahoma"/>
          <w:color w:val="002060"/>
          <w:sz w:val="22"/>
          <w:szCs w:val="22"/>
        </w:rPr>
        <w:t xml:space="preserve">, setting challenging objectives/targets in </w:t>
      </w:r>
      <w:r w:rsidR="005D036D" w:rsidRPr="00086583">
        <w:rPr>
          <w:rFonts w:ascii="Tahoma" w:hAnsi="Tahoma" w:cs="Tahoma"/>
          <w:color w:val="002060"/>
          <w:sz w:val="22"/>
          <w:szCs w:val="22"/>
        </w:rPr>
        <w:t>line with the s</w:t>
      </w:r>
      <w:r w:rsidRPr="00086583">
        <w:rPr>
          <w:rFonts w:ascii="Tahoma" w:hAnsi="Tahoma" w:cs="Tahoma"/>
          <w:color w:val="002060"/>
          <w:sz w:val="22"/>
          <w:szCs w:val="22"/>
        </w:rPr>
        <w:t>chool priorities</w:t>
      </w:r>
      <w:r w:rsidR="006E2225" w:rsidRPr="00086583">
        <w:rPr>
          <w:rFonts w:ascii="Tahoma" w:hAnsi="Tahoma" w:cs="Tahoma"/>
          <w:color w:val="002060"/>
          <w:sz w:val="22"/>
          <w:szCs w:val="22"/>
        </w:rPr>
        <w:t>.</w:t>
      </w:r>
    </w:p>
    <w:p w:rsidR="005D036D" w:rsidRPr="00086583" w:rsidRDefault="005D036D"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Maintain up-to-date </w:t>
      </w:r>
      <w:r w:rsidR="00933143" w:rsidRPr="00086583">
        <w:rPr>
          <w:rFonts w:ascii="Tahoma" w:hAnsi="Tahoma" w:cs="Tahoma"/>
          <w:color w:val="002060"/>
          <w:sz w:val="22"/>
          <w:szCs w:val="22"/>
        </w:rPr>
        <w:t>role specific</w:t>
      </w:r>
      <w:r w:rsidRPr="00086583">
        <w:rPr>
          <w:rFonts w:ascii="Tahoma" w:hAnsi="Tahoma" w:cs="Tahoma"/>
          <w:color w:val="002060"/>
          <w:sz w:val="22"/>
          <w:szCs w:val="22"/>
        </w:rPr>
        <w:t xml:space="preserve"> knowledge</w:t>
      </w:r>
      <w:r w:rsidR="006E2225" w:rsidRPr="00086583">
        <w:rPr>
          <w:rFonts w:ascii="Tahoma" w:hAnsi="Tahoma" w:cs="Tahoma"/>
          <w:color w:val="002060"/>
          <w:sz w:val="22"/>
          <w:szCs w:val="22"/>
        </w:rPr>
        <w:t>.</w:t>
      </w:r>
    </w:p>
    <w:p w:rsidR="00541546" w:rsidRPr="00086583" w:rsidRDefault="00541546" w:rsidP="009F141B">
      <w:pPr>
        <w:rPr>
          <w:rFonts w:ascii="Tahoma" w:hAnsi="Tahoma" w:cs="Tahoma"/>
          <w:b/>
          <w:color w:val="002060"/>
          <w:sz w:val="22"/>
          <w:szCs w:val="22"/>
        </w:rPr>
      </w:pPr>
    </w:p>
    <w:p w:rsidR="009F141B" w:rsidRPr="00086583" w:rsidRDefault="009F141B" w:rsidP="009F141B">
      <w:pPr>
        <w:rPr>
          <w:rFonts w:ascii="Tahoma" w:hAnsi="Tahoma" w:cs="Tahoma"/>
          <w:b/>
          <w:color w:val="002060"/>
          <w:sz w:val="22"/>
          <w:szCs w:val="22"/>
        </w:rPr>
      </w:pPr>
      <w:r w:rsidRPr="00086583">
        <w:rPr>
          <w:rFonts w:ascii="Tahoma" w:hAnsi="Tahoma" w:cs="Tahoma"/>
          <w:b/>
          <w:color w:val="002060"/>
          <w:sz w:val="22"/>
          <w:szCs w:val="22"/>
        </w:rPr>
        <w:t>Monitoring</w:t>
      </w:r>
    </w:p>
    <w:p w:rsidR="00CB1248" w:rsidRPr="00086583" w:rsidRDefault="00CB1248" w:rsidP="009F141B">
      <w:pPr>
        <w:rPr>
          <w:rFonts w:ascii="Tahoma" w:hAnsi="Tahoma" w:cs="Tahoma"/>
          <w:b/>
          <w:color w:val="002060"/>
          <w:sz w:val="22"/>
          <w:szCs w:val="22"/>
        </w:rPr>
      </w:pP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support tracking and monitoring of individual/groups of </w:t>
      </w:r>
      <w:r w:rsidR="00086583" w:rsidRPr="00086583">
        <w:rPr>
          <w:rFonts w:ascii="Tahoma" w:hAnsi="Tahoma" w:cs="Tahoma"/>
          <w:color w:val="002060"/>
          <w:sz w:val="22"/>
          <w:szCs w:val="22"/>
        </w:rPr>
        <w:t xml:space="preserve">EAL </w:t>
      </w:r>
      <w:r w:rsidRPr="00086583">
        <w:rPr>
          <w:rFonts w:ascii="Tahoma" w:hAnsi="Tahoma" w:cs="Tahoma"/>
          <w:color w:val="002060"/>
          <w:sz w:val="22"/>
          <w:szCs w:val="22"/>
        </w:rPr>
        <w:t>students and make appropriate interventions to tackle under-achievement.</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To support the process of monitoring outcomes within the </w:t>
      </w:r>
      <w:r w:rsidR="00086583" w:rsidRPr="00086583">
        <w:rPr>
          <w:rFonts w:ascii="Tahoma" w:hAnsi="Tahoma" w:cs="Tahoma"/>
          <w:color w:val="002060"/>
          <w:sz w:val="22"/>
          <w:szCs w:val="22"/>
        </w:rPr>
        <w:t xml:space="preserve">Inclusion </w:t>
      </w:r>
      <w:r w:rsidRPr="00086583">
        <w:rPr>
          <w:rFonts w:ascii="Tahoma" w:hAnsi="Tahoma" w:cs="Tahoma"/>
          <w:color w:val="002060"/>
          <w:sz w:val="22"/>
          <w:szCs w:val="22"/>
        </w:rPr>
        <w:t xml:space="preserve">Improvement Plan. </w:t>
      </w:r>
    </w:p>
    <w:p w:rsidR="00CB1248" w:rsidRPr="00086583" w:rsidRDefault="00CB1248" w:rsidP="00CB1248">
      <w:pPr>
        <w:numPr>
          <w:ilvl w:val="0"/>
          <w:numId w:val="6"/>
        </w:numPr>
        <w:ind w:left="360"/>
        <w:rPr>
          <w:rFonts w:ascii="Tahoma" w:hAnsi="Tahoma" w:cs="Tahoma"/>
          <w:color w:val="002060"/>
          <w:sz w:val="22"/>
          <w:szCs w:val="22"/>
        </w:rPr>
      </w:pPr>
      <w:r w:rsidRPr="00086583">
        <w:rPr>
          <w:rFonts w:ascii="Tahoma" w:hAnsi="Tahoma" w:cs="Tahoma"/>
          <w:color w:val="002060"/>
          <w:sz w:val="22"/>
          <w:szCs w:val="22"/>
        </w:rPr>
        <w:t>Ensure that as part of the SEND and Learning Support team you provide an accurate Data Base of individual student data where appropriate.</w:t>
      </w:r>
    </w:p>
    <w:p w:rsidR="00541546" w:rsidRPr="00086583" w:rsidRDefault="00CB1248" w:rsidP="009F141B">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Support setting </w:t>
      </w:r>
      <w:r w:rsidR="00086583" w:rsidRPr="00086583">
        <w:rPr>
          <w:rFonts w:ascii="Tahoma" w:hAnsi="Tahoma" w:cs="Tahoma"/>
          <w:color w:val="002060"/>
          <w:sz w:val="22"/>
          <w:szCs w:val="22"/>
        </w:rPr>
        <w:t>EAL</w:t>
      </w:r>
      <w:r w:rsidRPr="00086583">
        <w:rPr>
          <w:rFonts w:ascii="Tahoma" w:hAnsi="Tahoma" w:cs="Tahoma"/>
          <w:color w:val="002060"/>
          <w:sz w:val="22"/>
          <w:szCs w:val="22"/>
        </w:rPr>
        <w:t xml:space="preserve"> students individual targets, which are regularly reviewed.</w:t>
      </w:r>
    </w:p>
    <w:p w:rsidR="00404C09" w:rsidRPr="00086583" w:rsidRDefault="00404C09" w:rsidP="00404C09">
      <w:pPr>
        <w:pStyle w:val="ListParagraph"/>
        <w:numPr>
          <w:ilvl w:val="0"/>
          <w:numId w:val="10"/>
        </w:numPr>
        <w:jc w:val="both"/>
        <w:rPr>
          <w:rFonts w:ascii="Tahoma" w:hAnsi="Tahoma" w:cs="Tahoma"/>
          <w:bCs/>
          <w:color w:val="002060"/>
          <w:sz w:val="22"/>
          <w:szCs w:val="22"/>
        </w:rPr>
      </w:pPr>
      <w:r w:rsidRPr="00086583">
        <w:rPr>
          <w:rFonts w:ascii="Tahoma" w:hAnsi="Tahoma" w:cs="Tahoma"/>
          <w:bCs/>
          <w:color w:val="002060"/>
          <w:sz w:val="22"/>
          <w:szCs w:val="22"/>
        </w:rPr>
        <w:t>Actively monitor systems to achieve efficiency and value for money.</w:t>
      </w:r>
    </w:p>
    <w:p w:rsidR="00541546" w:rsidRPr="00086583" w:rsidRDefault="00541546" w:rsidP="009F141B">
      <w:pPr>
        <w:rPr>
          <w:rFonts w:ascii="Tahoma" w:hAnsi="Tahoma" w:cs="Tahoma"/>
          <w:b/>
          <w:color w:val="002060"/>
          <w:sz w:val="22"/>
          <w:szCs w:val="22"/>
        </w:rPr>
      </w:pPr>
    </w:p>
    <w:p w:rsidR="009F141B" w:rsidRPr="00086583" w:rsidRDefault="009F141B" w:rsidP="009F141B">
      <w:pPr>
        <w:rPr>
          <w:rFonts w:ascii="Tahoma" w:hAnsi="Tahoma" w:cs="Tahoma"/>
          <w:b/>
          <w:color w:val="002060"/>
          <w:sz w:val="22"/>
          <w:szCs w:val="22"/>
        </w:rPr>
      </w:pPr>
      <w:r w:rsidRPr="00086583">
        <w:rPr>
          <w:rFonts w:ascii="Tahoma" w:hAnsi="Tahoma" w:cs="Tahoma"/>
          <w:b/>
          <w:color w:val="002060"/>
          <w:sz w:val="22"/>
          <w:szCs w:val="22"/>
        </w:rPr>
        <w:t>Evaluation</w:t>
      </w:r>
    </w:p>
    <w:p w:rsidR="00541546" w:rsidRPr="00086583" w:rsidRDefault="00541546" w:rsidP="009F141B">
      <w:pPr>
        <w:rPr>
          <w:rFonts w:ascii="Tahoma" w:hAnsi="Tahoma" w:cs="Tahoma"/>
          <w:b/>
          <w:color w:val="002060"/>
          <w:sz w:val="22"/>
          <w:szCs w:val="22"/>
        </w:rPr>
      </w:pPr>
    </w:p>
    <w:p w:rsidR="009F141B" w:rsidRPr="00086583" w:rsidRDefault="00BF1046"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Evaluate impact </w:t>
      </w:r>
      <w:r w:rsidR="00404C09" w:rsidRPr="00086583">
        <w:rPr>
          <w:rFonts w:ascii="Tahoma" w:hAnsi="Tahoma" w:cs="Tahoma"/>
          <w:color w:val="002060"/>
          <w:sz w:val="22"/>
          <w:szCs w:val="22"/>
        </w:rPr>
        <w:t>of resources and systems.</w:t>
      </w:r>
    </w:p>
    <w:p w:rsidR="00FE3BC5" w:rsidRPr="00086583" w:rsidRDefault="00FE3BC5" w:rsidP="00FE3BC5">
      <w:pPr>
        <w:rPr>
          <w:rFonts w:ascii="Tahoma" w:hAnsi="Tahoma" w:cs="Tahoma"/>
          <w:color w:val="002060"/>
          <w:sz w:val="22"/>
          <w:szCs w:val="22"/>
        </w:rPr>
      </w:pPr>
    </w:p>
    <w:p w:rsidR="00FE3BC5" w:rsidRPr="00086583" w:rsidRDefault="00FE3BC5" w:rsidP="00FE3BC5">
      <w:pPr>
        <w:rPr>
          <w:rFonts w:ascii="Tahoma" w:hAnsi="Tahoma" w:cs="Tahoma"/>
          <w:b/>
          <w:color w:val="002060"/>
          <w:sz w:val="22"/>
          <w:szCs w:val="22"/>
        </w:rPr>
      </w:pPr>
      <w:r w:rsidRPr="00086583">
        <w:rPr>
          <w:rFonts w:ascii="Tahoma" w:hAnsi="Tahoma" w:cs="Tahoma"/>
          <w:b/>
          <w:color w:val="002060"/>
          <w:sz w:val="22"/>
          <w:szCs w:val="22"/>
        </w:rPr>
        <w:t>Other</w:t>
      </w:r>
    </w:p>
    <w:p w:rsidR="00FE3BC5" w:rsidRPr="00086583" w:rsidRDefault="00FE3BC5" w:rsidP="00FE3BC5">
      <w:pPr>
        <w:rPr>
          <w:rFonts w:ascii="Tahoma" w:hAnsi="Tahoma" w:cs="Tahoma"/>
          <w:color w:val="002060"/>
          <w:sz w:val="22"/>
          <w:szCs w:val="22"/>
        </w:rPr>
      </w:pPr>
    </w:p>
    <w:p w:rsidR="00FE3BC5" w:rsidRPr="00086583" w:rsidRDefault="00086583" w:rsidP="00FE3BC5">
      <w:pPr>
        <w:pStyle w:val="ListParagraph"/>
        <w:numPr>
          <w:ilvl w:val="0"/>
          <w:numId w:val="6"/>
        </w:numPr>
        <w:ind w:left="360"/>
        <w:rPr>
          <w:rFonts w:ascii="Tahoma" w:hAnsi="Tahoma" w:cs="Tahoma"/>
          <w:color w:val="002060"/>
          <w:sz w:val="22"/>
          <w:szCs w:val="22"/>
        </w:rPr>
      </w:pPr>
      <w:r w:rsidRPr="00086583">
        <w:rPr>
          <w:rFonts w:ascii="Tahoma" w:hAnsi="Tahoma" w:cs="Tahoma"/>
          <w:color w:val="002060"/>
          <w:sz w:val="22"/>
          <w:szCs w:val="22"/>
        </w:rPr>
        <w:t>Responsible for a</w:t>
      </w:r>
      <w:r w:rsidR="00FE3BC5" w:rsidRPr="00086583">
        <w:rPr>
          <w:rFonts w:ascii="Tahoma" w:hAnsi="Tahoma" w:cs="Tahoma"/>
          <w:color w:val="002060"/>
          <w:sz w:val="22"/>
          <w:szCs w:val="22"/>
        </w:rPr>
        <w:t xml:space="preserve"> student coaching group</w:t>
      </w:r>
      <w:r w:rsidR="00E8068A" w:rsidRPr="00086583">
        <w:rPr>
          <w:rFonts w:ascii="Tahoma" w:hAnsi="Tahoma" w:cs="Tahoma"/>
          <w:color w:val="002060"/>
          <w:sz w:val="22"/>
          <w:szCs w:val="22"/>
        </w:rPr>
        <w:t>.</w:t>
      </w:r>
    </w:p>
    <w:p w:rsidR="00E8068A" w:rsidRPr="00086583" w:rsidRDefault="00E8068A" w:rsidP="00E8068A">
      <w:pPr>
        <w:pStyle w:val="ListParagraph"/>
        <w:numPr>
          <w:ilvl w:val="0"/>
          <w:numId w:val="6"/>
        </w:numPr>
        <w:ind w:left="360"/>
        <w:rPr>
          <w:rFonts w:ascii="Tahoma" w:hAnsi="Tahoma" w:cs="Tahoma"/>
          <w:color w:val="002060"/>
          <w:sz w:val="22"/>
          <w:szCs w:val="22"/>
        </w:rPr>
      </w:pPr>
      <w:r w:rsidRPr="00086583">
        <w:rPr>
          <w:rFonts w:ascii="Tahoma" w:hAnsi="Tahoma" w:cs="Tahoma"/>
          <w:color w:val="002060"/>
          <w:sz w:val="22"/>
          <w:szCs w:val="22"/>
        </w:rPr>
        <w:t>Priesthorpe School expects all employees to uphold the duty to safeguard and promote the welfare of learners.</w:t>
      </w:r>
    </w:p>
    <w:p w:rsidR="00541546" w:rsidRPr="00086583" w:rsidRDefault="00541546" w:rsidP="009F141B">
      <w:pPr>
        <w:rPr>
          <w:rFonts w:ascii="Tahoma" w:hAnsi="Tahoma" w:cs="Tahoma"/>
          <w:b/>
          <w:color w:val="002060"/>
          <w:sz w:val="22"/>
          <w:szCs w:val="22"/>
        </w:rPr>
      </w:pPr>
    </w:p>
    <w:p w:rsidR="008159C7" w:rsidRPr="00086583" w:rsidRDefault="008159C7" w:rsidP="008159C7">
      <w:pPr>
        <w:ind w:left="360"/>
        <w:rPr>
          <w:rFonts w:ascii="Tahoma" w:hAnsi="Tahoma" w:cs="Tahoma"/>
          <w:b/>
          <w:color w:val="002060"/>
          <w:sz w:val="22"/>
          <w:szCs w:val="22"/>
        </w:rPr>
      </w:pPr>
    </w:p>
    <w:p w:rsidR="008159C7" w:rsidRPr="00086583" w:rsidRDefault="00A209C7" w:rsidP="00A209C7">
      <w:pPr>
        <w:rPr>
          <w:rFonts w:ascii="Tahoma" w:hAnsi="Tahoma" w:cs="Tahoma"/>
          <w:b/>
          <w:color w:val="002060"/>
          <w:sz w:val="22"/>
          <w:szCs w:val="22"/>
        </w:rPr>
      </w:pPr>
      <w:r w:rsidRPr="00086583">
        <w:rPr>
          <w:rFonts w:ascii="Tahoma" w:hAnsi="Tahoma" w:cs="Tahoma"/>
          <w:b/>
          <w:color w:val="002060"/>
          <w:sz w:val="22"/>
          <w:szCs w:val="22"/>
        </w:rPr>
        <w:t>Strategic Direction and Development of Priesthorpe School</w:t>
      </w:r>
    </w:p>
    <w:p w:rsidR="00541546" w:rsidRPr="00086583" w:rsidRDefault="00541546" w:rsidP="00A209C7">
      <w:pPr>
        <w:rPr>
          <w:rFonts w:ascii="Tahoma" w:hAnsi="Tahoma" w:cs="Tahoma"/>
          <w:b/>
          <w:color w:val="002060"/>
          <w:sz w:val="22"/>
          <w:szCs w:val="22"/>
        </w:rPr>
      </w:pPr>
    </w:p>
    <w:p w:rsidR="00A209C7" w:rsidRPr="00086583" w:rsidRDefault="00A209C7" w:rsidP="00BF1046">
      <w:pPr>
        <w:rPr>
          <w:rFonts w:ascii="Tahoma" w:hAnsi="Tahoma" w:cs="Tahoma"/>
          <w:color w:val="002060"/>
          <w:sz w:val="22"/>
          <w:szCs w:val="22"/>
        </w:rPr>
      </w:pPr>
      <w:r w:rsidRPr="00086583">
        <w:rPr>
          <w:rFonts w:ascii="Tahoma" w:hAnsi="Tahoma" w:cs="Tahoma"/>
          <w:color w:val="002060"/>
          <w:sz w:val="22"/>
          <w:szCs w:val="22"/>
        </w:rPr>
        <w:t xml:space="preserve">The post holder will be expected to support and promote the development and progress of the school, its students and staff. All </w:t>
      </w:r>
      <w:r w:rsidR="00903E69" w:rsidRPr="00086583">
        <w:rPr>
          <w:rFonts w:ascii="Tahoma" w:hAnsi="Tahoma" w:cs="Tahoma"/>
          <w:color w:val="002060"/>
          <w:sz w:val="22"/>
          <w:szCs w:val="22"/>
        </w:rPr>
        <w:t>staff</w:t>
      </w:r>
      <w:r w:rsidR="00207F0C" w:rsidRPr="00086583">
        <w:rPr>
          <w:rFonts w:ascii="Tahoma" w:hAnsi="Tahoma" w:cs="Tahoma"/>
          <w:color w:val="002060"/>
          <w:sz w:val="22"/>
          <w:szCs w:val="22"/>
        </w:rPr>
        <w:t xml:space="preserve"> </w:t>
      </w:r>
      <w:r w:rsidRPr="00086583">
        <w:rPr>
          <w:rFonts w:ascii="Tahoma" w:hAnsi="Tahoma" w:cs="Tahoma"/>
          <w:color w:val="002060"/>
          <w:sz w:val="22"/>
          <w:szCs w:val="22"/>
        </w:rPr>
        <w:t>are expected to:</w:t>
      </w:r>
    </w:p>
    <w:p w:rsidR="00A209C7" w:rsidRPr="00086583" w:rsidRDefault="00A209C7" w:rsidP="00BF1046">
      <w:pPr>
        <w:ind w:left="360"/>
        <w:rPr>
          <w:rFonts w:ascii="Tahoma" w:hAnsi="Tahoma" w:cs="Tahoma"/>
          <w:color w:val="002060"/>
          <w:sz w:val="22"/>
          <w:szCs w:val="22"/>
        </w:rPr>
      </w:pPr>
    </w:p>
    <w:p w:rsidR="00A209C7" w:rsidRPr="00086583" w:rsidRDefault="00A209C7"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Facilitate open and clear lines of communication with all stakeholders</w:t>
      </w:r>
      <w:r w:rsidR="006E2225" w:rsidRPr="00086583">
        <w:rPr>
          <w:rFonts w:ascii="Tahoma" w:hAnsi="Tahoma" w:cs="Tahoma"/>
          <w:color w:val="002060"/>
          <w:sz w:val="22"/>
          <w:szCs w:val="22"/>
        </w:rPr>
        <w:t>.</w:t>
      </w:r>
    </w:p>
    <w:p w:rsidR="00A209C7" w:rsidRPr="00086583" w:rsidRDefault="00A209C7"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Contribute to the school’s development and implementation </w:t>
      </w:r>
      <w:r w:rsidR="006E2225" w:rsidRPr="00086583">
        <w:rPr>
          <w:rFonts w:ascii="Tahoma" w:hAnsi="Tahoma" w:cs="Tahoma"/>
          <w:color w:val="002060"/>
          <w:sz w:val="22"/>
          <w:szCs w:val="22"/>
        </w:rPr>
        <w:t>of policies.</w:t>
      </w:r>
    </w:p>
    <w:p w:rsidR="001C75A5" w:rsidRPr="00086583" w:rsidRDefault="001C75A5"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 xml:space="preserve">Support </w:t>
      </w:r>
      <w:r w:rsidR="00903E69" w:rsidRPr="00086583">
        <w:rPr>
          <w:rFonts w:ascii="Tahoma" w:hAnsi="Tahoma" w:cs="Tahoma"/>
          <w:color w:val="002060"/>
          <w:sz w:val="22"/>
          <w:szCs w:val="22"/>
        </w:rPr>
        <w:t xml:space="preserve">all </w:t>
      </w:r>
      <w:r w:rsidRPr="00086583">
        <w:rPr>
          <w:rFonts w:ascii="Tahoma" w:hAnsi="Tahoma" w:cs="Tahoma"/>
          <w:color w:val="002060"/>
          <w:sz w:val="22"/>
          <w:szCs w:val="22"/>
        </w:rPr>
        <w:t>staff in achieving the school’s priorities and targets</w:t>
      </w:r>
      <w:r w:rsidR="006E2225" w:rsidRPr="00086583">
        <w:rPr>
          <w:rFonts w:ascii="Tahoma" w:hAnsi="Tahoma" w:cs="Tahoma"/>
          <w:color w:val="002060"/>
          <w:sz w:val="22"/>
          <w:szCs w:val="22"/>
        </w:rPr>
        <w:t>.</w:t>
      </w:r>
    </w:p>
    <w:p w:rsidR="001C75A5" w:rsidRPr="00086583" w:rsidRDefault="001C75A5" w:rsidP="0054512A">
      <w:pPr>
        <w:numPr>
          <w:ilvl w:val="0"/>
          <w:numId w:val="6"/>
        </w:numPr>
        <w:ind w:left="360"/>
        <w:rPr>
          <w:rFonts w:ascii="Tahoma" w:hAnsi="Tahoma" w:cs="Tahoma"/>
          <w:color w:val="002060"/>
          <w:sz w:val="22"/>
          <w:szCs w:val="22"/>
        </w:rPr>
      </w:pPr>
      <w:r w:rsidRPr="00086583">
        <w:rPr>
          <w:rFonts w:ascii="Tahoma" w:hAnsi="Tahoma" w:cs="Tahoma"/>
          <w:color w:val="002060"/>
          <w:sz w:val="22"/>
          <w:szCs w:val="22"/>
        </w:rPr>
        <w:t>Ensure parents are well informed about the school and their child’s progress</w:t>
      </w:r>
      <w:r w:rsidR="006E2225" w:rsidRPr="00086583">
        <w:rPr>
          <w:rFonts w:ascii="Tahoma" w:hAnsi="Tahoma" w:cs="Tahoma"/>
          <w:color w:val="002060"/>
          <w:sz w:val="22"/>
          <w:szCs w:val="22"/>
        </w:rPr>
        <w:t>.</w:t>
      </w:r>
    </w:p>
    <w:p w:rsidR="00404C09" w:rsidRPr="00086583" w:rsidRDefault="00404C09" w:rsidP="009621A4">
      <w:pPr>
        <w:rPr>
          <w:rFonts w:ascii="Tahoma" w:hAnsi="Tahoma" w:cs="Tahoma"/>
          <w:b/>
          <w:color w:val="002060"/>
          <w:sz w:val="22"/>
          <w:szCs w:val="22"/>
        </w:rPr>
      </w:pPr>
    </w:p>
    <w:p w:rsidR="00E43B0B" w:rsidRPr="00086583" w:rsidRDefault="00E43B0B" w:rsidP="00E43B0B">
      <w:pPr>
        <w:autoSpaceDE w:val="0"/>
        <w:autoSpaceDN w:val="0"/>
        <w:adjustRightInd w:val="0"/>
        <w:spacing w:line="360" w:lineRule="auto"/>
        <w:rPr>
          <w:rFonts w:ascii="Tahoma" w:hAnsi="Tahoma" w:cs="Tahoma"/>
          <w:b/>
          <w:bCs/>
          <w:color w:val="002060"/>
          <w:sz w:val="18"/>
          <w:szCs w:val="18"/>
        </w:rPr>
      </w:pPr>
      <w:r w:rsidRPr="00086583">
        <w:rPr>
          <w:rFonts w:ascii="Tahoma" w:hAnsi="Tahoma" w:cs="Tahoma"/>
          <w:b/>
          <w:bCs/>
          <w:color w:val="002060"/>
          <w:sz w:val="18"/>
          <w:szCs w:val="18"/>
        </w:rPr>
        <w:t>Integrity</w:t>
      </w:r>
    </w:p>
    <w:p w:rsidR="00086583" w:rsidRPr="00086583" w:rsidRDefault="00086583" w:rsidP="00E43B0B">
      <w:pPr>
        <w:autoSpaceDE w:val="0"/>
        <w:autoSpaceDN w:val="0"/>
        <w:adjustRightInd w:val="0"/>
        <w:spacing w:line="360" w:lineRule="auto"/>
        <w:rPr>
          <w:rFonts w:ascii="Tahoma" w:hAnsi="Tahoma" w:cs="Tahoma"/>
          <w:b/>
          <w:bCs/>
          <w:color w:val="002060"/>
          <w:sz w:val="18"/>
          <w:szCs w:val="18"/>
        </w:rPr>
      </w:pPr>
    </w:p>
    <w:p w:rsidR="00E43B0B" w:rsidRPr="00086583" w:rsidRDefault="00E43B0B" w:rsidP="00E43B0B">
      <w:pPr>
        <w:autoSpaceDE w:val="0"/>
        <w:autoSpaceDN w:val="0"/>
        <w:adjustRightInd w:val="0"/>
        <w:spacing w:line="360" w:lineRule="auto"/>
        <w:rPr>
          <w:rFonts w:ascii="Tahoma" w:hAnsi="Tahoma" w:cs="Tahoma"/>
          <w:color w:val="002060"/>
          <w:sz w:val="18"/>
          <w:szCs w:val="18"/>
        </w:rPr>
      </w:pPr>
      <w:r w:rsidRPr="00086583">
        <w:rPr>
          <w:rFonts w:ascii="Tahoma" w:hAnsi="Tahoma" w:cs="Tahoma"/>
          <w:color w:val="002060"/>
          <w:sz w:val="18"/>
          <w:szCs w:val="18"/>
        </w:rPr>
        <w:t>We expect our students, staff, parents and governors to act with integrity at all times. Day to day, this means courteous and positive communications with each other, always being honest with themselves and others, and</w:t>
      </w:r>
    </w:p>
    <w:p w:rsidR="00E43B0B" w:rsidRPr="00086583" w:rsidRDefault="00E43B0B" w:rsidP="00E43B0B">
      <w:pPr>
        <w:spacing w:line="360" w:lineRule="auto"/>
        <w:rPr>
          <w:rFonts w:ascii="Tahoma" w:hAnsi="Tahoma" w:cs="Tahoma"/>
          <w:color w:val="002060"/>
          <w:sz w:val="18"/>
          <w:szCs w:val="18"/>
        </w:rPr>
      </w:pPr>
      <w:r w:rsidRPr="00086583">
        <w:rPr>
          <w:rFonts w:ascii="Tahoma" w:hAnsi="Tahoma" w:cs="Tahoma"/>
          <w:color w:val="002060"/>
          <w:sz w:val="18"/>
          <w:szCs w:val="18"/>
        </w:rPr>
        <w:t xml:space="preserve">representing themselves and the school </w:t>
      </w:r>
      <w:r w:rsidRPr="00086583">
        <w:rPr>
          <w:rFonts w:ascii="Tahoma" w:hAnsi="Tahoma" w:cs="Tahoma"/>
          <w:i/>
          <w:color w:val="002060"/>
          <w:sz w:val="18"/>
          <w:szCs w:val="18"/>
        </w:rPr>
        <w:t>at all times</w:t>
      </w:r>
      <w:r w:rsidRPr="00086583">
        <w:rPr>
          <w:rFonts w:ascii="Tahoma" w:hAnsi="Tahoma" w:cs="Tahoma"/>
          <w:color w:val="002060"/>
          <w:sz w:val="18"/>
          <w:szCs w:val="18"/>
        </w:rPr>
        <w:t xml:space="preserve"> in a truly positive way.  This forms part of our ethos.</w:t>
      </w:r>
    </w:p>
    <w:p w:rsidR="00E43B0B" w:rsidRPr="00086583" w:rsidRDefault="00E43B0B" w:rsidP="00E43B0B">
      <w:pPr>
        <w:pStyle w:val="ListParagraph"/>
        <w:spacing w:line="360" w:lineRule="auto"/>
        <w:rPr>
          <w:rFonts w:ascii="Tahoma" w:hAnsi="Tahoma" w:cs="Tahoma"/>
          <w:color w:val="002060"/>
          <w:sz w:val="18"/>
          <w:szCs w:val="18"/>
        </w:rPr>
      </w:pPr>
    </w:p>
    <w:p w:rsidR="00DD7142" w:rsidRPr="00086583" w:rsidRDefault="00DD7142" w:rsidP="00E43B0B">
      <w:pPr>
        <w:spacing w:line="360" w:lineRule="auto"/>
        <w:rPr>
          <w:rFonts w:ascii="Tahoma" w:hAnsi="Tahoma" w:cs="Tahoma"/>
          <w:b/>
          <w:color w:val="002060"/>
          <w:sz w:val="18"/>
          <w:szCs w:val="18"/>
        </w:rPr>
      </w:pPr>
    </w:p>
    <w:p w:rsidR="00E43B0B" w:rsidRPr="00086583" w:rsidRDefault="00E43B0B" w:rsidP="00E43B0B">
      <w:pPr>
        <w:spacing w:line="360" w:lineRule="auto"/>
        <w:rPr>
          <w:rFonts w:ascii="Tahoma" w:hAnsi="Tahoma" w:cs="Tahoma"/>
          <w:b/>
          <w:color w:val="002060"/>
          <w:sz w:val="18"/>
          <w:szCs w:val="18"/>
        </w:rPr>
      </w:pPr>
      <w:r w:rsidRPr="00086583">
        <w:rPr>
          <w:rFonts w:ascii="Tahoma" w:hAnsi="Tahoma" w:cs="Tahoma"/>
          <w:b/>
          <w:color w:val="002060"/>
          <w:sz w:val="18"/>
          <w:szCs w:val="18"/>
        </w:rPr>
        <w:t>Our Policies</w:t>
      </w:r>
    </w:p>
    <w:p w:rsidR="00E43B0B" w:rsidRPr="00086583" w:rsidRDefault="00E43B0B" w:rsidP="00E43B0B">
      <w:pPr>
        <w:spacing w:line="360" w:lineRule="auto"/>
        <w:rPr>
          <w:rFonts w:ascii="Tahoma" w:hAnsi="Tahoma" w:cs="Tahoma"/>
          <w:color w:val="002060"/>
          <w:sz w:val="18"/>
          <w:szCs w:val="18"/>
        </w:rPr>
      </w:pPr>
      <w:r w:rsidRPr="00086583">
        <w:rPr>
          <w:rFonts w:ascii="Tahoma" w:hAnsi="Tahoma" w:cs="Tahoma"/>
          <w:color w:val="002060"/>
          <w:sz w:val="18"/>
          <w:szCs w:val="18"/>
        </w:rPr>
        <w:t>The postholder will fully support and champion, Child Protection, Equality and Diversity, Safeguarding and the Prevent agenda at all times, as appropriate.</w:t>
      </w:r>
    </w:p>
    <w:p w:rsidR="00E43B0B" w:rsidRPr="00086583" w:rsidRDefault="00E43B0B" w:rsidP="009621A4">
      <w:pPr>
        <w:rPr>
          <w:rFonts w:ascii="Tahoma" w:hAnsi="Tahoma" w:cs="Tahoma"/>
          <w:b/>
          <w:color w:val="002060"/>
          <w:sz w:val="22"/>
          <w:szCs w:val="22"/>
        </w:rPr>
      </w:pPr>
    </w:p>
    <w:p w:rsidR="009621A4" w:rsidRPr="00086583" w:rsidRDefault="004A1FC7" w:rsidP="009621A4">
      <w:pPr>
        <w:rPr>
          <w:rFonts w:ascii="Tahoma" w:hAnsi="Tahoma" w:cs="Tahoma"/>
          <w:b/>
          <w:color w:val="002060"/>
          <w:sz w:val="22"/>
          <w:szCs w:val="22"/>
        </w:rPr>
      </w:pPr>
      <w:r w:rsidRPr="00086583">
        <w:rPr>
          <w:rFonts w:ascii="Tahoma" w:hAnsi="Tahoma" w:cs="Tahoma"/>
          <w:b/>
          <w:color w:val="002060"/>
          <w:sz w:val="22"/>
          <w:szCs w:val="22"/>
        </w:rPr>
        <w:t>Working with</w:t>
      </w:r>
      <w:r w:rsidR="009621A4" w:rsidRPr="00086583">
        <w:rPr>
          <w:rFonts w:ascii="Tahoma" w:hAnsi="Tahoma" w:cs="Tahoma"/>
          <w:b/>
          <w:color w:val="002060"/>
          <w:sz w:val="22"/>
          <w:szCs w:val="22"/>
        </w:rPr>
        <w:t xml:space="preserve"> Staff</w:t>
      </w:r>
    </w:p>
    <w:p w:rsidR="00013633" w:rsidRPr="00086583" w:rsidRDefault="00013633" w:rsidP="009621A4">
      <w:pPr>
        <w:rPr>
          <w:rFonts w:ascii="Tahoma" w:hAnsi="Tahoma" w:cs="Tahoma"/>
          <w:b/>
          <w:color w:val="002060"/>
          <w:sz w:val="22"/>
          <w:szCs w:val="22"/>
        </w:rPr>
      </w:pPr>
    </w:p>
    <w:p w:rsidR="009621A4" w:rsidRPr="00086583" w:rsidRDefault="009621A4" w:rsidP="009621A4">
      <w:pPr>
        <w:rPr>
          <w:rFonts w:ascii="Tahoma" w:hAnsi="Tahoma" w:cs="Tahoma"/>
          <w:color w:val="002060"/>
          <w:sz w:val="22"/>
          <w:szCs w:val="22"/>
        </w:rPr>
      </w:pPr>
      <w:r w:rsidRPr="00086583">
        <w:rPr>
          <w:rFonts w:ascii="Tahoma" w:hAnsi="Tahoma" w:cs="Tahoma"/>
          <w:color w:val="002060"/>
          <w:sz w:val="22"/>
          <w:szCs w:val="22"/>
        </w:rPr>
        <w:t xml:space="preserve">The post holder will promote positive and professional working relationships </w:t>
      </w:r>
      <w:r w:rsidR="004F7A69" w:rsidRPr="00086583">
        <w:rPr>
          <w:rFonts w:ascii="Tahoma" w:hAnsi="Tahoma" w:cs="Tahoma"/>
          <w:color w:val="002060"/>
          <w:sz w:val="22"/>
          <w:szCs w:val="22"/>
        </w:rPr>
        <w:t>between all staff</w:t>
      </w:r>
      <w:r w:rsidR="00207F0C" w:rsidRPr="00086583">
        <w:rPr>
          <w:rFonts w:ascii="Tahoma" w:hAnsi="Tahoma" w:cs="Tahoma"/>
          <w:color w:val="002060"/>
          <w:sz w:val="22"/>
          <w:szCs w:val="22"/>
        </w:rPr>
        <w:t xml:space="preserve"> within the </w:t>
      </w:r>
      <w:r w:rsidR="003B606C" w:rsidRPr="00086583">
        <w:rPr>
          <w:rFonts w:ascii="Tahoma" w:hAnsi="Tahoma" w:cs="Tahoma"/>
          <w:color w:val="002060"/>
          <w:sz w:val="22"/>
          <w:szCs w:val="22"/>
        </w:rPr>
        <w:t>Department</w:t>
      </w:r>
      <w:r w:rsidR="004A1FC7" w:rsidRPr="00086583">
        <w:rPr>
          <w:rFonts w:ascii="Tahoma" w:hAnsi="Tahoma" w:cs="Tahoma"/>
          <w:color w:val="002060"/>
          <w:sz w:val="22"/>
          <w:szCs w:val="22"/>
        </w:rPr>
        <w:t xml:space="preserve"> and school</w:t>
      </w:r>
      <w:r w:rsidR="004F7A69" w:rsidRPr="00086583">
        <w:rPr>
          <w:rFonts w:ascii="Tahoma" w:hAnsi="Tahoma" w:cs="Tahoma"/>
          <w:color w:val="002060"/>
          <w:sz w:val="22"/>
          <w:szCs w:val="22"/>
        </w:rPr>
        <w:t>. They will also be expected to:</w:t>
      </w:r>
    </w:p>
    <w:p w:rsidR="004F7A69" w:rsidRPr="00086583" w:rsidRDefault="004F7A69" w:rsidP="009621A4">
      <w:pPr>
        <w:rPr>
          <w:rFonts w:ascii="Tahoma" w:hAnsi="Tahoma" w:cs="Tahoma"/>
          <w:color w:val="002060"/>
          <w:sz w:val="22"/>
          <w:szCs w:val="22"/>
        </w:rPr>
      </w:pPr>
    </w:p>
    <w:p w:rsidR="004F7A69" w:rsidRPr="00086583" w:rsidRDefault="004F7A69"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Support the implementation of the school’s Performance Management policy</w:t>
      </w:r>
      <w:r w:rsidR="006E2225" w:rsidRPr="00086583">
        <w:rPr>
          <w:rFonts w:ascii="Tahoma" w:hAnsi="Tahoma" w:cs="Tahoma"/>
          <w:color w:val="002060"/>
          <w:sz w:val="22"/>
          <w:szCs w:val="22"/>
        </w:rPr>
        <w:t>.</w:t>
      </w:r>
    </w:p>
    <w:p w:rsidR="004F7A69" w:rsidRPr="00086583" w:rsidRDefault="004A1FC7"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F</w:t>
      </w:r>
      <w:r w:rsidR="005253BA" w:rsidRPr="00086583">
        <w:rPr>
          <w:rFonts w:ascii="Tahoma" w:hAnsi="Tahoma" w:cs="Tahoma"/>
          <w:color w:val="002060"/>
          <w:sz w:val="22"/>
          <w:szCs w:val="22"/>
        </w:rPr>
        <w:t>ollow the school’s quality assurance processes</w:t>
      </w:r>
      <w:r w:rsidR="006E2225" w:rsidRPr="00086583">
        <w:rPr>
          <w:rFonts w:ascii="Tahoma" w:hAnsi="Tahoma" w:cs="Tahoma"/>
          <w:color w:val="002060"/>
          <w:sz w:val="22"/>
          <w:szCs w:val="22"/>
        </w:rPr>
        <w:t>.</w:t>
      </w:r>
    </w:p>
    <w:p w:rsidR="00B90E00" w:rsidRPr="00086583" w:rsidRDefault="00B90E00"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Liaise with appropriate colleagues to ensure that individual needs of students are identified and met</w:t>
      </w:r>
      <w:r w:rsidR="006E2225" w:rsidRPr="00086583">
        <w:rPr>
          <w:rFonts w:ascii="Tahoma" w:hAnsi="Tahoma" w:cs="Tahoma"/>
          <w:color w:val="002060"/>
          <w:sz w:val="22"/>
          <w:szCs w:val="22"/>
        </w:rPr>
        <w:t>.</w:t>
      </w:r>
    </w:p>
    <w:p w:rsidR="00B90E00" w:rsidRPr="00086583" w:rsidRDefault="00B90E00"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Promote an inclusive environment and support the development of strategies to improve attendance</w:t>
      </w:r>
      <w:r w:rsidR="006E2225" w:rsidRPr="00086583">
        <w:rPr>
          <w:rFonts w:ascii="Tahoma" w:hAnsi="Tahoma" w:cs="Tahoma"/>
          <w:color w:val="002060"/>
          <w:sz w:val="22"/>
          <w:szCs w:val="22"/>
        </w:rPr>
        <w:t>.</w:t>
      </w:r>
    </w:p>
    <w:p w:rsidR="00B90E00" w:rsidRPr="00086583" w:rsidRDefault="00B90E00" w:rsidP="006E2225">
      <w:pPr>
        <w:pStyle w:val="ListParagraph"/>
        <w:rPr>
          <w:rFonts w:ascii="Tahoma" w:hAnsi="Tahoma" w:cs="Tahoma"/>
          <w:color w:val="002060"/>
          <w:sz w:val="22"/>
          <w:szCs w:val="22"/>
        </w:rPr>
      </w:pPr>
    </w:p>
    <w:p w:rsidR="00E43B0B" w:rsidRPr="00086583" w:rsidRDefault="00E43B0B" w:rsidP="005253BA">
      <w:pPr>
        <w:rPr>
          <w:rFonts w:ascii="Tahoma" w:hAnsi="Tahoma" w:cs="Tahoma"/>
          <w:color w:val="002060"/>
          <w:sz w:val="22"/>
          <w:szCs w:val="22"/>
        </w:rPr>
      </w:pPr>
    </w:p>
    <w:p w:rsidR="004A1FC7" w:rsidRPr="00086583" w:rsidRDefault="005253BA" w:rsidP="005253BA">
      <w:pPr>
        <w:rPr>
          <w:rFonts w:ascii="Tahoma" w:hAnsi="Tahoma" w:cs="Tahoma"/>
          <w:b/>
          <w:color w:val="002060"/>
          <w:sz w:val="22"/>
          <w:szCs w:val="22"/>
        </w:rPr>
      </w:pPr>
      <w:r w:rsidRPr="00086583">
        <w:rPr>
          <w:rFonts w:ascii="Tahoma" w:hAnsi="Tahoma" w:cs="Tahoma"/>
          <w:b/>
          <w:color w:val="002060"/>
          <w:sz w:val="22"/>
          <w:szCs w:val="22"/>
        </w:rPr>
        <w:t>Effective Deployment of Staff and Resources</w:t>
      </w:r>
      <w:r w:rsidR="00B90E00" w:rsidRPr="00086583">
        <w:rPr>
          <w:rFonts w:ascii="Tahoma" w:hAnsi="Tahoma" w:cs="Tahoma"/>
          <w:b/>
          <w:color w:val="002060"/>
          <w:sz w:val="22"/>
          <w:szCs w:val="22"/>
        </w:rPr>
        <w:t xml:space="preserve"> </w:t>
      </w:r>
    </w:p>
    <w:p w:rsidR="00BF1046" w:rsidRPr="00086583" w:rsidRDefault="00BF1046" w:rsidP="005253BA">
      <w:pPr>
        <w:rPr>
          <w:rFonts w:ascii="Tahoma" w:hAnsi="Tahoma" w:cs="Tahoma"/>
          <w:b/>
          <w:color w:val="002060"/>
          <w:sz w:val="22"/>
          <w:szCs w:val="22"/>
        </w:rPr>
      </w:pPr>
    </w:p>
    <w:p w:rsidR="005253BA" w:rsidRPr="00086583" w:rsidRDefault="005253BA" w:rsidP="005253BA">
      <w:pPr>
        <w:rPr>
          <w:rFonts w:ascii="Tahoma" w:hAnsi="Tahoma" w:cs="Tahoma"/>
          <w:color w:val="002060"/>
          <w:sz w:val="22"/>
          <w:szCs w:val="22"/>
        </w:rPr>
      </w:pPr>
      <w:r w:rsidRPr="00086583">
        <w:rPr>
          <w:rFonts w:ascii="Tahoma" w:hAnsi="Tahoma" w:cs="Tahoma"/>
          <w:color w:val="002060"/>
          <w:sz w:val="22"/>
          <w:szCs w:val="22"/>
        </w:rPr>
        <w:t>The post holder will make a significant contribution to the effective dep</w:t>
      </w:r>
      <w:r w:rsidR="004A1FC7" w:rsidRPr="00086583">
        <w:rPr>
          <w:rFonts w:ascii="Tahoma" w:hAnsi="Tahoma" w:cs="Tahoma"/>
          <w:color w:val="002060"/>
          <w:sz w:val="22"/>
          <w:szCs w:val="22"/>
        </w:rPr>
        <w:t>loyment and development of resources</w:t>
      </w:r>
      <w:r w:rsidRPr="00086583">
        <w:rPr>
          <w:rFonts w:ascii="Tahoma" w:hAnsi="Tahoma" w:cs="Tahoma"/>
          <w:color w:val="002060"/>
          <w:sz w:val="22"/>
          <w:szCs w:val="22"/>
        </w:rPr>
        <w:t>. They will also be expected to:</w:t>
      </w:r>
    </w:p>
    <w:p w:rsidR="00610972" w:rsidRPr="00086583" w:rsidRDefault="00610972" w:rsidP="00FE3BC5">
      <w:pPr>
        <w:ind w:left="360"/>
        <w:rPr>
          <w:rFonts w:ascii="Tahoma" w:hAnsi="Tahoma" w:cs="Tahoma"/>
          <w:color w:val="002060"/>
          <w:sz w:val="22"/>
          <w:szCs w:val="22"/>
        </w:rPr>
      </w:pPr>
    </w:p>
    <w:p w:rsidR="00610972" w:rsidRPr="00086583" w:rsidRDefault="004A1FC7"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Take</w:t>
      </w:r>
      <w:r w:rsidR="00610972" w:rsidRPr="00086583">
        <w:rPr>
          <w:rFonts w:ascii="Tahoma" w:hAnsi="Tahoma" w:cs="Tahoma"/>
          <w:color w:val="002060"/>
          <w:sz w:val="22"/>
          <w:szCs w:val="22"/>
        </w:rPr>
        <w:t xml:space="preserve"> advice on establishing priorities for expenditure and the cost effective use of resources</w:t>
      </w:r>
    </w:p>
    <w:p w:rsidR="00610972" w:rsidRPr="00086583" w:rsidRDefault="00DF2C94" w:rsidP="00FE3BC5">
      <w:pPr>
        <w:numPr>
          <w:ilvl w:val="0"/>
          <w:numId w:val="6"/>
        </w:numPr>
        <w:ind w:left="360"/>
        <w:rPr>
          <w:rFonts w:ascii="Tahoma" w:hAnsi="Tahoma" w:cs="Tahoma"/>
          <w:color w:val="002060"/>
          <w:sz w:val="22"/>
          <w:szCs w:val="22"/>
        </w:rPr>
      </w:pPr>
      <w:r w:rsidRPr="00086583">
        <w:rPr>
          <w:rFonts w:ascii="Tahoma" w:hAnsi="Tahoma" w:cs="Tahoma"/>
          <w:color w:val="002060"/>
          <w:sz w:val="22"/>
          <w:szCs w:val="22"/>
        </w:rPr>
        <w:t>W</w:t>
      </w:r>
      <w:r w:rsidR="00610972" w:rsidRPr="00086583">
        <w:rPr>
          <w:rFonts w:ascii="Tahoma" w:hAnsi="Tahoma" w:cs="Tahoma"/>
          <w:color w:val="002060"/>
          <w:sz w:val="22"/>
          <w:szCs w:val="22"/>
        </w:rPr>
        <w:t>ork within the school’s Quality Assurance framework</w:t>
      </w:r>
    </w:p>
    <w:p w:rsidR="008E67C0" w:rsidRPr="00086583" w:rsidRDefault="008E67C0" w:rsidP="00414BD8">
      <w:pPr>
        <w:rPr>
          <w:rFonts w:ascii="Tahoma" w:hAnsi="Tahoma" w:cs="Tahoma"/>
          <w:color w:val="002060"/>
          <w:sz w:val="22"/>
          <w:szCs w:val="22"/>
        </w:rPr>
      </w:pPr>
    </w:p>
    <w:p w:rsidR="00414BD8" w:rsidRPr="00086583" w:rsidRDefault="00414BD8" w:rsidP="00414BD8">
      <w:pPr>
        <w:jc w:val="both"/>
        <w:rPr>
          <w:rFonts w:ascii="Tahoma" w:hAnsi="Tahoma" w:cs="Tahoma"/>
          <w:b/>
          <w:color w:val="002060"/>
          <w:sz w:val="22"/>
          <w:szCs w:val="22"/>
        </w:rPr>
      </w:pPr>
      <w:r w:rsidRPr="00086583">
        <w:rPr>
          <w:rFonts w:ascii="Tahoma" w:hAnsi="Tahoma" w:cs="Tahoma"/>
          <w:b/>
          <w:color w:val="002060"/>
          <w:sz w:val="22"/>
          <w:szCs w:val="22"/>
        </w:rPr>
        <w:t>NOTES</w:t>
      </w:r>
    </w:p>
    <w:p w:rsidR="00414BD8" w:rsidRPr="00086583" w:rsidRDefault="00414BD8" w:rsidP="00414BD8">
      <w:pPr>
        <w:rPr>
          <w:rFonts w:ascii="Tahoma" w:hAnsi="Tahoma" w:cs="Tahoma"/>
          <w:color w:val="002060"/>
          <w:sz w:val="22"/>
          <w:szCs w:val="22"/>
        </w:rPr>
      </w:pPr>
    </w:p>
    <w:p w:rsidR="00414BD8" w:rsidRPr="00086583" w:rsidRDefault="00414BD8" w:rsidP="00414BD8">
      <w:pPr>
        <w:rPr>
          <w:rFonts w:ascii="Tahoma" w:hAnsi="Tahoma" w:cs="Tahoma"/>
          <w:color w:val="002060"/>
          <w:sz w:val="22"/>
          <w:szCs w:val="22"/>
        </w:rPr>
      </w:pPr>
      <w:r w:rsidRPr="00086583">
        <w:rPr>
          <w:rFonts w:ascii="Tahoma" w:hAnsi="Tahoma" w:cs="Tahoma"/>
          <w:color w:val="002060"/>
          <w:sz w:val="22"/>
          <w:szCs w:val="22"/>
        </w:rPr>
        <w:t>This job description allocates duties and responsibilities but does not direct the amount of time to be spent carrying each of them out.</w:t>
      </w:r>
    </w:p>
    <w:p w:rsidR="00414BD8" w:rsidRPr="00086583" w:rsidRDefault="00414BD8" w:rsidP="00414BD8">
      <w:pPr>
        <w:rPr>
          <w:rFonts w:ascii="Tahoma" w:hAnsi="Tahoma" w:cs="Tahoma"/>
          <w:color w:val="002060"/>
          <w:sz w:val="22"/>
          <w:szCs w:val="22"/>
        </w:rPr>
      </w:pPr>
    </w:p>
    <w:p w:rsidR="00414BD8" w:rsidRPr="00086583" w:rsidRDefault="00414BD8" w:rsidP="00414BD8">
      <w:pPr>
        <w:jc w:val="both"/>
        <w:rPr>
          <w:rFonts w:ascii="Tahoma" w:hAnsi="Tahoma" w:cs="Tahoma"/>
          <w:b/>
          <w:color w:val="002060"/>
          <w:sz w:val="22"/>
          <w:szCs w:val="22"/>
        </w:rPr>
      </w:pPr>
      <w:r w:rsidRPr="00086583">
        <w:rPr>
          <w:rFonts w:ascii="Tahoma" w:hAnsi="Tahoma" w:cs="Tahoma"/>
          <w:color w:val="002060"/>
          <w:sz w:val="22"/>
          <w:szCs w:val="22"/>
        </w:rPr>
        <w:t>The job description is not necessarily a comprehensive definition of the post.  It will be reviewed at least once each year and it may be subject to modification or amendment at any time, after consultation with the post holder.</w:t>
      </w:r>
    </w:p>
    <w:p w:rsidR="00403262" w:rsidRPr="00086583" w:rsidRDefault="00403262" w:rsidP="002A05EB">
      <w:pPr>
        <w:jc w:val="both"/>
        <w:rPr>
          <w:rFonts w:ascii="Tahoma" w:hAnsi="Tahoma" w:cs="Tahoma"/>
          <w:color w:val="002060"/>
          <w:sz w:val="22"/>
          <w:szCs w:val="22"/>
        </w:rPr>
      </w:pPr>
    </w:p>
    <w:p w:rsidR="006E2225" w:rsidRPr="00086583" w:rsidRDefault="006E2225" w:rsidP="002A05EB">
      <w:pPr>
        <w:jc w:val="both"/>
        <w:rPr>
          <w:rFonts w:ascii="Tahoma" w:hAnsi="Tahoma" w:cs="Tahoma"/>
          <w:color w:val="002060"/>
          <w:sz w:val="22"/>
          <w:szCs w:val="22"/>
        </w:rPr>
      </w:pPr>
    </w:p>
    <w:p w:rsidR="002A05EB" w:rsidRPr="00086583" w:rsidRDefault="00124DFE" w:rsidP="002A05EB">
      <w:pPr>
        <w:jc w:val="both"/>
        <w:rPr>
          <w:rFonts w:ascii="Tahoma" w:hAnsi="Tahoma" w:cs="Tahoma"/>
          <w:color w:val="002060"/>
          <w:sz w:val="22"/>
          <w:szCs w:val="22"/>
        </w:rPr>
      </w:pPr>
      <w:r w:rsidRPr="00086583">
        <w:rPr>
          <w:rFonts w:ascii="Tahoma" w:hAnsi="Tahoma" w:cs="Tahoma"/>
          <w:color w:val="002060"/>
          <w:sz w:val="22"/>
          <w:szCs w:val="22"/>
        </w:rPr>
        <w:t>Signed</w:t>
      </w:r>
      <w:r w:rsidR="002A05EB" w:rsidRPr="00086583">
        <w:rPr>
          <w:rFonts w:ascii="Tahoma" w:hAnsi="Tahoma" w:cs="Tahoma"/>
          <w:color w:val="002060"/>
          <w:sz w:val="22"/>
          <w:szCs w:val="22"/>
        </w:rPr>
        <w:t>: ___________________________________</w:t>
      </w:r>
      <w:r w:rsidR="002A05EB" w:rsidRPr="00086583">
        <w:rPr>
          <w:rFonts w:ascii="Tahoma" w:hAnsi="Tahoma" w:cs="Tahoma"/>
          <w:color w:val="002060"/>
          <w:sz w:val="22"/>
          <w:szCs w:val="22"/>
        </w:rPr>
        <w:tab/>
        <w:t>Date : ____________</w:t>
      </w:r>
    </w:p>
    <w:p w:rsidR="00DD7142" w:rsidRPr="00086583" w:rsidRDefault="00DD7142" w:rsidP="002A05EB">
      <w:pPr>
        <w:jc w:val="both"/>
        <w:rPr>
          <w:rFonts w:ascii="Tahoma" w:hAnsi="Tahoma" w:cs="Tahoma"/>
          <w:color w:val="002060"/>
          <w:sz w:val="22"/>
          <w:szCs w:val="22"/>
        </w:rPr>
      </w:pPr>
    </w:p>
    <w:p w:rsidR="00DD7142" w:rsidRPr="00086583" w:rsidRDefault="00DD7142" w:rsidP="002A05EB">
      <w:pPr>
        <w:jc w:val="both"/>
        <w:rPr>
          <w:rFonts w:ascii="Tahoma" w:hAnsi="Tahoma" w:cs="Tahoma"/>
          <w:color w:val="002060"/>
          <w:sz w:val="22"/>
          <w:szCs w:val="22"/>
        </w:rPr>
      </w:pPr>
    </w:p>
    <w:p w:rsidR="00DD7142" w:rsidRDefault="00DD7142" w:rsidP="002A05EB">
      <w:pPr>
        <w:jc w:val="both"/>
        <w:rPr>
          <w:rFonts w:ascii="Arial Narrow" w:hAnsi="Arial Narrow" w:cs="Tahoma"/>
          <w:color w:val="002060"/>
          <w:sz w:val="22"/>
          <w:szCs w:val="22"/>
        </w:rPr>
      </w:pPr>
    </w:p>
    <w:p w:rsidR="00DD7142" w:rsidRPr="00E43B0B" w:rsidRDefault="00DD7142" w:rsidP="002A05EB">
      <w:pPr>
        <w:jc w:val="both"/>
        <w:rPr>
          <w:rFonts w:ascii="Arial Narrow" w:hAnsi="Arial Narrow" w:cs="Tahoma"/>
          <w:color w:val="002060"/>
          <w:sz w:val="22"/>
          <w:szCs w:val="22"/>
        </w:rPr>
      </w:pPr>
    </w:p>
    <w:p w:rsidR="002A05EB" w:rsidRPr="00E43B0B" w:rsidRDefault="002A05EB" w:rsidP="002A05EB">
      <w:pPr>
        <w:rPr>
          <w:rFonts w:ascii="Arial Narrow" w:hAnsi="Arial Narrow" w:cs="Tahoma"/>
          <w:color w:val="002060"/>
          <w:sz w:val="22"/>
          <w:szCs w:val="22"/>
        </w:rPr>
      </w:pPr>
      <w:bookmarkStart w:id="0" w:name="_GoBack"/>
      <w:bookmarkEnd w:id="0"/>
    </w:p>
    <w:p w:rsidR="002A05EB" w:rsidRPr="00E43B0B" w:rsidRDefault="002A05EB">
      <w:pPr>
        <w:rPr>
          <w:rFonts w:ascii="Arial Narrow" w:hAnsi="Arial Narrow" w:cs="Tahoma"/>
          <w:color w:val="002060"/>
          <w:sz w:val="22"/>
          <w:szCs w:val="22"/>
        </w:rPr>
      </w:pPr>
    </w:p>
    <w:sectPr w:rsidR="002A05EB" w:rsidRPr="00E43B0B" w:rsidSect="00013633">
      <w:headerReference w:type="default" r:id="rId8"/>
      <w:foot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042" w:rsidRDefault="005B6042" w:rsidP="004163BC">
      <w:r>
        <w:separator/>
      </w:r>
    </w:p>
  </w:endnote>
  <w:endnote w:type="continuationSeparator" w:id="0">
    <w:p w:rsidR="005B6042" w:rsidRDefault="005B6042" w:rsidP="0041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16"/>
        <w:szCs w:val="16"/>
      </w:rPr>
      <w:id w:val="674692610"/>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rsidR="005B6042" w:rsidRPr="004163BC" w:rsidRDefault="005B6042">
            <w:pPr>
              <w:pStyle w:val="Footer"/>
              <w:jc w:val="right"/>
              <w:rPr>
                <w:rFonts w:ascii="Tahoma" w:hAnsi="Tahoma" w:cs="Tahoma"/>
                <w:sz w:val="16"/>
                <w:szCs w:val="16"/>
              </w:rPr>
            </w:pPr>
            <w:r w:rsidRPr="004163BC">
              <w:rPr>
                <w:rFonts w:ascii="Tahoma" w:hAnsi="Tahoma" w:cs="Tahoma"/>
                <w:sz w:val="16"/>
                <w:szCs w:val="16"/>
              </w:rPr>
              <w:t xml:space="preserve">Page </w:t>
            </w:r>
            <w:r w:rsidRPr="004163BC">
              <w:rPr>
                <w:rFonts w:ascii="Tahoma" w:hAnsi="Tahoma" w:cs="Tahoma"/>
                <w:b/>
                <w:bCs/>
                <w:sz w:val="16"/>
                <w:szCs w:val="16"/>
              </w:rPr>
              <w:fldChar w:fldCharType="begin"/>
            </w:r>
            <w:r w:rsidRPr="004163BC">
              <w:rPr>
                <w:rFonts w:ascii="Tahoma" w:hAnsi="Tahoma" w:cs="Tahoma"/>
                <w:b/>
                <w:bCs/>
                <w:sz w:val="16"/>
                <w:szCs w:val="16"/>
              </w:rPr>
              <w:instrText xml:space="preserve"> PAGE </w:instrText>
            </w:r>
            <w:r w:rsidRPr="004163BC">
              <w:rPr>
                <w:rFonts w:ascii="Tahoma" w:hAnsi="Tahoma" w:cs="Tahoma"/>
                <w:b/>
                <w:bCs/>
                <w:sz w:val="16"/>
                <w:szCs w:val="16"/>
              </w:rPr>
              <w:fldChar w:fldCharType="separate"/>
            </w:r>
            <w:r w:rsidR="00204A3C">
              <w:rPr>
                <w:rFonts w:ascii="Tahoma" w:hAnsi="Tahoma" w:cs="Tahoma"/>
                <w:b/>
                <w:bCs/>
                <w:noProof/>
                <w:sz w:val="16"/>
                <w:szCs w:val="16"/>
              </w:rPr>
              <w:t>3</w:t>
            </w:r>
            <w:r w:rsidRPr="004163BC">
              <w:rPr>
                <w:rFonts w:ascii="Tahoma" w:hAnsi="Tahoma" w:cs="Tahoma"/>
                <w:b/>
                <w:bCs/>
                <w:sz w:val="16"/>
                <w:szCs w:val="16"/>
              </w:rPr>
              <w:fldChar w:fldCharType="end"/>
            </w:r>
            <w:r w:rsidRPr="004163BC">
              <w:rPr>
                <w:rFonts w:ascii="Tahoma" w:hAnsi="Tahoma" w:cs="Tahoma"/>
                <w:sz w:val="16"/>
                <w:szCs w:val="16"/>
              </w:rPr>
              <w:t xml:space="preserve"> of </w:t>
            </w:r>
            <w:r w:rsidRPr="004163BC">
              <w:rPr>
                <w:rFonts w:ascii="Tahoma" w:hAnsi="Tahoma" w:cs="Tahoma"/>
                <w:b/>
                <w:bCs/>
                <w:sz w:val="16"/>
                <w:szCs w:val="16"/>
              </w:rPr>
              <w:fldChar w:fldCharType="begin"/>
            </w:r>
            <w:r w:rsidRPr="004163BC">
              <w:rPr>
                <w:rFonts w:ascii="Tahoma" w:hAnsi="Tahoma" w:cs="Tahoma"/>
                <w:b/>
                <w:bCs/>
                <w:sz w:val="16"/>
                <w:szCs w:val="16"/>
              </w:rPr>
              <w:instrText xml:space="preserve"> NUMPAGES  </w:instrText>
            </w:r>
            <w:r w:rsidRPr="004163BC">
              <w:rPr>
                <w:rFonts w:ascii="Tahoma" w:hAnsi="Tahoma" w:cs="Tahoma"/>
                <w:b/>
                <w:bCs/>
                <w:sz w:val="16"/>
                <w:szCs w:val="16"/>
              </w:rPr>
              <w:fldChar w:fldCharType="separate"/>
            </w:r>
            <w:r w:rsidR="00204A3C">
              <w:rPr>
                <w:rFonts w:ascii="Tahoma" w:hAnsi="Tahoma" w:cs="Tahoma"/>
                <w:b/>
                <w:bCs/>
                <w:noProof/>
                <w:sz w:val="16"/>
                <w:szCs w:val="16"/>
              </w:rPr>
              <w:t>3</w:t>
            </w:r>
            <w:r w:rsidRPr="004163BC">
              <w:rPr>
                <w:rFonts w:ascii="Tahoma" w:hAnsi="Tahoma" w:cs="Tahoma"/>
                <w:b/>
                <w:bCs/>
                <w:sz w:val="16"/>
                <w:szCs w:val="16"/>
              </w:rPr>
              <w:fldChar w:fldCharType="end"/>
            </w:r>
          </w:p>
        </w:sdtContent>
      </w:sdt>
    </w:sdtContent>
  </w:sdt>
  <w:p w:rsidR="005B6042" w:rsidRDefault="005B6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042" w:rsidRDefault="005B6042" w:rsidP="004163BC">
      <w:r>
        <w:separator/>
      </w:r>
    </w:p>
  </w:footnote>
  <w:footnote w:type="continuationSeparator" w:id="0">
    <w:p w:rsidR="005B6042" w:rsidRDefault="005B6042" w:rsidP="0041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042" w:rsidRPr="004163BC" w:rsidRDefault="005B6042">
    <w:pPr>
      <w:pStyle w:val="Header"/>
      <w:rPr>
        <w:rFonts w:ascii="Tahoma" w:hAnsi="Tahoma" w:cs="Tahoma"/>
        <w:sz w:val="16"/>
        <w:szCs w:val="16"/>
      </w:rPr>
    </w:pPr>
    <w:r w:rsidRPr="004163BC">
      <w:rPr>
        <w:rFonts w:ascii="Tahoma" w:hAnsi="Tahoma" w:cs="Tahoma"/>
        <w:sz w:val="16"/>
        <w:szCs w:val="16"/>
      </w:rPr>
      <w:t xml:space="preserve">JD </w:t>
    </w:r>
    <w:r>
      <w:rPr>
        <w:rFonts w:ascii="Tahoma" w:hAnsi="Tahoma" w:cs="Tahoma"/>
        <w:sz w:val="16"/>
        <w:szCs w:val="16"/>
      </w:rPr>
      <w:t>Progress Assistant</w:t>
    </w:r>
  </w:p>
  <w:p w:rsidR="005B6042" w:rsidRDefault="005B6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4C48"/>
    <w:multiLevelType w:val="hybridMultilevel"/>
    <w:tmpl w:val="5FDE39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00CB9"/>
    <w:multiLevelType w:val="hybridMultilevel"/>
    <w:tmpl w:val="6E0899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64456"/>
    <w:multiLevelType w:val="hybridMultilevel"/>
    <w:tmpl w:val="9FE21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A061B"/>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DAF20ED"/>
    <w:multiLevelType w:val="hybridMultilevel"/>
    <w:tmpl w:val="F5ECE6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B064B8"/>
    <w:multiLevelType w:val="hybridMultilevel"/>
    <w:tmpl w:val="3118B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712CE0"/>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218D4772"/>
    <w:multiLevelType w:val="hybridMultilevel"/>
    <w:tmpl w:val="4A02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379A5"/>
    <w:multiLevelType w:val="hybridMultilevel"/>
    <w:tmpl w:val="17322B6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76D2E"/>
    <w:multiLevelType w:val="hybridMultilevel"/>
    <w:tmpl w:val="92CE8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75252B"/>
    <w:multiLevelType w:val="hybridMultilevel"/>
    <w:tmpl w:val="380A60B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A7CA7"/>
    <w:multiLevelType w:val="hybridMultilevel"/>
    <w:tmpl w:val="AF2CBF1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496A1EEB"/>
    <w:multiLevelType w:val="hybridMultilevel"/>
    <w:tmpl w:val="87961B8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0382AD6"/>
    <w:multiLevelType w:val="hybridMultilevel"/>
    <w:tmpl w:val="22D6E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84388"/>
    <w:multiLevelType w:val="hybridMultilevel"/>
    <w:tmpl w:val="176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96211"/>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16" w15:restartNumberingAfterBreak="0">
    <w:nsid w:val="5ECF7FDF"/>
    <w:multiLevelType w:val="hybridMultilevel"/>
    <w:tmpl w:val="C870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A6F24"/>
    <w:multiLevelType w:val="hybridMultilevel"/>
    <w:tmpl w:val="23B6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13AD6"/>
    <w:multiLevelType w:val="hybridMultilevel"/>
    <w:tmpl w:val="250A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2193D"/>
    <w:multiLevelType w:val="hybridMultilevel"/>
    <w:tmpl w:val="BB6E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B023F"/>
    <w:multiLevelType w:val="hybridMultilevel"/>
    <w:tmpl w:val="711A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827758"/>
    <w:multiLevelType w:val="singleLevel"/>
    <w:tmpl w:val="08090001"/>
    <w:lvl w:ilvl="0">
      <w:start w:val="1"/>
      <w:numFmt w:val="bullet"/>
      <w:lvlText w:val=""/>
      <w:lvlJc w:val="left"/>
      <w:pPr>
        <w:ind w:left="360" w:hanging="360"/>
      </w:pPr>
      <w:rPr>
        <w:rFonts w:ascii="Symbol" w:hAnsi="Symbol" w:hint="default"/>
      </w:rPr>
    </w:lvl>
  </w:abstractNum>
  <w:num w:numId="1">
    <w:abstractNumId w:val="7"/>
  </w:num>
  <w:num w:numId="2">
    <w:abstractNumId w:val="16"/>
  </w:num>
  <w:num w:numId="3">
    <w:abstractNumId w:val="21"/>
  </w:num>
  <w:num w:numId="4">
    <w:abstractNumId w:val="6"/>
  </w:num>
  <w:num w:numId="5">
    <w:abstractNumId w:val="15"/>
  </w:num>
  <w:num w:numId="6">
    <w:abstractNumId w:val="3"/>
  </w:num>
  <w:num w:numId="7">
    <w:abstractNumId w:val="12"/>
  </w:num>
  <w:num w:numId="8">
    <w:abstractNumId w:val="19"/>
  </w:num>
  <w:num w:numId="9">
    <w:abstractNumId w:val="2"/>
  </w:num>
  <w:num w:numId="10">
    <w:abstractNumId w:val="5"/>
  </w:num>
  <w:num w:numId="11">
    <w:abstractNumId w:val="13"/>
  </w:num>
  <w:num w:numId="12">
    <w:abstractNumId w:val="9"/>
  </w:num>
  <w:num w:numId="13">
    <w:abstractNumId w:val="4"/>
  </w:num>
  <w:num w:numId="14">
    <w:abstractNumId w:val="8"/>
  </w:num>
  <w:num w:numId="15">
    <w:abstractNumId w:val="17"/>
  </w:num>
  <w:num w:numId="16">
    <w:abstractNumId w:val="0"/>
  </w:num>
  <w:num w:numId="17">
    <w:abstractNumId w:val="18"/>
  </w:num>
  <w:num w:numId="18">
    <w:abstractNumId w:val="14"/>
  </w:num>
  <w:num w:numId="19">
    <w:abstractNumId w:val="1"/>
  </w:num>
  <w:num w:numId="20">
    <w:abstractNumId w:val="11"/>
  </w:num>
  <w:num w:numId="21">
    <w:abstractNumId w:val="10"/>
  </w:num>
  <w:num w:numId="22">
    <w:abstractNumId w:val="2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D8"/>
    <w:rsid w:val="000058E3"/>
    <w:rsid w:val="00013633"/>
    <w:rsid w:val="00030DFB"/>
    <w:rsid w:val="00031A81"/>
    <w:rsid w:val="00053F4E"/>
    <w:rsid w:val="00055FCC"/>
    <w:rsid w:val="0008430C"/>
    <w:rsid w:val="00086583"/>
    <w:rsid w:val="00097488"/>
    <w:rsid w:val="000A263C"/>
    <w:rsid w:val="000A6B29"/>
    <w:rsid w:val="000B2CD6"/>
    <w:rsid w:val="000B6B58"/>
    <w:rsid w:val="000C21DB"/>
    <w:rsid w:val="000F379B"/>
    <w:rsid w:val="00107FD3"/>
    <w:rsid w:val="00123BA4"/>
    <w:rsid w:val="00124DFE"/>
    <w:rsid w:val="001277E1"/>
    <w:rsid w:val="00127AE9"/>
    <w:rsid w:val="001349C1"/>
    <w:rsid w:val="0014349B"/>
    <w:rsid w:val="00157D6A"/>
    <w:rsid w:val="0016078C"/>
    <w:rsid w:val="00165E45"/>
    <w:rsid w:val="001B5ECE"/>
    <w:rsid w:val="001C75A5"/>
    <w:rsid w:val="001D1E57"/>
    <w:rsid w:val="00204A3C"/>
    <w:rsid w:val="00207F0C"/>
    <w:rsid w:val="00230781"/>
    <w:rsid w:val="002617E3"/>
    <w:rsid w:val="00261CD8"/>
    <w:rsid w:val="00293578"/>
    <w:rsid w:val="00293F54"/>
    <w:rsid w:val="002A05EB"/>
    <w:rsid w:val="002B26EA"/>
    <w:rsid w:val="002E3A17"/>
    <w:rsid w:val="002E44C1"/>
    <w:rsid w:val="002E4BC1"/>
    <w:rsid w:val="002E7A55"/>
    <w:rsid w:val="00332947"/>
    <w:rsid w:val="00361207"/>
    <w:rsid w:val="00380072"/>
    <w:rsid w:val="003A527F"/>
    <w:rsid w:val="003B606C"/>
    <w:rsid w:val="003C34B8"/>
    <w:rsid w:val="003D359C"/>
    <w:rsid w:val="00403262"/>
    <w:rsid w:val="00404BAD"/>
    <w:rsid w:val="00404C09"/>
    <w:rsid w:val="00414BD8"/>
    <w:rsid w:val="004163BC"/>
    <w:rsid w:val="00470ED0"/>
    <w:rsid w:val="0047724D"/>
    <w:rsid w:val="004A1FC7"/>
    <w:rsid w:val="004B4A62"/>
    <w:rsid w:val="004B527F"/>
    <w:rsid w:val="004F5606"/>
    <w:rsid w:val="004F7A69"/>
    <w:rsid w:val="005009DC"/>
    <w:rsid w:val="00502800"/>
    <w:rsid w:val="005253BA"/>
    <w:rsid w:val="00541546"/>
    <w:rsid w:val="0054512A"/>
    <w:rsid w:val="005723F3"/>
    <w:rsid w:val="005730E3"/>
    <w:rsid w:val="005A1290"/>
    <w:rsid w:val="005A474E"/>
    <w:rsid w:val="005B524D"/>
    <w:rsid w:val="005B6042"/>
    <w:rsid w:val="005C00AB"/>
    <w:rsid w:val="005D036D"/>
    <w:rsid w:val="005F0463"/>
    <w:rsid w:val="005F6683"/>
    <w:rsid w:val="00610972"/>
    <w:rsid w:val="00614840"/>
    <w:rsid w:val="00694F13"/>
    <w:rsid w:val="006A737C"/>
    <w:rsid w:val="006D5120"/>
    <w:rsid w:val="006D66CC"/>
    <w:rsid w:val="006D6D16"/>
    <w:rsid w:val="006E2225"/>
    <w:rsid w:val="006E4708"/>
    <w:rsid w:val="007048F6"/>
    <w:rsid w:val="007271A4"/>
    <w:rsid w:val="00732406"/>
    <w:rsid w:val="00754CBA"/>
    <w:rsid w:val="0076181E"/>
    <w:rsid w:val="00777093"/>
    <w:rsid w:val="00785481"/>
    <w:rsid w:val="00797232"/>
    <w:rsid w:val="007C4278"/>
    <w:rsid w:val="007D7829"/>
    <w:rsid w:val="007E1181"/>
    <w:rsid w:val="007E13B3"/>
    <w:rsid w:val="007E3E8F"/>
    <w:rsid w:val="007F4D24"/>
    <w:rsid w:val="008124C1"/>
    <w:rsid w:val="00812F25"/>
    <w:rsid w:val="008159C7"/>
    <w:rsid w:val="008404E0"/>
    <w:rsid w:val="0086765B"/>
    <w:rsid w:val="00885058"/>
    <w:rsid w:val="008A08E2"/>
    <w:rsid w:val="008A3D29"/>
    <w:rsid w:val="008B3228"/>
    <w:rsid w:val="008D1652"/>
    <w:rsid w:val="008E2143"/>
    <w:rsid w:val="008E6396"/>
    <w:rsid w:val="008E67C0"/>
    <w:rsid w:val="008F01B5"/>
    <w:rsid w:val="008F3E2A"/>
    <w:rsid w:val="00903E69"/>
    <w:rsid w:val="00933143"/>
    <w:rsid w:val="009513E3"/>
    <w:rsid w:val="009525F3"/>
    <w:rsid w:val="00953A76"/>
    <w:rsid w:val="009621A4"/>
    <w:rsid w:val="00974075"/>
    <w:rsid w:val="00975F56"/>
    <w:rsid w:val="00995C84"/>
    <w:rsid w:val="009A1209"/>
    <w:rsid w:val="009E212E"/>
    <w:rsid w:val="009F141B"/>
    <w:rsid w:val="009F6C43"/>
    <w:rsid w:val="00A00BA6"/>
    <w:rsid w:val="00A06877"/>
    <w:rsid w:val="00A1039A"/>
    <w:rsid w:val="00A209C7"/>
    <w:rsid w:val="00A21F5B"/>
    <w:rsid w:val="00A244ED"/>
    <w:rsid w:val="00A477AA"/>
    <w:rsid w:val="00A65784"/>
    <w:rsid w:val="00A906EB"/>
    <w:rsid w:val="00AA6652"/>
    <w:rsid w:val="00AA6CCE"/>
    <w:rsid w:val="00AB0C8E"/>
    <w:rsid w:val="00AB2435"/>
    <w:rsid w:val="00B14008"/>
    <w:rsid w:val="00B2130C"/>
    <w:rsid w:val="00B2627F"/>
    <w:rsid w:val="00B35F50"/>
    <w:rsid w:val="00B4069F"/>
    <w:rsid w:val="00B43E90"/>
    <w:rsid w:val="00B62FA8"/>
    <w:rsid w:val="00B71C0E"/>
    <w:rsid w:val="00B90E00"/>
    <w:rsid w:val="00BB3529"/>
    <w:rsid w:val="00BE54F8"/>
    <w:rsid w:val="00BF1046"/>
    <w:rsid w:val="00BF7A14"/>
    <w:rsid w:val="00C02CC2"/>
    <w:rsid w:val="00C038C0"/>
    <w:rsid w:val="00C2698D"/>
    <w:rsid w:val="00C66419"/>
    <w:rsid w:val="00CA3ACA"/>
    <w:rsid w:val="00CA3CCA"/>
    <w:rsid w:val="00CB1248"/>
    <w:rsid w:val="00CB35D2"/>
    <w:rsid w:val="00CD4689"/>
    <w:rsid w:val="00D03AF0"/>
    <w:rsid w:val="00D13FA3"/>
    <w:rsid w:val="00D14EAF"/>
    <w:rsid w:val="00D7299A"/>
    <w:rsid w:val="00DA71FD"/>
    <w:rsid w:val="00DD7142"/>
    <w:rsid w:val="00DF28A3"/>
    <w:rsid w:val="00DF2C94"/>
    <w:rsid w:val="00DF471B"/>
    <w:rsid w:val="00E13DFD"/>
    <w:rsid w:val="00E241E1"/>
    <w:rsid w:val="00E3463C"/>
    <w:rsid w:val="00E41E2B"/>
    <w:rsid w:val="00E43B0B"/>
    <w:rsid w:val="00E43DF9"/>
    <w:rsid w:val="00E70D39"/>
    <w:rsid w:val="00E753AE"/>
    <w:rsid w:val="00E8068A"/>
    <w:rsid w:val="00E81F3B"/>
    <w:rsid w:val="00E96107"/>
    <w:rsid w:val="00EF0F3B"/>
    <w:rsid w:val="00EF1BB3"/>
    <w:rsid w:val="00EF35BE"/>
    <w:rsid w:val="00F138BB"/>
    <w:rsid w:val="00F164B2"/>
    <w:rsid w:val="00F72904"/>
    <w:rsid w:val="00FC150E"/>
    <w:rsid w:val="00FE3BC5"/>
    <w:rsid w:val="00FE6C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7FC6CF-8160-4225-8F6A-28D872E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4BD8"/>
    <w:pPr>
      <w:keepNext/>
      <w:outlineLvl w:val="0"/>
    </w:pPr>
    <w:rPr>
      <w:rFonts w:ascii="Arial" w:hAnsi="Arial"/>
      <w:b/>
    </w:rPr>
  </w:style>
  <w:style w:type="paragraph" w:styleId="Heading5">
    <w:name w:val="heading 5"/>
    <w:basedOn w:val="Normal"/>
    <w:next w:val="Normal"/>
    <w:link w:val="Heading5Char"/>
    <w:uiPriority w:val="9"/>
    <w:semiHidden/>
    <w:unhideWhenUsed/>
    <w:qFormat/>
    <w:rsid w:val="0079723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BD8"/>
    <w:rPr>
      <w:rFonts w:ascii="Arial" w:eastAsia="Times New Roman" w:hAnsi="Arial" w:cs="Times New Roman"/>
      <w:b/>
      <w:sz w:val="24"/>
      <w:szCs w:val="24"/>
    </w:rPr>
  </w:style>
  <w:style w:type="paragraph" w:styleId="BodyText">
    <w:name w:val="Body Text"/>
    <w:basedOn w:val="Normal"/>
    <w:link w:val="BodyTextChar"/>
    <w:rsid w:val="00414BD8"/>
    <w:rPr>
      <w:rFonts w:ascii="Arial" w:hAnsi="Arial"/>
      <w:bCs/>
      <w:sz w:val="22"/>
    </w:rPr>
  </w:style>
  <w:style w:type="character" w:customStyle="1" w:styleId="BodyTextChar">
    <w:name w:val="Body Text Char"/>
    <w:basedOn w:val="DefaultParagraphFont"/>
    <w:link w:val="BodyText"/>
    <w:rsid w:val="00414BD8"/>
    <w:rPr>
      <w:rFonts w:ascii="Arial" w:eastAsia="Times New Roman" w:hAnsi="Arial" w:cs="Times New Roman"/>
      <w:bCs/>
      <w:szCs w:val="24"/>
    </w:rPr>
  </w:style>
  <w:style w:type="paragraph" w:styleId="BodyText2">
    <w:name w:val="Body Text 2"/>
    <w:basedOn w:val="Normal"/>
    <w:link w:val="BodyText2Char"/>
    <w:uiPriority w:val="99"/>
    <w:unhideWhenUsed/>
    <w:rsid w:val="00414BD8"/>
    <w:pPr>
      <w:spacing w:after="120" w:line="480" w:lineRule="auto"/>
    </w:pPr>
  </w:style>
  <w:style w:type="character" w:customStyle="1" w:styleId="BodyText2Char">
    <w:name w:val="Body Text 2 Char"/>
    <w:basedOn w:val="DefaultParagraphFont"/>
    <w:link w:val="BodyText2"/>
    <w:uiPriority w:val="99"/>
    <w:rsid w:val="00414BD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14BD8"/>
    <w:pPr>
      <w:spacing w:after="120"/>
      <w:ind w:left="283"/>
    </w:pPr>
  </w:style>
  <w:style w:type="character" w:customStyle="1" w:styleId="BodyTextIndentChar">
    <w:name w:val="Body Text Indent Char"/>
    <w:basedOn w:val="DefaultParagraphFont"/>
    <w:link w:val="BodyTextIndent"/>
    <w:uiPriority w:val="99"/>
    <w:rsid w:val="00414BD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14BD8"/>
    <w:pPr>
      <w:spacing w:after="120" w:line="480" w:lineRule="auto"/>
      <w:ind w:left="283"/>
    </w:pPr>
  </w:style>
  <w:style w:type="character" w:customStyle="1" w:styleId="BodyTextIndent2Char">
    <w:name w:val="Body Text Indent 2 Char"/>
    <w:basedOn w:val="DefaultParagraphFont"/>
    <w:link w:val="BodyTextIndent2"/>
    <w:uiPriority w:val="99"/>
    <w:semiHidden/>
    <w:rsid w:val="00414BD8"/>
    <w:rPr>
      <w:rFonts w:ascii="Times New Roman" w:eastAsia="Times New Roman" w:hAnsi="Times New Roman" w:cs="Times New Roman"/>
      <w:sz w:val="24"/>
      <w:szCs w:val="24"/>
    </w:rPr>
  </w:style>
  <w:style w:type="paragraph" w:customStyle="1" w:styleId="Default">
    <w:name w:val="Default"/>
    <w:rsid w:val="00C038C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038C0"/>
    <w:pPr>
      <w:ind w:left="720"/>
      <w:contextualSpacing/>
    </w:pPr>
  </w:style>
  <w:style w:type="paragraph" w:styleId="Header">
    <w:name w:val="header"/>
    <w:basedOn w:val="Normal"/>
    <w:link w:val="HeaderChar"/>
    <w:uiPriority w:val="99"/>
    <w:unhideWhenUsed/>
    <w:rsid w:val="004163BC"/>
    <w:pPr>
      <w:tabs>
        <w:tab w:val="center" w:pos="4513"/>
        <w:tab w:val="right" w:pos="9026"/>
      </w:tabs>
    </w:pPr>
  </w:style>
  <w:style w:type="character" w:customStyle="1" w:styleId="HeaderChar">
    <w:name w:val="Header Char"/>
    <w:basedOn w:val="DefaultParagraphFont"/>
    <w:link w:val="Header"/>
    <w:uiPriority w:val="99"/>
    <w:rsid w:val="004163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63BC"/>
    <w:pPr>
      <w:tabs>
        <w:tab w:val="center" w:pos="4513"/>
        <w:tab w:val="right" w:pos="9026"/>
      </w:tabs>
    </w:pPr>
  </w:style>
  <w:style w:type="character" w:customStyle="1" w:styleId="FooterChar">
    <w:name w:val="Footer Char"/>
    <w:basedOn w:val="DefaultParagraphFont"/>
    <w:link w:val="Footer"/>
    <w:uiPriority w:val="99"/>
    <w:rsid w:val="004163BC"/>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797232"/>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9513E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B4488B27</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hardaka02</dc:creator>
  <cp:lastModifiedBy>Ms Todd</cp:lastModifiedBy>
  <cp:revision>2</cp:revision>
  <cp:lastPrinted>2014-07-16T08:47:00Z</cp:lastPrinted>
  <dcterms:created xsi:type="dcterms:W3CDTF">2017-12-12T12:37:00Z</dcterms:created>
  <dcterms:modified xsi:type="dcterms:W3CDTF">2017-12-12T12:37:00Z</dcterms:modified>
</cp:coreProperties>
</file>