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BC2" w:rsidRDefault="002777A4">
      <w:pPr>
        <w:rPr>
          <w:rFonts w:ascii="Avenir" w:eastAsia="Avenir" w:hAnsi="Avenir" w:cs="Avenir"/>
          <w:color w:val="00A1CC"/>
          <w:sz w:val="82"/>
          <w:szCs w:val="82"/>
          <w:highlight w:val="white"/>
        </w:rPr>
      </w:pPr>
      <w:r>
        <w:rPr>
          <w:rFonts w:ascii="Avenir" w:eastAsia="Avenir" w:hAnsi="Avenir" w:cs="Avenir"/>
          <w:noProof/>
          <w:color w:val="00A1CC"/>
          <w:sz w:val="82"/>
          <w:szCs w:val="82"/>
          <w:highlight w:val="yellow"/>
        </w:rPr>
        <w:drawing>
          <wp:anchor distT="114300" distB="114300" distL="114300" distR="114300" simplePos="0" relativeHeight="251658240" behindDoc="0" locked="0" layoutInCell="1" hidden="0" allowOverlap="1">
            <wp:simplePos x="0" y="0"/>
            <wp:positionH relativeFrom="page">
              <wp:posOffset>0</wp:posOffset>
            </wp:positionH>
            <wp:positionV relativeFrom="page">
              <wp:posOffset>5851651</wp:posOffset>
            </wp:positionV>
            <wp:extent cx="7572375" cy="4848225"/>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t="1969" b="1969"/>
                    <a:stretch>
                      <a:fillRect/>
                    </a:stretch>
                  </pic:blipFill>
                  <pic:spPr>
                    <a:xfrm>
                      <a:off x="0" y="0"/>
                      <a:ext cx="7572375" cy="4848225"/>
                    </a:xfrm>
                    <a:prstGeom prst="rect">
                      <a:avLst/>
                    </a:prstGeom>
                    <a:ln/>
                  </pic:spPr>
                </pic:pic>
              </a:graphicData>
            </a:graphic>
          </wp:anchor>
        </w:drawing>
      </w:r>
      <w:r>
        <w:rPr>
          <w:rFonts w:ascii="Avenir" w:eastAsia="Avenir" w:hAnsi="Avenir" w:cs="Avenir"/>
          <w:color w:val="00A1CC"/>
          <w:sz w:val="82"/>
          <w:szCs w:val="82"/>
          <w:highlight w:val="white"/>
        </w:rPr>
        <w:t xml:space="preserve">Cover Supervisor </w:t>
      </w:r>
    </w:p>
    <w:p w:rsidR="00ED4BC2" w:rsidRDefault="002777A4">
      <w:pPr>
        <w:pStyle w:val="Heading3"/>
        <w:spacing w:before="0" w:after="0" w:line="276" w:lineRule="auto"/>
        <w:rPr>
          <w:rFonts w:ascii="Avenir" w:eastAsia="Avenir" w:hAnsi="Avenir" w:cs="Avenir"/>
          <w:b w:val="0"/>
          <w:color w:val="00A1CC"/>
          <w:sz w:val="82"/>
          <w:szCs w:val="82"/>
        </w:rPr>
      </w:pPr>
      <w:bookmarkStart w:id="0" w:name="_l6s5vzx893p3" w:colFirst="0" w:colLast="0"/>
      <w:bookmarkEnd w:id="0"/>
      <w:r>
        <w:rPr>
          <w:rFonts w:ascii="Avenir" w:eastAsia="Avenir" w:hAnsi="Avenir" w:cs="Avenir"/>
          <w:b w:val="0"/>
          <w:color w:val="00A1CC"/>
          <w:sz w:val="82"/>
          <w:szCs w:val="82"/>
        </w:rPr>
        <w:t>Candidate Pack</w:t>
      </w:r>
    </w:p>
    <w:p w:rsidR="00ED4BC2" w:rsidRDefault="002777A4">
      <w:pPr>
        <w:keepNext/>
        <w:keepLines/>
        <w:spacing w:after="0" w:line="240" w:lineRule="auto"/>
      </w:pPr>
      <w:r>
        <w:br w:type="page"/>
      </w:r>
    </w:p>
    <w:p w:rsidR="00ED4BC2" w:rsidRDefault="002777A4">
      <w:pPr>
        <w:keepNext/>
        <w:keepLines/>
        <w:spacing w:after="0" w:line="240" w:lineRule="auto"/>
        <w:rPr>
          <w:rFonts w:ascii="Avenir" w:eastAsia="Avenir" w:hAnsi="Avenir" w:cs="Avenir"/>
          <w:b/>
          <w:color w:val="00A1CC"/>
          <w:sz w:val="48"/>
          <w:szCs w:val="48"/>
        </w:rPr>
      </w:pPr>
      <w:r>
        <w:rPr>
          <w:rFonts w:ascii="Avenir" w:eastAsia="Avenir" w:hAnsi="Avenir" w:cs="Avenir"/>
          <w:b/>
          <w:noProof/>
          <w:color w:val="0CB6E8"/>
          <w:sz w:val="48"/>
          <w:szCs w:val="48"/>
        </w:rPr>
        <w:lastRenderedPageBreak/>
        <w:drawing>
          <wp:anchor distT="114300" distB="114300" distL="114300" distR="114300" simplePos="0" relativeHeight="251659264" behindDoc="0" locked="0" layoutInCell="1" hidden="0" allowOverlap="1">
            <wp:simplePos x="0" y="0"/>
            <wp:positionH relativeFrom="page">
              <wp:posOffset>1828800</wp:posOffset>
            </wp:positionH>
            <wp:positionV relativeFrom="page">
              <wp:posOffset>12236596</wp:posOffset>
            </wp:positionV>
            <wp:extent cx="7572375" cy="4848225"/>
            <wp:effectExtent l="0" t="0" r="0" b="0"/>
            <wp:wrapSquare wrapText="bothSides" distT="114300" distB="11430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t="1916" b="1916"/>
                    <a:stretch>
                      <a:fillRect/>
                    </a:stretch>
                  </pic:blipFill>
                  <pic:spPr>
                    <a:xfrm>
                      <a:off x="0" y="0"/>
                      <a:ext cx="7572375" cy="4848225"/>
                    </a:xfrm>
                    <a:prstGeom prst="rect">
                      <a:avLst/>
                    </a:prstGeom>
                    <a:ln/>
                  </pic:spPr>
                </pic:pic>
              </a:graphicData>
            </a:graphic>
          </wp:anchor>
        </w:drawing>
      </w:r>
      <w:r>
        <w:rPr>
          <w:rFonts w:ascii="Avenir" w:eastAsia="Avenir" w:hAnsi="Avenir" w:cs="Avenir"/>
          <w:b/>
          <w:color w:val="00A1CC"/>
          <w:sz w:val="48"/>
          <w:szCs w:val="48"/>
        </w:rPr>
        <w:t>Welcome from the Headteacher</w:t>
      </w:r>
    </w:p>
    <w:p w:rsidR="00ED4BC2" w:rsidRPr="00BC5762" w:rsidRDefault="002777A4" w:rsidP="00BC5762">
      <w:pPr>
        <w:spacing w:after="0" w:line="240" w:lineRule="auto"/>
        <w:rPr>
          <w:rFonts w:ascii="Avenir" w:eastAsia="Avenir" w:hAnsi="Avenir" w:cs="Avenir"/>
          <w:color w:val="3AADCB"/>
          <w:sz w:val="36"/>
          <w:szCs w:val="36"/>
        </w:rPr>
      </w:pPr>
      <w:r>
        <w:rPr>
          <w:rFonts w:ascii="Avenir" w:eastAsia="Avenir" w:hAnsi="Avenir" w:cs="Avenir"/>
          <w:color w:val="0CB6E8"/>
        </w:rPr>
        <w:t xml:space="preserve">  </w:t>
      </w:r>
      <w:r>
        <w:rPr>
          <w:rFonts w:ascii="Avenir" w:eastAsia="Avenir" w:hAnsi="Avenir" w:cs="Avenir"/>
          <w:b/>
          <w:color w:val="373C38"/>
          <w:sz w:val="21"/>
          <w:szCs w:val="21"/>
        </w:rPr>
        <w:br/>
      </w:r>
      <w:r>
        <w:rPr>
          <w:rFonts w:ascii="Avenir" w:eastAsia="Avenir" w:hAnsi="Avenir" w:cs="Avenir"/>
          <w:b/>
          <w:color w:val="434343"/>
          <w:sz w:val="21"/>
          <w:szCs w:val="21"/>
        </w:rPr>
        <w:t xml:space="preserve">Thank you for your interest in the role of </w:t>
      </w:r>
      <w:r>
        <w:rPr>
          <w:rFonts w:ascii="Avenir" w:eastAsia="Avenir" w:hAnsi="Avenir" w:cs="Avenir"/>
          <w:b/>
          <w:color w:val="434343"/>
          <w:sz w:val="21"/>
          <w:szCs w:val="21"/>
          <w:highlight w:val="white"/>
        </w:rPr>
        <w:t>Cover Supervisor</w:t>
      </w:r>
      <w:r w:rsidR="00BC5762">
        <w:rPr>
          <w:rFonts w:ascii="Avenir" w:eastAsia="Avenir" w:hAnsi="Avenir" w:cs="Avenir"/>
          <w:b/>
          <w:color w:val="434343"/>
          <w:sz w:val="21"/>
          <w:szCs w:val="21"/>
          <w:highlight w:val="white"/>
        </w:rPr>
        <w:t>.</w:t>
      </w:r>
    </w:p>
    <w:p w:rsidR="00ED4BC2" w:rsidRDefault="00ED4BC2">
      <w:pPr>
        <w:spacing w:after="0" w:line="276" w:lineRule="auto"/>
        <w:rPr>
          <w:rFonts w:ascii="Avenir" w:eastAsia="Avenir" w:hAnsi="Avenir" w:cs="Avenir"/>
          <w:b/>
          <w:color w:val="434343"/>
          <w:sz w:val="21"/>
          <w:szCs w:val="21"/>
        </w:rPr>
      </w:pP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 xml:space="preserve">This is an exciting opportunity for an exceptional candidate to make a real difference in </w:t>
      </w:r>
      <w:proofErr w:type="gramStart"/>
      <w:r>
        <w:rPr>
          <w:rFonts w:ascii="Avenir" w:eastAsia="Avenir" w:hAnsi="Avenir" w:cs="Avenir"/>
          <w:b/>
          <w:color w:val="434343"/>
          <w:sz w:val="21"/>
          <w:szCs w:val="21"/>
        </w:rPr>
        <w:t>our</w:t>
      </w:r>
      <w:proofErr w:type="gramEnd"/>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academy. Co-op Academy Bebington is at an exciting stage of its development, having recently</w:t>
      </w: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been judged ‘Good’ in all areas by Ofsted - we are now aiming for ‘Outstanding’. We became</w:t>
      </w: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part of the Co-op Academies Trust in April 2019 and as such we are fully committed to placing</w:t>
      </w: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our Co-operative values and ‘Ways of Being’ at the forefront of our ambition to deliver</w:t>
      </w: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outstanding provision for our community.</w:t>
      </w:r>
    </w:p>
    <w:p w:rsidR="00ED4BC2" w:rsidRDefault="00ED4BC2">
      <w:pPr>
        <w:spacing w:after="0" w:line="276" w:lineRule="auto"/>
        <w:rPr>
          <w:rFonts w:ascii="Avenir" w:eastAsia="Avenir" w:hAnsi="Avenir" w:cs="Avenir"/>
          <w:b/>
          <w:color w:val="434343"/>
          <w:sz w:val="21"/>
          <w:szCs w:val="21"/>
        </w:rPr>
      </w:pP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We pride ourselves on delivering an ambitious curriculum for all children, including those with</w:t>
      </w: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additional needs. We incorporate a small Enhanced Resourced Provision for students with</w:t>
      </w: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moderate learning difficulties and we also have an extensive student support department in order to better engage students who find school more challenging. The successful candidate will be instrumental in our future development and success as an academy.</w:t>
      </w:r>
    </w:p>
    <w:p w:rsidR="00ED4BC2" w:rsidRDefault="00ED4BC2">
      <w:pPr>
        <w:spacing w:after="0" w:line="276" w:lineRule="auto"/>
        <w:rPr>
          <w:rFonts w:ascii="Avenir" w:eastAsia="Avenir" w:hAnsi="Avenir" w:cs="Avenir"/>
          <w:b/>
          <w:color w:val="434343"/>
          <w:sz w:val="21"/>
          <w:szCs w:val="21"/>
        </w:rPr>
      </w:pP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Should you wish to arrange a visit before applying you will find our Academy calm and</w:t>
      </w: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purposeful. Like all who visit us, you will notice how wonderful our pupils are, the positive team</w:t>
      </w: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ethos amongst staff and how welcoming and friendly we are. To arrange a visit, please contact</w:t>
      </w:r>
    </w:p>
    <w:p w:rsidR="00ED4BC2" w:rsidRDefault="00785D2A">
      <w:pPr>
        <w:spacing w:after="0" w:line="276" w:lineRule="auto"/>
        <w:rPr>
          <w:rFonts w:ascii="Avenir" w:eastAsia="Avenir" w:hAnsi="Avenir" w:cs="Avenir"/>
          <w:b/>
          <w:color w:val="00A1CC"/>
          <w:sz w:val="21"/>
          <w:szCs w:val="21"/>
        </w:rPr>
      </w:pPr>
      <w:hyperlink r:id="rId9" w:history="1">
        <w:r w:rsidR="00D670ED" w:rsidRPr="001C3B40">
          <w:rPr>
            <w:rStyle w:val="Hyperlink"/>
            <w:rFonts w:ascii="Avenir" w:eastAsia="Avenir" w:hAnsi="Avenir" w:cs="Avenir"/>
            <w:b/>
            <w:sz w:val="21"/>
            <w:szCs w:val="21"/>
          </w:rPr>
          <w:t>stephanie.smith@coopacademies.co.uk</w:t>
        </w:r>
      </w:hyperlink>
    </w:p>
    <w:p w:rsidR="00ED4BC2" w:rsidRDefault="00ED4BC2">
      <w:pPr>
        <w:spacing w:after="0" w:line="276" w:lineRule="auto"/>
        <w:rPr>
          <w:rFonts w:ascii="Avenir" w:eastAsia="Avenir" w:hAnsi="Avenir" w:cs="Avenir"/>
          <w:b/>
          <w:color w:val="434343"/>
          <w:sz w:val="21"/>
          <w:szCs w:val="21"/>
        </w:rPr>
      </w:pPr>
    </w:p>
    <w:p w:rsidR="00ED4BC2" w:rsidRDefault="002777A4">
      <w:pPr>
        <w:spacing w:after="80" w:line="276" w:lineRule="auto"/>
        <w:rPr>
          <w:rFonts w:ascii="Avenir" w:eastAsia="Avenir" w:hAnsi="Avenir" w:cs="Avenir"/>
          <w:b/>
          <w:color w:val="434343"/>
          <w:sz w:val="21"/>
          <w:szCs w:val="21"/>
        </w:rPr>
      </w:pPr>
      <w:r>
        <w:rPr>
          <w:rFonts w:ascii="Avenir" w:eastAsia="Avenir" w:hAnsi="Avenir" w:cs="Avenir"/>
          <w:b/>
          <w:color w:val="434343"/>
          <w:sz w:val="21"/>
          <w:szCs w:val="21"/>
        </w:rPr>
        <w:t>We are committed to improving outcomes for every student and this is encapsulated in our core professional purpose: “Shaping Exceptional Futures”, which is underpinned by our 8 principles:</w:t>
      </w:r>
    </w:p>
    <w:p w:rsidR="00ED4BC2" w:rsidRDefault="002777A4">
      <w:pPr>
        <w:numPr>
          <w:ilvl w:val="0"/>
          <w:numId w:val="2"/>
        </w:numPr>
        <w:spacing w:after="80" w:line="276" w:lineRule="auto"/>
        <w:rPr>
          <w:rFonts w:ascii="Avenir" w:eastAsia="Avenir" w:hAnsi="Avenir" w:cs="Avenir"/>
          <w:b/>
          <w:color w:val="434343"/>
          <w:sz w:val="21"/>
          <w:szCs w:val="21"/>
        </w:rPr>
      </w:pPr>
      <w:r>
        <w:rPr>
          <w:rFonts w:ascii="Avenir" w:eastAsia="Avenir" w:hAnsi="Avenir" w:cs="Avenir"/>
          <w:b/>
          <w:color w:val="434343"/>
          <w:sz w:val="21"/>
          <w:szCs w:val="21"/>
        </w:rPr>
        <w:t>Placing our students at the heart of everything we do.</w:t>
      </w:r>
    </w:p>
    <w:p w:rsidR="00ED4BC2" w:rsidRDefault="002777A4">
      <w:pPr>
        <w:numPr>
          <w:ilvl w:val="0"/>
          <w:numId w:val="2"/>
        </w:numPr>
        <w:spacing w:after="80" w:line="276" w:lineRule="auto"/>
        <w:rPr>
          <w:rFonts w:ascii="Avenir" w:eastAsia="Avenir" w:hAnsi="Avenir" w:cs="Avenir"/>
          <w:b/>
          <w:color w:val="434343"/>
          <w:sz w:val="21"/>
          <w:szCs w:val="21"/>
        </w:rPr>
      </w:pPr>
      <w:r>
        <w:rPr>
          <w:rFonts w:ascii="Avenir" w:eastAsia="Avenir" w:hAnsi="Avenir" w:cs="Avenir"/>
          <w:b/>
          <w:color w:val="434343"/>
          <w:sz w:val="21"/>
          <w:szCs w:val="21"/>
        </w:rPr>
        <w:t>Removing the barriers to learning so that all students and staff are provided with a vision of what they can be and supported to achieve that vision.</w:t>
      </w:r>
    </w:p>
    <w:p w:rsidR="00ED4BC2" w:rsidRDefault="002777A4">
      <w:pPr>
        <w:numPr>
          <w:ilvl w:val="0"/>
          <w:numId w:val="2"/>
        </w:numPr>
        <w:spacing w:after="80" w:line="276" w:lineRule="auto"/>
        <w:rPr>
          <w:rFonts w:ascii="Avenir" w:eastAsia="Avenir" w:hAnsi="Avenir" w:cs="Avenir"/>
          <w:b/>
          <w:color w:val="434343"/>
          <w:sz w:val="21"/>
          <w:szCs w:val="21"/>
        </w:rPr>
      </w:pPr>
      <w:r>
        <w:rPr>
          <w:rFonts w:ascii="Avenir" w:eastAsia="Avenir" w:hAnsi="Avenir" w:cs="Avenir"/>
          <w:b/>
          <w:color w:val="434343"/>
          <w:sz w:val="21"/>
          <w:szCs w:val="21"/>
        </w:rPr>
        <w:t>Embracing healthy living so that all are physically, emotionally and mentally enabled to excel and achieve their dreams.</w:t>
      </w:r>
    </w:p>
    <w:p w:rsidR="00ED4BC2" w:rsidRDefault="002777A4">
      <w:pPr>
        <w:numPr>
          <w:ilvl w:val="0"/>
          <w:numId w:val="2"/>
        </w:numPr>
        <w:spacing w:after="80" w:line="276" w:lineRule="auto"/>
        <w:rPr>
          <w:rFonts w:ascii="Avenir" w:eastAsia="Avenir" w:hAnsi="Avenir" w:cs="Avenir"/>
          <w:b/>
          <w:color w:val="434343"/>
          <w:sz w:val="21"/>
          <w:szCs w:val="21"/>
        </w:rPr>
      </w:pPr>
      <w:r>
        <w:rPr>
          <w:rFonts w:ascii="Avenir" w:eastAsia="Avenir" w:hAnsi="Avenir" w:cs="Avenir"/>
          <w:b/>
          <w:color w:val="434343"/>
          <w:sz w:val="21"/>
          <w:szCs w:val="21"/>
        </w:rPr>
        <w:t>Respecting everyone in the whole school and local community, so that we are recognised as a family school within an extended community, which supports and cares for each other.</w:t>
      </w:r>
    </w:p>
    <w:p w:rsidR="00ED4BC2" w:rsidRDefault="002777A4">
      <w:pPr>
        <w:numPr>
          <w:ilvl w:val="0"/>
          <w:numId w:val="2"/>
        </w:numPr>
        <w:spacing w:after="80" w:line="276" w:lineRule="auto"/>
        <w:rPr>
          <w:rFonts w:ascii="Avenir" w:eastAsia="Avenir" w:hAnsi="Avenir" w:cs="Avenir"/>
          <w:b/>
          <w:color w:val="434343"/>
          <w:sz w:val="21"/>
          <w:szCs w:val="21"/>
        </w:rPr>
      </w:pPr>
      <w:r>
        <w:rPr>
          <w:rFonts w:ascii="Avenir" w:eastAsia="Avenir" w:hAnsi="Avenir" w:cs="Avenir"/>
          <w:b/>
          <w:color w:val="434343"/>
          <w:sz w:val="21"/>
          <w:szCs w:val="21"/>
        </w:rPr>
        <w:t>Recognising and celebrating student achievement, academically, socially, physically, mentally and inclusively.</w:t>
      </w:r>
    </w:p>
    <w:p w:rsidR="00ED4BC2" w:rsidRDefault="002777A4">
      <w:pPr>
        <w:numPr>
          <w:ilvl w:val="0"/>
          <w:numId w:val="2"/>
        </w:numPr>
        <w:spacing w:after="80" w:line="276" w:lineRule="auto"/>
        <w:rPr>
          <w:rFonts w:ascii="Avenir" w:eastAsia="Avenir" w:hAnsi="Avenir" w:cs="Avenir"/>
          <w:b/>
          <w:color w:val="434343"/>
          <w:sz w:val="21"/>
          <w:szCs w:val="21"/>
        </w:rPr>
      </w:pPr>
      <w:r>
        <w:rPr>
          <w:rFonts w:ascii="Avenir" w:eastAsia="Avenir" w:hAnsi="Avenir" w:cs="Avenir"/>
          <w:b/>
          <w:color w:val="434343"/>
          <w:sz w:val="21"/>
          <w:szCs w:val="21"/>
        </w:rPr>
        <w:t>Encouraging everyone in the school community to excel and achieve, in whatever form that may take.</w:t>
      </w:r>
    </w:p>
    <w:p w:rsidR="00ED4BC2" w:rsidRDefault="002777A4">
      <w:pPr>
        <w:numPr>
          <w:ilvl w:val="0"/>
          <w:numId w:val="2"/>
        </w:numPr>
        <w:spacing w:after="80" w:line="276" w:lineRule="auto"/>
        <w:rPr>
          <w:rFonts w:ascii="Avenir" w:eastAsia="Avenir" w:hAnsi="Avenir" w:cs="Avenir"/>
          <w:b/>
          <w:color w:val="434343"/>
          <w:sz w:val="21"/>
          <w:szCs w:val="21"/>
        </w:rPr>
      </w:pPr>
      <w:r>
        <w:rPr>
          <w:rFonts w:ascii="Avenir" w:eastAsia="Avenir" w:hAnsi="Avenir" w:cs="Avenir"/>
          <w:b/>
          <w:color w:val="434343"/>
          <w:sz w:val="21"/>
          <w:szCs w:val="21"/>
        </w:rPr>
        <w:t>Providing our students with a spiritual vision for the future and the appropriate</w:t>
      </w:r>
      <w:r>
        <w:rPr>
          <w:rFonts w:ascii="Avenir" w:eastAsia="Avenir" w:hAnsi="Avenir" w:cs="Avenir"/>
          <w:b/>
          <w:color w:val="434343"/>
          <w:sz w:val="21"/>
          <w:szCs w:val="21"/>
        </w:rPr>
        <w:br/>
        <w:t>learning pathway.</w:t>
      </w:r>
    </w:p>
    <w:p w:rsidR="00ED4BC2" w:rsidRDefault="002777A4">
      <w:pPr>
        <w:numPr>
          <w:ilvl w:val="0"/>
          <w:numId w:val="2"/>
        </w:numPr>
        <w:spacing w:after="80" w:line="276" w:lineRule="auto"/>
        <w:rPr>
          <w:rFonts w:ascii="Avenir" w:eastAsia="Avenir" w:hAnsi="Avenir" w:cs="Avenir"/>
          <w:b/>
          <w:color w:val="434343"/>
          <w:sz w:val="21"/>
          <w:szCs w:val="21"/>
        </w:rPr>
      </w:pPr>
      <w:r>
        <w:rPr>
          <w:rFonts w:ascii="Avenir" w:eastAsia="Avenir" w:hAnsi="Avenir" w:cs="Avenir"/>
          <w:b/>
          <w:color w:val="434343"/>
          <w:sz w:val="21"/>
          <w:szCs w:val="21"/>
        </w:rPr>
        <w:t xml:space="preserve">Being relentless in our determination for </w:t>
      </w:r>
      <w:proofErr w:type="spellStart"/>
      <w:r>
        <w:rPr>
          <w:rFonts w:ascii="Avenir" w:eastAsia="Avenir" w:hAnsi="Avenir" w:cs="Avenir"/>
          <w:b/>
          <w:color w:val="434343"/>
          <w:sz w:val="21"/>
          <w:szCs w:val="21"/>
        </w:rPr>
        <w:t>each others’</w:t>
      </w:r>
      <w:proofErr w:type="spellEnd"/>
      <w:r>
        <w:rPr>
          <w:rFonts w:ascii="Avenir" w:eastAsia="Avenir" w:hAnsi="Avenir" w:cs="Avenir"/>
          <w:b/>
          <w:color w:val="434343"/>
          <w:sz w:val="21"/>
          <w:szCs w:val="21"/>
        </w:rPr>
        <w:t xml:space="preserve"> success.</w:t>
      </w:r>
    </w:p>
    <w:p w:rsidR="00BC5762" w:rsidRDefault="00BC5762">
      <w:pPr>
        <w:spacing w:before="240" w:after="0" w:line="276" w:lineRule="auto"/>
        <w:rPr>
          <w:rFonts w:ascii="Avenir" w:eastAsia="Avenir" w:hAnsi="Avenir" w:cs="Avenir"/>
          <w:b/>
          <w:color w:val="434343"/>
          <w:sz w:val="21"/>
          <w:szCs w:val="21"/>
        </w:rPr>
      </w:pPr>
    </w:p>
    <w:p w:rsidR="00BC5762" w:rsidRDefault="002777A4">
      <w:pPr>
        <w:spacing w:before="240" w:after="0" w:line="276" w:lineRule="auto"/>
        <w:rPr>
          <w:rFonts w:ascii="Avenir" w:eastAsia="Avenir" w:hAnsi="Avenir" w:cs="Avenir"/>
          <w:b/>
          <w:color w:val="434343"/>
          <w:sz w:val="21"/>
          <w:szCs w:val="21"/>
        </w:rPr>
      </w:pPr>
      <w:r>
        <w:rPr>
          <w:rFonts w:ascii="Avenir" w:eastAsia="Avenir" w:hAnsi="Avenir" w:cs="Avenir"/>
          <w:b/>
          <w:color w:val="434343"/>
          <w:sz w:val="21"/>
          <w:szCs w:val="21"/>
        </w:rPr>
        <w:t xml:space="preserve">Best wishes, </w:t>
      </w:r>
    </w:p>
    <w:p w:rsidR="00ED4BC2" w:rsidRDefault="002777A4">
      <w:pPr>
        <w:spacing w:after="0" w:line="276" w:lineRule="auto"/>
        <w:rPr>
          <w:rFonts w:ascii="Avenir" w:eastAsia="Avenir" w:hAnsi="Avenir" w:cs="Avenir"/>
          <w:b/>
          <w:color w:val="434343"/>
          <w:sz w:val="21"/>
          <w:szCs w:val="21"/>
          <w:highlight w:val="yellow"/>
        </w:rPr>
      </w:pPr>
      <w:r>
        <w:rPr>
          <w:rFonts w:ascii="Avenir" w:eastAsia="Avenir" w:hAnsi="Avenir" w:cs="Avenir"/>
          <w:b/>
          <w:color w:val="434343"/>
          <w:sz w:val="21"/>
          <w:szCs w:val="21"/>
        </w:rPr>
        <w:t>Catherine Kelly</w:t>
      </w:r>
      <w:r w:rsidR="00BC5762">
        <w:rPr>
          <w:rFonts w:ascii="Avenir" w:eastAsia="Avenir" w:hAnsi="Avenir" w:cs="Avenir"/>
          <w:b/>
          <w:color w:val="434343"/>
          <w:sz w:val="21"/>
          <w:szCs w:val="21"/>
        </w:rPr>
        <w:t xml:space="preserve"> |</w:t>
      </w:r>
      <w:r>
        <w:rPr>
          <w:rFonts w:ascii="Avenir" w:eastAsia="Avenir" w:hAnsi="Avenir" w:cs="Avenir"/>
          <w:b/>
          <w:color w:val="434343"/>
          <w:sz w:val="21"/>
          <w:szCs w:val="21"/>
        </w:rPr>
        <w:t xml:space="preserve"> Headteacher</w:t>
      </w:r>
      <w:r>
        <w:br w:type="page"/>
      </w:r>
    </w:p>
    <w:p w:rsidR="00ED4BC2" w:rsidRDefault="002777A4">
      <w:pPr>
        <w:keepNext/>
        <w:keepLines/>
        <w:spacing w:after="0" w:line="240" w:lineRule="auto"/>
        <w:ind w:left="10" w:hanging="10"/>
        <w:rPr>
          <w:rFonts w:ascii="Avenir" w:eastAsia="Avenir" w:hAnsi="Avenir" w:cs="Avenir"/>
          <w:b/>
          <w:color w:val="00A1CC"/>
          <w:sz w:val="48"/>
          <w:szCs w:val="48"/>
        </w:rPr>
      </w:pPr>
      <w:r>
        <w:rPr>
          <w:rFonts w:ascii="Avenir" w:eastAsia="Avenir" w:hAnsi="Avenir" w:cs="Avenir"/>
          <w:b/>
          <w:color w:val="00A1CC"/>
          <w:sz w:val="48"/>
          <w:szCs w:val="48"/>
        </w:rPr>
        <w:lastRenderedPageBreak/>
        <w:t xml:space="preserve">Our Co-op Academies Trust </w:t>
      </w:r>
    </w:p>
    <w:p w:rsidR="00ED4BC2" w:rsidRDefault="00ED4BC2">
      <w:pPr>
        <w:keepNext/>
        <w:keepLines/>
        <w:spacing w:after="100" w:line="240" w:lineRule="auto"/>
        <w:ind w:left="10" w:hanging="10"/>
        <w:rPr>
          <w:rFonts w:ascii="Avenir" w:eastAsia="Avenir" w:hAnsi="Avenir" w:cs="Avenir"/>
          <w:b/>
          <w:color w:val="3AADCB"/>
        </w:rPr>
      </w:pP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Dear Applicant,</w:t>
      </w:r>
    </w:p>
    <w:p w:rsidR="00ED4BC2" w:rsidRDefault="00ED4BC2">
      <w:pPr>
        <w:spacing w:after="0" w:line="276" w:lineRule="auto"/>
        <w:rPr>
          <w:rFonts w:ascii="Avenir" w:eastAsia="Avenir" w:hAnsi="Avenir" w:cs="Avenir"/>
          <w:b/>
          <w:color w:val="434343"/>
          <w:sz w:val="21"/>
          <w:szCs w:val="21"/>
        </w:rPr>
      </w:pPr>
    </w:p>
    <w:p w:rsidR="00ED4BC2" w:rsidRDefault="002777A4">
      <w:pPr>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 xml:space="preserve">Thank you for showing interest in our academy and our Trust.  </w:t>
      </w:r>
    </w:p>
    <w:p w:rsidR="00ED4BC2" w:rsidRDefault="00ED4BC2">
      <w:pPr>
        <w:spacing w:after="0" w:line="276" w:lineRule="auto"/>
        <w:rPr>
          <w:rFonts w:ascii="Avenir" w:eastAsia="Avenir" w:hAnsi="Avenir" w:cs="Avenir"/>
          <w:color w:val="303B3D"/>
          <w:sz w:val="21"/>
          <w:szCs w:val="21"/>
        </w:rPr>
      </w:pPr>
    </w:p>
    <w:p w:rsidR="00ED4BC2" w:rsidRDefault="002777A4">
      <w:pPr>
        <w:spacing w:after="0" w:line="276" w:lineRule="auto"/>
        <w:rPr>
          <w:rFonts w:ascii="Avenir" w:eastAsia="Avenir" w:hAnsi="Avenir" w:cs="Avenir"/>
          <w:color w:val="303B3D"/>
          <w:sz w:val="21"/>
          <w:szCs w:val="21"/>
        </w:rPr>
      </w:pPr>
      <w:r>
        <w:rPr>
          <w:rFonts w:ascii="Avenir" w:eastAsia="Avenir" w:hAnsi="Avenir" w:cs="Avenir"/>
          <w:color w:val="303B3D"/>
          <w:sz w:val="21"/>
          <w:szCs w:val="21"/>
        </w:rPr>
        <w:t>We are a large Multi Academy Trust spanning the North and West Midlands of England.</w:t>
      </w:r>
      <w:r>
        <w:rPr>
          <w:rFonts w:ascii="Avenir" w:eastAsia="Avenir" w:hAnsi="Avenir" w:cs="Avenir"/>
          <w:color w:val="303B3D"/>
          <w:sz w:val="21"/>
          <w:szCs w:val="21"/>
        </w:rPr>
        <w:br/>
        <w:t>Our Trust includes a wide variety of schools, from small and large primary schools to secondary schools, a college, and special schools that offer all-through, primary, and secondary education. We are currently based in Leeds, Bradford, Kirklees, Staffordshire, Stoke, Wirral, Manchester, Oldham, and Salford, structured into four regional hubs.</w:t>
      </w:r>
    </w:p>
    <w:p w:rsidR="00ED4BC2" w:rsidRDefault="00ED4BC2">
      <w:pPr>
        <w:spacing w:after="0" w:line="276" w:lineRule="auto"/>
        <w:rPr>
          <w:rFonts w:ascii="Avenir" w:eastAsia="Avenir" w:hAnsi="Avenir" w:cs="Avenir"/>
          <w:color w:val="303B3D"/>
          <w:sz w:val="21"/>
          <w:szCs w:val="21"/>
        </w:rPr>
      </w:pPr>
    </w:p>
    <w:p w:rsidR="00ED4BC2" w:rsidRDefault="002777A4">
      <w:pPr>
        <w:spacing w:after="0" w:line="276" w:lineRule="auto"/>
        <w:rPr>
          <w:rFonts w:ascii="Avenir" w:eastAsia="Avenir" w:hAnsi="Avenir" w:cs="Avenir"/>
          <w:color w:val="303B3D"/>
          <w:sz w:val="21"/>
          <w:szCs w:val="21"/>
        </w:rPr>
      </w:pPr>
      <w:r>
        <w:rPr>
          <w:rFonts w:ascii="Avenir" w:eastAsia="Avenir" w:hAnsi="Avenir" w:cs="Avenir"/>
          <w:color w:val="303B3D"/>
          <w:sz w:val="21"/>
          <w:szCs w:val="21"/>
        </w:rPr>
        <w:t>We are focused on growing the Trust to ensure that all our schools are strong, reliable, and offer exceptional pupil experiences that positively impact our communities. It’s the quality of our schools that matters, not the quantity.</w:t>
      </w:r>
    </w:p>
    <w:p w:rsidR="00ED4BC2" w:rsidRDefault="00ED4BC2">
      <w:pPr>
        <w:spacing w:after="0" w:line="276" w:lineRule="auto"/>
        <w:rPr>
          <w:rFonts w:ascii="Avenir" w:eastAsia="Avenir" w:hAnsi="Avenir" w:cs="Avenir"/>
          <w:color w:val="303B3D"/>
          <w:sz w:val="21"/>
          <w:szCs w:val="21"/>
        </w:rPr>
      </w:pPr>
    </w:p>
    <w:p w:rsidR="00ED4BC2" w:rsidRDefault="002777A4">
      <w:pPr>
        <w:spacing w:after="0" w:line="276" w:lineRule="auto"/>
        <w:rPr>
          <w:rFonts w:ascii="Avenir" w:eastAsia="Avenir" w:hAnsi="Avenir" w:cs="Avenir"/>
          <w:color w:val="303B3D"/>
          <w:sz w:val="21"/>
          <w:szCs w:val="21"/>
        </w:rPr>
      </w:pPr>
      <w:r>
        <w:rPr>
          <w:rFonts w:ascii="Avenir" w:eastAsia="Avenir" w:hAnsi="Avenir" w:cs="Avenir"/>
          <w:color w:val="303B3D"/>
          <w:sz w:val="21"/>
          <w:szCs w:val="21"/>
        </w:rPr>
        <w:t>We have the highest ambitions for the communities we serve. Our commitment to school-to-school collaboration drives continuous improvement across our schools. We are also dedicated to investing in our staff, with a strong CPD programme and succession planning that provides clear pathways for career progression.</w:t>
      </w:r>
    </w:p>
    <w:p w:rsidR="00ED4BC2" w:rsidRDefault="00ED4BC2">
      <w:pPr>
        <w:spacing w:after="0" w:line="276" w:lineRule="auto"/>
        <w:rPr>
          <w:rFonts w:ascii="Avenir" w:eastAsia="Avenir" w:hAnsi="Avenir" w:cs="Avenir"/>
          <w:color w:val="303B3D"/>
          <w:sz w:val="21"/>
          <w:szCs w:val="21"/>
        </w:rPr>
      </w:pPr>
    </w:p>
    <w:p w:rsidR="00ED4BC2" w:rsidRDefault="002777A4">
      <w:pPr>
        <w:spacing w:after="0" w:line="276" w:lineRule="auto"/>
        <w:rPr>
          <w:rFonts w:ascii="Avenir" w:eastAsia="Avenir" w:hAnsi="Avenir" w:cs="Avenir"/>
          <w:color w:val="303B3D"/>
          <w:sz w:val="21"/>
          <w:szCs w:val="21"/>
        </w:rPr>
      </w:pPr>
      <w:r>
        <w:rPr>
          <w:rFonts w:ascii="Avenir" w:eastAsia="Avenir" w:hAnsi="Avenir" w:cs="Avenir"/>
          <w:color w:val="303B3D"/>
          <w:sz w:val="21"/>
          <w:szCs w:val="21"/>
        </w:rPr>
        <w:t>We are looking for staff who are passionate about making a difference and transforming our communities through their daily work, embodying our “Ways of Being.” These core values -</w:t>
      </w:r>
      <w:r>
        <w:rPr>
          <w:rFonts w:ascii="Avenir" w:eastAsia="Avenir" w:hAnsi="Avenir" w:cs="Avenir"/>
          <w:color w:val="303B3D"/>
          <w:sz w:val="21"/>
          <w:szCs w:val="21"/>
        </w:rPr>
        <w:br/>
        <w:t>Do What Matters Most, Succeed Together, Be Yourself Always, and Show You Care -</w:t>
      </w:r>
      <w:r>
        <w:rPr>
          <w:rFonts w:ascii="Avenir" w:eastAsia="Avenir" w:hAnsi="Avenir" w:cs="Avenir"/>
          <w:color w:val="303B3D"/>
          <w:sz w:val="21"/>
          <w:szCs w:val="21"/>
        </w:rPr>
        <w:br/>
        <w:t>are evident in everything we do.</w:t>
      </w:r>
    </w:p>
    <w:p w:rsidR="00ED4BC2" w:rsidRDefault="00ED4BC2">
      <w:pPr>
        <w:spacing w:after="0" w:line="276" w:lineRule="auto"/>
        <w:rPr>
          <w:rFonts w:ascii="Avenir" w:eastAsia="Avenir" w:hAnsi="Avenir" w:cs="Avenir"/>
          <w:color w:val="303B3D"/>
          <w:sz w:val="21"/>
          <w:szCs w:val="21"/>
        </w:rPr>
      </w:pPr>
    </w:p>
    <w:p w:rsidR="00ED4BC2" w:rsidRDefault="002777A4">
      <w:pPr>
        <w:spacing w:after="0" w:line="276" w:lineRule="auto"/>
        <w:rPr>
          <w:rFonts w:ascii="Avenir" w:eastAsia="Avenir" w:hAnsi="Avenir" w:cs="Avenir"/>
          <w:color w:val="303B3D"/>
          <w:sz w:val="21"/>
          <w:szCs w:val="21"/>
        </w:rPr>
      </w:pPr>
      <w:r>
        <w:rPr>
          <w:rFonts w:ascii="Avenir" w:eastAsia="Avenir" w:hAnsi="Avenir" w:cs="Avenir"/>
          <w:color w:val="303B3D"/>
          <w:sz w:val="21"/>
          <w:szCs w:val="21"/>
        </w:rPr>
        <w:t>What sets our Trust apart is our sponsorship by the Co-op Group. Co-op values are also embedded in how we work, and our close relationship with the Co-op means we benefit from the expertise that has made it one of the most respected and ethically driven businesses in the country. Since our founding in 2010 with just two academies, we have taken a pragmatic approach to growth, always working collaboratively to improve every academy in our Trust.</w:t>
      </w:r>
    </w:p>
    <w:p w:rsidR="00ED4BC2" w:rsidRDefault="002777A4">
      <w:pPr>
        <w:spacing w:after="0" w:line="276" w:lineRule="auto"/>
        <w:rPr>
          <w:rFonts w:ascii="Avenir" w:eastAsia="Avenir" w:hAnsi="Avenir" w:cs="Avenir"/>
          <w:color w:val="303B3D"/>
          <w:sz w:val="21"/>
          <w:szCs w:val="21"/>
        </w:rPr>
      </w:pPr>
      <w:r>
        <w:rPr>
          <w:rFonts w:ascii="Avenir" w:eastAsia="Avenir" w:hAnsi="Avenir" w:cs="Avenir"/>
          <w:color w:val="303B3D"/>
          <w:sz w:val="21"/>
          <w:szCs w:val="21"/>
        </w:rPr>
        <w:t>By providing a great education, we are changing the lives of young people. Grounded in cooperative principles, we empower both staff and students to work together for a better education and stronger communities.</w:t>
      </w:r>
    </w:p>
    <w:p w:rsidR="00ED4BC2" w:rsidRDefault="00ED4BC2">
      <w:pPr>
        <w:spacing w:after="0" w:line="276" w:lineRule="auto"/>
        <w:rPr>
          <w:rFonts w:ascii="Avenir" w:eastAsia="Avenir" w:hAnsi="Avenir" w:cs="Avenir"/>
          <w:color w:val="303B3D"/>
          <w:sz w:val="21"/>
          <w:szCs w:val="21"/>
        </w:rPr>
      </w:pPr>
    </w:p>
    <w:p w:rsidR="00ED4BC2" w:rsidRDefault="002777A4">
      <w:pPr>
        <w:spacing w:after="0" w:line="276" w:lineRule="auto"/>
        <w:rPr>
          <w:rFonts w:ascii="Avenir" w:eastAsia="Avenir" w:hAnsi="Avenir" w:cs="Avenir"/>
          <w:b/>
          <w:color w:val="373C38"/>
          <w:sz w:val="21"/>
          <w:szCs w:val="21"/>
        </w:rPr>
      </w:pPr>
      <w:r>
        <w:rPr>
          <w:rFonts w:ascii="Avenir" w:eastAsia="Avenir" w:hAnsi="Avenir" w:cs="Avenir"/>
          <w:color w:val="303B3D"/>
          <w:sz w:val="21"/>
          <w:szCs w:val="21"/>
        </w:rPr>
        <w:t>We are proud of the rich diversity across our Trust, which strengthens our ability to make a real difference. We are committed to ensuring that each student receives an excellent, memorable school experience that prepares them for future success, while also instilling a strong sense of moral integrity and responsibility.</w:t>
      </w:r>
    </w:p>
    <w:p w:rsidR="00ED4BC2" w:rsidRDefault="002777A4">
      <w:pPr>
        <w:spacing w:before="240" w:after="0" w:line="276" w:lineRule="auto"/>
        <w:rPr>
          <w:rFonts w:ascii="Avenir" w:eastAsia="Avenir" w:hAnsi="Avenir" w:cs="Avenir"/>
          <w:color w:val="373C38"/>
          <w:sz w:val="21"/>
          <w:szCs w:val="21"/>
        </w:rPr>
      </w:pPr>
      <w:r>
        <w:rPr>
          <w:rFonts w:ascii="Avenir" w:eastAsia="Avenir" w:hAnsi="Avenir" w:cs="Avenir"/>
          <w:b/>
          <w:color w:val="434343"/>
          <w:sz w:val="21"/>
          <w:szCs w:val="21"/>
        </w:rPr>
        <w:t xml:space="preserve">Best wishes, </w:t>
      </w:r>
    </w:p>
    <w:p w:rsidR="00ED4BC2" w:rsidRDefault="00ED4BC2">
      <w:pPr>
        <w:spacing w:after="0" w:line="240" w:lineRule="auto"/>
        <w:ind w:left="300"/>
        <w:rPr>
          <w:rFonts w:ascii="Avenir" w:eastAsia="Avenir" w:hAnsi="Avenir" w:cs="Avenir"/>
          <w:color w:val="373C38"/>
          <w:sz w:val="21"/>
          <w:szCs w:val="21"/>
        </w:rPr>
      </w:pPr>
    </w:p>
    <w:p w:rsidR="00ED4BC2" w:rsidRDefault="002777A4">
      <w:pPr>
        <w:spacing w:after="0" w:line="240" w:lineRule="auto"/>
        <w:rPr>
          <w:rFonts w:ascii="Avenir" w:eastAsia="Avenir" w:hAnsi="Avenir" w:cs="Avenir"/>
          <w:color w:val="3AADCB"/>
          <w:sz w:val="21"/>
          <w:szCs w:val="21"/>
        </w:rPr>
      </w:pPr>
      <w:r>
        <w:rPr>
          <w:rFonts w:ascii="Avenir" w:eastAsia="Avenir" w:hAnsi="Avenir" w:cs="Avenir"/>
          <w:b/>
          <w:color w:val="373C38"/>
          <w:sz w:val="21"/>
          <w:szCs w:val="21"/>
        </w:rPr>
        <w:t xml:space="preserve">Dr Chris Tomlinson | </w:t>
      </w:r>
      <w:r>
        <w:rPr>
          <w:rFonts w:ascii="Avenir" w:eastAsia="Avenir" w:hAnsi="Avenir" w:cs="Avenir"/>
          <w:color w:val="373C38"/>
          <w:sz w:val="21"/>
          <w:szCs w:val="21"/>
        </w:rPr>
        <w:t>Chief Executive Officer</w:t>
      </w:r>
      <w:r>
        <w:br w:type="page"/>
      </w:r>
    </w:p>
    <w:p w:rsidR="00ED4BC2" w:rsidRDefault="002777A4">
      <w:pPr>
        <w:keepNext/>
        <w:keepLines/>
        <w:spacing w:after="0" w:line="240" w:lineRule="auto"/>
        <w:rPr>
          <w:rFonts w:ascii="Avenir" w:eastAsia="Avenir" w:hAnsi="Avenir" w:cs="Avenir"/>
          <w:b/>
          <w:color w:val="00A1CC"/>
          <w:sz w:val="48"/>
          <w:szCs w:val="48"/>
        </w:rPr>
      </w:pPr>
      <w:r>
        <w:rPr>
          <w:rFonts w:ascii="Avenir" w:eastAsia="Avenir" w:hAnsi="Avenir" w:cs="Avenir"/>
          <w:b/>
          <w:color w:val="00A1CC"/>
          <w:sz w:val="48"/>
          <w:szCs w:val="48"/>
        </w:rPr>
        <w:lastRenderedPageBreak/>
        <w:t>Our Values</w:t>
      </w:r>
    </w:p>
    <w:p w:rsidR="00ED4BC2" w:rsidRDefault="00ED4BC2">
      <w:pPr>
        <w:spacing w:after="0" w:line="240" w:lineRule="auto"/>
        <w:rPr>
          <w:rFonts w:ascii="Avenir" w:eastAsia="Avenir" w:hAnsi="Avenir" w:cs="Avenir"/>
          <w:color w:val="00A1CC"/>
          <w:sz w:val="10"/>
          <w:szCs w:val="10"/>
        </w:rPr>
      </w:pPr>
    </w:p>
    <w:p w:rsidR="00ED4BC2" w:rsidRDefault="00ED4BC2">
      <w:pPr>
        <w:spacing w:after="0" w:line="276" w:lineRule="auto"/>
        <w:rPr>
          <w:rFonts w:ascii="Avenir" w:eastAsia="Avenir" w:hAnsi="Avenir" w:cs="Avenir"/>
          <w:color w:val="00A1CC"/>
          <w:sz w:val="30"/>
          <w:szCs w:val="30"/>
        </w:rPr>
      </w:pPr>
    </w:p>
    <w:p w:rsidR="00ED4BC2" w:rsidRDefault="002777A4">
      <w:pPr>
        <w:spacing w:after="0" w:line="276" w:lineRule="auto"/>
        <w:rPr>
          <w:rFonts w:ascii="Avenir" w:eastAsia="Avenir" w:hAnsi="Avenir" w:cs="Avenir"/>
          <w:color w:val="00A1CC"/>
          <w:sz w:val="30"/>
          <w:szCs w:val="30"/>
        </w:rPr>
      </w:pPr>
      <w:r>
        <w:rPr>
          <w:rFonts w:ascii="Avenir" w:eastAsia="Avenir" w:hAnsi="Avenir" w:cs="Avenir"/>
          <w:color w:val="00A1CC"/>
          <w:sz w:val="30"/>
          <w:szCs w:val="30"/>
        </w:rPr>
        <w:br/>
        <w:t>Co-op Academies Trust is committed to the values shared by co-operatives everywhere:</w:t>
      </w:r>
    </w:p>
    <w:p w:rsidR="00ED4BC2" w:rsidRDefault="00ED4BC2">
      <w:pPr>
        <w:spacing w:after="0" w:line="240" w:lineRule="auto"/>
        <w:rPr>
          <w:rFonts w:ascii="Avenir" w:eastAsia="Avenir" w:hAnsi="Avenir" w:cs="Avenir"/>
          <w:sz w:val="19"/>
          <w:szCs w:val="19"/>
        </w:rPr>
      </w:pPr>
    </w:p>
    <w:p w:rsidR="00ED4BC2" w:rsidRDefault="002777A4">
      <w:pPr>
        <w:spacing w:after="0" w:line="276" w:lineRule="auto"/>
        <w:rPr>
          <w:rFonts w:ascii="Avenir" w:eastAsia="Avenir" w:hAnsi="Avenir" w:cs="Avenir"/>
          <w:color w:val="434343"/>
          <w:sz w:val="21"/>
          <w:szCs w:val="21"/>
        </w:rPr>
      </w:pPr>
      <w:r>
        <w:rPr>
          <w:rFonts w:ascii="Avenir" w:eastAsia="Avenir" w:hAnsi="Avenir" w:cs="Avenir"/>
          <w:b/>
          <w:color w:val="434343"/>
          <w:sz w:val="21"/>
          <w:szCs w:val="21"/>
        </w:rPr>
        <w:t>Self-help</w:t>
      </w:r>
      <w:r>
        <w:rPr>
          <w:rFonts w:ascii="Avenir" w:eastAsia="Avenir" w:hAnsi="Avenir" w:cs="Avenir"/>
          <w:color w:val="434343"/>
          <w:sz w:val="21"/>
          <w:szCs w:val="21"/>
        </w:rPr>
        <w:t xml:space="preserve"> – we support learners, parents, carers and staff to help themselves </w:t>
      </w:r>
    </w:p>
    <w:p w:rsidR="00ED4BC2" w:rsidRDefault="00ED4BC2">
      <w:pPr>
        <w:spacing w:after="0" w:line="276" w:lineRule="auto"/>
        <w:rPr>
          <w:rFonts w:ascii="Avenir" w:eastAsia="Avenir" w:hAnsi="Avenir" w:cs="Avenir"/>
          <w:color w:val="434343"/>
          <w:sz w:val="21"/>
          <w:szCs w:val="21"/>
        </w:rPr>
      </w:pPr>
    </w:p>
    <w:p w:rsidR="00ED4BC2" w:rsidRDefault="002777A4">
      <w:pPr>
        <w:spacing w:after="0" w:line="276" w:lineRule="auto"/>
        <w:rPr>
          <w:rFonts w:ascii="Avenir" w:eastAsia="Avenir" w:hAnsi="Avenir" w:cs="Avenir"/>
          <w:color w:val="434343"/>
          <w:sz w:val="21"/>
          <w:szCs w:val="21"/>
        </w:rPr>
      </w:pPr>
      <w:r>
        <w:rPr>
          <w:rFonts w:ascii="Avenir" w:eastAsia="Avenir" w:hAnsi="Avenir" w:cs="Avenir"/>
          <w:b/>
          <w:color w:val="434343"/>
          <w:sz w:val="21"/>
          <w:szCs w:val="21"/>
        </w:rPr>
        <w:t>Self-responsibility</w:t>
      </w:r>
      <w:r>
        <w:rPr>
          <w:rFonts w:ascii="Avenir" w:eastAsia="Avenir" w:hAnsi="Avenir" w:cs="Avenir"/>
          <w:color w:val="434343"/>
          <w:sz w:val="21"/>
          <w:szCs w:val="21"/>
        </w:rPr>
        <w:t xml:space="preserve"> – we encourage learners, parents, carers and staff to take responsibility for, and answer to their actions</w:t>
      </w:r>
    </w:p>
    <w:p w:rsidR="00ED4BC2" w:rsidRDefault="00ED4BC2">
      <w:pPr>
        <w:spacing w:after="0" w:line="276" w:lineRule="auto"/>
        <w:ind w:right="81"/>
        <w:rPr>
          <w:rFonts w:ascii="Avenir" w:eastAsia="Avenir" w:hAnsi="Avenir" w:cs="Avenir"/>
          <w:color w:val="434343"/>
          <w:sz w:val="21"/>
          <w:szCs w:val="21"/>
        </w:rPr>
      </w:pPr>
    </w:p>
    <w:p w:rsidR="00ED4BC2" w:rsidRDefault="002777A4">
      <w:pPr>
        <w:spacing w:after="0" w:line="276" w:lineRule="auto"/>
        <w:ind w:right="81"/>
        <w:rPr>
          <w:rFonts w:ascii="Avenir" w:eastAsia="Avenir" w:hAnsi="Avenir" w:cs="Avenir"/>
          <w:color w:val="434343"/>
          <w:sz w:val="21"/>
          <w:szCs w:val="21"/>
        </w:rPr>
      </w:pPr>
      <w:r>
        <w:rPr>
          <w:rFonts w:ascii="Avenir" w:eastAsia="Avenir" w:hAnsi="Avenir" w:cs="Avenir"/>
          <w:b/>
          <w:color w:val="434343"/>
          <w:sz w:val="21"/>
          <w:szCs w:val="21"/>
        </w:rPr>
        <w:t>Democracy</w:t>
      </w:r>
      <w:r>
        <w:rPr>
          <w:rFonts w:ascii="Avenir" w:eastAsia="Avenir" w:hAnsi="Avenir" w:cs="Avenir"/>
          <w:color w:val="434343"/>
          <w:sz w:val="21"/>
          <w:szCs w:val="21"/>
        </w:rPr>
        <w:t xml:space="preserve"> – we give our learners, parents, carers and staff a say in the way we run our schools</w:t>
      </w:r>
    </w:p>
    <w:p w:rsidR="00ED4BC2" w:rsidRDefault="00ED4BC2">
      <w:pPr>
        <w:spacing w:after="0" w:line="276" w:lineRule="auto"/>
        <w:rPr>
          <w:rFonts w:ascii="Avenir" w:eastAsia="Avenir" w:hAnsi="Avenir" w:cs="Avenir"/>
          <w:color w:val="434343"/>
          <w:sz w:val="21"/>
          <w:szCs w:val="21"/>
        </w:rPr>
      </w:pPr>
    </w:p>
    <w:p w:rsidR="00ED4BC2" w:rsidRDefault="002777A4">
      <w:pPr>
        <w:spacing w:after="0" w:line="276" w:lineRule="auto"/>
        <w:rPr>
          <w:rFonts w:ascii="Avenir" w:eastAsia="Avenir" w:hAnsi="Avenir" w:cs="Avenir"/>
          <w:color w:val="434343"/>
          <w:sz w:val="21"/>
          <w:szCs w:val="21"/>
        </w:rPr>
      </w:pPr>
      <w:r>
        <w:rPr>
          <w:rFonts w:ascii="Avenir" w:eastAsia="Avenir" w:hAnsi="Avenir" w:cs="Avenir"/>
          <w:b/>
          <w:color w:val="434343"/>
          <w:sz w:val="21"/>
          <w:szCs w:val="21"/>
        </w:rPr>
        <w:t>Equality</w:t>
      </w:r>
      <w:r>
        <w:rPr>
          <w:rFonts w:ascii="Avenir" w:eastAsia="Avenir" w:hAnsi="Avenir" w:cs="Avenir"/>
          <w:color w:val="434343"/>
          <w:sz w:val="21"/>
          <w:szCs w:val="21"/>
        </w:rPr>
        <w:t xml:space="preserve"> – we believe that the voice of each individual should be heard</w:t>
      </w:r>
    </w:p>
    <w:p w:rsidR="00ED4BC2" w:rsidRDefault="00ED4BC2">
      <w:pPr>
        <w:spacing w:after="0" w:line="276" w:lineRule="auto"/>
        <w:rPr>
          <w:rFonts w:ascii="Avenir" w:eastAsia="Avenir" w:hAnsi="Avenir" w:cs="Avenir"/>
          <w:color w:val="434343"/>
          <w:sz w:val="21"/>
          <w:szCs w:val="21"/>
        </w:rPr>
      </w:pPr>
    </w:p>
    <w:p w:rsidR="00ED4BC2" w:rsidRDefault="002777A4">
      <w:pPr>
        <w:spacing w:after="0" w:line="276" w:lineRule="auto"/>
        <w:rPr>
          <w:rFonts w:ascii="Avenir" w:eastAsia="Avenir" w:hAnsi="Avenir" w:cs="Avenir"/>
          <w:color w:val="434343"/>
          <w:sz w:val="21"/>
          <w:szCs w:val="21"/>
        </w:rPr>
      </w:pPr>
      <w:r>
        <w:rPr>
          <w:rFonts w:ascii="Avenir" w:eastAsia="Avenir" w:hAnsi="Avenir" w:cs="Avenir"/>
          <w:b/>
          <w:color w:val="434343"/>
          <w:sz w:val="21"/>
          <w:szCs w:val="21"/>
        </w:rPr>
        <w:t>Equity</w:t>
      </w:r>
      <w:r>
        <w:rPr>
          <w:rFonts w:ascii="Avenir" w:eastAsia="Avenir" w:hAnsi="Avenir" w:cs="Avenir"/>
          <w:color w:val="434343"/>
          <w:sz w:val="21"/>
          <w:szCs w:val="21"/>
        </w:rPr>
        <w:t xml:space="preserve"> – we run our schools in a way that is fair and unbiased</w:t>
      </w:r>
    </w:p>
    <w:p w:rsidR="00ED4BC2" w:rsidRDefault="00ED4BC2">
      <w:pPr>
        <w:spacing w:after="0" w:line="276" w:lineRule="auto"/>
        <w:rPr>
          <w:rFonts w:ascii="Avenir" w:eastAsia="Avenir" w:hAnsi="Avenir" w:cs="Avenir"/>
          <w:color w:val="434343"/>
          <w:sz w:val="21"/>
          <w:szCs w:val="21"/>
        </w:rPr>
      </w:pPr>
    </w:p>
    <w:p w:rsidR="00ED4BC2" w:rsidRDefault="002777A4">
      <w:pPr>
        <w:spacing w:after="0" w:line="276" w:lineRule="auto"/>
        <w:rPr>
          <w:rFonts w:ascii="Avenir" w:eastAsia="Avenir" w:hAnsi="Avenir" w:cs="Avenir"/>
          <w:color w:val="434343"/>
          <w:sz w:val="21"/>
          <w:szCs w:val="21"/>
        </w:rPr>
      </w:pPr>
      <w:r>
        <w:rPr>
          <w:rFonts w:ascii="Avenir" w:eastAsia="Avenir" w:hAnsi="Avenir" w:cs="Avenir"/>
          <w:b/>
          <w:color w:val="434343"/>
          <w:sz w:val="21"/>
          <w:szCs w:val="21"/>
        </w:rPr>
        <w:t>Solidarity</w:t>
      </w:r>
      <w:r>
        <w:rPr>
          <w:rFonts w:ascii="Avenir" w:eastAsia="Avenir" w:hAnsi="Avenir" w:cs="Avenir"/>
          <w:color w:val="434343"/>
          <w:sz w:val="21"/>
          <w:szCs w:val="21"/>
        </w:rPr>
        <w:t xml:space="preserve"> – we share interests and common purposes with our learners, parents, carers and staff, and with other schools in the communities we serve</w:t>
      </w:r>
    </w:p>
    <w:p w:rsidR="00ED4BC2" w:rsidRDefault="00ED4BC2">
      <w:pPr>
        <w:spacing w:after="0" w:line="240" w:lineRule="auto"/>
        <w:rPr>
          <w:rFonts w:ascii="Avenir" w:eastAsia="Avenir" w:hAnsi="Avenir" w:cs="Avenir"/>
          <w:color w:val="373C38"/>
          <w:sz w:val="21"/>
          <w:szCs w:val="21"/>
        </w:rPr>
      </w:pPr>
    </w:p>
    <w:p w:rsidR="00ED4BC2" w:rsidRDefault="00785D2A">
      <w:pPr>
        <w:spacing w:after="0" w:line="240" w:lineRule="auto"/>
        <w:rPr>
          <w:rFonts w:ascii="Avenir" w:eastAsia="Avenir" w:hAnsi="Avenir" w:cs="Avenir"/>
          <w:color w:val="373C38"/>
          <w:sz w:val="21"/>
          <w:szCs w:val="21"/>
        </w:rPr>
      </w:pPr>
      <w:r>
        <w:pict>
          <v:rect id="_x0000_i1025" style="width:0;height:1.5pt" o:hralign="center" o:hrstd="t" o:hr="t" fillcolor="#a0a0a0" stroked="f"/>
        </w:pict>
      </w:r>
    </w:p>
    <w:p w:rsidR="00ED4BC2" w:rsidRDefault="00ED4BC2">
      <w:pPr>
        <w:spacing w:after="0" w:line="276" w:lineRule="auto"/>
        <w:rPr>
          <w:rFonts w:ascii="Avenir" w:eastAsia="Avenir" w:hAnsi="Avenir" w:cs="Avenir"/>
          <w:sz w:val="30"/>
          <w:szCs w:val="30"/>
        </w:rPr>
      </w:pPr>
    </w:p>
    <w:p w:rsidR="00ED4BC2" w:rsidRDefault="002777A4">
      <w:pPr>
        <w:spacing w:after="0" w:line="276" w:lineRule="auto"/>
        <w:rPr>
          <w:rFonts w:ascii="Avenir" w:eastAsia="Avenir" w:hAnsi="Avenir" w:cs="Avenir"/>
          <w:color w:val="00A1CC"/>
          <w:sz w:val="30"/>
          <w:szCs w:val="30"/>
        </w:rPr>
      </w:pPr>
      <w:r>
        <w:rPr>
          <w:rFonts w:ascii="Avenir" w:eastAsia="Avenir" w:hAnsi="Avenir" w:cs="Avenir"/>
          <w:color w:val="00A1CC"/>
          <w:sz w:val="30"/>
          <w:szCs w:val="30"/>
        </w:rPr>
        <w:t>We strive to demonstrate the following ethical values in</w:t>
      </w:r>
      <w:r>
        <w:rPr>
          <w:rFonts w:ascii="Avenir" w:eastAsia="Avenir" w:hAnsi="Avenir" w:cs="Avenir"/>
          <w:color w:val="00A1CC"/>
          <w:sz w:val="30"/>
          <w:szCs w:val="30"/>
        </w:rPr>
        <w:br/>
        <w:t>everything we do:</w:t>
      </w:r>
    </w:p>
    <w:p w:rsidR="00ED4BC2" w:rsidRDefault="00ED4BC2">
      <w:pPr>
        <w:spacing w:after="0" w:line="240" w:lineRule="auto"/>
        <w:rPr>
          <w:rFonts w:ascii="Avenir" w:eastAsia="Avenir" w:hAnsi="Avenir" w:cs="Avenir"/>
          <w:sz w:val="19"/>
          <w:szCs w:val="19"/>
        </w:rPr>
      </w:pPr>
    </w:p>
    <w:p w:rsidR="00ED4BC2" w:rsidRDefault="002777A4">
      <w:pPr>
        <w:spacing w:after="0" w:line="276" w:lineRule="auto"/>
        <w:ind w:right="129"/>
        <w:rPr>
          <w:rFonts w:ascii="Avenir" w:eastAsia="Avenir" w:hAnsi="Avenir" w:cs="Avenir"/>
          <w:color w:val="434343"/>
          <w:sz w:val="21"/>
          <w:szCs w:val="21"/>
        </w:rPr>
      </w:pPr>
      <w:r>
        <w:rPr>
          <w:rFonts w:ascii="Avenir" w:eastAsia="Avenir" w:hAnsi="Avenir" w:cs="Avenir"/>
          <w:b/>
          <w:color w:val="434343"/>
          <w:sz w:val="21"/>
          <w:szCs w:val="21"/>
        </w:rPr>
        <w:t>Openness</w:t>
      </w:r>
      <w:r>
        <w:rPr>
          <w:rFonts w:ascii="Avenir" w:eastAsia="Avenir" w:hAnsi="Avenir" w:cs="Avenir"/>
          <w:color w:val="434343"/>
          <w:sz w:val="21"/>
          <w:szCs w:val="21"/>
        </w:rPr>
        <w:t xml:space="preserve"> – we believe in being open with colleagues in our schools and beyond, children and their families, sharing information and ideas to raise standards and life chances </w:t>
      </w:r>
    </w:p>
    <w:p w:rsidR="00ED4BC2" w:rsidRDefault="00ED4BC2">
      <w:pPr>
        <w:spacing w:after="0" w:line="276" w:lineRule="auto"/>
        <w:rPr>
          <w:rFonts w:ascii="Avenir" w:eastAsia="Avenir" w:hAnsi="Avenir" w:cs="Avenir"/>
          <w:color w:val="434343"/>
          <w:sz w:val="21"/>
          <w:szCs w:val="21"/>
        </w:rPr>
      </w:pPr>
    </w:p>
    <w:p w:rsidR="00ED4BC2" w:rsidRDefault="002777A4">
      <w:pPr>
        <w:spacing w:after="0" w:line="276" w:lineRule="auto"/>
        <w:rPr>
          <w:rFonts w:ascii="Avenir" w:eastAsia="Avenir" w:hAnsi="Avenir" w:cs="Avenir"/>
          <w:color w:val="434343"/>
          <w:sz w:val="21"/>
          <w:szCs w:val="21"/>
        </w:rPr>
      </w:pPr>
      <w:r>
        <w:rPr>
          <w:rFonts w:ascii="Avenir" w:eastAsia="Avenir" w:hAnsi="Avenir" w:cs="Avenir"/>
          <w:b/>
          <w:color w:val="434343"/>
          <w:sz w:val="21"/>
          <w:szCs w:val="21"/>
        </w:rPr>
        <w:t>Honesty</w:t>
      </w:r>
      <w:r>
        <w:rPr>
          <w:rFonts w:ascii="Avenir" w:eastAsia="Avenir" w:hAnsi="Avenir" w:cs="Avenir"/>
          <w:color w:val="434343"/>
          <w:sz w:val="21"/>
          <w:szCs w:val="21"/>
        </w:rPr>
        <w:t xml:space="preserve"> – we act in a professional and respectful manner in our dealings with everyone</w:t>
      </w:r>
    </w:p>
    <w:p w:rsidR="00ED4BC2" w:rsidRDefault="00ED4BC2">
      <w:pPr>
        <w:spacing w:after="0" w:line="276" w:lineRule="auto"/>
        <w:ind w:right="193"/>
        <w:rPr>
          <w:rFonts w:ascii="Avenir" w:eastAsia="Avenir" w:hAnsi="Avenir" w:cs="Avenir"/>
          <w:color w:val="434343"/>
          <w:sz w:val="21"/>
          <w:szCs w:val="21"/>
        </w:rPr>
      </w:pPr>
    </w:p>
    <w:p w:rsidR="00ED4BC2" w:rsidRDefault="002777A4">
      <w:pPr>
        <w:spacing w:after="0" w:line="276" w:lineRule="auto"/>
        <w:ind w:right="193"/>
        <w:rPr>
          <w:rFonts w:ascii="Avenir" w:eastAsia="Avenir" w:hAnsi="Avenir" w:cs="Avenir"/>
          <w:color w:val="434343"/>
          <w:sz w:val="21"/>
          <w:szCs w:val="21"/>
        </w:rPr>
      </w:pPr>
      <w:r>
        <w:rPr>
          <w:rFonts w:ascii="Avenir" w:eastAsia="Avenir" w:hAnsi="Avenir" w:cs="Avenir"/>
          <w:b/>
          <w:color w:val="434343"/>
          <w:sz w:val="21"/>
          <w:szCs w:val="21"/>
        </w:rPr>
        <w:t>Social responsibility</w:t>
      </w:r>
      <w:r>
        <w:rPr>
          <w:rFonts w:ascii="Avenir" w:eastAsia="Avenir" w:hAnsi="Avenir" w:cs="Avenir"/>
          <w:color w:val="434343"/>
          <w:sz w:val="21"/>
          <w:szCs w:val="21"/>
        </w:rPr>
        <w:t xml:space="preserve"> – we maximise our impact on the people in our communities while minimising our footprint on the world</w:t>
      </w:r>
    </w:p>
    <w:p w:rsidR="00ED4BC2" w:rsidRDefault="00ED4BC2">
      <w:pPr>
        <w:spacing w:after="0" w:line="276" w:lineRule="auto"/>
        <w:ind w:right="193"/>
        <w:rPr>
          <w:rFonts w:ascii="Avenir" w:eastAsia="Avenir" w:hAnsi="Avenir" w:cs="Avenir"/>
          <w:color w:val="434343"/>
          <w:sz w:val="21"/>
          <w:szCs w:val="21"/>
        </w:rPr>
      </w:pPr>
    </w:p>
    <w:p w:rsidR="00ED4BC2" w:rsidRDefault="002777A4">
      <w:pPr>
        <w:spacing w:after="0" w:line="276" w:lineRule="auto"/>
        <w:ind w:right="193"/>
        <w:rPr>
          <w:rFonts w:ascii="Avenir" w:eastAsia="Avenir" w:hAnsi="Avenir" w:cs="Avenir"/>
          <w:color w:val="434343"/>
          <w:sz w:val="21"/>
          <w:szCs w:val="21"/>
        </w:rPr>
      </w:pPr>
      <w:r>
        <w:rPr>
          <w:rFonts w:ascii="Avenir" w:eastAsia="Avenir" w:hAnsi="Avenir" w:cs="Avenir"/>
          <w:b/>
          <w:color w:val="434343"/>
          <w:sz w:val="21"/>
          <w:szCs w:val="21"/>
        </w:rPr>
        <w:t>Caring for others</w:t>
      </w:r>
      <w:r>
        <w:rPr>
          <w:rFonts w:ascii="Avenir" w:eastAsia="Avenir" w:hAnsi="Avenir" w:cs="Avenir"/>
          <w:color w:val="434343"/>
          <w:sz w:val="21"/>
          <w:szCs w:val="21"/>
        </w:rPr>
        <w:t xml:space="preserve"> – we treat everyone as we wish to be treated ourselves, understanding that children only have one childhood</w:t>
      </w:r>
    </w:p>
    <w:p w:rsidR="00ED4BC2" w:rsidRDefault="00ED4BC2">
      <w:pPr>
        <w:spacing w:after="0" w:line="240" w:lineRule="auto"/>
        <w:ind w:right="193"/>
        <w:rPr>
          <w:rFonts w:ascii="Avenir" w:eastAsia="Avenir" w:hAnsi="Avenir" w:cs="Avenir"/>
          <w:color w:val="373C38"/>
          <w:sz w:val="21"/>
          <w:szCs w:val="21"/>
        </w:rPr>
      </w:pPr>
    </w:p>
    <w:p w:rsidR="00ED4BC2" w:rsidRDefault="00785D2A">
      <w:pPr>
        <w:spacing w:after="0" w:line="240" w:lineRule="auto"/>
        <w:ind w:right="193"/>
        <w:rPr>
          <w:rFonts w:ascii="Avenir" w:eastAsia="Avenir" w:hAnsi="Avenir" w:cs="Avenir"/>
          <w:color w:val="373C38"/>
          <w:sz w:val="21"/>
          <w:szCs w:val="21"/>
        </w:rPr>
      </w:pPr>
      <w:r>
        <w:pict>
          <v:rect id="_x0000_i1026" style="width:0;height:1.5pt" o:hralign="center" o:hrstd="t" o:hr="t" fillcolor="#a0a0a0" stroked="f"/>
        </w:pict>
      </w:r>
    </w:p>
    <w:p w:rsidR="00ED4BC2" w:rsidRDefault="00ED4BC2">
      <w:pPr>
        <w:spacing w:after="0" w:line="240" w:lineRule="auto"/>
        <w:rPr>
          <w:rFonts w:ascii="Avenir" w:eastAsia="Avenir" w:hAnsi="Avenir" w:cs="Avenir"/>
          <w:color w:val="00A1CC"/>
          <w:sz w:val="19"/>
          <w:szCs w:val="19"/>
        </w:rPr>
      </w:pPr>
    </w:p>
    <w:p w:rsidR="00ED4BC2" w:rsidRDefault="00ED4BC2">
      <w:pPr>
        <w:spacing w:after="0" w:line="240" w:lineRule="auto"/>
        <w:rPr>
          <w:rFonts w:ascii="Avenir" w:eastAsia="Avenir" w:hAnsi="Avenir" w:cs="Avenir"/>
          <w:color w:val="00A1CC"/>
          <w:sz w:val="19"/>
          <w:szCs w:val="19"/>
        </w:rPr>
      </w:pPr>
    </w:p>
    <w:p w:rsidR="00ED4BC2" w:rsidRDefault="002777A4">
      <w:pPr>
        <w:spacing w:after="0" w:line="276" w:lineRule="auto"/>
        <w:rPr>
          <w:rFonts w:ascii="Avenir" w:eastAsia="Avenir" w:hAnsi="Avenir" w:cs="Avenir"/>
          <w:color w:val="00A1CC"/>
          <w:sz w:val="30"/>
          <w:szCs w:val="30"/>
        </w:rPr>
      </w:pPr>
      <w:r>
        <w:rPr>
          <w:rFonts w:ascii="Avenir" w:eastAsia="Avenir" w:hAnsi="Avenir" w:cs="Avenir"/>
          <w:color w:val="00A1CC"/>
          <w:sz w:val="30"/>
          <w:szCs w:val="30"/>
        </w:rPr>
        <w:t>We use our simple ‘Ways of Being Co-op’ to demonstrate</w:t>
      </w:r>
      <w:r>
        <w:rPr>
          <w:rFonts w:ascii="Avenir" w:eastAsia="Avenir" w:hAnsi="Avenir" w:cs="Avenir"/>
          <w:color w:val="00A1CC"/>
          <w:sz w:val="30"/>
          <w:szCs w:val="30"/>
        </w:rPr>
        <w:br/>
        <w:t>our values:</w:t>
      </w:r>
    </w:p>
    <w:p w:rsidR="00ED4BC2" w:rsidRDefault="00ED4BC2">
      <w:pPr>
        <w:spacing w:after="0" w:line="240" w:lineRule="auto"/>
        <w:rPr>
          <w:rFonts w:ascii="Avenir" w:eastAsia="Avenir" w:hAnsi="Avenir" w:cs="Avenir"/>
          <w:sz w:val="19"/>
          <w:szCs w:val="19"/>
        </w:rPr>
      </w:pPr>
    </w:p>
    <w:p w:rsidR="00ED4BC2" w:rsidRDefault="002777A4">
      <w:pPr>
        <w:numPr>
          <w:ilvl w:val="0"/>
          <w:numId w:val="6"/>
        </w:numPr>
        <w:spacing w:after="0" w:line="276" w:lineRule="auto"/>
        <w:rPr>
          <w:rFonts w:ascii="Avenir" w:eastAsia="Avenir" w:hAnsi="Avenir" w:cs="Avenir"/>
          <w:color w:val="434343"/>
          <w:sz w:val="21"/>
          <w:szCs w:val="21"/>
        </w:rPr>
      </w:pPr>
      <w:r>
        <w:rPr>
          <w:rFonts w:ascii="Avenir" w:eastAsia="Avenir" w:hAnsi="Avenir" w:cs="Avenir"/>
          <w:color w:val="434343"/>
          <w:sz w:val="21"/>
          <w:szCs w:val="21"/>
        </w:rPr>
        <w:t>Do what matters most</w:t>
      </w:r>
    </w:p>
    <w:p w:rsidR="00ED4BC2" w:rsidRDefault="002777A4">
      <w:pPr>
        <w:numPr>
          <w:ilvl w:val="0"/>
          <w:numId w:val="6"/>
        </w:numPr>
        <w:spacing w:after="0" w:line="276" w:lineRule="auto"/>
        <w:rPr>
          <w:rFonts w:ascii="Avenir" w:eastAsia="Avenir" w:hAnsi="Avenir" w:cs="Avenir"/>
          <w:color w:val="434343"/>
          <w:sz w:val="21"/>
          <w:szCs w:val="21"/>
        </w:rPr>
      </w:pPr>
      <w:r>
        <w:rPr>
          <w:rFonts w:ascii="Avenir" w:eastAsia="Avenir" w:hAnsi="Avenir" w:cs="Avenir"/>
          <w:color w:val="434343"/>
          <w:sz w:val="21"/>
          <w:szCs w:val="21"/>
        </w:rPr>
        <w:t>Be yourself, always</w:t>
      </w:r>
    </w:p>
    <w:p w:rsidR="00ED4BC2" w:rsidRDefault="002777A4">
      <w:pPr>
        <w:numPr>
          <w:ilvl w:val="0"/>
          <w:numId w:val="6"/>
        </w:numPr>
        <w:spacing w:after="0" w:line="276" w:lineRule="auto"/>
        <w:rPr>
          <w:rFonts w:ascii="Avenir" w:eastAsia="Avenir" w:hAnsi="Avenir" w:cs="Avenir"/>
          <w:color w:val="434343"/>
          <w:sz w:val="21"/>
          <w:szCs w:val="21"/>
        </w:rPr>
      </w:pPr>
      <w:r>
        <w:rPr>
          <w:rFonts w:ascii="Avenir" w:eastAsia="Avenir" w:hAnsi="Avenir" w:cs="Avenir"/>
          <w:color w:val="434343"/>
          <w:sz w:val="21"/>
          <w:szCs w:val="21"/>
        </w:rPr>
        <w:t>Show you care</w:t>
      </w:r>
    </w:p>
    <w:p w:rsidR="00ED4BC2" w:rsidRDefault="002777A4">
      <w:pPr>
        <w:numPr>
          <w:ilvl w:val="0"/>
          <w:numId w:val="6"/>
        </w:numPr>
        <w:spacing w:after="0" w:line="276" w:lineRule="auto"/>
        <w:rPr>
          <w:rFonts w:ascii="Avenir" w:eastAsia="Avenir" w:hAnsi="Avenir" w:cs="Avenir"/>
          <w:color w:val="373C38"/>
          <w:sz w:val="21"/>
          <w:szCs w:val="21"/>
        </w:rPr>
      </w:pPr>
      <w:r>
        <w:rPr>
          <w:rFonts w:ascii="Avenir" w:eastAsia="Avenir" w:hAnsi="Avenir" w:cs="Avenir"/>
          <w:color w:val="434343"/>
          <w:sz w:val="21"/>
          <w:szCs w:val="21"/>
        </w:rPr>
        <w:t>Succeed together</w:t>
      </w:r>
      <w:r>
        <w:br w:type="page"/>
      </w:r>
    </w:p>
    <w:p w:rsidR="00ED4BC2" w:rsidRDefault="002777A4">
      <w:pPr>
        <w:pStyle w:val="Heading1"/>
        <w:spacing w:after="0" w:line="240" w:lineRule="auto"/>
        <w:rPr>
          <w:rFonts w:ascii="Avenir" w:eastAsia="Avenir" w:hAnsi="Avenir" w:cs="Avenir"/>
          <w:color w:val="00A1CC"/>
        </w:rPr>
      </w:pPr>
      <w:r>
        <w:rPr>
          <w:rFonts w:ascii="Avenir" w:eastAsia="Avenir" w:hAnsi="Avenir" w:cs="Avenir"/>
          <w:color w:val="00A1CC"/>
        </w:rPr>
        <w:lastRenderedPageBreak/>
        <w:t>Job Description</w:t>
      </w:r>
    </w:p>
    <w:p w:rsidR="00ED4BC2" w:rsidRDefault="00ED4BC2">
      <w:pPr>
        <w:spacing w:after="0" w:line="240" w:lineRule="auto"/>
        <w:ind w:right="2221"/>
        <w:rPr>
          <w:rFonts w:ascii="Avenir" w:eastAsia="Avenir" w:hAnsi="Avenir" w:cs="Avenir"/>
          <w:color w:val="3AADCB"/>
          <w:sz w:val="36"/>
          <w:szCs w:val="36"/>
          <w:highlight w:val="white"/>
        </w:rPr>
      </w:pPr>
    </w:p>
    <w:p w:rsidR="00ED4BC2" w:rsidRDefault="002777A4">
      <w:pPr>
        <w:spacing w:after="0" w:line="276" w:lineRule="auto"/>
        <w:ind w:right="2221"/>
        <w:rPr>
          <w:rFonts w:ascii="Avenir" w:eastAsia="Avenir" w:hAnsi="Avenir" w:cs="Avenir"/>
          <w:color w:val="666666"/>
          <w:sz w:val="36"/>
          <w:szCs w:val="36"/>
          <w:highlight w:val="white"/>
        </w:rPr>
      </w:pPr>
      <w:r>
        <w:rPr>
          <w:rFonts w:ascii="Avenir" w:eastAsia="Avenir" w:hAnsi="Avenir" w:cs="Avenir"/>
          <w:b/>
          <w:color w:val="666666"/>
          <w:sz w:val="36"/>
          <w:szCs w:val="36"/>
          <w:highlight w:val="white"/>
        </w:rPr>
        <w:t xml:space="preserve">Cover Supervisor </w:t>
      </w:r>
    </w:p>
    <w:p w:rsidR="00ED4BC2" w:rsidRDefault="002777A4">
      <w:pPr>
        <w:tabs>
          <w:tab w:val="center" w:pos="7001"/>
        </w:tabs>
        <w:spacing w:after="0" w:line="276" w:lineRule="auto"/>
        <w:rPr>
          <w:rFonts w:ascii="Avenir" w:eastAsia="Avenir" w:hAnsi="Avenir" w:cs="Avenir"/>
          <w:color w:val="666666"/>
          <w:sz w:val="36"/>
          <w:szCs w:val="36"/>
          <w:highlight w:val="white"/>
        </w:rPr>
      </w:pPr>
      <w:r>
        <w:rPr>
          <w:rFonts w:ascii="Avenir" w:eastAsia="Avenir" w:hAnsi="Avenir" w:cs="Avenir"/>
          <w:color w:val="666666"/>
          <w:sz w:val="36"/>
          <w:szCs w:val="36"/>
          <w:highlight w:val="white"/>
        </w:rPr>
        <w:t>Co-op Academy Bebington</w:t>
      </w:r>
    </w:p>
    <w:p w:rsidR="00ED4BC2" w:rsidRDefault="00ED4BC2">
      <w:pPr>
        <w:tabs>
          <w:tab w:val="center" w:pos="7001"/>
        </w:tabs>
        <w:spacing w:after="0" w:line="240" w:lineRule="auto"/>
        <w:rPr>
          <w:rFonts w:ascii="Avenir" w:eastAsia="Avenir" w:hAnsi="Avenir" w:cs="Avenir"/>
          <w:color w:val="666666"/>
          <w:sz w:val="36"/>
          <w:szCs w:val="36"/>
          <w:highlight w:val="white"/>
        </w:rPr>
      </w:pPr>
    </w:p>
    <w:tbl>
      <w:tblPr>
        <w:tblStyle w:val="a"/>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D4BC2">
        <w:tc>
          <w:tcPr>
            <w:tcW w:w="9026" w:type="dxa"/>
            <w:tcBorders>
              <w:top w:val="single" w:sz="8" w:space="0" w:color="00A1CC"/>
              <w:left w:val="single" w:sz="8" w:space="0" w:color="00A1CC"/>
              <w:bottom w:val="single" w:sz="8" w:space="0" w:color="00A1CC"/>
              <w:right w:val="single" w:sz="8" w:space="0" w:color="00A1CC"/>
            </w:tcBorders>
            <w:tcMar>
              <w:top w:w="100" w:type="dxa"/>
              <w:left w:w="100" w:type="dxa"/>
              <w:bottom w:w="100" w:type="dxa"/>
              <w:right w:w="100" w:type="dxa"/>
            </w:tcMar>
          </w:tcPr>
          <w:p w:rsidR="00ED4BC2" w:rsidRDefault="002777A4">
            <w:pPr>
              <w:widowControl w:val="0"/>
              <w:spacing w:after="0" w:line="360" w:lineRule="auto"/>
              <w:ind w:left="141" w:right="-124"/>
              <w:rPr>
                <w:rFonts w:ascii="Avenir" w:eastAsia="Avenir" w:hAnsi="Avenir" w:cs="Avenir"/>
                <w:color w:val="434343"/>
                <w:highlight w:val="white"/>
              </w:rPr>
            </w:pPr>
            <w:r>
              <w:rPr>
                <w:rFonts w:ascii="Avenir" w:eastAsia="Avenir" w:hAnsi="Avenir" w:cs="Avenir"/>
                <w:b/>
                <w:color w:val="434343"/>
                <w:highlight w:val="white"/>
              </w:rPr>
              <w:t>Salary</w:t>
            </w:r>
            <w:r>
              <w:rPr>
                <w:b/>
                <w:color w:val="434343"/>
                <w:highlight w:val="white"/>
              </w:rPr>
              <w:t>: Grade E Pt 8 to 11</w:t>
            </w:r>
          </w:p>
          <w:p w:rsidR="00ED4BC2" w:rsidRDefault="002777A4">
            <w:pPr>
              <w:widowControl w:val="0"/>
              <w:spacing w:after="0" w:line="360" w:lineRule="auto"/>
              <w:ind w:left="141" w:right="-124"/>
              <w:rPr>
                <w:rFonts w:ascii="Avenir" w:eastAsia="Avenir" w:hAnsi="Avenir" w:cs="Avenir"/>
                <w:color w:val="434343"/>
                <w:highlight w:val="white"/>
              </w:rPr>
            </w:pPr>
            <w:r>
              <w:rPr>
                <w:rFonts w:ascii="Avenir" w:eastAsia="Avenir" w:hAnsi="Avenir" w:cs="Avenir"/>
                <w:b/>
                <w:color w:val="434343"/>
                <w:highlight w:val="white"/>
              </w:rPr>
              <w:t>Location:</w:t>
            </w:r>
            <w:r>
              <w:rPr>
                <w:rFonts w:ascii="Avenir" w:eastAsia="Avenir" w:hAnsi="Avenir" w:cs="Avenir"/>
                <w:color w:val="434343"/>
                <w:highlight w:val="white"/>
              </w:rPr>
              <w:t xml:space="preserve"> Bebington, Wirral</w:t>
            </w:r>
          </w:p>
          <w:p w:rsidR="00ED4BC2" w:rsidRDefault="002777A4">
            <w:pPr>
              <w:widowControl w:val="0"/>
              <w:spacing w:after="0" w:line="360" w:lineRule="auto"/>
              <w:ind w:left="141" w:right="2221"/>
              <w:rPr>
                <w:rFonts w:ascii="Avenir" w:eastAsia="Avenir" w:hAnsi="Avenir" w:cs="Avenir"/>
                <w:color w:val="434343"/>
                <w:highlight w:val="white"/>
              </w:rPr>
            </w:pPr>
            <w:r>
              <w:rPr>
                <w:rFonts w:ascii="Avenir" w:eastAsia="Avenir" w:hAnsi="Avenir" w:cs="Avenir"/>
                <w:b/>
                <w:color w:val="434343"/>
                <w:highlight w:val="white"/>
              </w:rPr>
              <w:t>Start date:</w:t>
            </w:r>
            <w:r>
              <w:rPr>
                <w:rFonts w:ascii="Avenir" w:eastAsia="Avenir" w:hAnsi="Avenir" w:cs="Avenir"/>
                <w:color w:val="434343"/>
                <w:highlight w:val="white"/>
              </w:rPr>
              <w:t xml:space="preserve"> ASAP </w:t>
            </w:r>
          </w:p>
        </w:tc>
      </w:tr>
    </w:tbl>
    <w:p w:rsidR="00ED4BC2" w:rsidRDefault="00ED4BC2">
      <w:pPr>
        <w:tabs>
          <w:tab w:val="center" w:pos="7001"/>
        </w:tabs>
        <w:spacing w:after="0" w:line="240" w:lineRule="auto"/>
        <w:rPr>
          <w:rFonts w:ascii="Avenir" w:eastAsia="Avenir" w:hAnsi="Avenir" w:cs="Avenir"/>
          <w:color w:val="666666"/>
          <w:sz w:val="36"/>
          <w:szCs w:val="36"/>
        </w:rPr>
      </w:pPr>
    </w:p>
    <w:tbl>
      <w:tblPr>
        <w:tblStyle w:val="a0"/>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ED4BC2">
        <w:trPr>
          <w:trHeight w:val="1905"/>
        </w:trPr>
        <w:tc>
          <w:tcPr>
            <w:tcW w:w="9026" w:type="dxa"/>
            <w:tcBorders>
              <w:top w:val="single" w:sz="8" w:space="0" w:color="00A1CC"/>
              <w:left w:val="single" w:sz="8" w:space="0" w:color="00A1CC"/>
              <w:bottom w:val="single" w:sz="8" w:space="0" w:color="00A1CC"/>
              <w:right w:val="single" w:sz="8" w:space="0" w:color="00A1CC"/>
            </w:tcBorders>
            <w:tcMar>
              <w:top w:w="100" w:type="dxa"/>
              <w:left w:w="100" w:type="dxa"/>
              <w:bottom w:w="100" w:type="dxa"/>
              <w:right w:w="100" w:type="dxa"/>
            </w:tcMar>
          </w:tcPr>
          <w:p w:rsidR="00ED4BC2" w:rsidRDefault="002777A4">
            <w:pPr>
              <w:widowControl w:val="0"/>
              <w:spacing w:after="0" w:line="360" w:lineRule="auto"/>
              <w:ind w:right="301"/>
              <w:rPr>
                <w:color w:val="00A1CC"/>
                <w:sz w:val="24"/>
                <w:szCs w:val="24"/>
                <w:highlight w:val="yellow"/>
              </w:rPr>
            </w:pPr>
            <w:r>
              <w:rPr>
                <w:rFonts w:ascii="Avenir" w:eastAsia="Avenir" w:hAnsi="Avenir" w:cs="Avenir"/>
                <w:b/>
                <w:color w:val="00A1CC"/>
                <w:sz w:val="24"/>
                <w:szCs w:val="24"/>
              </w:rPr>
              <w:t>Purpose of the role</w:t>
            </w:r>
          </w:p>
          <w:p w:rsidR="00ED4BC2" w:rsidRDefault="002777A4">
            <w:pPr>
              <w:widowControl w:val="0"/>
              <w:spacing w:after="0" w:line="276" w:lineRule="auto"/>
              <w:rPr>
                <w:rFonts w:ascii="Avenir" w:eastAsia="Avenir" w:hAnsi="Avenir" w:cs="Avenir"/>
                <w:color w:val="434343"/>
                <w:sz w:val="24"/>
                <w:szCs w:val="24"/>
                <w:highlight w:val="yellow"/>
              </w:rPr>
            </w:pPr>
            <w:r>
              <w:rPr>
                <w:rFonts w:ascii="Avenir" w:eastAsia="Avenir" w:hAnsi="Avenir" w:cs="Avenir"/>
              </w:rPr>
              <w:t>To provide a daily cover service as directed by the line manager and assist with the education and care of the students in the school. To ensure students carry out curriculum tasks set by the teacher and assist students in understanding the nature of these tasks to minimise the effect of the teacher’s absence upon the student’s learning.</w:t>
            </w:r>
          </w:p>
        </w:tc>
      </w:tr>
    </w:tbl>
    <w:p w:rsidR="00ED4BC2" w:rsidRDefault="002777A4">
      <w:pPr>
        <w:pStyle w:val="Heading1"/>
        <w:spacing w:after="0" w:line="240" w:lineRule="auto"/>
        <w:rPr>
          <w:rFonts w:ascii="Avenir" w:eastAsia="Avenir" w:hAnsi="Avenir" w:cs="Avenir"/>
          <w:color w:val="00A1CC"/>
          <w:sz w:val="36"/>
          <w:szCs w:val="36"/>
        </w:rPr>
      </w:pPr>
      <w:r>
        <w:rPr>
          <w:rFonts w:ascii="Avenir" w:eastAsia="Avenir" w:hAnsi="Avenir" w:cs="Avenir"/>
          <w:color w:val="00A1CC"/>
          <w:sz w:val="36"/>
          <w:szCs w:val="36"/>
        </w:rPr>
        <w:t>Key Accountabilities</w:t>
      </w:r>
    </w:p>
    <w:p w:rsidR="00BC5762" w:rsidRPr="00BC5762" w:rsidRDefault="00BC5762" w:rsidP="00BC5762"/>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Register each class</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Supervise students with work left in accordance with the Academy policy.</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Assist in preparing the learning environment and materials used therein.</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Assist with the management of student behaviour to ensure a constructive working environment.</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Collect all work completed after the lesson and return to an agreed person/place.</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Leave the classroom in good order at the end of each lesson.</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Supervise entry and departure of students in accordance with Academy policy.</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Record and report attendance at lessons in accordance with Academy policy.</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Assist in exam invigilation as required.</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Report poor student behaviour during lessons using the Academy agreed referral procedures, also report any other issue arising.</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Deal with any immediate problem or emergency according to the Academy policies and procedures.</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Follow all Academy policies and procedures especially those relating to Child Protection, Health &amp; Safety and Data Protection (GDPR).</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Respect confidential issues linked to home/students/teacher/school/work and keep confidences as appropriate.</w:t>
      </w:r>
    </w:p>
    <w:p w:rsidR="00ED4BC2" w:rsidRDefault="002777A4">
      <w:pPr>
        <w:numPr>
          <w:ilvl w:val="0"/>
          <w:numId w:val="4"/>
        </w:numPr>
        <w:tabs>
          <w:tab w:val="left" w:pos="1305"/>
        </w:tabs>
        <w:spacing w:after="0"/>
        <w:rPr>
          <w:rFonts w:ascii="Avenir" w:eastAsia="Avenir" w:hAnsi="Avenir" w:cs="Avenir"/>
        </w:rPr>
      </w:pPr>
      <w:r>
        <w:rPr>
          <w:rFonts w:ascii="Avenir" w:eastAsia="Avenir" w:hAnsi="Avenir" w:cs="Avenir"/>
        </w:rPr>
        <w:t>Attend staff in-service training, as appropriate.</w:t>
      </w:r>
    </w:p>
    <w:p w:rsidR="00ED4BC2" w:rsidRDefault="002777A4">
      <w:pPr>
        <w:numPr>
          <w:ilvl w:val="0"/>
          <w:numId w:val="4"/>
        </w:numPr>
        <w:tabs>
          <w:tab w:val="left" w:pos="1305"/>
        </w:tabs>
        <w:rPr>
          <w:rFonts w:ascii="Avenir" w:eastAsia="Avenir" w:hAnsi="Avenir" w:cs="Avenir"/>
        </w:rPr>
      </w:pPr>
      <w:r>
        <w:rPr>
          <w:rFonts w:ascii="Avenir" w:eastAsia="Avenir" w:hAnsi="Avenir" w:cs="Avenir"/>
        </w:rPr>
        <w:t>Carry out staff duties</w:t>
      </w:r>
    </w:p>
    <w:p w:rsidR="00ED4BC2" w:rsidRDefault="00785D2A">
      <w:pPr>
        <w:widowControl w:val="0"/>
        <w:spacing w:after="100" w:line="276" w:lineRule="auto"/>
        <w:ind w:right="6"/>
        <w:rPr>
          <w:rFonts w:ascii="Avenir" w:eastAsia="Avenir" w:hAnsi="Avenir" w:cs="Avenir"/>
        </w:rPr>
      </w:pPr>
      <w:r>
        <w:pict>
          <v:rect id="_x0000_i1027" style="width:0;height:1.5pt" o:hralign="center" o:hrstd="t" o:hr="t" fillcolor="#a0a0a0" stroked="f"/>
        </w:pict>
      </w:r>
    </w:p>
    <w:p w:rsidR="00ED4BC2" w:rsidRDefault="002777A4" w:rsidP="00D670ED">
      <w:pPr>
        <w:pStyle w:val="Heading2"/>
        <w:spacing w:before="0" w:after="200" w:line="240" w:lineRule="auto"/>
        <w:rPr>
          <w:rFonts w:ascii="Avenir" w:eastAsia="Avenir" w:hAnsi="Avenir" w:cs="Avenir"/>
          <w:color w:val="434343"/>
          <w:sz w:val="21"/>
          <w:szCs w:val="21"/>
        </w:rPr>
      </w:pPr>
      <w:bookmarkStart w:id="1" w:name="_vy42krv0uca2" w:colFirst="0" w:colLast="0"/>
      <w:bookmarkStart w:id="2" w:name="_d3dc7wzby4qz" w:colFirst="0" w:colLast="0"/>
      <w:bookmarkStart w:id="3" w:name="_8cfg9g2ty4p2" w:colFirst="0" w:colLast="0"/>
      <w:bookmarkEnd w:id="1"/>
      <w:bookmarkEnd w:id="2"/>
      <w:bookmarkEnd w:id="3"/>
      <w:r>
        <w:rPr>
          <w:rFonts w:ascii="Avenir" w:eastAsia="Avenir" w:hAnsi="Avenir" w:cs="Avenir"/>
          <w:color w:val="00A1CC"/>
          <w:sz w:val="32"/>
          <w:szCs w:val="32"/>
        </w:rPr>
        <w:lastRenderedPageBreak/>
        <w:t>Core Duties</w:t>
      </w:r>
    </w:p>
    <w:p w:rsidR="00ED4BC2" w:rsidRDefault="002777A4">
      <w:pPr>
        <w:widowControl w:val="0"/>
        <w:spacing w:before="366" w:after="0" w:line="276" w:lineRule="auto"/>
        <w:ind w:right="158"/>
        <w:rPr>
          <w:rFonts w:ascii="Avenir" w:eastAsia="Avenir" w:hAnsi="Avenir" w:cs="Avenir"/>
          <w:color w:val="434343"/>
          <w:sz w:val="21"/>
          <w:szCs w:val="21"/>
        </w:rPr>
      </w:pPr>
      <w:r>
        <w:rPr>
          <w:rFonts w:ascii="Avenir" w:eastAsia="Avenir" w:hAnsi="Avenir" w:cs="Avenir"/>
          <w:color w:val="434343"/>
          <w:sz w:val="21"/>
          <w:szCs w:val="21"/>
        </w:rPr>
        <w:t xml:space="preserve">Whilst every endeavour has been made to outline all the duties and responsibilities of the post, a document such as this does not permit every item to be specified in detail. Broad headings have been used under which the detailed routines are assumed to be included in the job description. </w:t>
      </w:r>
    </w:p>
    <w:p w:rsidR="00ED4BC2" w:rsidRDefault="002777A4">
      <w:pPr>
        <w:widowControl w:val="0"/>
        <w:spacing w:before="296" w:after="0" w:line="276" w:lineRule="auto"/>
        <w:ind w:right="155"/>
        <w:rPr>
          <w:rFonts w:ascii="Avenir" w:eastAsia="Avenir" w:hAnsi="Avenir" w:cs="Avenir"/>
          <w:color w:val="00A1CC"/>
        </w:rPr>
      </w:pPr>
      <w:r>
        <w:rPr>
          <w:rFonts w:ascii="Avenir" w:eastAsia="Avenir" w:hAnsi="Avenir" w:cs="Avenir"/>
          <w:color w:val="434343"/>
          <w:sz w:val="21"/>
          <w:szCs w:val="21"/>
        </w:rPr>
        <w:t xml:space="preserve">Staff should not refuse to undertake work, which is not specified on this form, but they should record what they consider to be additional duties they are required to perform, and these will be </w:t>
      </w:r>
      <w:proofErr w:type="gramStart"/>
      <w:r>
        <w:rPr>
          <w:rFonts w:ascii="Avenir" w:eastAsia="Avenir" w:hAnsi="Avenir" w:cs="Avenir"/>
          <w:color w:val="434343"/>
          <w:sz w:val="21"/>
          <w:szCs w:val="21"/>
        </w:rPr>
        <w:t>taken into account</w:t>
      </w:r>
      <w:proofErr w:type="gramEnd"/>
      <w:r>
        <w:rPr>
          <w:rFonts w:ascii="Avenir" w:eastAsia="Avenir" w:hAnsi="Avenir" w:cs="Avenir"/>
          <w:color w:val="434343"/>
          <w:sz w:val="21"/>
          <w:szCs w:val="21"/>
        </w:rPr>
        <w:t xml:space="preserve"> when the post is reviewed.</w:t>
      </w:r>
    </w:p>
    <w:p w:rsidR="00D670ED" w:rsidRDefault="00D670ED" w:rsidP="00D670ED">
      <w:pPr>
        <w:pStyle w:val="Heading1"/>
        <w:spacing w:before="0" w:after="0" w:line="240" w:lineRule="auto"/>
        <w:rPr>
          <w:rFonts w:ascii="Avenir" w:eastAsia="Avenir" w:hAnsi="Avenir" w:cs="Avenir"/>
          <w:color w:val="00A1CC"/>
        </w:rPr>
      </w:pPr>
      <w:bookmarkStart w:id="4" w:name="_cbuvjfxwm1mh" w:colFirst="0" w:colLast="0"/>
      <w:bookmarkEnd w:id="4"/>
    </w:p>
    <w:p w:rsidR="00ED4BC2" w:rsidRDefault="002777A4" w:rsidP="00BC5762">
      <w:pPr>
        <w:pStyle w:val="Heading1"/>
        <w:spacing w:before="0" w:after="0" w:line="240" w:lineRule="auto"/>
        <w:rPr>
          <w:rFonts w:ascii="Avenir" w:eastAsia="Avenir" w:hAnsi="Avenir" w:cs="Avenir"/>
          <w:color w:val="00A1CC"/>
        </w:rPr>
      </w:pPr>
      <w:r>
        <w:rPr>
          <w:rFonts w:ascii="Avenir" w:eastAsia="Avenir" w:hAnsi="Avenir" w:cs="Avenir"/>
          <w:color w:val="00A1CC"/>
        </w:rPr>
        <w:t>Person Specification</w:t>
      </w:r>
    </w:p>
    <w:p w:rsidR="00BC5762" w:rsidRDefault="00BC5762" w:rsidP="00BC5762">
      <w:pPr>
        <w:spacing w:after="0" w:line="240" w:lineRule="auto"/>
        <w:ind w:right="2221"/>
        <w:rPr>
          <w:rFonts w:ascii="Avenir" w:eastAsia="Avenir" w:hAnsi="Avenir" w:cs="Avenir"/>
          <w:b/>
          <w:sz w:val="36"/>
          <w:szCs w:val="36"/>
          <w:highlight w:val="white"/>
        </w:rPr>
      </w:pPr>
    </w:p>
    <w:p w:rsidR="00BC5762" w:rsidRDefault="002777A4" w:rsidP="00BC5762">
      <w:pPr>
        <w:spacing w:after="0" w:line="240" w:lineRule="auto"/>
        <w:ind w:right="2221"/>
        <w:rPr>
          <w:rFonts w:ascii="Avenir" w:eastAsia="Avenir" w:hAnsi="Avenir" w:cs="Avenir"/>
          <w:sz w:val="36"/>
          <w:szCs w:val="36"/>
          <w:highlight w:val="white"/>
        </w:rPr>
      </w:pPr>
      <w:r>
        <w:rPr>
          <w:rFonts w:ascii="Avenir" w:eastAsia="Avenir" w:hAnsi="Avenir" w:cs="Avenir"/>
          <w:b/>
          <w:sz w:val="36"/>
          <w:szCs w:val="36"/>
          <w:highlight w:val="white"/>
        </w:rPr>
        <w:t>Cover Supervisor</w:t>
      </w:r>
    </w:p>
    <w:p w:rsidR="00ED4BC2" w:rsidRDefault="002777A4" w:rsidP="00BC5762">
      <w:pPr>
        <w:spacing w:after="0" w:line="240" w:lineRule="auto"/>
        <w:ind w:right="2221"/>
        <w:rPr>
          <w:rFonts w:ascii="Avenir" w:eastAsia="Avenir" w:hAnsi="Avenir" w:cs="Avenir"/>
          <w:sz w:val="36"/>
          <w:szCs w:val="36"/>
          <w:highlight w:val="white"/>
        </w:rPr>
      </w:pPr>
      <w:r>
        <w:rPr>
          <w:rFonts w:ascii="Avenir" w:eastAsia="Avenir" w:hAnsi="Avenir" w:cs="Avenir"/>
          <w:sz w:val="36"/>
          <w:szCs w:val="36"/>
          <w:highlight w:val="white"/>
        </w:rPr>
        <w:t>Co-op Academy Bebington</w:t>
      </w:r>
    </w:p>
    <w:p w:rsidR="00BC5762" w:rsidRDefault="00BC5762" w:rsidP="00BC5762">
      <w:pPr>
        <w:tabs>
          <w:tab w:val="center" w:pos="7001"/>
        </w:tabs>
        <w:spacing w:after="0" w:line="240" w:lineRule="auto"/>
        <w:rPr>
          <w:rFonts w:ascii="Avenir" w:eastAsia="Avenir" w:hAnsi="Avenir" w:cs="Avenir"/>
          <w:b/>
          <w:color w:val="434343"/>
          <w:sz w:val="21"/>
          <w:szCs w:val="21"/>
        </w:rPr>
      </w:pPr>
    </w:p>
    <w:p w:rsidR="00ED4BC2" w:rsidRDefault="002777A4" w:rsidP="00BC5762">
      <w:pPr>
        <w:tabs>
          <w:tab w:val="center" w:pos="7001"/>
        </w:tabs>
        <w:spacing w:after="0" w:line="240" w:lineRule="auto"/>
        <w:rPr>
          <w:rFonts w:ascii="Avenir" w:eastAsia="Avenir" w:hAnsi="Avenir" w:cs="Avenir"/>
          <w:b/>
          <w:color w:val="434343"/>
          <w:sz w:val="21"/>
          <w:szCs w:val="21"/>
        </w:rPr>
      </w:pPr>
      <w:r>
        <w:rPr>
          <w:rFonts w:ascii="Avenir" w:eastAsia="Avenir" w:hAnsi="Avenir" w:cs="Avenir"/>
          <w:b/>
          <w:color w:val="434343"/>
          <w:sz w:val="21"/>
          <w:szCs w:val="21"/>
        </w:rPr>
        <w:t>App – Application form</w:t>
      </w:r>
    </w:p>
    <w:p w:rsidR="00D670ED" w:rsidRDefault="002777A4" w:rsidP="00BC5762">
      <w:pPr>
        <w:widowControl w:val="0"/>
        <w:spacing w:after="0" w:line="276" w:lineRule="auto"/>
        <w:rPr>
          <w:rFonts w:ascii="Avenir" w:eastAsia="Avenir" w:hAnsi="Avenir" w:cs="Avenir"/>
          <w:b/>
          <w:color w:val="434343"/>
          <w:sz w:val="21"/>
          <w:szCs w:val="21"/>
        </w:rPr>
      </w:pPr>
      <w:r>
        <w:rPr>
          <w:rFonts w:ascii="Avenir" w:eastAsia="Avenir" w:hAnsi="Avenir" w:cs="Avenir"/>
          <w:b/>
          <w:color w:val="434343"/>
          <w:sz w:val="21"/>
          <w:szCs w:val="21"/>
        </w:rPr>
        <w:t xml:space="preserve">SP – Selection process (which could include a range of exercises, including an interview </w:t>
      </w:r>
    </w:p>
    <w:p w:rsidR="00ED4BC2" w:rsidRPr="00BC5762" w:rsidRDefault="002777A4" w:rsidP="00BC5762">
      <w:pPr>
        <w:widowControl w:val="0"/>
        <w:spacing w:after="0" w:line="276" w:lineRule="auto"/>
        <w:rPr>
          <w:rFonts w:ascii="Avenir" w:eastAsia="Avenir" w:hAnsi="Avenir" w:cs="Avenir"/>
          <w:color w:val="434343"/>
          <w:sz w:val="21"/>
          <w:szCs w:val="21"/>
        </w:rPr>
      </w:pPr>
      <w:r>
        <w:rPr>
          <w:rFonts w:ascii="Avenir" w:eastAsia="Avenir" w:hAnsi="Avenir" w:cs="Avenir"/>
          <w:b/>
          <w:color w:val="434343"/>
          <w:sz w:val="21"/>
          <w:szCs w:val="21"/>
        </w:rPr>
        <w:t>Ref - Reference</w:t>
      </w:r>
    </w:p>
    <w:tbl>
      <w:tblPr>
        <w:tblStyle w:val="a1"/>
        <w:tblpPr w:leftFromText="180" w:rightFromText="180" w:topFromText="180" w:bottomFromText="180" w:vertAnchor="text" w:horzAnchor="margin" w:tblpY="45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45"/>
        <w:gridCol w:w="1500"/>
        <w:gridCol w:w="1455"/>
      </w:tblGrid>
      <w:tr w:rsidR="00ED4BC2" w:rsidTr="00BC5762">
        <w:trPr>
          <w:trHeight w:val="144"/>
        </w:trPr>
        <w:tc>
          <w:tcPr>
            <w:tcW w:w="6045" w:type="dxa"/>
            <w:tcBorders>
              <w:top w:val="single" w:sz="12" w:space="0" w:color="00A1CC"/>
              <w:left w:val="single" w:sz="12" w:space="0" w:color="00A1CC"/>
              <w:bottom w:val="single" w:sz="12" w:space="0" w:color="00A1CC"/>
              <w:right w:val="single" w:sz="12" w:space="0" w:color="00A1CC"/>
            </w:tcBorders>
          </w:tcPr>
          <w:p w:rsidR="00ED4BC2" w:rsidRDefault="00ED4BC2" w:rsidP="00BC5762">
            <w:pPr>
              <w:widowControl w:val="0"/>
              <w:spacing w:after="0" w:line="240" w:lineRule="auto"/>
              <w:jc w:val="center"/>
              <w:rPr>
                <w:rFonts w:ascii="Avenir" w:eastAsia="Avenir" w:hAnsi="Avenir" w:cs="Avenir"/>
                <w:b/>
                <w:color w:val="434343"/>
                <w:sz w:val="21"/>
                <w:szCs w:val="21"/>
              </w:rPr>
            </w:pPr>
          </w:p>
        </w:tc>
        <w:tc>
          <w:tcPr>
            <w:tcW w:w="1500" w:type="dxa"/>
            <w:tcBorders>
              <w:top w:val="single" w:sz="12" w:space="0" w:color="00A1CC"/>
              <w:left w:val="single" w:sz="12" w:space="0" w:color="00A1CC"/>
              <w:bottom w:val="single" w:sz="12" w:space="0" w:color="00A1CC"/>
              <w:right w:val="single" w:sz="12" w:space="0" w:color="00A1CC"/>
            </w:tcBorders>
          </w:tcPr>
          <w:p w:rsidR="00ED4BC2" w:rsidRDefault="002777A4" w:rsidP="00BC5762">
            <w:pPr>
              <w:widowControl w:val="0"/>
              <w:spacing w:after="0" w:line="240" w:lineRule="auto"/>
              <w:jc w:val="center"/>
              <w:rPr>
                <w:rFonts w:ascii="Avenir" w:eastAsia="Avenir" w:hAnsi="Avenir" w:cs="Avenir"/>
                <w:b/>
                <w:color w:val="434343"/>
                <w:sz w:val="21"/>
                <w:szCs w:val="21"/>
              </w:rPr>
            </w:pPr>
            <w:r>
              <w:rPr>
                <w:rFonts w:ascii="Avenir" w:eastAsia="Avenir" w:hAnsi="Avenir" w:cs="Avenir"/>
                <w:b/>
                <w:color w:val="434343"/>
                <w:sz w:val="21"/>
                <w:szCs w:val="21"/>
              </w:rPr>
              <w:t>Essential / Desirable</w:t>
            </w:r>
          </w:p>
        </w:tc>
        <w:tc>
          <w:tcPr>
            <w:tcW w:w="1455" w:type="dxa"/>
            <w:tcBorders>
              <w:top w:val="single" w:sz="12" w:space="0" w:color="00A1CC"/>
              <w:left w:val="single" w:sz="12" w:space="0" w:color="00A1CC"/>
              <w:bottom w:val="single" w:sz="12" w:space="0" w:color="00A1CC"/>
              <w:right w:val="single" w:sz="12" w:space="0" w:color="00A1CC"/>
            </w:tcBorders>
          </w:tcPr>
          <w:p w:rsidR="00ED4BC2" w:rsidRDefault="002777A4" w:rsidP="00BC5762">
            <w:pPr>
              <w:widowControl w:val="0"/>
              <w:spacing w:after="0" w:line="240" w:lineRule="auto"/>
              <w:jc w:val="center"/>
              <w:rPr>
                <w:rFonts w:ascii="Avenir" w:eastAsia="Avenir" w:hAnsi="Avenir" w:cs="Avenir"/>
                <w:b/>
                <w:color w:val="434343"/>
                <w:sz w:val="21"/>
                <w:szCs w:val="21"/>
              </w:rPr>
            </w:pPr>
            <w:r>
              <w:rPr>
                <w:rFonts w:ascii="Avenir" w:eastAsia="Avenir" w:hAnsi="Avenir" w:cs="Avenir"/>
                <w:b/>
                <w:color w:val="434343"/>
                <w:sz w:val="21"/>
                <w:szCs w:val="21"/>
              </w:rPr>
              <w:t>How identified</w:t>
            </w:r>
          </w:p>
        </w:tc>
      </w:tr>
      <w:tr w:rsidR="00ED4BC2" w:rsidTr="00BC5762">
        <w:trPr>
          <w:trHeight w:val="3041"/>
        </w:trPr>
        <w:tc>
          <w:tcPr>
            <w:tcW w:w="6045" w:type="dxa"/>
            <w:tcBorders>
              <w:top w:val="single" w:sz="12" w:space="0" w:color="00A1CC"/>
              <w:left w:val="single" w:sz="12" w:space="0" w:color="00A1CC"/>
              <w:bottom w:val="single" w:sz="12" w:space="0" w:color="00A1CC"/>
              <w:right w:val="single" w:sz="12" w:space="0" w:color="00A1CC"/>
            </w:tcBorders>
          </w:tcPr>
          <w:p w:rsidR="00ED4BC2" w:rsidRDefault="002777A4" w:rsidP="00BC5762">
            <w:pPr>
              <w:widowControl w:val="0"/>
              <w:spacing w:after="100" w:line="276" w:lineRule="auto"/>
              <w:rPr>
                <w:rFonts w:ascii="Avenir" w:eastAsia="Avenir" w:hAnsi="Avenir" w:cs="Avenir"/>
                <w:b/>
                <w:color w:val="00A1CC"/>
                <w:sz w:val="19"/>
                <w:szCs w:val="19"/>
              </w:rPr>
            </w:pPr>
            <w:r>
              <w:rPr>
                <w:rFonts w:ascii="Avenir" w:eastAsia="Avenir" w:hAnsi="Avenir" w:cs="Avenir"/>
                <w:b/>
                <w:color w:val="00A1CC"/>
                <w:sz w:val="21"/>
                <w:szCs w:val="21"/>
              </w:rPr>
              <w:t>Qual</w:t>
            </w:r>
            <w:r>
              <w:rPr>
                <w:rFonts w:ascii="Avenir" w:eastAsia="Avenir" w:hAnsi="Avenir" w:cs="Avenir"/>
                <w:b/>
                <w:color w:val="00A1CC"/>
                <w:sz w:val="19"/>
                <w:szCs w:val="19"/>
              </w:rPr>
              <w:t>ifications and Experience</w:t>
            </w:r>
          </w:p>
          <w:p w:rsidR="00ED4BC2" w:rsidRDefault="002777A4" w:rsidP="00BC5762">
            <w:pPr>
              <w:widowControl w:val="0"/>
              <w:numPr>
                <w:ilvl w:val="0"/>
                <w:numId w:val="1"/>
              </w:numPr>
              <w:spacing w:after="0" w:line="240" w:lineRule="auto"/>
              <w:rPr>
                <w:rFonts w:ascii="Avenir" w:eastAsia="Avenir" w:hAnsi="Avenir" w:cs="Avenir"/>
                <w:sz w:val="20"/>
                <w:szCs w:val="20"/>
              </w:rPr>
            </w:pPr>
            <w:r>
              <w:rPr>
                <w:rFonts w:ascii="Avenir" w:eastAsia="Avenir" w:hAnsi="Avenir" w:cs="Avenir"/>
                <w:sz w:val="24"/>
                <w:szCs w:val="24"/>
              </w:rPr>
              <w:t>Excellent numeracy/literacy skills – equivalent to Level 2 in Maths &amp; English</w:t>
            </w:r>
          </w:p>
          <w:p w:rsidR="00ED4BC2" w:rsidRDefault="002777A4" w:rsidP="00BC5762">
            <w:pPr>
              <w:widowControl w:val="0"/>
              <w:numPr>
                <w:ilvl w:val="0"/>
                <w:numId w:val="1"/>
              </w:numPr>
              <w:spacing w:after="0" w:line="240" w:lineRule="auto"/>
              <w:rPr>
                <w:rFonts w:ascii="Avenir" w:eastAsia="Avenir" w:hAnsi="Avenir" w:cs="Avenir"/>
                <w:sz w:val="24"/>
                <w:szCs w:val="24"/>
              </w:rPr>
            </w:pPr>
            <w:r>
              <w:rPr>
                <w:rFonts w:ascii="Avenir" w:eastAsia="Avenir" w:hAnsi="Avenir" w:cs="Avenir"/>
                <w:sz w:val="24"/>
                <w:szCs w:val="24"/>
              </w:rPr>
              <w:t xml:space="preserve">Excellent skills equivalent to Level 3 (A Level) in </w:t>
            </w:r>
            <w:proofErr w:type="spellStart"/>
            <w:r>
              <w:rPr>
                <w:rFonts w:ascii="Avenir" w:eastAsia="Avenir" w:hAnsi="Avenir" w:cs="Avenir"/>
                <w:sz w:val="24"/>
                <w:szCs w:val="24"/>
              </w:rPr>
              <w:t>Ebacc</w:t>
            </w:r>
            <w:proofErr w:type="spellEnd"/>
            <w:r>
              <w:rPr>
                <w:rFonts w:ascii="Avenir" w:eastAsia="Avenir" w:hAnsi="Avenir" w:cs="Avenir"/>
                <w:sz w:val="24"/>
                <w:szCs w:val="24"/>
              </w:rPr>
              <w:t xml:space="preserve"> subject – Maths/ English/Science/History/Geography/French/Spanish</w:t>
            </w:r>
          </w:p>
          <w:p w:rsidR="00ED4BC2" w:rsidRDefault="002777A4" w:rsidP="00BC5762">
            <w:pPr>
              <w:numPr>
                <w:ilvl w:val="0"/>
                <w:numId w:val="1"/>
              </w:numPr>
              <w:spacing w:after="0" w:line="240" w:lineRule="auto"/>
              <w:rPr>
                <w:rFonts w:ascii="Avenir" w:eastAsia="Avenir" w:hAnsi="Avenir" w:cs="Avenir"/>
                <w:sz w:val="24"/>
                <w:szCs w:val="24"/>
              </w:rPr>
            </w:pPr>
            <w:r>
              <w:rPr>
                <w:rFonts w:ascii="Avenir" w:eastAsia="Avenir" w:hAnsi="Avenir" w:cs="Avenir"/>
                <w:sz w:val="24"/>
                <w:szCs w:val="24"/>
              </w:rPr>
              <w:t>Training in relevant strategies +-</w:t>
            </w:r>
            <w:proofErr w:type="spellStart"/>
            <w:r>
              <w:rPr>
                <w:rFonts w:ascii="Avenir" w:eastAsia="Avenir" w:hAnsi="Avenir" w:cs="Avenir"/>
                <w:sz w:val="24"/>
                <w:szCs w:val="24"/>
              </w:rPr>
              <w:t>eg.</w:t>
            </w:r>
            <w:proofErr w:type="spellEnd"/>
            <w:r>
              <w:rPr>
                <w:rFonts w:ascii="Avenir" w:eastAsia="Avenir" w:hAnsi="Avenir" w:cs="Avenir"/>
                <w:sz w:val="24"/>
                <w:szCs w:val="24"/>
              </w:rPr>
              <w:t xml:space="preserve"> Literacy/Numeracy &amp; behaviour</w:t>
            </w:r>
          </w:p>
          <w:p w:rsidR="00ED4BC2" w:rsidRPr="00BC5762" w:rsidRDefault="002777A4" w:rsidP="00BC5762">
            <w:pPr>
              <w:numPr>
                <w:ilvl w:val="0"/>
                <w:numId w:val="1"/>
              </w:numPr>
              <w:spacing w:after="0" w:line="240" w:lineRule="auto"/>
              <w:rPr>
                <w:rFonts w:ascii="Avenir" w:eastAsia="Avenir" w:hAnsi="Avenir" w:cs="Avenir"/>
                <w:sz w:val="24"/>
                <w:szCs w:val="24"/>
              </w:rPr>
            </w:pPr>
            <w:r>
              <w:rPr>
                <w:rFonts w:ascii="Avenir" w:eastAsia="Avenir" w:hAnsi="Avenir" w:cs="Avenir"/>
              </w:rPr>
              <w:t>Training in relevant strategies +-</w:t>
            </w:r>
            <w:proofErr w:type="spellStart"/>
            <w:r>
              <w:rPr>
                <w:rFonts w:ascii="Avenir" w:eastAsia="Avenir" w:hAnsi="Avenir" w:cs="Avenir"/>
              </w:rPr>
              <w:t>eg.</w:t>
            </w:r>
            <w:proofErr w:type="spellEnd"/>
            <w:r>
              <w:rPr>
                <w:rFonts w:ascii="Avenir" w:eastAsia="Avenir" w:hAnsi="Avenir" w:cs="Avenir"/>
              </w:rPr>
              <w:t xml:space="preserve"> Literacy/Numeracy &amp; behaviour</w:t>
            </w:r>
          </w:p>
          <w:p w:rsidR="00BC5762" w:rsidRDefault="00BC5762" w:rsidP="00BC5762">
            <w:pPr>
              <w:spacing w:after="0" w:line="240" w:lineRule="auto"/>
              <w:ind w:left="360"/>
              <w:rPr>
                <w:rFonts w:ascii="Avenir" w:eastAsia="Avenir" w:hAnsi="Avenir" w:cs="Avenir"/>
                <w:sz w:val="24"/>
                <w:szCs w:val="24"/>
              </w:rPr>
            </w:pPr>
          </w:p>
          <w:p w:rsidR="00BC5762" w:rsidRDefault="00BC5762" w:rsidP="00BC5762">
            <w:pPr>
              <w:spacing w:after="0" w:line="240" w:lineRule="auto"/>
              <w:ind w:left="360"/>
              <w:rPr>
                <w:rFonts w:ascii="Avenir" w:eastAsia="Avenir" w:hAnsi="Avenir" w:cs="Avenir"/>
                <w:sz w:val="24"/>
                <w:szCs w:val="24"/>
              </w:rPr>
            </w:pPr>
          </w:p>
        </w:tc>
        <w:tc>
          <w:tcPr>
            <w:tcW w:w="1500" w:type="dxa"/>
            <w:tcBorders>
              <w:top w:val="single" w:sz="12" w:space="0" w:color="00A1CC"/>
              <w:left w:val="single" w:sz="12" w:space="0" w:color="00A1CC"/>
              <w:bottom w:val="single" w:sz="12" w:space="0" w:color="00A1CC"/>
              <w:right w:val="single" w:sz="12" w:space="0" w:color="00A1CC"/>
            </w:tcBorders>
          </w:tcPr>
          <w:p w:rsidR="00ED4BC2" w:rsidRDefault="00ED4BC2" w:rsidP="00BC5762">
            <w:pPr>
              <w:widowControl w:val="0"/>
              <w:spacing w:after="0" w:line="240" w:lineRule="auto"/>
              <w:rPr>
                <w:rFonts w:ascii="Avenir" w:eastAsia="Avenir" w:hAnsi="Avenir" w:cs="Avenir"/>
                <w:color w:val="434343"/>
                <w:sz w:val="21"/>
                <w:szCs w:val="21"/>
              </w:rPr>
            </w:pPr>
          </w:p>
          <w:p w:rsidR="00ED4BC2" w:rsidRDefault="00ED4BC2" w:rsidP="00BC5762">
            <w:pPr>
              <w:widowControl w:val="0"/>
              <w:spacing w:after="0" w:line="240" w:lineRule="auto"/>
              <w:rPr>
                <w:rFonts w:ascii="Avenir" w:eastAsia="Avenir" w:hAnsi="Avenir" w:cs="Avenir"/>
                <w:color w:val="434343"/>
                <w:sz w:val="21"/>
                <w:szCs w:val="21"/>
              </w:rPr>
            </w:pPr>
          </w:p>
          <w:p w:rsidR="00ED4BC2" w:rsidRDefault="002777A4" w:rsidP="00BC5762">
            <w:pPr>
              <w:widowControl w:val="0"/>
              <w:spacing w:after="0" w:line="240" w:lineRule="auto"/>
              <w:rPr>
                <w:rFonts w:ascii="Avenir" w:eastAsia="Avenir" w:hAnsi="Avenir" w:cs="Avenir"/>
                <w:color w:val="434343"/>
                <w:sz w:val="21"/>
                <w:szCs w:val="21"/>
              </w:rPr>
            </w:pPr>
            <w:r>
              <w:rPr>
                <w:rFonts w:ascii="Avenir" w:eastAsia="Avenir" w:hAnsi="Avenir" w:cs="Avenir"/>
                <w:color w:val="434343"/>
                <w:sz w:val="21"/>
                <w:szCs w:val="21"/>
              </w:rPr>
              <w:t>D</w:t>
            </w:r>
          </w:p>
          <w:p w:rsidR="00ED4BC2" w:rsidRDefault="00ED4BC2" w:rsidP="00BC5762">
            <w:pPr>
              <w:widowControl w:val="0"/>
              <w:spacing w:after="0" w:line="240" w:lineRule="auto"/>
              <w:rPr>
                <w:rFonts w:ascii="Avenir" w:eastAsia="Avenir" w:hAnsi="Avenir" w:cs="Avenir"/>
                <w:color w:val="434343"/>
                <w:sz w:val="21"/>
                <w:szCs w:val="21"/>
              </w:rPr>
            </w:pPr>
          </w:p>
          <w:p w:rsidR="00ED4BC2" w:rsidRDefault="00ED4BC2" w:rsidP="00BC5762">
            <w:pPr>
              <w:widowControl w:val="0"/>
              <w:spacing w:after="0" w:line="240" w:lineRule="auto"/>
              <w:rPr>
                <w:rFonts w:ascii="Avenir" w:eastAsia="Avenir" w:hAnsi="Avenir" w:cs="Avenir"/>
                <w:color w:val="434343"/>
                <w:sz w:val="21"/>
                <w:szCs w:val="21"/>
              </w:rPr>
            </w:pPr>
          </w:p>
          <w:p w:rsidR="00ED4BC2" w:rsidRDefault="00ED4BC2" w:rsidP="00BC5762">
            <w:pPr>
              <w:widowControl w:val="0"/>
              <w:spacing w:after="0" w:line="240" w:lineRule="auto"/>
              <w:rPr>
                <w:rFonts w:ascii="Avenir" w:eastAsia="Avenir" w:hAnsi="Avenir" w:cs="Avenir"/>
                <w:color w:val="434343"/>
                <w:sz w:val="21"/>
                <w:szCs w:val="21"/>
              </w:rPr>
            </w:pPr>
          </w:p>
          <w:p w:rsidR="00ED4BC2" w:rsidRDefault="00ED4BC2" w:rsidP="00BC5762">
            <w:pPr>
              <w:widowControl w:val="0"/>
              <w:spacing w:after="0" w:line="240" w:lineRule="auto"/>
              <w:rPr>
                <w:rFonts w:ascii="Avenir" w:eastAsia="Avenir" w:hAnsi="Avenir" w:cs="Avenir"/>
                <w:color w:val="434343"/>
                <w:sz w:val="21"/>
                <w:szCs w:val="21"/>
              </w:rPr>
            </w:pPr>
          </w:p>
          <w:p w:rsidR="00ED4BC2" w:rsidRDefault="00ED4BC2" w:rsidP="00BC5762">
            <w:pPr>
              <w:widowControl w:val="0"/>
              <w:spacing w:after="0" w:line="240" w:lineRule="auto"/>
              <w:rPr>
                <w:rFonts w:ascii="Avenir" w:eastAsia="Avenir" w:hAnsi="Avenir" w:cs="Avenir"/>
                <w:color w:val="434343"/>
                <w:sz w:val="21"/>
                <w:szCs w:val="21"/>
              </w:rPr>
            </w:pPr>
          </w:p>
          <w:p w:rsidR="00ED4BC2" w:rsidRDefault="00ED4BC2" w:rsidP="00BC5762">
            <w:pPr>
              <w:widowControl w:val="0"/>
              <w:spacing w:after="0" w:line="240" w:lineRule="auto"/>
              <w:rPr>
                <w:rFonts w:ascii="Avenir" w:eastAsia="Avenir" w:hAnsi="Avenir" w:cs="Avenir"/>
                <w:color w:val="434343"/>
                <w:sz w:val="21"/>
                <w:szCs w:val="21"/>
              </w:rPr>
            </w:pPr>
          </w:p>
          <w:p w:rsidR="00ED4BC2" w:rsidRDefault="002777A4" w:rsidP="00BC5762">
            <w:pPr>
              <w:widowControl w:val="0"/>
              <w:spacing w:after="0" w:line="240" w:lineRule="auto"/>
              <w:rPr>
                <w:rFonts w:ascii="Avenir" w:eastAsia="Avenir" w:hAnsi="Avenir" w:cs="Avenir"/>
                <w:color w:val="434343"/>
                <w:sz w:val="21"/>
                <w:szCs w:val="21"/>
              </w:rPr>
            </w:pPr>
            <w:r>
              <w:rPr>
                <w:rFonts w:ascii="Avenir" w:eastAsia="Avenir" w:hAnsi="Avenir" w:cs="Avenir"/>
                <w:color w:val="434343"/>
                <w:sz w:val="21"/>
                <w:szCs w:val="21"/>
              </w:rPr>
              <w:t>D</w:t>
            </w:r>
          </w:p>
        </w:tc>
        <w:tc>
          <w:tcPr>
            <w:tcW w:w="1455" w:type="dxa"/>
            <w:tcBorders>
              <w:top w:val="single" w:sz="12" w:space="0" w:color="00A1CC"/>
              <w:left w:val="single" w:sz="12" w:space="0" w:color="00A1CC"/>
              <w:bottom w:val="single" w:sz="12" w:space="0" w:color="00A1CC"/>
              <w:right w:val="single" w:sz="12" w:space="0" w:color="00A1CC"/>
            </w:tcBorders>
          </w:tcPr>
          <w:p w:rsidR="00ED4BC2" w:rsidRDefault="00ED4BC2" w:rsidP="00BC5762">
            <w:pPr>
              <w:widowControl w:val="0"/>
              <w:spacing w:after="0" w:line="240" w:lineRule="auto"/>
              <w:rPr>
                <w:rFonts w:ascii="Avenir" w:eastAsia="Avenir" w:hAnsi="Avenir" w:cs="Avenir"/>
                <w:color w:val="434343"/>
                <w:sz w:val="21"/>
                <w:szCs w:val="21"/>
              </w:rPr>
            </w:pPr>
          </w:p>
        </w:tc>
      </w:tr>
      <w:tr w:rsidR="00ED4BC2" w:rsidTr="00BC5762">
        <w:trPr>
          <w:trHeight w:val="1920"/>
        </w:trPr>
        <w:tc>
          <w:tcPr>
            <w:tcW w:w="6045" w:type="dxa"/>
            <w:tcBorders>
              <w:top w:val="single" w:sz="12" w:space="0" w:color="00A1CC"/>
              <w:left w:val="single" w:sz="12" w:space="0" w:color="00A1CC"/>
              <w:bottom w:val="single" w:sz="12" w:space="0" w:color="00A1CC"/>
              <w:right w:val="single" w:sz="12" w:space="0" w:color="00A1CC"/>
            </w:tcBorders>
          </w:tcPr>
          <w:p w:rsidR="00ED4BC2" w:rsidRDefault="002777A4" w:rsidP="00BC5762">
            <w:pPr>
              <w:widowControl w:val="0"/>
              <w:spacing w:after="100" w:line="276" w:lineRule="auto"/>
              <w:rPr>
                <w:rFonts w:ascii="Avenir" w:eastAsia="Avenir" w:hAnsi="Avenir" w:cs="Avenir"/>
                <w:b/>
                <w:color w:val="00A1CC"/>
                <w:sz w:val="21"/>
                <w:szCs w:val="21"/>
              </w:rPr>
            </w:pPr>
            <w:r>
              <w:rPr>
                <w:rFonts w:ascii="Avenir" w:eastAsia="Avenir" w:hAnsi="Avenir" w:cs="Avenir"/>
                <w:b/>
                <w:color w:val="00A1CC"/>
                <w:sz w:val="21"/>
                <w:szCs w:val="21"/>
              </w:rPr>
              <w:t xml:space="preserve">Qualities and knowledge / leadership </w:t>
            </w:r>
          </w:p>
          <w:p w:rsidR="00ED4BC2" w:rsidRDefault="002777A4" w:rsidP="00BC5762">
            <w:pPr>
              <w:numPr>
                <w:ilvl w:val="0"/>
                <w:numId w:val="7"/>
              </w:numPr>
              <w:spacing w:after="0" w:line="240" w:lineRule="auto"/>
              <w:rPr>
                <w:rFonts w:ascii="Avenir" w:eastAsia="Avenir" w:hAnsi="Avenir" w:cs="Avenir"/>
                <w:sz w:val="24"/>
                <w:szCs w:val="24"/>
              </w:rPr>
            </w:pPr>
            <w:r>
              <w:rPr>
                <w:rFonts w:ascii="Avenir" w:eastAsia="Avenir" w:hAnsi="Avenir" w:cs="Avenir"/>
                <w:sz w:val="24"/>
                <w:szCs w:val="24"/>
              </w:rPr>
              <w:t>Ambition to succeed, develop and engage in continuous Professional Development</w:t>
            </w:r>
          </w:p>
          <w:p w:rsidR="00ED4BC2" w:rsidRDefault="002777A4" w:rsidP="00BC5762">
            <w:pPr>
              <w:numPr>
                <w:ilvl w:val="0"/>
                <w:numId w:val="7"/>
              </w:numPr>
              <w:spacing w:after="0" w:line="240" w:lineRule="auto"/>
              <w:rPr>
                <w:rFonts w:ascii="Avenir" w:eastAsia="Avenir" w:hAnsi="Avenir" w:cs="Avenir"/>
                <w:sz w:val="24"/>
                <w:szCs w:val="24"/>
              </w:rPr>
            </w:pPr>
            <w:r>
              <w:rPr>
                <w:rFonts w:ascii="Avenir" w:eastAsia="Avenir" w:hAnsi="Avenir" w:cs="Avenir"/>
                <w:sz w:val="24"/>
                <w:szCs w:val="24"/>
              </w:rPr>
              <w:t>Calm and approachable manner</w:t>
            </w:r>
          </w:p>
          <w:p w:rsidR="00ED4BC2" w:rsidRDefault="002777A4" w:rsidP="00BC5762">
            <w:pPr>
              <w:numPr>
                <w:ilvl w:val="0"/>
                <w:numId w:val="7"/>
              </w:numPr>
              <w:spacing w:after="0" w:line="240" w:lineRule="auto"/>
              <w:rPr>
                <w:rFonts w:ascii="Avenir" w:eastAsia="Avenir" w:hAnsi="Avenir" w:cs="Avenir"/>
                <w:sz w:val="24"/>
                <w:szCs w:val="24"/>
              </w:rPr>
            </w:pPr>
            <w:r>
              <w:rPr>
                <w:rFonts w:ascii="Avenir" w:eastAsia="Avenir" w:hAnsi="Avenir" w:cs="Avenir"/>
                <w:sz w:val="24"/>
                <w:szCs w:val="24"/>
              </w:rPr>
              <w:t>Involvement in extra-curricular activities</w:t>
            </w:r>
          </w:p>
          <w:p w:rsidR="00ED4BC2" w:rsidRDefault="002777A4" w:rsidP="00BC5762">
            <w:pPr>
              <w:widowControl w:val="0"/>
              <w:numPr>
                <w:ilvl w:val="0"/>
                <w:numId w:val="7"/>
              </w:numPr>
              <w:spacing w:after="0" w:line="240" w:lineRule="auto"/>
              <w:rPr>
                <w:rFonts w:ascii="Avenir" w:eastAsia="Avenir" w:hAnsi="Avenir" w:cs="Avenir"/>
                <w:sz w:val="24"/>
                <w:szCs w:val="24"/>
              </w:rPr>
            </w:pPr>
            <w:r>
              <w:rPr>
                <w:rFonts w:ascii="Avenir" w:eastAsia="Avenir" w:hAnsi="Avenir" w:cs="Avenir"/>
                <w:sz w:val="24"/>
                <w:szCs w:val="24"/>
              </w:rPr>
              <w:t>Resilience and sense of humour</w:t>
            </w:r>
          </w:p>
          <w:p w:rsidR="00ED4BC2" w:rsidRDefault="002777A4" w:rsidP="00BC5762">
            <w:pPr>
              <w:numPr>
                <w:ilvl w:val="0"/>
                <w:numId w:val="7"/>
              </w:numPr>
              <w:spacing w:after="0" w:line="240" w:lineRule="auto"/>
              <w:rPr>
                <w:rFonts w:ascii="Avenir" w:eastAsia="Avenir" w:hAnsi="Avenir" w:cs="Avenir"/>
                <w:sz w:val="24"/>
                <w:szCs w:val="24"/>
              </w:rPr>
            </w:pPr>
            <w:r>
              <w:rPr>
                <w:rFonts w:ascii="Avenir" w:eastAsia="Avenir" w:hAnsi="Avenir" w:cs="Avenir"/>
                <w:sz w:val="24"/>
                <w:szCs w:val="24"/>
              </w:rPr>
              <w:t>Total commitment to safeguarding children</w:t>
            </w:r>
          </w:p>
          <w:p w:rsidR="00BC5762" w:rsidRDefault="00BC5762" w:rsidP="00BC5762">
            <w:pPr>
              <w:spacing w:after="0" w:line="240" w:lineRule="auto"/>
              <w:rPr>
                <w:rFonts w:ascii="Avenir" w:eastAsia="Avenir" w:hAnsi="Avenir" w:cs="Avenir"/>
                <w:sz w:val="24"/>
                <w:szCs w:val="24"/>
              </w:rPr>
            </w:pPr>
          </w:p>
          <w:p w:rsidR="00BC5762" w:rsidRDefault="00BC5762" w:rsidP="00BC5762">
            <w:pPr>
              <w:spacing w:after="0" w:line="240" w:lineRule="auto"/>
              <w:rPr>
                <w:rFonts w:ascii="Avenir" w:eastAsia="Avenir" w:hAnsi="Avenir" w:cs="Avenir"/>
                <w:sz w:val="24"/>
                <w:szCs w:val="24"/>
              </w:rPr>
            </w:pPr>
          </w:p>
        </w:tc>
        <w:tc>
          <w:tcPr>
            <w:tcW w:w="1500" w:type="dxa"/>
            <w:tcBorders>
              <w:top w:val="single" w:sz="12" w:space="0" w:color="00A1CC"/>
              <w:left w:val="single" w:sz="12" w:space="0" w:color="00A1CC"/>
              <w:bottom w:val="single" w:sz="12" w:space="0" w:color="00A1CC"/>
              <w:right w:val="single" w:sz="12" w:space="0" w:color="00A1CC"/>
            </w:tcBorders>
          </w:tcPr>
          <w:p w:rsidR="00ED4BC2" w:rsidRDefault="00ED4BC2" w:rsidP="00BC5762">
            <w:pPr>
              <w:widowControl w:val="0"/>
              <w:spacing w:after="0" w:line="240" w:lineRule="auto"/>
              <w:rPr>
                <w:rFonts w:ascii="Avenir" w:eastAsia="Avenir" w:hAnsi="Avenir" w:cs="Avenir"/>
                <w:color w:val="434343"/>
                <w:sz w:val="21"/>
                <w:szCs w:val="21"/>
              </w:rPr>
            </w:pPr>
          </w:p>
        </w:tc>
        <w:tc>
          <w:tcPr>
            <w:tcW w:w="1455" w:type="dxa"/>
            <w:tcBorders>
              <w:top w:val="single" w:sz="12" w:space="0" w:color="00A1CC"/>
              <w:left w:val="single" w:sz="12" w:space="0" w:color="00A1CC"/>
              <w:bottom w:val="single" w:sz="12" w:space="0" w:color="00A1CC"/>
              <w:right w:val="single" w:sz="12" w:space="0" w:color="00A1CC"/>
            </w:tcBorders>
          </w:tcPr>
          <w:p w:rsidR="00ED4BC2" w:rsidRDefault="00ED4BC2" w:rsidP="00BC5762">
            <w:pPr>
              <w:widowControl w:val="0"/>
              <w:spacing w:after="0" w:line="240" w:lineRule="auto"/>
              <w:rPr>
                <w:rFonts w:ascii="Avenir" w:eastAsia="Avenir" w:hAnsi="Avenir" w:cs="Avenir"/>
                <w:color w:val="434343"/>
                <w:sz w:val="21"/>
                <w:szCs w:val="21"/>
              </w:rPr>
            </w:pPr>
          </w:p>
        </w:tc>
      </w:tr>
      <w:tr w:rsidR="00ED4BC2" w:rsidTr="00BC5762">
        <w:tc>
          <w:tcPr>
            <w:tcW w:w="6045" w:type="dxa"/>
            <w:tcBorders>
              <w:top w:val="single" w:sz="12" w:space="0" w:color="00A1CC"/>
              <w:left w:val="single" w:sz="12" w:space="0" w:color="00A1CC"/>
              <w:bottom w:val="single" w:sz="12" w:space="0" w:color="00A1CC"/>
              <w:right w:val="single" w:sz="12" w:space="0" w:color="00A1CC"/>
            </w:tcBorders>
          </w:tcPr>
          <w:p w:rsidR="00ED4BC2" w:rsidRDefault="002777A4" w:rsidP="00BC5762">
            <w:pPr>
              <w:widowControl w:val="0"/>
              <w:spacing w:after="100" w:line="276" w:lineRule="auto"/>
              <w:rPr>
                <w:rFonts w:ascii="Avenir" w:eastAsia="Avenir" w:hAnsi="Avenir" w:cs="Avenir"/>
                <w:b/>
                <w:color w:val="00A1CC"/>
                <w:sz w:val="21"/>
                <w:szCs w:val="21"/>
              </w:rPr>
            </w:pPr>
            <w:r>
              <w:rPr>
                <w:rFonts w:ascii="Avenir" w:eastAsia="Avenir" w:hAnsi="Avenir" w:cs="Avenir"/>
                <w:b/>
                <w:color w:val="00A1CC"/>
                <w:sz w:val="21"/>
                <w:szCs w:val="21"/>
              </w:rPr>
              <w:lastRenderedPageBreak/>
              <w:t>Personal qualities and attributes</w:t>
            </w:r>
          </w:p>
          <w:p w:rsidR="00ED4BC2" w:rsidRDefault="002777A4" w:rsidP="00BC5762">
            <w:pPr>
              <w:numPr>
                <w:ilvl w:val="0"/>
                <w:numId w:val="3"/>
              </w:numPr>
              <w:spacing w:after="0" w:line="240" w:lineRule="auto"/>
              <w:rPr>
                <w:rFonts w:ascii="Avenir" w:eastAsia="Avenir" w:hAnsi="Avenir" w:cs="Avenir"/>
              </w:rPr>
            </w:pPr>
            <w:r>
              <w:rPr>
                <w:rFonts w:ascii="Avenir" w:eastAsia="Avenir" w:hAnsi="Avenir" w:cs="Avenir"/>
              </w:rPr>
              <w:t>A creative and Imaginative approach to working with Students</w:t>
            </w:r>
          </w:p>
          <w:p w:rsidR="00ED4BC2" w:rsidRDefault="002777A4" w:rsidP="00BC5762">
            <w:pPr>
              <w:numPr>
                <w:ilvl w:val="0"/>
                <w:numId w:val="3"/>
              </w:numPr>
              <w:spacing w:after="0" w:line="240" w:lineRule="auto"/>
              <w:rPr>
                <w:rFonts w:ascii="Avenir" w:eastAsia="Avenir" w:hAnsi="Avenir" w:cs="Avenir"/>
              </w:rPr>
            </w:pPr>
            <w:r>
              <w:rPr>
                <w:rFonts w:ascii="Avenir" w:eastAsia="Avenir" w:hAnsi="Avenir" w:cs="Avenir"/>
              </w:rPr>
              <w:t>An enthusiastic approach to working with students</w:t>
            </w:r>
          </w:p>
          <w:p w:rsidR="00ED4BC2" w:rsidRDefault="002777A4" w:rsidP="00BC5762">
            <w:pPr>
              <w:numPr>
                <w:ilvl w:val="0"/>
                <w:numId w:val="3"/>
              </w:numPr>
              <w:spacing w:after="0" w:line="240" w:lineRule="auto"/>
              <w:rPr>
                <w:rFonts w:ascii="Avenir" w:eastAsia="Avenir" w:hAnsi="Avenir" w:cs="Avenir"/>
              </w:rPr>
            </w:pPr>
            <w:r>
              <w:rPr>
                <w:rFonts w:ascii="Avenir" w:eastAsia="Avenir" w:hAnsi="Avenir" w:cs="Avenir"/>
              </w:rPr>
              <w:t xml:space="preserve">Ability to supervise and motivate students and engage them with their learning </w:t>
            </w:r>
          </w:p>
          <w:p w:rsidR="00ED4BC2" w:rsidRDefault="002777A4" w:rsidP="00BC5762">
            <w:pPr>
              <w:widowControl w:val="0"/>
              <w:numPr>
                <w:ilvl w:val="0"/>
                <w:numId w:val="3"/>
              </w:numPr>
              <w:spacing w:after="0" w:line="240" w:lineRule="auto"/>
              <w:rPr>
                <w:rFonts w:ascii="Avenir" w:eastAsia="Avenir" w:hAnsi="Avenir" w:cs="Avenir"/>
              </w:rPr>
            </w:pPr>
            <w:r>
              <w:rPr>
                <w:rFonts w:ascii="Avenir" w:eastAsia="Avenir" w:hAnsi="Avenir" w:cs="Avenir"/>
              </w:rPr>
              <w:t>Ability to defuse situations</w:t>
            </w:r>
          </w:p>
          <w:p w:rsidR="00ED4BC2" w:rsidRDefault="002777A4" w:rsidP="00BC5762">
            <w:pPr>
              <w:numPr>
                <w:ilvl w:val="0"/>
                <w:numId w:val="3"/>
              </w:numPr>
              <w:spacing w:after="0" w:line="240" w:lineRule="auto"/>
              <w:rPr>
                <w:rFonts w:ascii="Avenir" w:eastAsia="Avenir" w:hAnsi="Avenir" w:cs="Avenir"/>
              </w:rPr>
            </w:pPr>
            <w:r>
              <w:rPr>
                <w:rFonts w:ascii="Avenir" w:eastAsia="Avenir" w:hAnsi="Avenir" w:cs="Avenir"/>
              </w:rPr>
              <w:t>Work Constructively as part of a team, understanding classroom roles and responsibilities and your own position within these</w:t>
            </w:r>
          </w:p>
          <w:p w:rsidR="00ED4BC2" w:rsidRDefault="002777A4" w:rsidP="00BC5762">
            <w:pPr>
              <w:numPr>
                <w:ilvl w:val="0"/>
                <w:numId w:val="3"/>
              </w:numPr>
              <w:spacing w:after="0" w:line="240" w:lineRule="auto"/>
              <w:rPr>
                <w:rFonts w:ascii="Avenir" w:eastAsia="Avenir" w:hAnsi="Avenir" w:cs="Avenir"/>
              </w:rPr>
            </w:pPr>
            <w:r>
              <w:rPr>
                <w:rFonts w:ascii="Avenir" w:eastAsia="Avenir" w:hAnsi="Avenir" w:cs="Avenir"/>
              </w:rPr>
              <w:t>Accurate and well organised approach to work</w:t>
            </w:r>
          </w:p>
          <w:p w:rsidR="00ED4BC2" w:rsidRDefault="002777A4" w:rsidP="00BC5762">
            <w:pPr>
              <w:numPr>
                <w:ilvl w:val="0"/>
                <w:numId w:val="3"/>
              </w:numPr>
              <w:spacing w:after="0" w:line="240" w:lineRule="auto"/>
              <w:rPr>
                <w:rFonts w:ascii="Avenir" w:eastAsia="Avenir" w:hAnsi="Avenir" w:cs="Avenir"/>
              </w:rPr>
            </w:pPr>
            <w:r>
              <w:rPr>
                <w:rFonts w:ascii="Avenir" w:eastAsia="Avenir" w:hAnsi="Avenir" w:cs="Avenir"/>
              </w:rPr>
              <w:t>Excellent standard of interpersonal, oral and written communication skills</w:t>
            </w:r>
          </w:p>
          <w:p w:rsidR="00ED4BC2" w:rsidRPr="00BC5762" w:rsidRDefault="002777A4" w:rsidP="00BC5762">
            <w:pPr>
              <w:numPr>
                <w:ilvl w:val="0"/>
                <w:numId w:val="3"/>
              </w:numPr>
              <w:spacing w:after="0" w:line="240" w:lineRule="auto"/>
              <w:rPr>
                <w:rFonts w:ascii="Avenir" w:eastAsia="Avenir" w:hAnsi="Avenir" w:cs="Avenir"/>
              </w:rPr>
            </w:pPr>
            <w:r>
              <w:rPr>
                <w:rFonts w:ascii="Avenir" w:eastAsia="Avenir" w:hAnsi="Avenir" w:cs="Avenir"/>
              </w:rPr>
              <w:t xml:space="preserve">Ability to work flexibly and respond to developing needs </w:t>
            </w:r>
          </w:p>
        </w:tc>
        <w:tc>
          <w:tcPr>
            <w:tcW w:w="1500" w:type="dxa"/>
            <w:tcBorders>
              <w:top w:val="single" w:sz="12" w:space="0" w:color="00A1CC"/>
              <w:left w:val="single" w:sz="12" w:space="0" w:color="00A1CC"/>
              <w:bottom w:val="single" w:sz="12" w:space="0" w:color="00A1CC"/>
              <w:right w:val="single" w:sz="12" w:space="0" w:color="00A1CC"/>
            </w:tcBorders>
          </w:tcPr>
          <w:p w:rsidR="00ED4BC2" w:rsidRDefault="00ED4BC2" w:rsidP="00BC5762">
            <w:pPr>
              <w:widowControl w:val="0"/>
              <w:spacing w:after="0" w:line="240" w:lineRule="auto"/>
              <w:rPr>
                <w:rFonts w:ascii="Avenir" w:eastAsia="Avenir" w:hAnsi="Avenir" w:cs="Avenir"/>
                <w:color w:val="434343"/>
                <w:sz w:val="21"/>
                <w:szCs w:val="21"/>
              </w:rPr>
            </w:pPr>
          </w:p>
        </w:tc>
        <w:tc>
          <w:tcPr>
            <w:tcW w:w="1455" w:type="dxa"/>
            <w:tcBorders>
              <w:top w:val="single" w:sz="12" w:space="0" w:color="00A1CC"/>
              <w:left w:val="single" w:sz="12" w:space="0" w:color="00A1CC"/>
              <w:bottom w:val="single" w:sz="12" w:space="0" w:color="00A1CC"/>
              <w:right w:val="single" w:sz="12" w:space="0" w:color="00A1CC"/>
            </w:tcBorders>
          </w:tcPr>
          <w:p w:rsidR="00ED4BC2" w:rsidRDefault="00ED4BC2" w:rsidP="00BC5762">
            <w:pPr>
              <w:widowControl w:val="0"/>
              <w:spacing w:after="0" w:line="240" w:lineRule="auto"/>
              <w:rPr>
                <w:rFonts w:ascii="Avenir" w:eastAsia="Avenir" w:hAnsi="Avenir" w:cs="Avenir"/>
                <w:color w:val="434343"/>
                <w:sz w:val="21"/>
                <w:szCs w:val="21"/>
              </w:rPr>
            </w:pPr>
          </w:p>
        </w:tc>
      </w:tr>
    </w:tbl>
    <w:p w:rsidR="00D670ED" w:rsidRDefault="00D670ED" w:rsidP="00BC5762">
      <w:pPr>
        <w:spacing w:after="200" w:line="240" w:lineRule="auto"/>
        <w:rPr>
          <w:rFonts w:ascii="Avenir" w:eastAsia="Avenir" w:hAnsi="Avenir" w:cs="Avenir"/>
          <w:b/>
          <w:color w:val="00A1CC"/>
          <w:sz w:val="32"/>
          <w:szCs w:val="32"/>
        </w:rPr>
      </w:pPr>
    </w:p>
    <w:p w:rsidR="00ED4BC2" w:rsidRPr="00BC5762" w:rsidRDefault="00785D2A" w:rsidP="00BC5762">
      <w:pPr>
        <w:spacing w:after="200" w:line="240" w:lineRule="auto"/>
      </w:pPr>
      <w:r>
        <w:pict>
          <v:rect id="_x0000_i1028" style="width:0;height:1.5pt" o:hralign="center" o:hrstd="t" o:hr="t" fillcolor="#a0a0a0" stroked="f"/>
        </w:pict>
      </w:r>
      <w:r w:rsidR="002777A4">
        <w:rPr>
          <w:rFonts w:ascii="Avenir" w:eastAsia="Avenir" w:hAnsi="Avenir" w:cs="Avenir"/>
          <w:b/>
          <w:color w:val="00A1CC"/>
          <w:sz w:val="32"/>
          <w:szCs w:val="32"/>
        </w:rPr>
        <w:t>How to apply</w:t>
      </w:r>
    </w:p>
    <w:p w:rsidR="00ED4BC2" w:rsidRDefault="002777A4">
      <w:pPr>
        <w:spacing w:after="200" w:line="276" w:lineRule="auto"/>
        <w:rPr>
          <w:rFonts w:ascii="Avenir" w:eastAsia="Avenir" w:hAnsi="Avenir" w:cs="Avenir"/>
          <w:color w:val="434343"/>
          <w:sz w:val="21"/>
          <w:szCs w:val="21"/>
          <w:highlight w:val="white"/>
        </w:rPr>
      </w:pPr>
      <w:r>
        <w:rPr>
          <w:rFonts w:ascii="Avenir" w:eastAsia="Avenir" w:hAnsi="Avenir" w:cs="Avenir"/>
          <w:color w:val="434343"/>
          <w:sz w:val="21"/>
          <w:szCs w:val="21"/>
          <w:highlight w:val="white"/>
        </w:rPr>
        <w:t>All applications must be made using the Trust’s application form</w:t>
      </w:r>
      <w:r w:rsidR="009D21F5">
        <w:rPr>
          <w:rFonts w:ascii="Avenir" w:eastAsia="Avenir" w:hAnsi="Avenir" w:cs="Avenir"/>
          <w:color w:val="434343"/>
          <w:sz w:val="21"/>
          <w:szCs w:val="21"/>
          <w:highlight w:val="white"/>
        </w:rPr>
        <w:t xml:space="preserve"> using the link below:</w:t>
      </w:r>
    </w:p>
    <w:p w:rsidR="00BC5762" w:rsidRPr="00BD4F6F" w:rsidRDefault="004C629D">
      <w:pPr>
        <w:spacing w:after="200" w:line="276" w:lineRule="auto"/>
        <w:rPr>
          <w:rFonts w:ascii="Avenir" w:eastAsia="Avenir" w:hAnsi="Avenir" w:cs="Avenir"/>
          <w:b/>
          <w:color w:val="434343"/>
          <w:sz w:val="21"/>
          <w:szCs w:val="21"/>
        </w:rPr>
      </w:pPr>
      <w:r w:rsidRPr="00BD4F6F">
        <w:rPr>
          <w:rFonts w:ascii="Avenir" w:eastAsia="Avenir" w:hAnsi="Avenir" w:cs="Avenir"/>
          <w:b/>
          <w:color w:val="434343"/>
          <w:sz w:val="21"/>
          <w:szCs w:val="21"/>
        </w:rPr>
        <w:t>https://co-opacademiestrust.face-ed.co.uk/Vacancies/Detail?campaignRef=SCH-C-oAT-0531</w:t>
      </w:r>
    </w:p>
    <w:p w:rsidR="00ED4BC2" w:rsidRDefault="002777A4">
      <w:pPr>
        <w:spacing w:after="200" w:line="276" w:lineRule="auto"/>
        <w:rPr>
          <w:rFonts w:ascii="Avenir" w:eastAsia="Avenir" w:hAnsi="Avenir" w:cs="Avenir"/>
          <w:color w:val="434343"/>
          <w:sz w:val="21"/>
          <w:szCs w:val="21"/>
          <w:highlight w:val="white"/>
        </w:rPr>
      </w:pPr>
      <w:r>
        <w:rPr>
          <w:rFonts w:ascii="Avenir" w:eastAsia="Avenir" w:hAnsi="Avenir" w:cs="Avenir"/>
          <w:color w:val="434343"/>
          <w:sz w:val="21"/>
          <w:szCs w:val="21"/>
        </w:rPr>
        <w:t xml:space="preserve">For an informal chat about the role and the academy, and/or to arrange a visit, please contact </w:t>
      </w:r>
      <w:hyperlink r:id="rId10">
        <w:r>
          <w:rPr>
            <w:rFonts w:ascii="Avenir" w:eastAsia="Avenir" w:hAnsi="Avenir" w:cs="Avenir"/>
            <w:color w:val="1155CC"/>
            <w:sz w:val="21"/>
            <w:szCs w:val="21"/>
            <w:highlight w:val="white"/>
            <w:u w:val="single"/>
          </w:rPr>
          <w:t>stephanie.smith@coopacademies.co.uk</w:t>
        </w:r>
      </w:hyperlink>
      <w:bookmarkStart w:id="5" w:name="_GoBack"/>
      <w:bookmarkEnd w:id="5"/>
    </w:p>
    <w:p w:rsidR="00ED4BC2" w:rsidRDefault="002777A4">
      <w:pPr>
        <w:spacing w:after="200" w:line="276" w:lineRule="auto"/>
        <w:rPr>
          <w:rFonts w:ascii="Avenir" w:eastAsia="Avenir" w:hAnsi="Avenir" w:cs="Avenir"/>
          <w:color w:val="434343"/>
          <w:sz w:val="21"/>
          <w:szCs w:val="21"/>
          <w:highlight w:val="white"/>
        </w:rPr>
      </w:pPr>
      <w:r>
        <w:rPr>
          <w:rFonts w:ascii="Avenir" w:eastAsia="Avenir" w:hAnsi="Avenir" w:cs="Avenir"/>
          <w:color w:val="434343"/>
          <w:sz w:val="21"/>
          <w:szCs w:val="21"/>
          <w:highlight w:val="white"/>
        </w:rPr>
        <w:t xml:space="preserve">Closing Date for applications: </w:t>
      </w:r>
      <w:r w:rsidR="00BC5762">
        <w:rPr>
          <w:rFonts w:ascii="Avenir" w:eastAsia="Avenir" w:hAnsi="Avenir" w:cs="Avenir"/>
          <w:color w:val="434343"/>
          <w:sz w:val="21"/>
          <w:szCs w:val="21"/>
          <w:highlight w:val="white"/>
        </w:rPr>
        <w:t>11</w:t>
      </w:r>
      <w:r w:rsidR="009D21F5">
        <w:rPr>
          <w:rFonts w:ascii="Avenir" w:eastAsia="Avenir" w:hAnsi="Avenir" w:cs="Avenir"/>
          <w:color w:val="434343"/>
          <w:sz w:val="21"/>
          <w:szCs w:val="21"/>
          <w:highlight w:val="white"/>
        </w:rPr>
        <w:t>/0</w:t>
      </w:r>
      <w:r w:rsidR="00BC5762">
        <w:rPr>
          <w:rFonts w:ascii="Avenir" w:eastAsia="Avenir" w:hAnsi="Avenir" w:cs="Avenir"/>
          <w:color w:val="434343"/>
          <w:sz w:val="21"/>
          <w:szCs w:val="21"/>
          <w:highlight w:val="white"/>
        </w:rPr>
        <w:t>7</w:t>
      </w:r>
      <w:r w:rsidR="009D21F5">
        <w:rPr>
          <w:rFonts w:ascii="Avenir" w:eastAsia="Avenir" w:hAnsi="Avenir" w:cs="Avenir"/>
          <w:color w:val="434343"/>
          <w:sz w:val="21"/>
          <w:szCs w:val="21"/>
          <w:highlight w:val="white"/>
        </w:rPr>
        <w:t>/25 - 5pm</w:t>
      </w:r>
    </w:p>
    <w:p w:rsidR="00ED4BC2" w:rsidRDefault="00785D2A">
      <w:pPr>
        <w:spacing w:after="200" w:line="276" w:lineRule="auto"/>
        <w:rPr>
          <w:rFonts w:ascii="Avenir" w:eastAsia="Avenir" w:hAnsi="Avenir" w:cs="Avenir"/>
          <w:b/>
          <w:color w:val="00A1CC"/>
          <w:sz w:val="32"/>
          <w:szCs w:val="32"/>
          <w:u w:val="single"/>
        </w:rPr>
      </w:pPr>
      <w:r>
        <w:pict>
          <v:rect id="_x0000_i1029" style="width:0;height:1.5pt" o:hralign="center" o:hrstd="t" o:hr="t" fillcolor="#a0a0a0" stroked="f"/>
        </w:pict>
      </w:r>
      <w:r w:rsidR="002777A4">
        <w:rPr>
          <w:rFonts w:ascii="Avenir" w:eastAsia="Avenir" w:hAnsi="Avenir" w:cs="Avenir"/>
          <w:b/>
          <w:color w:val="00A1CC"/>
          <w:sz w:val="32"/>
          <w:szCs w:val="32"/>
          <w:u w:val="single"/>
        </w:rPr>
        <w:t>Interview timetable</w:t>
      </w:r>
    </w:p>
    <w:p w:rsidR="00ED4BC2" w:rsidRDefault="002777A4">
      <w:pPr>
        <w:spacing w:after="200" w:line="276" w:lineRule="auto"/>
        <w:rPr>
          <w:rFonts w:ascii="Avenir" w:eastAsia="Avenir" w:hAnsi="Avenir" w:cs="Avenir"/>
          <w:color w:val="00A1CC"/>
          <w:sz w:val="28"/>
          <w:szCs w:val="28"/>
        </w:rPr>
      </w:pPr>
      <w:r>
        <w:rPr>
          <w:rFonts w:ascii="Avenir" w:eastAsia="Avenir" w:hAnsi="Avenir" w:cs="Avenir"/>
          <w:color w:val="00A1CC"/>
          <w:sz w:val="28"/>
          <w:szCs w:val="28"/>
        </w:rPr>
        <w:t xml:space="preserve">Closing Date: </w:t>
      </w:r>
      <w:r w:rsidR="00BC5762">
        <w:rPr>
          <w:rFonts w:ascii="Avenir" w:eastAsia="Avenir" w:hAnsi="Avenir" w:cs="Avenir"/>
          <w:color w:val="00A1CC"/>
          <w:sz w:val="28"/>
          <w:szCs w:val="28"/>
        </w:rPr>
        <w:t>11</w:t>
      </w:r>
      <w:r w:rsidR="00BC5762" w:rsidRPr="00BC5762">
        <w:rPr>
          <w:rFonts w:ascii="Avenir" w:eastAsia="Avenir" w:hAnsi="Avenir" w:cs="Avenir"/>
          <w:color w:val="00A1CC"/>
          <w:sz w:val="28"/>
          <w:szCs w:val="28"/>
          <w:vertAlign w:val="superscript"/>
        </w:rPr>
        <w:t>th</w:t>
      </w:r>
      <w:r w:rsidR="00BC5762">
        <w:rPr>
          <w:rFonts w:ascii="Avenir" w:eastAsia="Avenir" w:hAnsi="Avenir" w:cs="Avenir"/>
          <w:color w:val="00A1CC"/>
          <w:sz w:val="28"/>
          <w:szCs w:val="28"/>
        </w:rPr>
        <w:t xml:space="preserve"> July 2</w:t>
      </w:r>
      <w:r>
        <w:rPr>
          <w:rFonts w:ascii="Avenir" w:eastAsia="Avenir" w:hAnsi="Avenir" w:cs="Avenir"/>
          <w:color w:val="00A1CC"/>
          <w:sz w:val="28"/>
          <w:szCs w:val="28"/>
        </w:rPr>
        <w:t>025</w:t>
      </w:r>
      <w:r w:rsidR="009D21F5">
        <w:rPr>
          <w:rFonts w:ascii="Avenir" w:eastAsia="Avenir" w:hAnsi="Avenir" w:cs="Avenir"/>
          <w:color w:val="00A1CC"/>
          <w:sz w:val="28"/>
          <w:szCs w:val="28"/>
        </w:rPr>
        <w:t xml:space="preserve"> – 5pm</w:t>
      </w:r>
    </w:p>
    <w:p w:rsidR="00ED4BC2" w:rsidRDefault="002777A4">
      <w:pPr>
        <w:spacing w:after="200" w:line="276" w:lineRule="auto"/>
        <w:rPr>
          <w:rFonts w:ascii="Avenir" w:eastAsia="Avenir" w:hAnsi="Avenir" w:cs="Avenir"/>
          <w:i/>
          <w:color w:val="434343"/>
          <w:sz w:val="17"/>
          <w:szCs w:val="17"/>
        </w:rPr>
      </w:pPr>
      <w:r>
        <w:rPr>
          <w:rFonts w:ascii="Avenir" w:eastAsia="Avenir" w:hAnsi="Avenir" w:cs="Avenir"/>
          <w:color w:val="00A1CC"/>
          <w:sz w:val="28"/>
          <w:szCs w:val="28"/>
        </w:rPr>
        <w:t>Interviews</w:t>
      </w:r>
      <w:r w:rsidR="00BC5762">
        <w:rPr>
          <w:rFonts w:ascii="Avenir" w:eastAsia="Avenir" w:hAnsi="Avenir" w:cs="Avenir"/>
          <w:color w:val="00A1CC"/>
          <w:sz w:val="28"/>
          <w:szCs w:val="28"/>
        </w:rPr>
        <w:t>:</w:t>
      </w:r>
      <w:r>
        <w:rPr>
          <w:rFonts w:ascii="Avenir" w:eastAsia="Avenir" w:hAnsi="Avenir" w:cs="Avenir"/>
          <w:color w:val="00A1CC"/>
          <w:sz w:val="28"/>
          <w:szCs w:val="28"/>
        </w:rPr>
        <w:t xml:space="preserve"> W/C </w:t>
      </w:r>
      <w:r w:rsidR="00BC5762">
        <w:rPr>
          <w:rFonts w:ascii="Avenir" w:eastAsia="Avenir" w:hAnsi="Avenir" w:cs="Avenir"/>
          <w:color w:val="00A1CC"/>
          <w:sz w:val="28"/>
          <w:szCs w:val="28"/>
        </w:rPr>
        <w:t>14</w:t>
      </w:r>
      <w:r w:rsidR="00BC5762" w:rsidRPr="00BC5762">
        <w:rPr>
          <w:rFonts w:ascii="Avenir" w:eastAsia="Avenir" w:hAnsi="Avenir" w:cs="Avenir"/>
          <w:color w:val="00A1CC"/>
          <w:sz w:val="28"/>
          <w:szCs w:val="28"/>
          <w:vertAlign w:val="superscript"/>
        </w:rPr>
        <w:t>th</w:t>
      </w:r>
      <w:r w:rsidR="00BC5762">
        <w:rPr>
          <w:rFonts w:ascii="Avenir" w:eastAsia="Avenir" w:hAnsi="Avenir" w:cs="Avenir"/>
          <w:color w:val="00A1CC"/>
          <w:sz w:val="28"/>
          <w:szCs w:val="28"/>
        </w:rPr>
        <w:t xml:space="preserve"> July</w:t>
      </w:r>
      <w:r>
        <w:rPr>
          <w:rFonts w:ascii="Avenir" w:eastAsia="Avenir" w:hAnsi="Avenir" w:cs="Avenir"/>
          <w:color w:val="00A1CC"/>
          <w:sz w:val="28"/>
          <w:szCs w:val="28"/>
        </w:rPr>
        <w:t xml:space="preserve"> 2025 </w:t>
      </w:r>
    </w:p>
    <w:p w:rsidR="00ED4BC2" w:rsidRDefault="00785D2A">
      <w:pPr>
        <w:spacing w:after="0" w:line="276" w:lineRule="auto"/>
        <w:rPr>
          <w:rFonts w:ascii="Avenir" w:eastAsia="Avenir" w:hAnsi="Avenir" w:cs="Avenir"/>
          <w:i/>
          <w:color w:val="434343"/>
          <w:sz w:val="21"/>
          <w:szCs w:val="21"/>
        </w:rPr>
      </w:pPr>
      <w:r>
        <w:pict>
          <v:rect id="_x0000_i1030" style="width:0;height:1.5pt" o:hralign="center" o:hrstd="t" o:hr="t" fillcolor="#a0a0a0" stroked="f"/>
        </w:pict>
      </w:r>
    </w:p>
    <w:p w:rsidR="00ED4BC2" w:rsidRDefault="00ED4BC2">
      <w:pPr>
        <w:spacing w:after="0" w:line="240" w:lineRule="auto"/>
        <w:rPr>
          <w:rFonts w:ascii="Avenir" w:eastAsia="Avenir" w:hAnsi="Avenir" w:cs="Avenir"/>
        </w:rPr>
      </w:pPr>
    </w:p>
    <w:p w:rsidR="00ED4BC2" w:rsidRDefault="002777A4">
      <w:pPr>
        <w:shd w:val="clear" w:color="auto" w:fill="FFFFFF"/>
        <w:spacing w:line="276" w:lineRule="auto"/>
        <w:rPr>
          <w:rFonts w:ascii="Avenir" w:eastAsia="Avenir" w:hAnsi="Avenir" w:cs="Avenir"/>
          <w:b/>
          <w:color w:val="00A1CC"/>
          <w:sz w:val="32"/>
          <w:szCs w:val="32"/>
        </w:rPr>
      </w:pPr>
      <w:r>
        <w:rPr>
          <w:rFonts w:ascii="Avenir" w:eastAsia="Avenir" w:hAnsi="Avenir" w:cs="Avenir"/>
          <w:b/>
          <w:color w:val="00A1CC"/>
          <w:sz w:val="32"/>
          <w:szCs w:val="32"/>
        </w:rPr>
        <w:t xml:space="preserve">What we offer:    </w:t>
      </w:r>
    </w:p>
    <w:p w:rsidR="00ED4BC2" w:rsidRDefault="002777A4">
      <w:pPr>
        <w:numPr>
          <w:ilvl w:val="0"/>
          <w:numId w:val="5"/>
        </w:numPr>
        <w:pBdr>
          <w:top w:val="none" w:sz="0" w:space="1" w:color="000000"/>
          <w:bottom w:val="none" w:sz="0" w:space="1" w:color="000000"/>
          <w:right w:val="none" w:sz="0" w:space="6" w:color="000000"/>
          <w:between w:val="none" w:sz="0" w:space="1" w:color="000000"/>
        </w:pBdr>
        <w:shd w:val="clear" w:color="auto" w:fill="FFFFFF"/>
        <w:spacing w:after="0" w:line="276" w:lineRule="auto"/>
        <w:ind w:left="940"/>
        <w:rPr>
          <w:rFonts w:ascii="Avenir" w:eastAsia="Avenir" w:hAnsi="Avenir" w:cs="Avenir"/>
          <w:color w:val="434343"/>
          <w:sz w:val="21"/>
          <w:szCs w:val="21"/>
        </w:rPr>
      </w:pPr>
      <w:r>
        <w:rPr>
          <w:rFonts w:ascii="Avenir" w:eastAsia="Avenir" w:hAnsi="Avenir" w:cs="Avenir"/>
          <w:color w:val="434343"/>
          <w:sz w:val="21"/>
          <w:szCs w:val="21"/>
        </w:rPr>
        <w:t xml:space="preserve">Excellent opportunities for personal and career development within the Co-op Academies Trust;           </w:t>
      </w:r>
    </w:p>
    <w:p w:rsidR="00ED4BC2" w:rsidRDefault="002777A4">
      <w:pPr>
        <w:numPr>
          <w:ilvl w:val="0"/>
          <w:numId w:val="5"/>
        </w:numPr>
        <w:pBdr>
          <w:top w:val="none" w:sz="0" w:space="1" w:color="000000"/>
          <w:bottom w:val="none" w:sz="0" w:space="1" w:color="000000"/>
          <w:right w:val="none" w:sz="0" w:space="6" w:color="000000"/>
          <w:between w:val="none" w:sz="0" w:space="1" w:color="000000"/>
        </w:pBdr>
        <w:shd w:val="clear" w:color="auto" w:fill="FFFFFF"/>
        <w:spacing w:after="0" w:line="276" w:lineRule="auto"/>
        <w:ind w:left="940"/>
        <w:rPr>
          <w:rFonts w:ascii="Avenir" w:eastAsia="Avenir" w:hAnsi="Avenir" w:cs="Avenir"/>
          <w:color w:val="434343"/>
          <w:sz w:val="21"/>
          <w:szCs w:val="21"/>
        </w:rPr>
      </w:pPr>
      <w:r>
        <w:rPr>
          <w:rFonts w:ascii="Avenir" w:eastAsia="Avenir" w:hAnsi="Avenir" w:cs="Avenir"/>
          <w:color w:val="434343"/>
          <w:sz w:val="21"/>
          <w:szCs w:val="21"/>
        </w:rPr>
        <w:t xml:space="preserve">Employee benefits such as retail discounts, reduced gym membership, cycle to work scheme and much more;         </w:t>
      </w:r>
    </w:p>
    <w:p w:rsidR="00ED4BC2" w:rsidRDefault="002777A4">
      <w:pPr>
        <w:numPr>
          <w:ilvl w:val="0"/>
          <w:numId w:val="5"/>
        </w:numPr>
        <w:pBdr>
          <w:top w:val="none" w:sz="0" w:space="1" w:color="000000"/>
          <w:bottom w:val="none" w:sz="0" w:space="1" w:color="000000"/>
          <w:right w:val="none" w:sz="0" w:space="6" w:color="000000"/>
          <w:between w:val="none" w:sz="0" w:space="1" w:color="000000"/>
        </w:pBdr>
        <w:shd w:val="clear" w:color="auto" w:fill="FFFFFF"/>
        <w:spacing w:after="0" w:line="276" w:lineRule="auto"/>
        <w:ind w:left="940"/>
        <w:rPr>
          <w:rFonts w:ascii="Avenir" w:eastAsia="Avenir" w:hAnsi="Avenir" w:cs="Avenir"/>
          <w:color w:val="434343"/>
          <w:sz w:val="21"/>
          <w:szCs w:val="21"/>
        </w:rPr>
      </w:pPr>
      <w:r>
        <w:rPr>
          <w:rFonts w:ascii="Avenir" w:eastAsia="Avenir" w:hAnsi="Avenir" w:cs="Avenir"/>
          <w:color w:val="434343"/>
          <w:sz w:val="21"/>
          <w:szCs w:val="21"/>
        </w:rPr>
        <w:t xml:space="preserve">Free access to a confidential 24/7 Employee Assistance Programme;            </w:t>
      </w:r>
    </w:p>
    <w:p w:rsidR="00ED4BC2" w:rsidRDefault="002777A4">
      <w:pPr>
        <w:numPr>
          <w:ilvl w:val="0"/>
          <w:numId w:val="5"/>
        </w:numPr>
        <w:pBdr>
          <w:top w:val="none" w:sz="0" w:space="1" w:color="000000"/>
          <w:bottom w:val="none" w:sz="0" w:space="1" w:color="000000"/>
          <w:right w:val="none" w:sz="0" w:space="6" w:color="000000"/>
          <w:between w:val="none" w:sz="0" w:space="1" w:color="000000"/>
        </w:pBdr>
        <w:shd w:val="clear" w:color="auto" w:fill="FFFFFF"/>
        <w:spacing w:after="0" w:line="276" w:lineRule="auto"/>
        <w:ind w:left="940"/>
        <w:rPr>
          <w:rFonts w:ascii="Avenir" w:eastAsia="Avenir" w:hAnsi="Avenir" w:cs="Avenir"/>
          <w:color w:val="434343"/>
          <w:sz w:val="21"/>
          <w:szCs w:val="21"/>
        </w:rPr>
      </w:pPr>
      <w:r>
        <w:rPr>
          <w:rFonts w:ascii="Avenir" w:eastAsia="Avenir" w:hAnsi="Avenir" w:cs="Avenir"/>
          <w:color w:val="434343"/>
          <w:sz w:val="21"/>
          <w:szCs w:val="21"/>
        </w:rPr>
        <w:t xml:space="preserve">Effective, supportive and dynamic leadership;            </w:t>
      </w:r>
    </w:p>
    <w:p w:rsidR="00ED4BC2" w:rsidRDefault="002777A4">
      <w:pPr>
        <w:numPr>
          <w:ilvl w:val="0"/>
          <w:numId w:val="5"/>
        </w:numPr>
        <w:pBdr>
          <w:top w:val="none" w:sz="0" w:space="1" w:color="000000"/>
          <w:bottom w:val="none" w:sz="0" w:space="1" w:color="000000"/>
          <w:right w:val="none" w:sz="0" w:space="6" w:color="000000"/>
          <w:between w:val="none" w:sz="0" w:space="1" w:color="000000"/>
        </w:pBdr>
        <w:shd w:val="clear" w:color="auto" w:fill="FFFFFF"/>
        <w:spacing w:after="0" w:line="276" w:lineRule="auto"/>
        <w:ind w:left="940"/>
        <w:rPr>
          <w:rFonts w:ascii="Avenir" w:eastAsia="Avenir" w:hAnsi="Avenir" w:cs="Avenir"/>
          <w:color w:val="434343"/>
          <w:sz w:val="21"/>
          <w:szCs w:val="21"/>
        </w:rPr>
      </w:pPr>
      <w:r>
        <w:rPr>
          <w:rFonts w:ascii="Avenir" w:eastAsia="Avenir" w:hAnsi="Avenir" w:cs="Avenir"/>
          <w:color w:val="434343"/>
          <w:sz w:val="21"/>
          <w:szCs w:val="21"/>
        </w:rPr>
        <w:t xml:space="preserve">A superb, school building with a flexible and creative ICT rich working environment;                  </w:t>
      </w:r>
    </w:p>
    <w:p w:rsidR="00ED4BC2" w:rsidRDefault="002777A4">
      <w:pPr>
        <w:numPr>
          <w:ilvl w:val="0"/>
          <w:numId w:val="5"/>
        </w:numPr>
        <w:pBdr>
          <w:top w:val="none" w:sz="0" w:space="1" w:color="000000"/>
          <w:bottom w:val="none" w:sz="0" w:space="1" w:color="000000"/>
          <w:right w:val="none" w:sz="0" w:space="6" w:color="000000"/>
          <w:between w:val="none" w:sz="0" w:space="1" w:color="000000"/>
        </w:pBdr>
        <w:shd w:val="clear" w:color="auto" w:fill="FFFFFF"/>
        <w:spacing w:after="0" w:line="276" w:lineRule="auto"/>
        <w:ind w:left="940"/>
        <w:rPr>
          <w:rFonts w:ascii="Avenir" w:eastAsia="Avenir" w:hAnsi="Avenir" w:cs="Avenir"/>
          <w:color w:val="434343"/>
          <w:sz w:val="21"/>
          <w:szCs w:val="21"/>
        </w:rPr>
      </w:pPr>
      <w:r>
        <w:rPr>
          <w:rFonts w:ascii="Avenir" w:eastAsia="Avenir" w:hAnsi="Avenir" w:cs="Avenir"/>
          <w:color w:val="434343"/>
          <w:sz w:val="21"/>
          <w:szCs w:val="21"/>
        </w:rPr>
        <w:t>A welcoming, friendly, supportive, effective and efficient professional/Continuing professional development.</w:t>
      </w:r>
    </w:p>
    <w:p w:rsidR="00ED4BC2" w:rsidRDefault="002777A4">
      <w:pPr>
        <w:spacing w:after="0" w:line="276" w:lineRule="auto"/>
        <w:rPr>
          <w:rFonts w:ascii="Avenir" w:eastAsia="Avenir" w:hAnsi="Avenir" w:cs="Avenir"/>
          <w:color w:val="434343"/>
          <w:sz w:val="30"/>
          <w:szCs w:val="30"/>
        </w:rPr>
      </w:pPr>
      <w:r>
        <w:rPr>
          <w:rFonts w:ascii="Avenir" w:eastAsia="Avenir" w:hAnsi="Avenir" w:cs="Avenir"/>
          <w:b/>
          <w:color w:val="00A1CC"/>
          <w:sz w:val="30"/>
          <w:szCs w:val="30"/>
        </w:rPr>
        <w:lastRenderedPageBreak/>
        <w:t>Co-op Academies Trust</w:t>
      </w:r>
      <w:r>
        <w:rPr>
          <w:rFonts w:ascii="Avenir" w:eastAsia="Avenir" w:hAnsi="Avenir" w:cs="Avenir"/>
          <w:b/>
          <w:color w:val="434343"/>
          <w:sz w:val="30"/>
          <w:szCs w:val="30"/>
        </w:rPr>
        <w:br/>
      </w:r>
      <w:r>
        <w:rPr>
          <w:rFonts w:ascii="Avenir" w:eastAsia="Avenir" w:hAnsi="Avenir" w:cs="Avenir"/>
          <w:color w:val="434343"/>
          <w:sz w:val="30"/>
          <w:szCs w:val="30"/>
        </w:rPr>
        <w:t>One Angel Square; Manchester; M60 0AG</w:t>
      </w:r>
    </w:p>
    <w:p w:rsidR="00ED4BC2" w:rsidRDefault="00ED4BC2">
      <w:pPr>
        <w:spacing w:before="240" w:after="0" w:line="240" w:lineRule="auto"/>
        <w:rPr>
          <w:rFonts w:ascii="Avenir" w:eastAsia="Avenir" w:hAnsi="Avenir" w:cs="Avenir"/>
        </w:rPr>
      </w:pPr>
    </w:p>
    <w:p w:rsidR="00ED4BC2" w:rsidRDefault="002777A4">
      <w:pPr>
        <w:widowControl w:val="0"/>
        <w:spacing w:line="276" w:lineRule="auto"/>
        <w:rPr>
          <w:rFonts w:ascii="Avenir" w:eastAsia="Avenir" w:hAnsi="Avenir" w:cs="Avenir"/>
          <w:i/>
          <w:color w:val="222222"/>
          <w:sz w:val="20"/>
          <w:szCs w:val="20"/>
        </w:rPr>
      </w:pPr>
      <w:r>
        <w:rPr>
          <w:rFonts w:ascii="Avenir" w:eastAsia="Avenir" w:hAnsi="Avenir" w:cs="Avenir"/>
          <w:i/>
          <w:color w:val="222222"/>
          <w:sz w:val="20"/>
          <w:szCs w:val="20"/>
        </w:rPr>
        <w:t>Co-op Academies Trust is committed to equality of opportunity for all staff and applications from individuals are encouraged regardless of age, disability, sex, gender reassignment, sexual orientation, pregnancy and maternity, race, religion or belief and marriage or civil partnerships.</w:t>
      </w:r>
    </w:p>
    <w:p w:rsidR="00ED4BC2" w:rsidRDefault="002777A4">
      <w:pPr>
        <w:widowControl w:val="0"/>
        <w:spacing w:line="276" w:lineRule="auto"/>
        <w:rPr>
          <w:rFonts w:ascii="Avenir" w:eastAsia="Avenir" w:hAnsi="Avenir" w:cs="Avenir"/>
          <w:b/>
          <w:color w:val="434343"/>
        </w:rPr>
      </w:pPr>
      <w:r>
        <w:rPr>
          <w:rFonts w:ascii="Avenir" w:eastAsia="Avenir" w:hAnsi="Avenir" w:cs="Avenir"/>
          <w:i/>
          <w:color w:val="222222"/>
          <w:sz w:val="20"/>
          <w:szCs w:val="20"/>
        </w:rPr>
        <w:t>Co-op Academies Trust 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p>
    <w:p w:rsidR="00ED4BC2" w:rsidRDefault="00ED4BC2">
      <w:pPr>
        <w:spacing w:before="240" w:after="0" w:line="240" w:lineRule="auto"/>
        <w:jc w:val="center"/>
        <w:rPr>
          <w:rFonts w:ascii="Avenir" w:eastAsia="Avenir" w:hAnsi="Avenir" w:cs="Avenir"/>
          <w:sz w:val="20"/>
          <w:szCs w:val="20"/>
        </w:rPr>
      </w:pPr>
    </w:p>
    <w:p w:rsidR="00ED4BC2" w:rsidRDefault="00ED4BC2">
      <w:pPr>
        <w:spacing w:before="240" w:after="0" w:line="240" w:lineRule="auto"/>
        <w:jc w:val="center"/>
        <w:rPr>
          <w:rFonts w:ascii="Avenir" w:eastAsia="Avenir" w:hAnsi="Avenir" w:cs="Avenir"/>
          <w:sz w:val="20"/>
          <w:szCs w:val="20"/>
        </w:rPr>
      </w:pPr>
    </w:p>
    <w:p w:rsidR="00ED4BC2" w:rsidRDefault="00ED4BC2">
      <w:pPr>
        <w:spacing w:before="240" w:after="0" w:line="240" w:lineRule="auto"/>
        <w:jc w:val="center"/>
        <w:rPr>
          <w:rFonts w:ascii="Avenir" w:eastAsia="Avenir" w:hAnsi="Avenir" w:cs="Avenir"/>
          <w:sz w:val="20"/>
          <w:szCs w:val="20"/>
        </w:rPr>
      </w:pPr>
    </w:p>
    <w:sectPr w:rsidR="00ED4BC2">
      <w:headerReference w:type="default" r:id="rId11"/>
      <w:headerReference w:type="first" r:id="rId12"/>
      <w:footerReference w:type="first" r:id="rId13"/>
      <w:pgSz w:w="11906" w:h="16838"/>
      <w:pgMar w:top="992" w:right="1440" w:bottom="831"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D2A" w:rsidRDefault="00785D2A">
      <w:pPr>
        <w:spacing w:after="0" w:line="240" w:lineRule="auto"/>
      </w:pPr>
      <w:r>
        <w:separator/>
      </w:r>
    </w:p>
  </w:endnote>
  <w:endnote w:type="continuationSeparator" w:id="0">
    <w:p w:rsidR="00785D2A" w:rsidRDefault="0078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C2" w:rsidRDefault="00ED4B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D2A" w:rsidRDefault="00785D2A">
      <w:pPr>
        <w:spacing w:after="0" w:line="240" w:lineRule="auto"/>
      </w:pPr>
      <w:r>
        <w:separator/>
      </w:r>
    </w:p>
  </w:footnote>
  <w:footnote w:type="continuationSeparator" w:id="0">
    <w:p w:rsidR="00785D2A" w:rsidRDefault="0078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C2" w:rsidRDefault="00ED4B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C2" w:rsidRDefault="00ED4BC2">
    <w:pPr>
      <w:rPr>
        <w:rFonts w:ascii="Avenir" w:eastAsia="Avenir" w:hAnsi="Avenir" w:cs="Avenir"/>
        <w:color w:val="00A1CC"/>
        <w:sz w:val="82"/>
        <w:szCs w:val="82"/>
        <w:highlight w:val="yellow"/>
      </w:rPr>
    </w:pPr>
  </w:p>
  <w:p w:rsidR="00ED4BC2" w:rsidRDefault="002777A4">
    <w:pPr>
      <w:spacing w:after="0" w:line="276" w:lineRule="auto"/>
      <w:jc w:val="right"/>
    </w:pPr>
    <w:r>
      <w:rPr>
        <w:noProof/>
      </w:rPr>
      <w:drawing>
        <wp:anchor distT="114300" distB="114300" distL="114300" distR="114300" simplePos="0" relativeHeight="251658240" behindDoc="0" locked="0" layoutInCell="1" hidden="0" allowOverlap="1">
          <wp:simplePos x="0" y="0"/>
          <wp:positionH relativeFrom="page">
            <wp:posOffset>5048250</wp:posOffset>
          </wp:positionH>
          <wp:positionV relativeFrom="page">
            <wp:posOffset>440475</wp:posOffset>
          </wp:positionV>
          <wp:extent cx="1981200" cy="1955636"/>
          <wp:effectExtent l="0" t="0" r="0" b="0"/>
          <wp:wrapTopAndBottom distT="114300" distB="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45" b="645"/>
                  <a:stretch>
                    <a:fillRect/>
                  </a:stretch>
                </pic:blipFill>
                <pic:spPr>
                  <a:xfrm>
                    <a:off x="0" y="0"/>
                    <a:ext cx="1981200" cy="195563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4E6"/>
    <w:multiLevelType w:val="multilevel"/>
    <w:tmpl w:val="D74C0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8D3029"/>
    <w:multiLevelType w:val="multilevel"/>
    <w:tmpl w:val="7FA68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564345"/>
    <w:multiLevelType w:val="multilevel"/>
    <w:tmpl w:val="BD469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1E2853"/>
    <w:multiLevelType w:val="multilevel"/>
    <w:tmpl w:val="5CB60E90"/>
    <w:lvl w:ilvl="0">
      <w:start w:val="1"/>
      <w:numFmt w:val="bullet"/>
      <w:lvlText w:val="•"/>
      <w:lvlJc w:val="left"/>
      <w:pPr>
        <w:ind w:left="360" w:hanging="360"/>
      </w:pPr>
      <w:rPr>
        <w:rFonts w:ascii="Calibri" w:eastAsia="Calibri" w:hAnsi="Calibri" w:cs="Calibri"/>
        <w:b w:val="0"/>
        <w:i w:val="0"/>
        <w:strike w:val="0"/>
        <w:color w:val="373C38"/>
        <w:sz w:val="24"/>
        <w:szCs w:val="24"/>
        <w:u w:val="none"/>
        <w:shd w:val="clear" w:color="auto" w:fill="auto"/>
        <w:vertAlign w:val="baseline"/>
      </w:rPr>
    </w:lvl>
    <w:lvl w:ilvl="1">
      <w:start w:val="1"/>
      <w:numFmt w:val="bullet"/>
      <w:lvlText w:val="o"/>
      <w:lvlJc w:val="left"/>
      <w:pPr>
        <w:ind w:left="1080" w:hanging="1080"/>
      </w:pPr>
      <w:rPr>
        <w:rFonts w:ascii="Calibri" w:eastAsia="Calibri" w:hAnsi="Calibri" w:cs="Calibri"/>
        <w:b w:val="0"/>
        <w:i w:val="0"/>
        <w:strike w:val="0"/>
        <w:color w:val="373C38"/>
        <w:sz w:val="24"/>
        <w:szCs w:val="24"/>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373C38"/>
        <w:sz w:val="24"/>
        <w:szCs w:val="24"/>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373C38"/>
        <w:sz w:val="24"/>
        <w:szCs w:val="24"/>
        <w:u w:val="none"/>
        <w:shd w:val="clear" w:color="auto" w:fill="auto"/>
        <w:vertAlign w:val="baseline"/>
      </w:rPr>
    </w:lvl>
    <w:lvl w:ilvl="4">
      <w:start w:val="1"/>
      <w:numFmt w:val="bullet"/>
      <w:lvlText w:val="o"/>
      <w:lvlJc w:val="left"/>
      <w:pPr>
        <w:ind w:left="3240" w:hanging="3240"/>
      </w:pPr>
      <w:rPr>
        <w:rFonts w:ascii="Calibri" w:eastAsia="Calibri" w:hAnsi="Calibri" w:cs="Calibri"/>
        <w:b w:val="0"/>
        <w:i w:val="0"/>
        <w:strike w:val="0"/>
        <w:color w:val="373C38"/>
        <w:sz w:val="24"/>
        <w:szCs w:val="24"/>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373C38"/>
        <w:sz w:val="24"/>
        <w:szCs w:val="24"/>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373C38"/>
        <w:sz w:val="24"/>
        <w:szCs w:val="24"/>
        <w:u w:val="none"/>
        <w:shd w:val="clear" w:color="auto" w:fill="auto"/>
        <w:vertAlign w:val="baseline"/>
      </w:rPr>
    </w:lvl>
    <w:lvl w:ilvl="7">
      <w:start w:val="1"/>
      <w:numFmt w:val="bullet"/>
      <w:lvlText w:val="o"/>
      <w:lvlJc w:val="left"/>
      <w:pPr>
        <w:ind w:left="5400" w:hanging="5400"/>
      </w:pPr>
      <w:rPr>
        <w:rFonts w:ascii="Calibri" w:eastAsia="Calibri" w:hAnsi="Calibri" w:cs="Calibri"/>
        <w:b w:val="0"/>
        <w:i w:val="0"/>
        <w:strike w:val="0"/>
        <w:color w:val="373C38"/>
        <w:sz w:val="24"/>
        <w:szCs w:val="24"/>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373C38"/>
        <w:sz w:val="24"/>
        <w:szCs w:val="24"/>
        <w:u w:val="none"/>
        <w:shd w:val="clear" w:color="auto" w:fill="auto"/>
        <w:vertAlign w:val="baseline"/>
      </w:rPr>
    </w:lvl>
  </w:abstractNum>
  <w:abstractNum w:abstractNumId="4" w15:restartNumberingAfterBreak="0">
    <w:nsid w:val="66B74C62"/>
    <w:multiLevelType w:val="multilevel"/>
    <w:tmpl w:val="38E87062"/>
    <w:lvl w:ilvl="0">
      <w:start w:val="1"/>
      <w:numFmt w:val="bullet"/>
      <w:lvlText w:val="●"/>
      <w:lvlJc w:val="left"/>
      <w:pPr>
        <w:ind w:left="720" w:hanging="360"/>
      </w:pPr>
      <w:rPr>
        <w:rFonts w:ascii="Calibri" w:eastAsia="Calibri" w:hAnsi="Calibri" w:cs="Calibri"/>
        <w:color w:val="222222"/>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2F6B3E"/>
    <w:multiLevelType w:val="multilevel"/>
    <w:tmpl w:val="CB782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AE30EE"/>
    <w:multiLevelType w:val="multilevel"/>
    <w:tmpl w:val="9570922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C2"/>
    <w:rsid w:val="002777A4"/>
    <w:rsid w:val="004B293A"/>
    <w:rsid w:val="004C629D"/>
    <w:rsid w:val="00785D2A"/>
    <w:rsid w:val="009437BF"/>
    <w:rsid w:val="009D21F5"/>
    <w:rsid w:val="00B500B7"/>
    <w:rsid w:val="00BC5762"/>
    <w:rsid w:val="00BD4F6F"/>
    <w:rsid w:val="00D670ED"/>
    <w:rsid w:val="00ED4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C5777-BB0D-4D85-B255-A4AF2D48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670ED"/>
    <w:rPr>
      <w:color w:val="0000FF" w:themeColor="hyperlink"/>
      <w:u w:val="single"/>
    </w:rPr>
  </w:style>
  <w:style w:type="character" w:styleId="UnresolvedMention">
    <w:name w:val="Unresolved Mention"/>
    <w:basedOn w:val="DefaultParagraphFont"/>
    <w:uiPriority w:val="99"/>
    <w:semiHidden/>
    <w:unhideWhenUsed/>
    <w:rsid w:val="00D67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ephanie.turner@coopacademies.co.uk" TargetMode="External"/><Relationship Id="rId4" Type="http://schemas.openxmlformats.org/officeDocument/2006/relationships/webSettings" Target="webSettings.xml"/><Relationship Id="rId9" Type="http://schemas.openxmlformats.org/officeDocument/2006/relationships/hyperlink" Target="mailto:stephanie.smith@coopacademies.co.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Co-op Academies Trust</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Cryer</dc:creator>
  <cp:lastModifiedBy>Kate Cryer</cp:lastModifiedBy>
  <cp:revision>3</cp:revision>
  <dcterms:created xsi:type="dcterms:W3CDTF">2025-07-01T09:41:00Z</dcterms:created>
  <dcterms:modified xsi:type="dcterms:W3CDTF">2025-07-01T09:57:00Z</dcterms:modified>
</cp:coreProperties>
</file>