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02F9" w:rsidRPr="00303528" w:rsidRDefault="007302F9" w:rsidP="007302F9">
      <w:pPr>
        <w:rPr>
          <w:rFonts w:ascii="Lato" w:hAnsi="Lato"/>
          <w:b/>
          <w:u w:val="double"/>
        </w:rPr>
      </w:pPr>
    </w:p>
    <w:p w:rsidR="007302F9" w:rsidRPr="00303528" w:rsidRDefault="007302F9" w:rsidP="00303528">
      <w:pPr>
        <w:jc w:val="center"/>
        <w:rPr>
          <w:rFonts w:ascii="Lato" w:hAnsi="Lato"/>
          <w:b/>
          <w:color w:val="00B0F0"/>
          <w:sz w:val="40"/>
          <w:szCs w:val="40"/>
        </w:rPr>
      </w:pPr>
      <w:r w:rsidRPr="00303528">
        <w:rPr>
          <w:rFonts w:ascii="Lato" w:hAnsi="Lato"/>
          <w:b/>
          <w:color w:val="00B0F0"/>
          <w:sz w:val="40"/>
          <w:szCs w:val="40"/>
        </w:rPr>
        <w:t>Learning Mentor Job Description</w:t>
      </w:r>
    </w:p>
    <w:p w:rsidR="007302F9" w:rsidRPr="00303528" w:rsidRDefault="007302F9" w:rsidP="007302F9">
      <w:pPr>
        <w:rPr>
          <w:rFonts w:ascii="Lato" w:hAnsi="Lato"/>
        </w:rPr>
      </w:pPr>
    </w:p>
    <w:p w:rsidR="00303528" w:rsidRPr="00303528" w:rsidRDefault="007302F9" w:rsidP="007302F9">
      <w:pPr>
        <w:rPr>
          <w:rFonts w:ascii="Lato" w:hAnsi="Lato"/>
          <w:color w:val="00B0F0"/>
        </w:rPr>
      </w:pPr>
      <w:r w:rsidRPr="00303528">
        <w:rPr>
          <w:rFonts w:ascii="Lato" w:hAnsi="Lato"/>
          <w:b/>
          <w:color w:val="00B0F0"/>
        </w:rPr>
        <w:t>Purpose</w:t>
      </w:r>
    </w:p>
    <w:p w:rsidR="00303528" w:rsidRDefault="00303528" w:rsidP="007302F9">
      <w:pPr>
        <w:rPr>
          <w:rFonts w:ascii="Lato" w:hAnsi="Lato"/>
        </w:rPr>
      </w:pPr>
    </w:p>
    <w:p w:rsidR="007302F9" w:rsidRPr="00303528" w:rsidRDefault="007302F9" w:rsidP="007302F9">
      <w:pPr>
        <w:rPr>
          <w:rFonts w:ascii="Lato" w:hAnsi="Lato"/>
        </w:rPr>
      </w:pPr>
      <w:r w:rsidRPr="00303528">
        <w:rPr>
          <w:rFonts w:ascii="Lato" w:hAnsi="Lato"/>
        </w:rPr>
        <w:t>The learning mentor will provide a complementary service to teachers and other staff, addressing the needs of the children who require assistance in overcoming barriers to learning in order to achieve their full potential. They will work with a range of pupils, but give priority to those who need most help. The variety of issues covered is vast, ranging from punctuality</w:t>
      </w:r>
      <w:r w:rsidR="007A53B7" w:rsidRPr="00303528">
        <w:rPr>
          <w:rFonts w:ascii="Lato" w:hAnsi="Lato"/>
        </w:rPr>
        <w:t xml:space="preserve"> and attendance issues</w:t>
      </w:r>
      <w:r w:rsidRPr="00303528">
        <w:rPr>
          <w:rFonts w:ascii="Lato" w:hAnsi="Lato"/>
        </w:rPr>
        <w:t xml:space="preserve"> to working with </w:t>
      </w:r>
      <w:r w:rsidR="007A53B7" w:rsidRPr="00303528">
        <w:rPr>
          <w:rFonts w:ascii="Lato" w:hAnsi="Lato"/>
        </w:rPr>
        <w:t>the school council</w:t>
      </w:r>
      <w:r w:rsidRPr="00303528">
        <w:rPr>
          <w:rFonts w:ascii="Lato" w:hAnsi="Lato"/>
        </w:rPr>
        <w:t xml:space="preserve">. The learning mentor will work as part of a team including school staff and other agencies to ensure progress and achievement for pupils    </w:t>
      </w:r>
    </w:p>
    <w:p w:rsidR="007302F9" w:rsidRPr="00303528" w:rsidRDefault="007302F9" w:rsidP="007302F9">
      <w:pPr>
        <w:rPr>
          <w:rFonts w:ascii="Lato" w:hAnsi="Lato"/>
        </w:rPr>
      </w:pPr>
    </w:p>
    <w:p w:rsidR="007302F9" w:rsidRPr="00303528" w:rsidRDefault="007302F9" w:rsidP="007302F9">
      <w:pPr>
        <w:rPr>
          <w:rFonts w:ascii="Lato" w:hAnsi="Lato"/>
          <w:b/>
          <w:color w:val="00B0F0"/>
        </w:rPr>
      </w:pPr>
      <w:r w:rsidRPr="00303528">
        <w:rPr>
          <w:rFonts w:ascii="Lato" w:hAnsi="Lato"/>
          <w:b/>
          <w:color w:val="00B0F0"/>
        </w:rPr>
        <w:t>Tasks</w:t>
      </w:r>
    </w:p>
    <w:p w:rsidR="007302F9" w:rsidRPr="00303528" w:rsidRDefault="007302F9" w:rsidP="007302F9">
      <w:pPr>
        <w:rPr>
          <w:rFonts w:ascii="Lato" w:hAnsi="Lato"/>
          <w:b/>
          <w:u w:val="double"/>
        </w:rPr>
      </w:pPr>
    </w:p>
    <w:p w:rsidR="007302F9" w:rsidRDefault="007302F9" w:rsidP="007302F9">
      <w:pPr>
        <w:pStyle w:val="ListParagraph"/>
        <w:numPr>
          <w:ilvl w:val="0"/>
          <w:numId w:val="3"/>
        </w:numPr>
        <w:rPr>
          <w:rFonts w:ascii="Lato" w:hAnsi="Lato"/>
        </w:rPr>
      </w:pPr>
      <w:r w:rsidRPr="00303528">
        <w:rPr>
          <w:rFonts w:ascii="Lato" w:hAnsi="Lato"/>
        </w:rPr>
        <w:t xml:space="preserve">To devise, implement and evaluate </w:t>
      </w:r>
      <w:proofErr w:type="spellStart"/>
      <w:r w:rsidRPr="00303528">
        <w:rPr>
          <w:rFonts w:ascii="Lato" w:hAnsi="Lato"/>
        </w:rPr>
        <w:t>specialised</w:t>
      </w:r>
      <w:proofErr w:type="spellEnd"/>
      <w:r w:rsidRPr="00303528">
        <w:rPr>
          <w:rFonts w:ascii="Lato" w:hAnsi="Lato"/>
        </w:rPr>
        <w:t xml:space="preserve"> </w:t>
      </w:r>
      <w:proofErr w:type="spellStart"/>
      <w:r w:rsidRPr="00303528">
        <w:rPr>
          <w:rFonts w:ascii="Lato" w:hAnsi="Lato"/>
        </w:rPr>
        <w:t>programmes</w:t>
      </w:r>
      <w:proofErr w:type="spellEnd"/>
      <w:r w:rsidRPr="00303528">
        <w:rPr>
          <w:rFonts w:ascii="Lato" w:hAnsi="Lato"/>
        </w:rPr>
        <w:t xml:space="preserve"> to encourage and promote a pupil’s social emotional and </w:t>
      </w:r>
      <w:proofErr w:type="spellStart"/>
      <w:r w:rsidRPr="00303528">
        <w:rPr>
          <w:rFonts w:ascii="Lato" w:hAnsi="Lato"/>
        </w:rPr>
        <w:t>behavioural</w:t>
      </w:r>
      <w:proofErr w:type="spellEnd"/>
      <w:r w:rsidRPr="00303528">
        <w:rPr>
          <w:rFonts w:ascii="Lato" w:hAnsi="Lato"/>
        </w:rPr>
        <w:t xml:space="preserve"> development </w:t>
      </w:r>
    </w:p>
    <w:p w:rsidR="00303528" w:rsidRDefault="00303528" w:rsidP="00303528">
      <w:pPr>
        <w:pStyle w:val="ListParagraph"/>
        <w:rPr>
          <w:rFonts w:ascii="Lato" w:hAnsi="Lato"/>
        </w:rPr>
      </w:pPr>
    </w:p>
    <w:p w:rsidR="00303528" w:rsidRPr="00303528" w:rsidRDefault="00303528" w:rsidP="007302F9">
      <w:pPr>
        <w:pStyle w:val="ListParagraph"/>
        <w:numPr>
          <w:ilvl w:val="0"/>
          <w:numId w:val="3"/>
        </w:numPr>
        <w:rPr>
          <w:rFonts w:ascii="Lato" w:hAnsi="Lato"/>
        </w:rPr>
      </w:pPr>
      <w:r>
        <w:rPr>
          <w:rFonts w:ascii="Lato" w:hAnsi="Lato"/>
        </w:rPr>
        <w:t xml:space="preserve">To attend regular </w:t>
      </w:r>
      <w:r w:rsidR="006E73A9">
        <w:rPr>
          <w:rFonts w:ascii="Lato" w:hAnsi="Lato"/>
        </w:rPr>
        <w:t>w</w:t>
      </w:r>
      <w:r>
        <w:rPr>
          <w:rFonts w:ascii="Lato" w:hAnsi="Lato"/>
        </w:rPr>
        <w:t xml:space="preserve">elfare </w:t>
      </w:r>
      <w:r w:rsidR="006E73A9">
        <w:rPr>
          <w:rFonts w:ascii="Lato" w:hAnsi="Lato"/>
        </w:rPr>
        <w:t>t</w:t>
      </w:r>
      <w:r>
        <w:rPr>
          <w:rFonts w:ascii="Lato" w:hAnsi="Lato"/>
        </w:rPr>
        <w:t xml:space="preserve">eam meetings and support the process of triaging individual cases and, when appropriate, provide specific support to the pupils and/or families </w:t>
      </w:r>
      <w:r w:rsidR="006E73A9">
        <w:rPr>
          <w:rFonts w:ascii="Lato" w:hAnsi="Lato"/>
        </w:rPr>
        <w:t>discussed</w:t>
      </w:r>
    </w:p>
    <w:p w:rsidR="007302F9" w:rsidRPr="00303528" w:rsidRDefault="007302F9" w:rsidP="007302F9">
      <w:pPr>
        <w:pStyle w:val="ListParagraph"/>
        <w:rPr>
          <w:rFonts w:ascii="Lato" w:hAnsi="Lato"/>
        </w:rPr>
      </w:pPr>
    </w:p>
    <w:p w:rsidR="007302F9" w:rsidRPr="00303528" w:rsidRDefault="007302F9" w:rsidP="007302F9">
      <w:pPr>
        <w:pStyle w:val="ListParagraph"/>
        <w:numPr>
          <w:ilvl w:val="0"/>
          <w:numId w:val="3"/>
        </w:numPr>
        <w:rPr>
          <w:rFonts w:ascii="Lato" w:hAnsi="Lato"/>
        </w:rPr>
      </w:pPr>
      <w:r w:rsidRPr="00303528">
        <w:rPr>
          <w:rFonts w:ascii="Lato" w:hAnsi="Lato"/>
        </w:rPr>
        <w:t>To work with teaching staff</w:t>
      </w:r>
      <w:r w:rsidR="00303528">
        <w:rPr>
          <w:rFonts w:ascii="Lato" w:hAnsi="Lato"/>
        </w:rPr>
        <w:t xml:space="preserve"> </w:t>
      </w:r>
      <w:r w:rsidRPr="00303528">
        <w:rPr>
          <w:rFonts w:ascii="Lato" w:hAnsi="Lato"/>
        </w:rPr>
        <w:t xml:space="preserve"> in devising and implementing individual learning plans to promote pupils’ academic, emotional and </w:t>
      </w:r>
      <w:proofErr w:type="spellStart"/>
      <w:r w:rsidRPr="00303528">
        <w:rPr>
          <w:rFonts w:ascii="Lato" w:hAnsi="Lato"/>
        </w:rPr>
        <w:t>behavioural</w:t>
      </w:r>
      <w:proofErr w:type="spellEnd"/>
      <w:r w:rsidRPr="00303528">
        <w:rPr>
          <w:rFonts w:ascii="Lato" w:hAnsi="Lato"/>
        </w:rPr>
        <w:t xml:space="preserve"> development </w:t>
      </w:r>
    </w:p>
    <w:p w:rsidR="007302F9" w:rsidRPr="00303528" w:rsidRDefault="007302F9" w:rsidP="007302F9">
      <w:pPr>
        <w:rPr>
          <w:rFonts w:ascii="Lato" w:hAnsi="Lato"/>
        </w:rPr>
      </w:pPr>
    </w:p>
    <w:p w:rsidR="007302F9" w:rsidRDefault="00303528" w:rsidP="007302F9">
      <w:pPr>
        <w:pStyle w:val="ListParagraph"/>
        <w:numPr>
          <w:ilvl w:val="0"/>
          <w:numId w:val="3"/>
        </w:numPr>
        <w:rPr>
          <w:rFonts w:ascii="Lato" w:hAnsi="Lato"/>
        </w:rPr>
      </w:pPr>
      <w:r>
        <w:rPr>
          <w:rFonts w:ascii="Lato" w:hAnsi="Lato"/>
        </w:rPr>
        <w:t>T</w:t>
      </w:r>
      <w:r w:rsidR="007302F9" w:rsidRPr="00303528">
        <w:rPr>
          <w:rFonts w:ascii="Lato" w:hAnsi="Lato"/>
        </w:rPr>
        <w:t>o support pupils to make appropriate use of unstructured times</w:t>
      </w:r>
      <w:r>
        <w:rPr>
          <w:rFonts w:ascii="Lato" w:hAnsi="Lato"/>
        </w:rPr>
        <w:t xml:space="preserve"> such as playtimes</w:t>
      </w:r>
    </w:p>
    <w:p w:rsidR="006E73A9" w:rsidRPr="006E73A9" w:rsidRDefault="006E73A9" w:rsidP="006E73A9">
      <w:pPr>
        <w:pStyle w:val="ListParagraph"/>
        <w:rPr>
          <w:rFonts w:ascii="Lato" w:hAnsi="Lato"/>
        </w:rPr>
      </w:pPr>
    </w:p>
    <w:p w:rsidR="006E73A9" w:rsidRDefault="006E73A9" w:rsidP="007302F9">
      <w:pPr>
        <w:pStyle w:val="ListParagraph"/>
        <w:numPr>
          <w:ilvl w:val="0"/>
          <w:numId w:val="3"/>
        </w:numPr>
        <w:rPr>
          <w:rFonts w:ascii="Lato" w:hAnsi="Lato"/>
        </w:rPr>
      </w:pPr>
      <w:r>
        <w:rPr>
          <w:rFonts w:ascii="Lato" w:hAnsi="Lato"/>
        </w:rPr>
        <w:t xml:space="preserve">To monitor attendance records ensuing pupils and families are following our attendance </w:t>
      </w:r>
      <w:proofErr w:type="spellStart"/>
      <w:r>
        <w:rPr>
          <w:rFonts w:ascii="Lato" w:hAnsi="Lato"/>
        </w:rPr>
        <w:t>policy</w:t>
      </w:r>
      <w:proofErr w:type="spellEnd"/>
    </w:p>
    <w:p w:rsidR="006E73A9" w:rsidRPr="006E73A9" w:rsidRDefault="006E73A9" w:rsidP="006E73A9">
      <w:pPr>
        <w:pStyle w:val="ListParagraph"/>
        <w:rPr>
          <w:rFonts w:ascii="Lato" w:hAnsi="Lato"/>
        </w:rPr>
      </w:pPr>
    </w:p>
    <w:p w:rsidR="006E73A9" w:rsidRPr="00303528" w:rsidRDefault="006E73A9" w:rsidP="007302F9">
      <w:pPr>
        <w:pStyle w:val="ListParagraph"/>
        <w:numPr>
          <w:ilvl w:val="0"/>
          <w:numId w:val="3"/>
        </w:numPr>
        <w:rPr>
          <w:rFonts w:ascii="Lato" w:hAnsi="Lato"/>
        </w:rPr>
      </w:pPr>
      <w:r>
        <w:rPr>
          <w:rFonts w:ascii="Lato" w:hAnsi="Lato"/>
        </w:rPr>
        <w:t xml:space="preserve">To intervene in cases  of persistent absence liaising with the Education Welfare Officer when necessary </w:t>
      </w:r>
    </w:p>
    <w:p w:rsidR="007302F9" w:rsidRPr="00303528" w:rsidRDefault="007302F9" w:rsidP="007302F9">
      <w:pPr>
        <w:rPr>
          <w:rFonts w:ascii="Lato" w:hAnsi="Lato"/>
        </w:rPr>
      </w:pPr>
    </w:p>
    <w:p w:rsidR="007302F9" w:rsidRPr="00303528" w:rsidRDefault="007302F9" w:rsidP="007302F9">
      <w:pPr>
        <w:pStyle w:val="ListParagraph"/>
        <w:numPr>
          <w:ilvl w:val="0"/>
          <w:numId w:val="3"/>
        </w:numPr>
        <w:rPr>
          <w:rFonts w:ascii="Lato" w:hAnsi="Lato"/>
        </w:rPr>
      </w:pPr>
      <w:r w:rsidRPr="00303528">
        <w:rPr>
          <w:rFonts w:ascii="Lato" w:hAnsi="Lato"/>
        </w:rPr>
        <w:t>To plan and draw up approaches that could be used to support pupils both individually and within a group.</w:t>
      </w:r>
    </w:p>
    <w:p w:rsidR="007302F9" w:rsidRPr="00303528" w:rsidRDefault="007302F9" w:rsidP="007302F9">
      <w:pPr>
        <w:rPr>
          <w:rFonts w:ascii="Lato" w:hAnsi="Lato"/>
        </w:rPr>
      </w:pPr>
    </w:p>
    <w:p w:rsidR="007302F9" w:rsidRPr="00303528" w:rsidRDefault="007302F9" w:rsidP="007302F9">
      <w:pPr>
        <w:pStyle w:val="ListParagraph"/>
        <w:numPr>
          <w:ilvl w:val="0"/>
          <w:numId w:val="3"/>
        </w:numPr>
        <w:rPr>
          <w:rFonts w:ascii="Lato" w:hAnsi="Lato"/>
        </w:rPr>
      </w:pPr>
      <w:r w:rsidRPr="00303528">
        <w:rPr>
          <w:rFonts w:ascii="Lato" w:hAnsi="Lato"/>
        </w:rPr>
        <w:t>To work with individuals and groups both within and outside the classroom setting</w:t>
      </w:r>
      <w:r w:rsidR="00303528">
        <w:rPr>
          <w:rFonts w:ascii="Lato" w:hAnsi="Lato"/>
        </w:rPr>
        <w:t xml:space="preserve"> including on trips</w:t>
      </w:r>
    </w:p>
    <w:p w:rsidR="00811A43" w:rsidRPr="00303528" w:rsidRDefault="00811A43" w:rsidP="00811A43">
      <w:pPr>
        <w:pStyle w:val="ListParagraph"/>
        <w:rPr>
          <w:rFonts w:ascii="Lato" w:hAnsi="Lato"/>
        </w:rPr>
      </w:pPr>
    </w:p>
    <w:p w:rsidR="00811A43" w:rsidRPr="00303528" w:rsidRDefault="00811A43" w:rsidP="007302F9">
      <w:pPr>
        <w:pStyle w:val="ListParagraph"/>
        <w:numPr>
          <w:ilvl w:val="0"/>
          <w:numId w:val="3"/>
        </w:numPr>
        <w:rPr>
          <w:rFonts w:ascii="Lato" w:hAnsi="Lato"/>
        </w:rPr>
      </w:pPr>
      <w:r w:rsidRPr="00303528">
        <w:rPr>
          <w:rFonts w:ascii="Lato" w:hAnsi="Lato"/>
        </w:rPr>
        <w:lastRenderedPageBreak/>
        <w:t>To continue our school council by organizing and running regular meetings and communicating minutes to all stakeholders</w:t>
      </w:r>
    </w:p>
    <w:p w:rsidR="00811A43" w:rsidRPr="00303528" w:rsidRDefault="00811A43" w:rsidP="00811A43">
      <w:pPr>
        <w:pStyle w:val="ListParagraph"/>
        <w:rPr>
          <w:rFonts w:ascii="Lato" w:hAnsi="Lato"/>
        </w:rPr>
      </w:pPr>
    </w:p>
    <w:p w:rsidR="00811A43" w:rsidRPr="00303528" w:rsidRDefault="00811A43" w:rsidP="007302F9">
      <w:pPr>
        <w:pStyle w:val="ListParagraph"/>
        <w:numPr>
          <w:ilvl w:val="0"/>
          <w:numId w:val="3"/>
        </w:numPr>
        <w:rPr>
          <w:rFonts w:ascii="Lato" w:hAnsi="Lato"/>
        </w:rPr>
      </w:pPr>
      <w:r w:rsidRPr="00303528">
        <w:rPr>
          <w:rFonts w:ascii="Lato" w:hAnsi="Lato"/>
        </w:rPr>
        <w:t>To continue our school’s program</w:t>
      </w:r>
      <w:r w:rsidR="00303528">
        <w:rPr>
          <w:rFonts w:ascii="Lato" w:hAnsi="Lato"/>
        </w:rPr>
        <w:t>s of developing leadership and responsibility in chosen pupils</w:t>
      </w:r>
    </w:p>
    <w:p w:rsidR="007302F9" w:rsidRPr="00303528" w:rsidRDefault="007302F9" w:rsidP="007302F9">
      <w:pPr>
        <w:rPr>
          <w:rFonts w:ascii="Lato" w:hAnsi="Lato"/>
        </w:rPr>
      </w:pPr>
    </w:p>
    <w:p w:rsidR="007302F9" w:rsidRPr="00303528" w:rsidRDefault="007302F9" w:rsidP="007302F9">
      <w:pPr>
        <w:pStyle w:val="ListParagraph"/>
        <w:numPr>
          <w:ilvl w:val="0"/>
          <w:numId w:val="3"/>
        </w:numPr>
        <w:rPr>
          <w:rFonts w:ascii="Lato" w:hAnsi="Lato"/>
        </w:rPr>
      </w:pPr>
      <w:r w:rsidRPr="00303528">
        <w:rPr>
          <w:rFonts w:ascii="Lato" w:hAnsi="Lato"/>
        </w:rPr>
        <w:t>To be responsible for a dedicated room</w:t>
      </w:r>
      <w:r w:rsidR="00303528">
        <w:rPr>
          <w:rFonts w:ascii="Lato" w:hAnsi="Lato"/>
        </w:rPr>
        <w:t xml:space="preserve"> and resources</w:t>
      </w:r>
      <w:r w:rsidRPr="00303528">
        <w:rPr>
          <w:rFonts w:ascii="Lato" w:hAnsi="Lato"/>
        </w:rPr>
        <w:t xml:space="preserve"> for activities</w:t>
      </w:r>
    </w:p>
    <w:p w:rsidR="007302F9" w:rsidRPr="00303528" w:rsidRDefault="007302F9" w:rsidP="007302F9">
      <w:pPr>
        <w:rPr>
          <w:rFonts w:ascii="Lato" w:hAnsi="Lato"/>
        </w:rPr>
      </w:pPr>
    </w:p>
    <w:p w:rsidR="007302F9" w:rsidRPr="00303528" w:rsidRDefault="007302F9" w:rsidP="007302F9">
      <w:pPr>
        <w:rPr>
          <w:rFonts w:ascii="Lato" w:hAnsi="Lato"/>
        </w:rPr>
      </w:pPr>
    </w:p>
    <w:p w:rsidR="007302F9" w:rsidRPr="00303528" w:rsidRDefault="007302F9" w:rsidP="007302F9">
      <w:pPr>
        <w:pStyle w:val="ListParagraph"/>
        <w:numPr>
          <w:ilvl w:val="0"/>
          <w:numId w:val="3"/>
        </w:numPr>
        <w:rPr>
          <w:rFonts w:ascii="Lato" w:hAnsi="Lato"/>
        </w:rPr>
      </w:pPr>
      <w:proofErr w:type="spellStart"/>
      <w:r w:rsidRPr="00303528">
        <w:rPr>
          <w:rFonts w:ascii="Lato" w:hAnsi="Lato"/>
        </w:rPr>
        <w:t>Organise</w:t>
      </w:r>
      <w:proofErr w:type="spellEnd"/>
      <w:r w:rsidRPr="00303528">
        <w:rPr>
          <w:rFonts w:ascii="Lato" w:hAnsi="Lato"/>
        </w:rPr>
        <w:t xml:space="preserve"> lunchtime activities to support pupils who have difficulties at break time</w:t>
      </w:r>
    </w:p>
    <w:p w:rsidR="00811A43" w:rsidRPr="00303528" w:rsidRDefault="00811A43" w:rsidP="00811A43">
      <w:pPr>
        <w:rPr>
          <w:rFonts w:ascii="Lato" w:hAnsi="Lato"/>
        </w:rPr>
      </w:pPr>
    </w:p>
    <w:p w:rsidR="007302F9" w:rsidRPr="00303528" w:rsidRDefault="007302F9" w:rsidP="007302F9">
      <w:pPr>
        <w:pStyle w:val="ListParagraph"/>
        <w:numPr>
          <w:ilvl w:val="0"/>
          <w:numId w:val="3"/>
        </w:numPr>
        <w:rPr>
          <w:rFonts w:ascii="Lato" w:hAnsi="Lato"/>
        </w:rPr>
      </w:pPr>
      <w:r w:rsidRPr="00303528">
        <w:rPr>
          <w:rFonts w:ascii="Lato" w:hAnsi="Lato"/>
        </w:rPr>
        <w:t>Help students to manage and resolve conflict by using and teaching them a variety of strategies</w:t>
      </w:r>
    </w:p>
    <w:p w:rsidR="007302F9" w:rsidRPr="00303528" w:rsidRDefault="007302F9" w:rsidP="007302F9">
      <w:pPr>
        <w:rPr>
          <w:rFonts w:ascii="Lato" w:hAnsi="Lato"/>
        </w:rPr>
      </w:pPr>
    </w:p>
    <w:p w:rsidR="007302F9" w:rsidRPr="00303528" w:rsidRDefault="007302F9" w:rsidP="007302F9">
      <w:pPr>
        <w:pStyle w:val="ListParagraph"/>
        <w:numPr>
          <w:ilvl w:val="0"/>
          <w:numId w:val="3"/>
        </w:numPr>
        <w:rPr>
          <w:rFonts w:ascii="Lato" w:hAnsi="Lato"/>
        </w:rPr>
      </w:pPr>
      <w:r w:rsidRPr="00303528">
        <w:rPr>
          <w:rFonts w:ascii="Lato" w:hAnsi="Lato"/>
        </w:rPr>
        <w:t xml:space="preserve">To contribute to the assessment of pupil progress </w:t>
      </w:r>
    </w:p>
    <w:p w:rsidR="007302F9" w:rsidRPr="00303528" w:rsidRDefault="007302F9" w:rsidP="007302F9">
      <w:pPr>
        <w:rPr>
          <w:rFonts w:ascii="Lato" w:hAnsi="Lato"/>
        </w:rPr>
      </w:pPr>
    </w:p>
    <w:p w:rsidR="007302F9" w:rsidRPr="00303528" w:rsidRDefault="007302F9" w:rsidP="007302F9">
      <w:pPr>
        <w:pStyle w:val="ListParagraph"/>
        <w:numPr>
          <w:ilvl w:val="0"/>
          <w:numId w:val="3"/>
        </w:numPr>
        <w:rPr>
          <w:rFonts w:ascii="Lato" w:hAnsi="Lato"/>
        </w:rPr>
      </w:pPr>
      <w:r w:rsidRPr="00303528">
        <w:rPr>
          <w:rFonts w:ascii="Lato" w:hAnsi="Lato"/>
        </w:rPr>
        <w:t>Work effectively and collaboratively with teachers, support staff and external support as required to ensure effective support for all our pupils</w:t>
      </w:r>
    </w:p>
    <w:p w:rsidR="007302F9" w:rsidRPr="00303528" w:rsidRDefault="007302F9" w:rsidP="007302F9">
      <w:pPr>
        <w:rPr>
          <w:rFonts w:ascii="Lato" w:hAnsi="Lato"/>
        </w:rPr>
      </w:pPr>
    </w:p>
    <w:p w:rsidR="007302F9" w:rsidRPr="00303528" w:rsidRDefault="007302F9" w:rsidP="007302F9">
      <w:pPr>
        <w:pStyle w:val="ListParagraph"/>
        <w:numPr>
          <w:ilvl w:val="0"/>
          <w:numId w:val="3"/>
        </w:numPr>
        <w:rPr>
          <w:rFonts w:ascii="Lato" w:hAnsi="Lato"/>
        </w:rPr>
      </w:pPr>
      <w:r w:rsidRPr="00303528">
        <w:rPr>
          <w:rFonts w:ascii="Lato" w:hAnsi="Lato"/>
        </w:rPr>
        <w:t xml:space="preserve">Under the direction of the </w:t>
      </w:r>
      <w:r w:rsidR="00811A43" w:rsidRPr="00303528">
        <w:rPr>
          <w:rFonts w:ascii="Lato" w:hAnsi="Lato"/>
        </w:rPr>
        <w:t>SENCO</w:t>
      </w:r>
      <w:r w:rsidRPr="00303528">
        <w:rPr>
          <w:rFonts w:ascii="Lato" w:hAnsi="Lato"/>
        </w:rPr>
        <w:t>, help to create criteria for identifying those students who need learning mentor support</w:t>
      </w:r>
    </w:p>
    <w:p w:rsidR="007302F9" w:rsidRPr="00303528" w:rsidRDefault="007302F9" w:rsidP="007302F9">
      <w:pPr>
        <w:rPr>
          <w:rFonts w:ascii="Lato" w:hAnsi="Lato"/>
        </w:rPr>
      </w:pPr>
    </w:p>
    <w:p w:rsidR="007302F9" w:rsidRPr="00303528" w:rsidRDefault="007302F9" w:rsidP="007302F9">
      <w:pPr>
        <w:pStyle w:val="ListParagraph"/>
        <w:numPr>
          <w:ilvl w:val="0"/>
          <w:numId w:val="3"/>
        </w:numPr>
        <w:rPr>
          <w:rFonts w:ascii="Lato" w:hAnsi="Lato"/>
        </w:rPr>
      </w:pPr>
      <w:r w:rsidRPr="00303528">
        <w:rPr>
          <w:rFonts w:ascii="Lato" w:hAnsi="Lato"/>
        </w:rPr>
        <w:t>Help plan the reintegration of students after extended absence or exclusion</w:t>
      </w:r>
    </w:p>
    <w:p w:rsidR="007302F9" w:rsidRPr="00303528" w:rsidRDefault="007302F9" w:rsidP="007302F9">
      <w:pPr>
        <w:rPr>
          <w:rFonts w:ascii="Lato" w:hAnsi="Lato"/>
        </w:rPr>
      </w:pPr>
    </w:p>
    <w:p w:rsidR="007302F9" w:rsidRPr="00303528" w:rsidRDefault="007302F9" w:rsidP="007302F9">
      <w:pPr>
        <w:pStyle w:val="ListParagraph"/>
        <w:numPr>
          <w:ilvl w:val="0"/>
          <w:numId w:val="3"/>
        </w:numPr>
        <w:rPr>
          <w:rFonts w:ascii="Lato" w:hAnsi="Lato"/>
        </w:rPr>
      </w:pPr>
      <w:r w:rsidRPr="00303528">
        <w:rPr>
          <w:rFonts w:ascii="Lato" w:hAnsi="Lato"/>
        </w:rPr>
        <w:t xml:space="preserve">Maintain a record of evaluations as evidence of effective practice, support and guidance </w:t>
      </w:r>
    </w:p>
    <w:p w:rsidR="007302F9" w:rsidRPr="00303528" w:rsidRDefault="007302F9" w:rsidP="007302F9">
      <w:pPr>
        <w:rPr>
          <w:rFonts w:ascii="Lato" w:hAnsi="Lato"/>
        </w:rPr>
      </w:pPr>
    </w:p>
    <w:p w:rsidR="007302F9" w:rsidRPr="00303528" w:rsidRDefault="007302F9" w:rsidP="007302F9">
      <w:pPr>
        <w:pStyle w:val="ListParagraph"/>
        <w:numPr>
          <w:ilvl w:val="0"/>
          <w:numId w:val="3"/>
        </w:numPr>
        <w:rPr>
          <w:rFonts w:ascii="Lato" w:hAnsi="Lato"/>
        </w:rPr>
      </w:pPr>
      <w:r w:rsidRPr="00303528">
        <w:rPr>
          <w:rFonts w:ascii="Lato" w:hAnsi="Lato"/>
        </w:rPr>
        <w:t>Identifying, in association with school staff, pupils who would benefit from mentoring</w:t>
      </w:r>
    </w:p>
    <w:p w:rsidR="007302F9" w:rsidRPr="00303528" w:rsidRDefault="007302F9" w:rsidP="007302F9">
      <w:pPr>
        <w:rPr>
          <w:rFonts w:ascii="Lato" w:hAnsi="Lato"/>
        </w:rPr>
      </w:pPr>
    </w:p>
    <w:p w:rsidR="007302F9" w:rsidRPr="00303528" w:rsidRDefault="007302F9" w:rsidP="007302F9">
      <w:pPr>
        <w:pStyle w:val="ListParagraph"/>
        <w:numPr>
          <w:ilvl w:val="0"/>
          <w:numId w:val="3"/>
        </w:numPr>
        <w:rPr>
          <w:rFonts w:ascii="Lato" w:hAnsi="Lato"/>
        </w:rPr>
      </w:pPr>
      <w:r w:rsidRPr="00303528">
        <w:rPr>
          <w:rFonts w:ascii="Lato" w:hAnsi="Lato"/>
        </w:rPr>
        <w:t>Setting up and leading circle time sessions and anger management groups where necessary</w:t>
      </w:r>
    </w:p>
    <w:p w:rsidR="00811A43" w:rsidRPr="00303528" w:rsidRDefault="00811A43" w:rsidP="00811A43">
      <w:pPr>
        <w:pStyle w:val="ListParagraph"/>
        <w:rPr>
          <w:rFonts w:ascii="Lato" w:hAnsi="Lato"/>
        </w:rPr>
      </w:pPr>
    </w:p>
    <w:p w:rsidR="00811A43" w:rsidRPr="00303528" w:rsidRDefault="00811A43" w:rsidP="007302F9">
      <w:pPr>
        <w:pStyle w:val="ListParagraph"/>
        <w:numPr>
          <w:ilvl w:val="0"/>
          <w:numId w:val="3"/>
        </w:numPr>
        <w:rPr>
          <w:rFonts w:ascii="Lato" w:hAnsi="Lato"/>
        </w:rPr>
      </w:pPr>
      <w:r w:rsidRPr="00303528">
        <w:rPr>
          <w:rFonts w:ascii="Lato" w:hAnsi="Lato"/>
        </w:rPr>
        <w:t>To support the transition of children from the Infant School and our children leaving year 6 into Secondary</w:t>
      </w:r>
    </w:p>
    <w:p w:rsidR="00811A43" w:rsidRPr="00303528" w:rsidRDefault="00811A43" w:rsidP="00811A43">
      <w:pPr>
        <w:pStyle w:val="ListParagraph"/>
        <w:rPr>
          <w:rFonts w:ascii="Lato" w:hAnsi="Lato"/>
        </w:rPr>
      </w:pPr>
    </w:p>
    <w:p w:rsidR="00811A43" w:rsidRPr="00303528" w:rsidRDefault="00811A43" w:rsidP="007302F9">
      <w:pPr>
        <w:pStyle w:val="ListParagraph"/>
        <w:numPr>
          <w:ilvl w:val="0"/>
          <w:numId w:val="3"/>
        </w:numPr>
        <w:rPr>
          <w:rFonts w:ascii="Lato" w:hAnsi="Lato"/>
        </w:rPr>
      </w:pPr>
      <w:r w:rsidRPr="00303528">
        <w:rPr>
          <w:rFonts w:ascii="Lato" w:hAnsi="Lato"/>
        </w:rPr>
        <w:t>To support the</w:t>
      </w:r>
      <w:r w:rsidR="006E45E9" w:rsidRPr="00303528">
        <w:rPr>
          <w:rFonts w:ascii="Lato" w:hAnsi="Lato"/>
        </w:rPr>
        <w:t xml:space="preserve"> induction of</w:t>
      </w:r>
      <w:r w:rsidRPr="00303528">
        <w:rPr>
          <w:rFonts w:ascii="Lato" w:hAnsi="Lato"/>
        </w:rPr>
        <w:t xml:space="preserve"> children</w:t>
      </w:r>
      <w:r w:rsidR="006E45E9" w:rsidRPr="00303528">
        <w:rPr>
          <w:rFonts w:ascii="Lato" w:hAnsi="Lato"/>
        </w:rPr>
        <w:t xml:space="preserve"> and families that arrive new to the school in-year</w:t>
      </w:r>
    </w:p>
    <w:p w:rsidR="007302F9" w:rsidRPr="00303528" w:rsidRDefault="007302F9" w:rsidP="007302F9">
      <w:pPr>
        <w:rPr>
          <w:rFonts w:ascii="Lato" w:hAnsi="Lato"/>
        </w:rPr>
      </w:pPr>
    </w:p>
    <w:p w:rsidR="007302F9" w:rsidRPr="00303528" w:rsidRDefault="007302F9" w:rsidP="007302F9">
      <w:pPr>
        <w:pStyle w:val="ListParagraph"/>
        <w:numPr>
          <w:ilvl w:val="0"/>
          <w:numId w:val="3"/>
        </w:numPr>
        <w:rPr>
          <w:rFonts w:ascii="Lato" w:hAnsi="Lato"/>
        </w:rPr>
      </w:pPr>
      <w:r w:rsidRPr="00303528">
        <w:rPr>
          <w:rFonts w:ascii="Lato" w:hAnsi="Lato"/>
        </w:rPr>
        <w:t xml:space="preserve">Create a directory of resources, activities, </w:t>
      </w:r>
      <w:proofErr w:type="spellStart"/>
      <w:r w:rsidRPr="00303528">
        <w:rPr>
          <w:rFonts w:ascii="Lato" w:hAnsi="Lato"/>
        </w:rPr>
        <w:t>organisations</w:t>
      </w:r>
      <w:proofErr w:type="spellEnd"/>
      <w:r w:rsidRPr="00303528">
        <w:rPr>
          <w:rFonts w:ascii="Lato" w:hAnsi="Lato"/>
        </w:rPr>
        <w:t xml:space="preserve"> and support services which can be drawn upon by staff/parents to support children identified</w:t>
      </w:r>
    </w:p>
    <w:p w:rsidR="007302F9" w:rsidRPr="00303528" w:rsidRDefault="007302F9" w:rsidP="007302F9">
      <w:pPr>
        <w:rPr>
          <w:rFonts w:ascii="Lato" w:hAnsi="Lato"/>
        </w:rPr>
      </w:pPr>
    </w:p>
    <w:p w:rsidR="007302F9" w:rsidRPr="00303528" w:rsidRDefault="007302F9" w:rsidP="007302F9">
      <w:pPr>
        <w:pStyle w:val="ListParagraph"/>
        <w:numPr>
          <w:ilvl w:val="0"/>
          <w:numId w:val="3"/>
        </w:numPr>
        <w:rPr>
          <w:rFonts w:ascii="Lato" w:hAnsi="Lato"/>
        </w:rPr>
      </w:pPr>
      <w:r w:rsidRPr="00303528">
        <w:rPr>
          <w:rFonts w:ascii="Lato" w:hAnsi="Lato"/>
        </w:rPr>
        <w:t xml:space="preserve">Attend and participate in </w:t>
      </w:r>
      <w:r w:rsidR="00811A43" w:rsidRPr="00303528">
        <w:rPr>
          <w:rFonts w:ascii="Lato" w:hAnsi="Lato"/>
        </w:rPr>
        <w:t>multi-disciplinary</w:t>
      </w:r>
      <w:r w:rsidRPr="00303528">
        <w:rPr>
          <w:rFonts w:ascii="Lato" w:hAnsi="Lato"/>
        </w:rPr>
        <w:t xml:space="preserve"> meetings</w:t>
      </w:r>
      <w:r w:rsidR="00303528">
        <w:rPr>
          <w:rFonts w:ascii="Lato" w:hAnsi="Lato"/>
        </w:rPr>
        <w:t xml:space="preserve"> when needed</w:t>
      </w:r>
      <w:r w:rsidRPr="00303528">
        <w:rPr>
          <w:rFonts w:ascii="Lato" w:hAnsi="Lato"/>
        </w:rPr>
        <w:t xml:space="preserve"> contributing to the sharing of information and /or planning in relation to specific pupils</w:t>
      </w:r>
    </w:p>
    <w:p w:rsidR="007302F9" w:rsidRPr="00303528" w:rsidRDefault="007302F9" w:rsidP="007302F9">
      <w:pPr>
        <w:rPr>
          <w:rFonts w:ascii="Lato" w:hAnsi="Lato"/>
        </w:rPr>
      </w:pPr>
    </w:p>
    <w:p w:rsidR="007302F9" w:rsidRPr="00303528" w:rsidRDefault="007302F9" w:rsidP="007302F9">
      <w:pPr>
        <w:pStyle w:val="ListParagraph"/>
        <w:numPr>
          <w:ilvl w:val="0"/>
          <w:numId w:val="3"/>
        </w:numPr>
        <w:rPr>
          <w:rFonts w:ascii="Lato" w:hAnsi="Lato"/>
        </w:rPr>
      </w:pPr>
      <w:r w:rsidRPr="00303528">
        <w:rPr>
          <w:rFonts w:ascii="Lato" w:hAnsi="Lato"/>
        </w:rPr>
        <w:t>Undertake a range of administrative duties relevant to the post</w:t>
      </w:r>
    </w:p>
    <w:p w:rsidR="007302F9" w:rsidRPr="00303528" w:rsidRDefault="007302F9" w:rsidP="007302F9">
      <w:pPr>
        <w:rPr>
          <w:rFonts w:ascii="Lato" w:hAnsi="Lato"/>
        </w:rPr>
      </w:pPr>
    </w:p>
    <w:p w:rsidR="007302F9" w:rsidRDefault="007302F9" w:rsidP="007302F9">
      <w:pPr>
        <w:pStyle w:val="ListParagraph"/>
        <w:numPr>
          <w:ilvl w:val="0"/>
          <w:numId w:val="3"/>
        </w:numPr>
        <w:rPr>
          <w:rFonts w:ascii="Lato" w:hAnsi="Lato"/>
        </w:rPr>
      </w:pPr>
      <w:r w:rsidRPr="00303528">
        <w:rPr>
          <w:rFonts w:ascii="Lato" w:hAnsi="Lato"/>
        </w:rPr>
        <w:t>Participate as required in relevant training which has been identified by the members of the Senior Leadership Team</w:t>
      </w:r>
    </w:p>
    <w:p w:rsidR="006E73A9" w:rsidRPr="006E73A9" w:rsidRDefault="006E73A9" w:rsidP="006E73A9">
      <w:pPr>
        <w:pStyle w:val="ListParagraph"/>
        <w:rPr>
          <w:rFonts w:ascii="Lato" w:hAnsi="Lato"/>
        </w:rPr>
      </w:pPr>
    </w:p>
    <w:p w:rsidR="006E73A9" w:rsidRPr="006E73A9" w:rsidRDefault="006E73A9" w:rsidP="006E73A9">
      <w:pPr>
        <w:pStyle w:val="ListParagraph"/>
        <w:numPr>
          <w:ilvl w:val="0"/>
          <w:numId w:val="3"/>
        </w:numPr>
        <w:rPr>
          <w:rFonts w:ascii="Lato" w:hAnsi="Lato"/>
        </w:rPr>
      </w:pPr>
      <w:r w:rsidRPr="00303528">
        <w:rPr>
          <w:rFonts w:ascii="Lato" w:hAnsi="Lato"/>
        </w:rPr>
        <w:t xml:space="preserve">Troubleshoot and deal with children both during and after play and lunchtimes who have exhibited negative </w:t>
      </w:r>
      <w:proofErr w:type="spellStart"/>
      <w:r w:rsidRPr="00303528">
        <w:rPr>
          <w:rFonts w:ascii="Lato" w:hAnsi="Lato"/>
        </w:rPr>
        <w:t>behaviour</w:t>
      </w:r>
      <w:proofErr w:type="spellEnd"/>
      <w:r w:rsidRPr="00303528">
        <w:rPr>
          <w:rFonts w:ascii="Lato" w:hAnsi="Lato"/>
        </w:rPr>
        <w:t xml:space="preserve"> whilst following the school’s </w:t>
      </w:r>
      <w:proofErr w:type="spellStart"/>
      <w:r w:rsidRPr="00303528">
        <w:rPr>
          <w:rFonts w:ascii="Lato" w:hAnsi="Lato"/>
        </w:rPr>
        <w:t>behaviour</w:t>
      </w:r>
      <w:proofErr w:type="spellEnd"/>
      <w:r w:rsidRPr="00303528">
        <w:rPr>
          <w:rFonts w:ascii="Lato" w:hAnsi="Lato"/>
        </w:rPr>
        <w:t xml:space="preserve"> code.</w:t>
      </w:r>
    </w:p>
    <w:p w:rsidR="007302F9" w:rsidRPr="00303528" w:rsidRDefault="007302F9" w:rsidP="007302F9">
      <w:pPr>
        <w:rPr>
          <w:rFonts w:ascii="Lato" w:hAnsi="Lato"/>
        </w:rPr>
      </w:pPr>
    </w:p>
    <w:p w:rsidR="007302F9" w:rsidRPr="00303528" w:rsidRDefault="007302F9" w:rsidP="007302F9">
      <w:pPr>
        <w:pStyle w:val="ListParagraph"/>
        <w:numPr>
          <w:ilvl w:val="0"/>
          <w:numId w:val="3"/>
        </w:numPr>
        <w:rPr>
          <w:rFonts w:ascii="Lato" w:hAnsi="Lato"/>
        </w:rPr>
      </w:pPr>
      <w:r w:rsidRPr="00303528">
        <w:rPr>
          <w:rFonts w:ascii="Lato" w:hAnsi="Lato"/>
        </w:rPr>
        <w:t>Any other duties relevant to the work of the post holder as requested by the Headteacher</w:t>
      </w:r>
    </w:p>
    <w:p w:rsidR="007302F9" w:rsidRPr="00303528" w:rsidRDefault="007302F9" w:rsidP="007302F9">
      <w:pPr>
        <w:rPr>
          <w:rFonts w:ascii="Lato" w:hAnsi="Lato"/>
        </w:rPr>
      </w:pPr>
    </w:p>
    <w:p w:rsidR="007302F9" w:rsidRPr="00303528" w:rsidRDefault="007302F9" w:rsidP="007302F9">
      <w:pPr>
        <w:rPr>
          <w:rFonts w:ascii="Lato" w:hAnsi="Lato"/>
        </w:rPr>
      </w:pPr>
    </w:p>
    <w:p w:rsidR="007302F9" w:rsidRPr="00303528" w:rsidRDefault="007302F9" w:rsidP="007302F9">
      <w:pPr>
        <w:rPr>
          <w:rFonts w:ascii="Lato" w:hAnsi="Lato"/>
          <w:b/>
          <w:u w:val="double"/>
        </w:rPr>
      </w:pPr>
      <w:r w:rsidRPr="00303528">
        <w:rPr>
          <w:rFonts w:ascii="Lato" w:hAnsi="Lato"/>
          <w:b/>
          <w:u w:val="double"/>
        </w:rPr>
        <w:t>Commitment to safeguarding children</w:t>
      </w:r>
    </w:p>
    <w:p w:rsidR="007302F9" w:rsidRPr="00303528" w:rsidRDefault="007302F9" w:rsidP="007302F9">
      <w:pPr>
        <w:rPr>
          <w:rFonts w:ascii="Lato" w:hAnsi="Lato"/>
        </w:rPr>
      </w:pPr>
    </w:p>
    <w:p w:rsidR="007302F9" w:rsidRPr="00303528" w:rsidRDefault="007302F9" w:rsidP="007302F9">
      <w:pPr>
        <w:pStyle w:val="ListParagraph"/>
        <w:numPr>
          <w:ilvl w:val="0"/>
          <w:numId w:val="4"/>
        </w:numPr>
        <w:rPr>
          <w:rFonts w:ascii="Lato" w:hAnsi="Lato"/>
        </w:rPr>
      </w:pPr>
      <w:r w:rsidRPr="00303528">
        <w:rPr>
          <w:rFonts w:ascii="Lato" w:hAnsi="Lato"/>
        </w:rPr>
        <w:t>To ensure awareness of school policy and procedures re Child Protection</w:t>
      </w:r>
    </w:p>
    <w:p w:rsidR="007302F9" w:rsidRPr="00303528" w:rsidRDefault="007302F9" w:rsidP="007302F9">
      <w:pPr>
        <w:pStyle w:val="ListParagraph"/>
        <w:ind w:left="775"/>
        <w:rPr>
          <w:rFonts w:ascii="Lato" w:hAnsi="Lato"/>
        </w:rPr>
      </w:pPr>
    </w:p>
    <w:p w:rsidR="007302F9" w:rsidRPr="00303528" w:rsidRDefault="007302F9" w:rsidP="007302F9">
      <w:pPr>
        <w:pStyle w:val="ListParagraph"/>
        <w:numPr>
          <w:ilvl w:val="0"/>
          <w:numId w:val="4"/>
        </w:numPr>
        <w:rPr>
          <w:rFonts w:ascii="Lato" w:hAnsi="Lato"/>
        </w:rPr>
      </w:pPr>
      <w:r w:rsidRPr="00303528">
        <w:rPr>
          <w:rFonts w:ascii="Lato" w:hAnsi="Lato"/>
        </w:rPr>
        <w:t>To become aware of the signs and symptoms of abuse by attending relevant courses</w:t>
      </w:r>
    </w:p>
    <w:p w:rsidR="007302F9" w:rsidRPr="00303528" w:rsidRDefault="007302F9" w:rsidP="007302F9">
      <w:pPr>
        <w:rPr>
          <w:rFonts w:ascii="Lato" w:hAnsi="Lato"/>
        </w:rPr>
      </w:pPr>
    </w:p>
    <w:p w:rsidR="007302F9" w:rsidRPr="00303528" w:rsidRDefault="007302F9" w:rsidP="007302F9">
      <w:pPr>
        <w:pStyle w:val="ListParagraph"/>
        <w:numPr>
          <w:ilvl w:val="0"/>
          <w:numId w:val="4"/>
        </w:numPr>
        <w:rPr>
          <w:rFonts w:ascii="Lato" w:hAnsi="Lato"/>
        </w:rPr>
      </w:pPr>
      <w:r w:rsidRPr="00303528">
        <w:rPr>
          <w:rFonts w:ascii="Lato" w:hAnsi="Lato"/>
        </w:rPr>
        <w:t xml:space="preserve">To report all causes for concern to the </w:t>
      </w:r>
      <w:r w:rsidR="00303528">
        <w:rPr>
          <w:rFonts w:ascii="Lato" w:hAnsi="Lato"/>
        </w:rPr>
        <w:t>Designated Safeguarding Leader</w:t>
      </w:r>
    </w:p>
    <w:p w:rsidR="007302F9" w:rsidRPr="00303528" w:rsidRDefault="007302F9" w:rsidP="007302F9">
      <w:pPr>
        <w:rPr>
          <w:rFonts w:ascii="Lato" w:hAnsi="Lato"/>
        </w:rPr>
      </w:pPr>
    </w:p>
    <w:p w:rsidR="007302F9" w:rsidRPr="00303528" w:rsidRDefault="007302F9" w:rsidP="007302F9">
      <w:pPr>
        <w:pStyle w:val="ListParagraph"/>
        <w:numPr>
          <w:ilvl w:val="0"/>
          <w:numId w:val="4"/>
        </w:numPr>
        <w:rPr>
          <w:rFonts w:ascii="Lato" w:hAnsi="Lato"/>
        </w:rPr>
      </w:pPr>
      <w:r w:rsidRPr="00303528">
        <w:rPr>
          <w:rFonts w:ascii="Lato" w:hAnsi="Lato"/>
        </w:rPr>
        <w:t>To ensure the safety of all pupils in the school learning environment, both indoor and outdoor</w:t>
      </w:r>
    </w:p>
    <w:p w:rsidR="007302F9" w:rsidRPr="00303528" w:rsidRDefault="007302F9" w:rsidP="007302F9">
      <w:pPr>
        <w:rPr>
          <w:rFonts w:ascii="Lato" w:hAnsi="Lato"/>
        </w:rPr>
      </w:pPr>
    </w:p>
    <w:p w:rsidR="007302F9" w:rsidRDefault="007302F9" w:rsidP="007302F9">
      <w:pPr>
        <w:pStyle w:val="ListParagraph"/>
        <w:numPr>
          <w:ilvl w:val="0"/>
          <w:numId w:val="4"/>
        </w:numPr>
        <w:rPr>
          <w:rFonts w:ascii="Lato" w:hAnsi="Lato"/>
        </w:rPr>
      </w:pPr>
      <w:r w:rsidRPr="00303528">
        <w:rPr>
          <w:rFonts w:ascii="Lato" w:hAnsi="Lato"/>
        </w:rPr>
        <w:t>To carry out risk assessments in consultations with the teaching staff prior to activities</w:t>
      </w:r>
    </w:p>
    <w:p w:rsidR="00303528" w:rsidRPr="00303528" w:rsidRDefault="00303528" w:rsidP="00303528">
      <w:pPr>
        <w:pStyle w:val="ListParagraph"/>
        <w:rPr>
          <w:rFonts w:ascii="Lato" w:hAnsi="Lato"/>
        </w:rPr>
      </w:pPr>
    </w:p>
    <w:p w:rsidR="00303528" w:rsidRPr="00303528" w:rsidRDefault="00303528" w:rsidP="00303528">
      <w:pPr>
        <w:pStyle w:val="ListParagraph"/>
        <w:numPr>
          <w:ilvl w:val="0"/>
          <w:numId w:val="4"/>
        </w:numPr>
        <w:rPr>
          <w:rFonts w:ascii="Lato" w:hAnsi="Lato"/>
        </w:rPr>
      </w:pPr>
      <w:r w:rsidRPr="00303528">
        <w:rPr>
          <w:rFonts w:ascii="Lato" w:hAnsi="Lato"/>
        </w:rPr>
        <w:t>Ensure confidentiality is maintained at all times</w:t>
      </w:r>
    </w:p>
    <w:p w:rsidR="00303528" w:rsidRPr="00303528" w:rsidRDefault="00303528" w:rsidP="00303528">
      <w:pPr>
        <w:pStyle w:val="ListParagraph"/>
        <w:ind w:left="775"/>
        <w:rPr>
          <w:rFonts w:ascii="Lato" w:hAnsi="Lato"/>
        </w:rPr>
      </w:pPr>
    </w:p>
    <w:p w:rsidR="007302F9" w:rsidRPr="00303528" w:rsidRDefault="007302F9" w:rsidP="007302F9">
      <w:pPr>
        <w:rPr>
          <w:rFonts w:ascii="Lato" w:hAnsi="Lato"/>
        </w:rPr>
      </w:pPr>
    </w:p>
    <w:p w:rsidR="007302F9" w:rsidRPr="007302F9" w:rsidRDefault="007302F9" w:rsidP="007302F9">
      <w:pPr>
        <w:rPr>
          <w:rFonts w:ascii="Georgia" w:hAnsi="Georgia"/>
        </w:rPr>
      </w:pPr>
    </w:p>
    <w:p w:rsidR="007302F9" w:rsidRPr="007302F9" w:rsidRDefault="007302F9" w:rsidP="007302F9">
      <w:pPr>
        <w:rPr>
          <w:rFonts w:ascii="Georgia" w:hAnsi="Georgia"/>
        </w:rPr>
      </w:pPr>
    </w:p>
    <w:p w:rsidR="007302F9" w:rsidRPr="007302F9" w:rsidRDefault="007302F9" w:rsidP="007302F9">
      <w:pPr>
        <w:rPr>
          <w:rFonts w:ascii="Georgia" w:hAnsi="Georgia"/>
        </w:rPr>
      </w:pPr>
    </w:p>
    <w:p w:rsidR="007302F9" w:rsidRPr="007302F9" w:rsidRDefault="007302F9" w:rsidP="007302F9">
      <w:pPr>
        <w:rPr>
          <w:rFonts w:ascii="Georgia" w:hAnsi="Georgia"/>
        </w:rPr>
      </w:pPr>
    </w:p>
    <w:p w:rsidR="007302F9" w:rsidRPr="007302F9" w:rsidRDefault="007302F9" w:rsidP="007302F9">
      <w:pPr>
        <w:rPr>
          <w:rFonts w:ascii="Georgia" w:hAnsi="Georgia"/>
        </w:rPr>
      </w:pPr>
    </w:p>
    <w:p w:rsidR="007302F9" w:rsidRDefault="007302F9" w:rsidP="007302F9">
      <w:pPr>
        <w:rPr>
          <w:rFonts w:ascii="Georgia" w:hAnsi="Georgia"/>
        </w:rPr>
      </w:pPr>
    </w:p>
    <w:p w:rsidR="007302F9" w:rsidRPr="007302F9" w:rsidRDefault="007302F9" w:rsidP="007302F9">
      <w:pPr>
        <w:rPr>
          <w:rFonts w:ascii="Georgia" w:hAnsi="Georgia"/>
        </w:rPr>
      </w:pPr>
    </w:p>
    <w:p w:rsidR="007302F9" w:rsidRDefault="007302F9" w:rsidP="007302F9">
      <w:pPr>
        <w:rPr>
          <w:rFonts w:ascii="Georgia" w:hAnsi="Georgia"/>
        </w:rPr>
      </w:pPr>
    </w:p>
    <w:p w:rsidR="006E45E9" w:rsidRDefault="006E45E9" w:rsidP="007302F9">
      <w:pPr>
        <w:rPr>
          <w:rFonts w:ascii="Georgia" w:hAnsi="Georgia"/>
        </w:rPr>
      </w:pPr>
    </w:p>
    <w:p w:rsidR="006E45E9" w:rsidRDefault="006E45E9" w:rsidP="007302F9">
      <w:pPr>
        <w:rPr>
          <w:rFonts w:ascii="Georgia" w:hAnsi="Georgia"/>
        </w:rPr>
      </w:pPr>
    </w:p>
    <w:p w:rsidR="006E45E9" w:rsidRDefault="006E45E9" w:rsidP="007302F9">
      <w:pPr>
        <w:rPr>
          <w:rFonts w:ascii="Georgia" w:hAnsi="Georgia"/>
        </w:rPr>
      </w:pPr>
    </w:p>
    <w:p w:rsidR="006E45E9" w:rsidRDefault="006E45E9" w:rsidP="007302F9">
      <w:pPr>
        <w:rPr>
          <w:rFonts w:ascii="Georgia" w:hAnsi="Georgia"/>
        </w:rPr>
      </w:pPr>
    </w:p>
    <w:p w:rsidR="006E45E9" w:rsidRDefault="006E45E9" w:rsidP="007302F9">
      <w:pPr>
        <w:rPr>
          <w:rFonts w:ascii="Georgia" w:hAnsi="Georgia"/>
        </w:rPr>
      </w:pPr>
    </w:p>
    <w:p w:rsidR="006E45E9" w:rsidRDefault="006E45E9" w:rsidP="007302F9">
      <w:pPr>
        <w:rPr>
          <w:rFonts w:ascii="Georgia" w:hAnsi="Georgia"/>
        </w:rPr>
      </w:pPr>
    </w:p>
    <w:p w:rsidR="006E45E9" w:rsidRDefault="006E45E9" w:rsidP="007302F9">
      <w:pPr>
        <w:rPr>
          <w:rFonts w:ascii="Georgia" w:hAnsi="Georgia"/>
        </w:rPr>
      </w:pPr>
    </w:p>
    <w:p w:rsidR="006E45E9" w:rsidRDefault="006E45E9" w:rsidP="007302F9">
      <w:pPr>
        <w:rPr>
          <w:rFonts w:ascii="Georgia" w:hAnsi="Georgia"/>
        </w:rPr>
      </w:pPr>
    </w:p>
    <w:p w:rsidR="006E45E9" w:rsidRDefault="006E45E9" w:rsidP="007302F9">
      <w:pPr>
        <w:rPr>
          <w:rFonts w:ascii="Georgia" w:hAnsi="Georgia"/>
        </w:rPr>
      </w:pPr>
    </w:p>
    <w:p w:rsidR="006E45E9" w:rsidRDefault="006E45E9" w:rsidP="007302F9">
      <w:pPr>
        <w:rPr>
          <w:rFonts w:ascii="Georgia" w:hAnsi="Georgia"/>
        </w:rPr>
      </w:pPr>
    </w:p>
    <w:p w:rsidR="006E45E9" w:rsidRDefault="006E45E9" w:rsidP="007302F9">
      <w:pPr>
        <w:rPr>
          <w:rFonts w:ascii="Georgia" w:hAnsi="Georgia"/>
        </w:rPr>
      </w:pPr>
    </w:p>
    <w:p w:rsidR="006E45E9" w:rsidRDefault="006E45E9" w:rsidP="007302F9">
      <w:pPr>
        <w:rPr>
          <w:rFonts w:ascii="Georgia" w:hAnsi="Georgia"/>
        </w:rPr>
      </w:pPr>
    </w:p>
    <w:p w:rsidR="006E45E9" w:rsidRDefault="006E45E9" w:rsidP="007302F9">
      <w:pPr>
        <w:rPr>
          <w:rFonts w:ascii="Georgia" w:hAnsi="Georgia"/>
        </w:rPr>
      </w:pPr>
    </w:p>
    <w:p w:rsidR="006E45E9" w:rsidRDefault="006E45E9" w:rsidP="007302F9">
      <w:pPr>
        <w:rPr>
          <w:rFonts w:ascii="Georgia" w:hAnsi="Georgia"/>
        </w:rPr>
      </w:pPr>
    </w:p>
    <w:p w:rsidR="006E45E9" w:rsidRDefault="006E45E9" w:rsidP="007302F9">
      <w:pPr>
        <w:rPr>
          <w:rFonts w:ascii="Georgia" w:hAnsi="Georgia"/>
        </w:rPr>
      </w:pPr>
    </w:p>
    <w:p w:rsidR="006E45E9" w:rsidRDefault="006E45E9" w:rsidP="007302F9">
      <w:pPr>
        <w:rPr>
          <w:rFonts w:ascii="Georgia" w:hAnsi="Georgia"/>
        </w:rPr>
      </w:pPr>
    </w:p>
    <w:p w:rsidR="006E45E9" w:rsidRDefault="006E45E9" w:rsidP="007302F9">
      <w:pPr>
        <w:rPr>
          <w:rFonts w:ascii="Georgia" w:hAnsi="Georgia"/>
        </w:rPr>
      </w:pPr>
    </w:p>
    <w:p w:rsidR="006E45E9" w:rsidRDefault="006E45E9" w:rsidP="007302F9">
      <w:pPr>
        <w:rPr>
          <w:rFonts w:ascii="Georgia" w:hAnsi="Georgia"/>
        </w:rPr>
      </w:pPr>
    </w:p>
    <w:p w:rsidR="006E45E9" w:rsidRDefault="006E45E9" w:rsidP="007302F9">
      <w:pPr>
        <w:rPr>
          <w:rFonts w:ascii="Georgia" w:hAnsi="Georgia"/>
        </w:rPr>
      </w:pPr>
    </w:p>
    <w:p w:rsidR="006E45E9" w:rsidRDefault="006E45E9" w:rsidP="007302F9">
      <w:pPr>
        <w:rPr>
          <w:rFonts w:ascii="Georgia" w:hAnsi="Georgia"/>
        </w:rPr>
      </w:pPr>
    </w:p>
    <w:p w:rsidR="006E45E9" w:rsidRDefault="006E45E9" w:rsidP="007302F9">
      <w:pPr>
        <w:rPr>
          <w:rFonts w:ascii="Georgia" w:hAnsi="Georgia"/>
        </w:rPr>
      </w:pPr>
    </w:p>
    <w:p w:rsidR="006E45E9" w:rsidRDefault="006E45E9" w:rsidP="007302F9">
      <w:pPr>
        <w:rPr>
          <w:rFonts w:ascii="Georgia" w:hAnsi="Georgia"/>
        </w:rPr>
      </w:pPr>
    </w:p>
    <w:p w:rsidR="006E45E9" w:rsidRDefault="006E45E9" w:rsidP="007302F9">
      <w:pPr>
        <w:rPr>
          <w:rFonts w:ascii="Georgia" w:hAnsi="Georgia"/>
        </w:rPr>
      </w:pPr>
    </w:p>
    <w:p w:rsidR="006E45E9" w:rsidRDefault="006E45E9" w:rsidP="007302F9">
      <w:pPr>
        <w:rPr>
          <w:rFonts w:ascii="Georgia" w:hAnsi="Georgia"/>
        </w:rPr>
      </w:pPr>
    </w:p>
    <w:p w:rsidR="006E45E9" w:rsidRDefault="006E45E9" w:rsidP="007302F9">
      <w:pPr>
        <w:rPr>
          <w:rFonts w:ascii="Georgia" w:hAnsi="Georgia"/>
        </w:rPr>
      </w:pPr>
    </w:p>
    <w:p w:rsidR="006E45E9" w:rsidRDefault="006E45E9" w:rsidP="007302F9">
      <w:pPr>
        <w:rPr>
          <w:rFonts w:ascii="Georgia" w:hAnsi="Georgia"/>
        </w:rPr>
      </w:pPr>
    </w:p>
    <w:p w:rsidR="006E45E9" w:rsidRDefault="006E45E9" w:rsidP="007302F9">
      <w:pPr>
        <w:rPr>
          <w:rFonts w:ascii="Georgia" w:hAnsi="Georgia"/>
        </w:rPr>
      </w:pPr>
    </w:p>
    <w:p w:rsidR="006E45E9" w:rsidRDefault="006E45E9" w:rsidP="007302F9">
      <w:pPr>
        <w:rPr>
          <w:rFonts w:ascii="Georgia" w:hAnsi="Georgia"/>
        </w:rPr>
      </w:pPr>
    </w:p>
    <w:p w:rsidR="006E45E9" w:rsidRDefault="006E45E9" w:rsidP="007302F9">
      <w:pPr>
        <w:rPr>
          <w:rFonts w:ascii="Georgia" w:hAnsi="Georgia"/>
        </w:rPr>
      </w:pPr>
    </w:p>
    <w:p w:rsidR="006E45E9" w:rsidRDefault="006E45E9" w:rsidP="007302F9">
      <w:pPr>
        <w:rPr>
          <w:rFonts w:ascii="Georgia" w:hAnsi="Georgia"/>
        </w:rPr>
      </w:pPr>
    </w:p>
    <w:p w:rsidR="006E45E9" w:rsidRDefault="006E45E9" w:rsidP="007302F9">
      <w:pPr>
        <w:rPr>
          <w:rFonts w:ascii="Georgia" w:hAnsi="Georgia"/>
        </w:rPr>
      </w:pPr>
    </w:p>
    <w:p w:rsidR="006E45E9" w:rsidRDefault="006E45E9" w:rsidP="007302F9">
      <w:pPr>
        <w:rPr>
          <w:rFonts w:ascii="Georgia" w:hAnsi="Georgia"/>
        </w:rPr>
      </w:pPr>
    </w:p>
    <w:p w:rsidR="007302F9" w:rsidRPr="007302F9" w:rsidRDefault="007302F9" w:rsidP="007302F9">
      <w:pPr>
        <w:rPr>
          <w:rFonts w:ascii="Georgia" w:hAnsi="Georgia"/>
        </w:rPr>
      </w:pPr>
    </w:p>
    <w:p w:rsidR="001635C3" w:rsidRPr="007302F9" w:rsidRDefault="001635C3" w:rsidP="00AA4F75">
      <w:pPr>
        <w:ind w:left="-567"/>
        <w:rPr>
          <w:rFonts w:ascii="Georgia" w:hAnsi="Georgia"/>
          <w:sz w:val="22"/>
        </w:rPr>
      </w:pPr>
    </w:p>
    <w:sectPr w:rsidR="001635C3" w:rsidRPr="007302F9" w:rsidSect="00EB6556">
      <w:headerReference w:type="default" r:id="rId7"/>
      <w:footerReference w:type="default" r:id="rId8"/>
      <w:pgSz w:w="11900" w:h="16840"/>
      <w:pgMar w:top="3119" w:right="1412" w:bottom="1440"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6F3A" w:rsidRDefault="00186F3A">
      <w:r>
        <w:separator/>
      </w:r>
    </w:p>
  </w:endnote>
  <w:endnote w:type="continuationSeparator" w:id="0">
    <w:p w:rsidR="00186F3A" w:rsidRDefault="00186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Roman">
    <w:altName w:val="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4F75" w:rsidRDefault="00EB6556" w:rsidP="00EB6556">
    <w:pPr>
      <w:pStyle w:val="Footer"/>
      <w:tabs>
        <w:tab w:val="clear" w:pos="4320"/>
        <w:tab w:val="center" w:pos="4345"/>
        <w:tab w:val="right" w:pos="8691"/>
      </w:tabs>
    </w:pPr>
    <w:r>
      <w:rPr>
        <w:noProof/>
      </w:rPr>
      <w:tab/>
    </w: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6F3A" w:rsidRDefault="00186F3A">
      <w:r>
        <w:separator/>
      </w:r>
    </w:p>
  </w:footnote>
  <w:footnote w:type="continuationSeparator" w:id="0">
    <w:p w:rsidR="00186F3A" w:rsidRDefault="00186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4F75" w:rsidRDefault="00AA4F75" w:rsidP="00AA4F75">
    <w:pPr>
      <w:pStyle w:val="Header"/>
      <w:jc w:val="center"/>
    </w:pPr>
  </w:p>
  <w:p w:rsidR="00AA4F75" w:rsidRDefault="00B77F9E" w:rsidP="00AA4F75">
    <w:pPr>
      <w:pStyle w:val="Header"/>
      <w:jc w:val="center"/>
    </w:pPr>
    <w:r w:rsidRPr="00CA7636">
      <w:rPr>
        <w:noProof/>
        <w:lang w:val="en-GB" w:eastAsia="en-GB"/>
      </w:rPr>
      <w:drawing>
        <wp:inline distT="0" distB="0" distL="0" distR="0" wp14:anchorId="44570FAB" wp14:editId="5B00FD4B">
          <wp:extent cx="752475" cy="752475"/>
          <wp:effectExtent l="0" t="0" r="0" b="0"/>
          <wp:docPr id="1" name="Picture 4" descr="\\shjs-fp\shjs-mda\iscotchbrook\Documents\Website\visual identity\Logo\SHS-full-colour-logo-emblem-only.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shjs-fp\shjs-mda\iscotchbrook\Documents\Website\visual identity\Logo\SHS-full-colour-logo-emblem-only.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1721"/>
    <w:multiLevelType w:val="hybridMultilevel"/>
    <w:tmpl w:val="0CF8E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A5D78"/>
    <w:multiLevelType w:val="hybridMultilevel"/>
    <w:tmpl w:val="100C0A8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44B62AA9"/>
    <w:multiLevelType w:val="hybridMultilevel"/>
    <w:tmpl w:val="9F9818A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 w15:restartNumberingAfterBreak="0">
    <w:nsid w:val="6CB53BDF"/>
    <w:multiLevelType w:val="hybridMultilevel"/>
    <w:tmpl w:val="4C1EA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8047207">
    <w:abstractNumId w:val="1"/>
  </w:num>
  <w:num w:numId="2" w16cid:durableId="546767884">
    <w:abstractNumId w:val="3"/>
  </w:num>
  <w:num w:numId="3" w16cid:durableId="297536829">
    <w:abstractNumId w:val="0"/>
  </w:num>
  <w:num w:numId="4" w16cid:durableId="157889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84C"/>
    <w:rsid w:val="00011AE3"/>
    <w:rsid w:val="000375AC"/>
    <w:rsid w:val="0005164D"/>
    <w:rsid w:val="00083AB0"/>
    <w:rsid w:val="00093CC5"/>
    <w:rsid w:val="000D3DF3"/>
    <w:rsid w:val="000F72D8"/>
    <w:rsid w:val="00105FC6"/>
    <w:rsid w:val="001635C3"/>
    <w:rsid w:val="00165910"/>
    <w:rsid w:val="00171A94"/>
    <w:rsid w:val="0017650F"/>
    <w:rsid w:val="00186F3A"/>
    <w:rsid w:val="001D284C"/>
    <w:rsid w:val="00207FD5"/>
    <w:rsid w:val="00283B7F"/>
    <w:rsid w:val="002B4689"/>
    <w:rsid w:val="002D334C"/>
    <w:rsid w:val="00303528"/>
    <w:rsid w:val="00305825"/>
    <w:rsid w:val="00331D6D"/>
    <w:rsid w:val="0037488D"/>
    <w:rsid w:val="00395189"/>
    <w:rsid w:val="004A401E"/>
    <w:rsid w:val="004B6274"/>
    <w:rsid w:val="004E678B"/>
    <w:rsid w:val="004F6DA1"/>
    <w:rsid w:val="00536C1A"/>
    <w:rsid w:val="00597364"/>
    <w:rsid w:val="006006D3"/>
    <w:rsid w:val="006259FD"/>
    <w:rsid w:val="00633E3D"/>
    <w:rsid w:val="00640203"/>
    <w:rsid w:val="00662404"/>
    <w:rsid w:val="006A295B"/>
    <w:rsid w:val="006B7B6B"/>
    <w:rsid w:val="006C3F59"/>
    <w:rsid w:val="006C7AE1"/>
    <w:rsid w:val="006E45E9"/>
    <w:rsid w:val="006E73A9"/>
    <w:rsid w:val="00724A98"/>
    <w:rsid w:val="007302F9"/>
    <w:rsid w:val="007370F2"/>
    <w:rsid w:val="007446F5"/>
    <w:rsid w:val="007A1D1A"/>
    <w:rsid w:val="007A53B7"/>
    <w:rsid w:val="007C4F27"/>
    <w:rsid w:val="00811A43"/>
    <w:rsid w:val="00896C78"/>
    <w:rsid w:val="008F6779"/>
    <w:rsid w:val="00950F23"/>
    <w:rsid w:val="00983682"/>
    <w:rsid w:val="00A24C23"/>
    <w:rsid w:val="00A32267"/>
    <w:rsid w:val="00AA4F75"/>
    <w:rsid w:val="00AB07E7"/>
    <w:rsid w:val="00B1455E"/>
    <w:rsid w:val="00B61B7F"/>
    <w:rsid w:val="00B77F9E"/>
    <w:rsid w:val="00BA5A9A"/>
    <w:rsid w:val="00BA79FD"/>
    <w:rsid w:val="00BF36BC"/>
    <w:rsid w:val="00C034E3"/>
    <w:rsid w:val="00C42234"/>
    <w:rsid w:val="00C8517B"/>
    <w:rsid w:val="00C90991"/>
    <w:rsid w:val="00CA5675"/>
    <w:rsid w:val="00CB3680"/>
    <w:rsid w:val="00CE1770"/>
    <w:rsid w:val="00D33714"/>
    <w:rsid w:val="00DA712D"/>
    <w:rsid w:val="00DD2E5A"/>
    <w:rsid w:val="00DE3D88"/>
    <w:rsid w:val="00E21085"/>
    <w:rsid w:val="00E375ED"/>
    <w:rsid w:val="00EB6556"/>
    <w:rsid w:val="00F07E96"/>
    <w:rsid w:val="00F377AF"/>
    <w:rsid w:val="00F71472"/>
    <w:rsid w:val="00F73FF3"/>
    <w:rsid w:val="00F7643D"/>
    <w:rsid w:val="00F843A7"/>
    <w:rsid w:val="00F867F2"/>
    <w:rsid w:val="00FC4720"/>
    <w:rsid w:val="00FD3F2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7A717B"/>
  <w15:docId w15:val="{B54CA499-E64A-B44A-B462-C73B8BFB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54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84C"/>
    <w:pPr>
      <w:tabs>
        <w:tab w:val="center" w:pos="4320"/>
        <w:tab w:val="right" w:pos="8640"/>
      </w:tabs>
    </w:pPr>
  </w:style>
  <w:style w:type="character" w:customStyle="1" w:styleId="HeaderChar">
    <w:name w:val="Header Char"/>
    <w:basedOn w:val="DefaultParagraphFont"/>
    <w:link w:val="Header"/>
    <w:uiPriority w:val="99"/>
    <w:rsid w:val="001D284C"/>
  </w:style>
  <w:style w:type="paragraph" w:styleId="Footer">
    <w:name w:val="footer"/>
    <w:basedOn w:val="Normal"/>
    <w:link w:val="FooterChar"/>
    <w:uiPriority w:val="99"/>
    <w:unhideWhenUsed/>
    <w:rsid w:val="001D284C"/>
    <w:pPr>
      <w:tabs>
        <w:tab w:val="center" w:pos="4320"/>
        <w:tab w:val="right" w:pos="8640"/>
      </w:tabs>
    </w:pPr>
  </w:style>
  <w:style w:type="character" w:customStyle="1" w:styleId="FooterChar">
    <w:name w:val="Footer Char"/>
    <w:basedOn w:val="DefaultParagraphFont"/>
    <w:link w:val="Footer"/>
    <w:uiPriority w:val="99"/>
    <w:rsid w:val="001D284C"/>
  </w:style>
  <w:style w:type="paragraph" w:customStyle="1" w:styleId="BasicParagraph">
    <w:name w:val="[Basic Paragraph]"/>
    <w:basedOn w:val="Normal"/>
    <w:uiPriority w:val="99"/>
    <w:rsid w:val="00CD7F20"/>
    <w:pPr>
      <w:widowControl w:val="0"/>
      <w:autoSpaceDE w:val="0"/>
      <w:autoSpaceDN w:val="0"/>
      <w:adjustRightInd w:val="0"/>
      <w:spacing w:line="288" w:lineRule="auto"/>
      <w:textAlignment w:val="center"/>
    </w:pPr>
    <w:rPr>
      <w:rFonts w:ascii="Times-Roman" w:hAnsi="Times-Roman" w:cs="Times-Roman"/>
      <w:color w:val="000000"/>
    </w:rPr>
  </w:style>
  <w:style w:type="paragraph" w:styleId="BalloonText">
    <w:name w:val="Balloon Text"/>
    <w:basedOn w:val="Normal"/>
    <w:link w:val="BalloonTextChar"/>
    <w:rsid w:val="001635C3"/>
    <w:rPr>
      <w:rFonts w:ascii="Tahoma" w:hAnsi="Tahoma" w:cs="Tahoma"/>
      <w:sz w:val="16"/>
      <w:szCs w:val="16"/>
    </w:rPr>
  </w:style>
  <w:style w:type="character" w:customStyle="1" w:styleId="BalloonTextChar">
    <w:name w:val="Balloon Text Char"/>
    <w:basedOn w:val="DefaultParagraphFont"/>
    <w:link w:val="BalloonText"/>
    <w:rsid w:val="001635C3"/>
    <w:rPr>
      <w:rFonts w:ascii="Tahoma" w:hAnsi="Tahoma" w:cs="Tahoma"/>
      <w:sz w:val="16"/>
      <w:szCs w:val="16"/>
      <w:lang w:val="en-US" w:eastAsia="en-US"/>
    </w:rPr>
  </w:style>
  <w:style w:type="paragraph" w:styleId="ListParagraph">
    <w:name w:val="List Paragraph"/>
    <w:basedOn w:val="Normal"/>
    <w:uiPriority w:val="34"/>
    <w:qFormat/>
    <w:rsid w:val="007302F9"/>
    <w:pPr>
      <w:ind w:left="720"/>
      <w:contextualSpacing/>
    </w:pPr>
    <w:rPr>
      <w:rFonts w:asciiTheme="minorHAnsi" w:eastAsiaTheme="minorEastAsia" w:hAnsiTheme="minorHAnsi" w:cstheme="minorBidi"/>
    </w:rPr>
  </w:style>
  <w:style w:type="table" w:styleId="TableGrid">
    <w:name w:val="Table Grid"/>
    <w:basedOn w:val="TableNormal"/>
    <w:uiPriority w:val="59"/>
    <w:rsid w:val="007302F9"/>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02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Sense Worldwide</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 Panjwani</dc:creator>
  <cp:lastModifiedBy>Microsoft Office User</cp:lastModifiedBy>
  <cp:revision>5</cp:revision>
  <cp:lastPrinted>2014-03-04T11:04:00Z</cp:lastPrinted>
  <dcterms:created xsi:type="dcterms:W3CDTF">2025-06-05T07:25:00Z</dcterms:created>
  <dcterms:modified xsi:type="dcterms:W3CDTF">2025-06-06T08:58:00Z</dcterms:modified>
</cp:coreProperties>
</file>