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6B" w:rsidRPr="00CA5B8E" w:rsidRDefault="00FE216B">
      <w:pPr>
        <w:rPr>
          <w:rFonts w:ascii="Arial" w:hAnsi="Arial" w:cs="Arial"/>
          <w:noProof/>
          <w:lang w:eastAsia="en-GB"/>
        </w:rPr>
      </w:pPr>
      <w:r w:rsidRPr="00CA5B8E">
        <w:rPr>
          <w:rFonts w:ascii="Arial" w:hAnsi="Arial" w:cs="Arial"/>
          <w:noProof/>
          <w:lang w:eastAsia="en-GB"/>
        </w:rPr>
        <w:drawing>
          <wp:anchor distT="0" distB="0" distL="114300" distR="114300" simplePos="0" relativeHeight="251658240" behindDoc="1" locked="0" layoutInCell="1" allowOverlap="1" wp14:anchorId="6110950D" wp14:editId="54330BD5">
            <wp:simplePos x="0" y="0"/>
            <wp:positionH relativeFrom="column">
              <wp:posOffset>-389890</wp:posOffset>
            </wp:positionH>
            <wp:positionV relativeFrom="paragraph">
              <wp:posOffset>-734695</wp:posOffset>
            </wp:positionV>
            <wp:extent cx="2171700" cy="1534160"/>
            <wp:effectExtent l="0" t="0" r="0" b="0"/>
            <wp:wrapTight wrapText="bothSides">
              <wp:wrapPolygon edited="0">
                <wp:start x="9284" y="5632"/>
                <wp:lineTo x="2084" y="6169"/>
                <wp:lineTo x="1516" y="6437"/>
                <wp:lineTo x="1516" y="11533"/>
                <wp:lineTo x="1895" y="14752"/>
                <wp:lineTo x="3979" y="16897"/>
                <wp:lineTo x="4168" y="17434"/>
                <wp:lineTo x="5305" y="17434"/>
                <wp:lineTo x="21221" y="16093"/>
                <wp:lineTo x="20842" y="11533"/>
                <wp:lineTo x="19137" y="10460"/>
                <wp:lineTo x="19516" y="6705"/>
                <wp:lineTo x="18379" y="6169"/>
                <wp:lineTo x="10421" y="5632"/>
                <wp:lineTo x="9284" y="56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534160"/>
                    </a:xfrm>
                    <a:prstGeom prst="rect">
                      <a:avLst/>
                    </a:prstGeom>
                  </pic:spPr>
                </pic:pic>
              </a:graphicData>
            </a:graphic>
            <wp14:sizeRelH relativeFrom="page">
              <wp14:pctWidth>0</wp14:pctWidth>
            </wp14:sizeRelH>
            <wp14:sizeRelV relativeFrom="page">
              <wp14:pctHeight>0</wp14:pctHeight>
            </wp14:sizeRelV>
          </wp:anchor>
        </w:drawing>
      </w:r>
    </w:p>
    <w:p w:rsidR="00FE216B" w:rsidRPr="00CA5B8E" w:rsidRDefault="00FE216B">
      <w:pPr>
        <w:rPr>
          <w:rFonts w:ascii="Arial" w:hAnsi="Arial" w:cs="Arial"/>
        </w:rPr>
      </w:pPr>
    </w:p>
    <w:p w:rsidR="00527B03" w:rsidRDefault="00527B03" w:rsidP="00527B03">
      <w:pPr>
        <w:jc w:val="center"/>
        <w:rPr>
          <w:rFonts w:ascii="Arial" w:hAnsi="Arial" w:cs="Arial"/>
          <w:b/>
        </w:rPr>
      </w:pPr>
      <w:r>
        <w:rPr>
          <w:rFonts w:ascii="Arial" w:hAnsi="Arial" w:cs="Arial"/>
          <w:b/>
        </w:rPr>
        <w:t>Job description</w:t>
      </w:r>
    </w:p>
    <w:p w:rsidR="00527B03" w:rsidRPr="00527B03" w:rsidRDefault="00527B03" w:rsidP="00E10DF4">
      <w:pPr>
        <w:ind w:left="2880" w:hanging="2880"/>
        <w:rPr>
          <w:rFonts w:ascii="Arial" w:hAnsi="Arial" w:cs="Arial"/>
        </w:rPr>
      </w:pPr>
      <w:r w:rsidRPr="00527B03">
        <w:rPr>
          <w:rFonts w:ascii="Arial" w:hAnsi="Arial" w:cs="Arial"/>
          <w:b/>
        </w:rPr>
        <w:t>Job title:</w:t>
      </w:r>
      <w:r w:rsidR="00E10DF4">
        <w:rPr>
          <w:rFonts w:hAnsi="Arial" w:cs="Arial"/>
          <w:b/>
        </w:rPr>
        <w:tab/>
      </w:r>
      <w:r w:rsidRPr="00527B03">
        <w:rPr>
          <w:rFonts w:ascii="Arial" w:hAnsi="Arial" w:cs="Arial"/>
        </w:rPr>
        <w:t xml:space="preserve">Graduate Sports </w:t>
      </w:r>
      <w:r w:rsidR="00F34A8D">
        <w:rPr>
          <w:rFonts w:ascii="Arial" w:hAnsi="Arial" w:cs="Arial"/>
        </w:rPr>
        <w:t>Coach (2</w:t>
      </w:r>
      <w:r w:rsidR="00E10DF4">
        <w:rPr>
          <w:rFonts w:ascii="Arial" w:hAnsi="Arial" w:cs="Arial"/>
        </w:rPr>
        <w:t xml:space="preserve"> posts)</w:t>
      </w:r>
      <w:r w:rsidRPr="00527B03">
        <w:rPr>
          <w:rFonts w:ascii="Arial" w:hAnsi="Arial" w:cs="Arial"/>
        </w:rPr>
        <w:t xml:space="preserve"> – </w:t>
      </w:r>
      <w:r w:rsidR="00F34A8D">
        <w:rPr>
          <w:rFonts w:ascii="Arial" w:hAnsi="Arial" w:cs="Arial"/>
        </w:rPr>
        <w:t>in Football</w:t>
      </w:r>
      <w:r w:rsidR="001E13FE">
        <w:rPr>
          <w:rFonts w:ascii="Arial" w:hAnsi="Arial" w:cs="Arial"/>
        </w:rPr>
        <w:t xml:space="preserve"> </w:t>
      </w:r>
      <w:r w:rsidR="00E10DF4">
        <w:rPr>
          <w:rFonts w:ascii="Arial" w:hAnsi="Arial" w:cs="Arial"/>
        </w:rPr>
        <w:t>and</w:t>
      </w:r>
      <w:r w:rsidR="001E13FE">
        <w:rPr>
          <w:rFonts w:ascii="Arial" w:hAnsi="Arial" w:cs="Arial"/>
        </w:rPr>
        <w:t xml:space="preserve"> Hockey</w:t>
      </w:r>
    </w:p>
    <w:p w:rsidR="00527B03" w:rsidRPr="00527B03" w:rsidRDefault="00527B03" w:rsidP="00527B0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eastAsia="en-GB"/>
        </w:rPr>
      </w:pPr>
      <w:r w:rsidRPr="00527B03">
        <w:rPr>
          <w:rFonts w:ascii="Arial" w:eastAsia="Arial Unicode MS" w:hAnsi="Arial Unicode MS" w:cs="Arial Unicode MS"/>
          <w:b/>
          <w:bCs/>
          <w:color w:val="000000"/>
          <w:u w:color="000000"/>
          <w:bdr w:val="nil"/>
          <w:lang w:val="en-US" w:eastAsia="en-GB"/>
        </w:rPr>
        <w:t>Reports to:</w:t>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color w:val="000000"/>
          <w:u w:color="000000"/>
          <w:bdr w:val="nil"/>
          <w:lang w:val="en-US" w:eastAsia="en-GB"/>
        </w:rPr>
        <w:t>Director of Sport</w:t>
      </w:r>
      <w:r w:rsidR="00F34A8D">
        <w:rPr>
          <w:rFonts w:ascii="Arial" w:eastAsia="Arial Unicode MS" w:hAnsi="Arial Unicode MS" w:cs="Arial Unicode MS"/>
          <w:color w:val="000000"/>
          <w:u w:color="000000"/>
          <w:bdr w:val="nil"/>
          <w:lang w:val="en-US" w:eastAsia="en-GB"/>
        </w:rPr>
        <w:t>s</w:t>
      </w:r>
    </w:p>
    <w:p w:rsidR="00527B03" w:rsidRPr="00527B03" w:rsidRDefault="00527B03" w:rsidP="00527B0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eastAsia="en-GB"/>
        </w:rPr>
      </w:pPr>
    </w:p>
    <w:p w:rsidR="00527B03" w:rsidRPr="00527B03" w:rsidRDefault="00527B03" w:rsidP="00527B0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eastAsia="en-GB"/>
        </w:rPr>
      </w:pPr>
      <w:r w:rsidRPr="00527B03">
        <w:rPr>
          <w:rFonts w:ascii="Arial" w:eastAsia="Arial Unicode MS" w:hAnsi="Arial Unicode MS" w:cs="Arial Unicode MS"/>
          <w:b/>
          <w:bCs/>
          <w:color w:val="000000"/>
          <w:u w:color="000000"/>
          <w:bdr w:val="nil"/>
          <w:lang w:val="en-US" w:eastAsia="en-GB"/>
        </w:rPr>
        <w:t>Responsible for:</w:t>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color w:val="000000"/>
          <w:u w:color="000000"/>
          <w:bdr w:val="nil"/>
          <w:lang w:val="en-US" w:eastAsia="en-GB"/>
        </w:rPr>
        <w:t xml:space="preserve">No posts </w:t>
      </w:r>
    </w:p>
    <w:p w:rsidR="00527B03" w:rsidRPr="00527B03" w:rsidRDefault="00527B03" w:rsidP="00527B0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eastAsia="en-GB"/>
        </w:rPr>
      </w:pPr>
    </w:p>
    <w:p w:rsidR="00527B03" w:rsidRPr="00527B03" w:rsidRDefault="00527B03" w:rsidP="00527B03">
      <w:pPr>
        <w:pBdr>
          <w:top w:val="nil"/>
          <w:left w:val="nil"/>
          <w:bottom w:val="nil"/>
          <w:right w:val="nil"/>
          <w:between w:val="nil"/>
          <w:bar w:val="nil"/>
        </w:pBdr>
        <w:spacing w:after="0" w:line="240" w:lineRule="auto"/>
        <w:ind w:left="2880" w:hanging="2880"/>
        <w:rPr>
          <w:rFonts w:ascii="Arial" w:eastAsia="Arial Unicode MS" w:hAnsi="Arial Unicode MS" w:cs="Arial Unicode MS"/>
          <w:color w:val="000000"/>
          <w:u w:color="000000"/>
          <w:bdr w:val="nil"/>
          <w:lang w:eastAsia="en-GB"/>
        </w:rPr>
      </w:pPr>
      <w:r w:rsidRPr="00527B03">
        <w:rPr>
          <w:rFonts w:ascii="Arial" w:eastAsia="Arial Unicode MS" w:hAnsi="Arial Unicode MS" w:cs="Arial Unicode MS"/>
          <w:b/>
          <w:bCs/>
          <w:color w:val="000000"/>
          <w:u w:color="000000"/>
          <w:bdr w:val="nil"/>
          <w:lang w:val="nl-NL" w:eastAsia="en-GB"/>
        </w:rPr>
        <w:t>Working Time:</w:t>
      </w:r>
      <w:r w:rsidRPr="00527B03">
        <w:rPr>
          <w:rFonts w:ascii="Arial" w:eastAsia="Arial Unicode MS" w:hAnsi="Arial Unicode MS" w:cs="Arial Unicode MS"/>
          <w:b/>
          <w:bCs/>
          <w:color w:val="000000"/>
          <w:u w:color="000000"/>
          <w:bdr w:val="nil"/>
          <w:lang w:val="nl-NL" w:eastAsia="en-GB"/>
        </w:rPr>
        <w:tab/>
      </w:r>
      <w:r w:rsidRPr="00527B03">
        <w:rPr>
          <w:rFonts w:ascii="Arial" w:eastAsia="Arial Unicode MS" w:hAnsi="Arial Unicode MS" w:cs="Arial Unicode MS"/>
          <w:bCs/>
          <w:color w:val="000000"/>
          <w:u w:color="000000"/>
          <w:bdr w:val="nil"/>
          <w:lang w:val="nl-NL" w:eastAsia="en-GB"/>
        </w:rPr>
        <w:t>c</w:t>
      </w:r>
      <w:r w:rsidRPr="00527B03">
        <w:rPr>
          <w:rFonts w:ascii="Arial" w:eastAsia="Arial Unicode MS" w:hAnsi="Arial Unicode MS" w:cs="Arial Unicode MS"/>
          <w:b/>
          <w:bCs/>
          <w:color w:val="000000"/>
          <w:u w:color="000000"/>
          <w:bdr w:val="nil"/>
          <w:lang w:val="nl-NL" w:eastAsia="en-GB"/>
        </w:rPr>
        <w:t xml:space="preserve"> </w:t>
      </w:r>
      <w:r w:rsidRPr="00527B03">
        <w:rPr>
          <w:rFonts w:ascii="Arial" w:eastAsia="Arial Unicode MS" w:hAnsi="Arial Unicode MS" w:cs="Arial Unicode MS"/>
          <w:color w:val="000000"/>
          <w:u w:color="000000"/>
          <w:bdr w:val="nil"/>
          <w:lang w:val="en-US" w:eastAsia="en-GB"/>
        </w:rPr>
        <w:t>37.5 hours per week during term time and hours as required for School sports tours and trips during School holidays.</w:t>
      </w:r>
      <w:r w:rsidRPr="00527B03">
        <w:rPr>
          <w:rFonts w:ascii="Arial" w:eastAsia="Arial Unicode MS" w:hAnsi="Arial Unicode MS" w:cs="Arial Unicode MS"/>
          <w:color w:val="000000"/>
          <w:u w:color="000000"/>
          <w:bdr w:val="nil"/>
          <w:lang w:eastAsia="en-GB"/>
        </w:rPr>
        <w:t xml:space="preserve"> </w:t>
      </w:r>
    </w:p>
    <w:p w:rsidR="00527B03" w:rsidRPr="00527B03" w:rsidRDefault="00527B03" w:rsidP="00527B03">
      <w:pPr>
        <w:pBdr>
          <w:top w:val="nil"/>
          <w:left w:val="nil"/>
          <w:bottom w:val="nil"/>
          <w:right w:val="nil"/>
          <w:between w:val="nil"/>
          <w:bar w:val="nil"/>
        </w:pBdr>
        <w:spacing w:after="0" w:line="240" w:lineRule="auto"/>
        <w:rPr>
          <w:rFonts w:ascii="Arial" w:eastAsia="Arial Unicode MS" w:hAnsi="Arial Unicode MS" w:cs="Arial Unicode MS"/>
          <w:b/>
          <w:bCs/>
          <w:color w:val="000000"/>
          <w:u w:color="000000"/>
          <w:bdr w:val="nil"/>
          <w:lang w:eastAsia="en-GB"/>
        </w:rPr>
      </w:pPr>
      <w:r w:rsidRPr="00527B03">
        <w:rPr>
          <w:rFonts w:ascii="Arial" w:eastAsia="Arial Unicode MS" w:hAnsi="Arial Unicode MS" w:cs="Arial Unicode MS"/>
          <w:b/>
          <w:bCs/>
          <w:color w:val="000000"/>
          <w:u w:color="000000"/>
          <w:bdr w:val="nil"/>
          <w:lang w:val="en-US" w:eastAsia="en-GB"/>
        </w:rPr>
        <w:t>Purpose of Job:</w:t>
      </w:r>
      <w:r w:rsidRPr="00527B03">
        <w:rPr>
          <w:rFonts w:ascii="Arial Unicode MS" w:eastAsia="Arial Unicode MS" w:hAnsi="Arial Unicode MS" w:cs="Arial Unicode MS"/>
          <w:b/>
          <w:bCs/>
          <w:color w:val="000000"/>
          <w:u w:color="000000"/>
          <w:bdr w:val="nil"/>
          <w:lang w:eastAsia="en-GB"/>
        </w:rPr>
        <w:t>  </w:t>
      </w:r>
    </w:p>
    <w:p w:rsidR="00527B03" w:rsidRPr="00527B03" w:rsidRDefault="00527B03" w:rsidP="00527B0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US" w:eastAsia="en-GB"/>
        </w:rPr>
      </w:pPr>
      <w:r w:rsidRPr="00527B03">
        <w:rPr>
          <w:rFonts w:ascii="Arial" w:eastAsia="Arial Unicode MS" w:hAnsi="Arial Unicode MS" w:cs="Arial Unicode MS"/>
          <w:color w:val="000000"/>
          <w:u w:color="000000"/>
          <w:bdr w:val="nil"/>
          <w:lang w:val="en-US" w:eastAsia="en-GB"/>
        </w:rPr>
        <w:t xml:space="preserve">To support the provision of high quality Sports to pupils at the School and in particular delivers Netball </w:t>
      </w:r>
    </w:p>
    <w:p w:rsidR="00527B03" w:rsidRPr="00527B03" w:rsidRDefault="00527B03" w:rsidP="00527B03">
      <w:pPr>
        <w:pBdr>
          <w:top w:val="nil"/>
          <w:left w:val="nil"/>
          <w:bottom w:val="nil"/>
          <w:right w:val="nil"/>
          <w:between w:val="nil"/>
          <w:bar w:val="nil"/>
        </w:pBdr>
        <w:spacing w:after="0" w:line="240" w:lineRule="auto"/>
        <w:rPr>
          <w:rFonts w:ascii="Arial" w:eastAsia="Arial Unicode MS" w:hAnsi="Arial Unicode MS" w:cs="Arial Unicode MS"/>
          <w:b/>
          <w:bCs/>
          <w:color w:val="000000"/>
          <w:u w:color="000000"/>
          <w:bdr w:val="nil"/>
          <w:lang w:eastAsia="en-GB"/>
        </w:rPr>
      </w:pPr>
    </w:p>
    <w:p w:rsidR="00CB0679" w:rsidRPr="00CA5B8E" w:rsidRDefault="00CB0679" w:rsidP="00CA5B8E">
      <w:pPr>
        <w:spacing w:after="0" w:line="240" w:lineRule="auto"/>
        <w:rPr>
          <w:rFonts w:ascii="Arial" w:hAnsi="Arial" w:cs="Arial"/>
          <w:b/>
        </w:rPr>
      </w:pPr>
      <w:r w:rsidRPr="00CA5B8E">
        <w:rPr>
          <w:rFonts w:ascii="Arial" w:hAnsi="Arial" w:cs="Arial"/>
          <w:b/>
        </w:rPr>
        <w:t xml:space="preserve">Main Responsibilities: </w:t>
      </w:r>
    </w:p>
    <w:p w:rsidR="00CB0679" w:rsidRPr="00CA5B8E" w:rsidRDefault="00CB0679"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 xml:space="preserve">Deliver high quality, up-to date and </w:t>
      </w:r>
      <w:r w:rsidR="0000288E" w:rsidRPr="00CA5B8E">
        <w:rPr>
          <w:rFonts w:ascii="Arial" w:hAnsi="Arial" w:cs="Arial"/>
        </w:rPr>
        <w:t>challenging</w:t>
      </w:r>
      <w:r w:rsidR="00625652">
        <w:rPr>
          <w:rFonts w:ascii="Arial" w:hAnsi="Arial" w:cs="Arial"/>
        </w:rPr>
        <w:t xml:space="preserve"> </w:t>
      </w:r>
      <w:r w:rsidR="0000288E" w:rsidRPr="00CA5B8E">
        <w:rPr>
          <w:rFonts w:ascii="Arial" w:hAnsi="Arial" w:cs="Arial"/>
        </w:rPr>
        <w:t>sessions</w:t>
      </w:r>
      <w:r w:rsidRPr="00CA5B8E">
        <w:rPr>
          <w:rFonts w:ascii="Arial" w:hAnsi="Arial" w:cs="Arial"/>
        </w:rPr>
        <w:t xml:space="preserve"> across all school age groups.</w:t>
      </w:r>
    </w:p>
    <w:p w:rsidR="00CB0679" w:rsidRPr="00CA5B8E" w:rsidRDefault="0000288E"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 xml:space="preserve">Utilise RRS sports technology to analyse individual player’s performance. </w:t>
      </w:r>
    </w:p>
    <w:p w:rsidR="0000288E" w:rsidRPr="00CA5B8E" w:rsidRDefault="0000288E"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 xml:space="preserve">Work technically with individual player’s on a one to one basis to improve their performance. </w:t>
      </w:r>
    </w:p>
    <w:p w:rsidR="0000288E" w:rsidRPr="00CA5B8E" w:rsidRDefault="00E10DF4" w:rsidP="00CA5B8E">
      <w:pPr>
        <w:pStyle w:val="ListParagraph"/>
        <w:numPr>
          <w:ilvl w:val="0"/>
          <w:numId w:val="3"/>
        </w:numPr>
        <w:spacing w:after="0" w:line="240" w:lineRule="auto"/>
        <w:ind w:left="714" w:hanging="357"/>
        <w:rPr>
          <w:rFonts w:ascii="Arial" w:hAnsi="Arial" w:cs="Arial"/>
        </w:rPr>
      </w:pPr>
      <w:r>
        <w:rPr>
          <w:rFonts w:ascii="Arial" w:hAnsi="Arial" w:cs="Arial"/>
        </w:rPr>
        <w:t>Use</w:t>
      </w:r>
      <w:r w:rsidR="00F34A8D">
        <w:rPr>
          <w:rFonts w:ascii="Arial" w:hAnsi="Arial" w:cs="Arial"/>
        </w:rPr>
        <w:t>s</w:t>
      </w:r>
      <w:r w:rsidR="0000288E" w:rsidRPr="00CA5B8E">
        <w:rPr>
          <w:rFonts w:ascii="Arial" w:hAnsi="Arial" w:cs="Arial"/>
        </w:rPr>
        <w:t xml:space="preserve"> </w:t>
      </w:r>
      <w:r w:rsidR="00F34A8D">
        <w:rPr>
          <w:rFonts w:ascii="Arial" w:hAnsi="Arial" w:cs="Arial"/>
        </w:rPr>
        <w:t>performance analysis platform (</w:t>
      </w:r>
      <w:proofErr w:type="spellStart"/>
      <w:r w:rsidR="00F34A8D">
        <w:rPr>
          <w:rFonts w:ascii="Arial" w:hAnsi="Arial" w:cs="Arial"/>
        </w:rPr>
        <w:t>Hudl</w:t>
      </w:r>
      <w:proofErr w:type="spellEnd"/>
      <w:r w:rsidR="00F34A8D">
        <w:rPr>
          <w:rFonts w:ascii="Arial" w:hAnsi="Arial" w:cs="Arial"/>
        </w:rPr>
        <w:t>) liaising with Head of Sport as required.</w:t>
      </w:r>
      <w:r w:rsidR="0000288E" w:rsidRPr="00CA5B8E">
        <w:rPr>
          <w:rFonts w:ascii="Arial" w:hAnsi="Arial" w:cs="Arial"/>
        </w:rPr>
        <w:t xml:space="preserve"> </w:t>
      </w:r>
    </w:p>
    <w:p w:rsidR="0000288E" w:rsidRDefault="0000288E"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Take and support te</w:t>
      </w:r>
      <w:r w:rsidR="00E10DF4">
        <w:rPr>
          <w:rFonts w:ascii="Arial" w:hAnsi="Arial" w:cs="Arial"/>
        </w:rPr>
        <w:t>ams to fixtures (Home and Away) both midweek and on Saturday mornings</w:t>
      </w:r>
      <w:r w:rsidRPr="00CA5B8E">
        <w:rPr>
          <w:rFonts w:ascii="Arial" w:hAnsi="Arial" w:cs="Arial"/>
        </w:rPr>
        <w:t xml:space="preserve"> </w:t>
      </w:r>
    </w:p>
    <w:p w:rsidR="006F0D44" w:rsidRPr="00CA5B8E" w:rsidRDefault="006F0D44" w:rsidP="00CA5B8E">
      <w:pPr>
        <w:pStyle w:val="ListParagraph"/>
        <w:numPr>
          <w:ilvl w:val="0"/>
          <w:numId w:val="3"/>
        </w:numPr>
        <w:spacing w:after="0" w:line="240" w:lineRule="auto"/>
        <w:ind w:left="714" w:hanging="357"/>
        <w:rPr>
          <w:rFonts w:ascii="Arial" w:hAnsi="Arial" w:cs="Arial"/>
        </w:rPr>
      </w:pPr>
      <w:r>
        <w:rPr>
          <w:rFonts w:ascii="Arial" w:hAnsi="Arial" w:cs="Arial"/>
        </w:rPr>
        <w:t>To support with the strength and conditioning room programme.</w:t>
      </w:r>
    </w:p>
    <w:p w:rsidR="00CB0679" w:rsidRPr="00CA5B8E" w:rsidRDefault="00CB0679"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To check that areas are suitable for each sports activity in accordance with good health and safety practice as specified in the RR Sports Handbook.</w:t>
      </w:r>
    </w:p>
    <w:p w:rsidR="00CB0679" w:rsidRPr="00CA5B8E" w:rsidRDefault="00CB0679"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To set high expectations and standards of behaviour by pupils towards each other that encourages effective team-working.</w:t>
      </w:r>
    </w:p>
    <w:p w:rsidR="00CB0679" w:rsidRPr="00CA5B8E" w:rsidRDefault="00CB0679"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To promote a competitive spirit within the specified team with mutual support for each other regardless of individual abilities and outcomes.</w:t>
      </w:r>
    </w:p>
    <w:p w:rsidR="00CB0679" w:rsidRPr="00CA5B8E" w:rsidRDefault="00CB0679" w:rsidP="00CA5B8E">
      <w:pPr>
        <w:pStyle w:val="ListParagraph"/>
        <w:numPr>
          <w:ilvl w:val="0"/>
          <w:numId w:val="3"/>
        </w:numPr>
        <w:spacing w:after="0" w:line="240" w:lineRule="auto"/>
        <w:ind w:left="714" w:hanging="357"/>
        <w:rPr>
          <w:rFonts w:ascii="Arial" w:hAnsi="Arial" w:cs="Arial"/>
        </w:rPr>
      </w:pPr>
      <w:r w:rsidRPr="00CA5B8E">
        <w:rPr>
          <w:rFonts w:ascii="Arial" w:hAnsi="Arial" w:cs="Arial"/>
        </w:rPr>
        <w:t>To provide feedback on pupil performance if required, including contributing to reports on athletes to facilitate improvement in their performance and/or contribute to their development.</w:t>
      </w:r>
    </w:p>
    <w:p w:rsidR="00836DA6" w:rsidRDefault="00CB0679" w:rsidP="00CA5B8E">
      <w:pPr>
        <w:pStyle w:val="ListParagraph"/>
        <w:widowControl w:val="0"/>
        <w:numPr>
          <w:ilvl w:val="0"/>
          <w:numId w:val="3"/>
        </w:numPr>
        <w:pBdr>
          <w:top w:val="nil"/>
          <w:left w:val="nil"/>
          <w:bottom w:val="nil"/>
          <w:right w:val="nil"/>
          <w:between w:val="nil"/>
          <w:bar w:val="nil"/>
        </w:pBdr>
        <w:spacing w:after="0" w:line="240" w:lineRule="auto"/>
        <w:ind w:left="714" w:hanging="357"/>
        <w:contextualSpacing w:val="0"/>
        <w:rPr>
          <w:rFonts w:ascii="Arial" w:hAnsi="Arial" w:cs="Arial"/>
        </w:rPr>
      </w:pPr>
      <w:r w:rsidRPr="00CA5B8E">
        <w:rPr>
          <w:rFonts w:ascii="Arial" w:hAnsi="Arial" w:cs="Arial"/>
        </w:rPr>
        <w:t>To bring any concerns about a pupil to the attention of the Head of Games.</w:t>
      </w:r>
      <w:r w:rsidR="00B430CD" w:rsidRPr="00CA5B8E">
        <w:rPr>
          <w:rFonts w:ascii="Arial" w:hAnsi="Arial" w:cs="Arial"/>
        </w:rPr>
        <w:t xml:space="preserve"> </w:t>
      </w:r>
    </w:p>
    <w:p w:rsidR="00B430CD" w:rsidRDefault="00B430CD" w:rsidP="00CA5B8E">
      <w:pPr>
        <w:pStyle w:val="ListParagraph"/>
        <w:widowControl w:val="0"/>
        <w:numPr>
          <w:ilvl w:val="0"/>
          <w:numId w:val="3"/>
        </w:numPr>
        <w:pBdr>
          <w:top w:val="nil"/>
          <w:left w:val="nil"/>
          <w:bottom w:val="nil"/>
          <w:right w:val="nil"/>
          <w:between w:val="nil"/>
          <w:bar w:val="nil"/>
        </w:pBdr>
        <w:spacing w:after="0" w:line="240" w:lineRule="auto"/>
        <w:ind w:left="714" w:hanging="357"/>
        <w:contextualSpacing w:val="0"/>
        <w:rPr>
          <w:rFonts w:ascii="Arial" w:hAnsi="Arial" w:cs="Arial"/>
        </w:rPr>
      </w:pPr>
      <w:r w:rsidRPr="00CA5B8E">
        <w:rPr>
          <w:rFonts w:ascii="Arial" w:hAnsi="Arial" w:cs="Arial"/>
        </w:rPr>
        <w:t>Assists with school educational trips when required in both Senior/Junior Schools.</w:t>
      </w:r>
    </w:p>
    <w:p w:rsidR="00E10DF4" w:rsidRDefault="00E10DF4" w:rsidP="00CA5B8E">
      <w:pPr>
        <w:pStyle w:val="ListParagraph"/>
        <w:widowControl w:val="0"/>
        <w:numPr>
          <w:ilvl w:val="0"/>
          <w:numId w:val="3"/>
        </w:numPr>
        <w:pBdr>
          <w:top w:val="nil"/>
          <w:left w:val="nil"/>
          <w:bottom w:val="nil"/>
          <w:right w:val="nil"/>
          <w:between w:val="nil"/>
          <w:bar w:val="nil"/>
        </w:pBdr>
        <w:spacing w:after="0" w:line="240" w:lineRule="auto"/>
        <w:ind w:left="714" w:hanging="357"/>
        <w:contextualSpacing w:val="0"/>
        <w:rPr>
          <w:rFonts w:ascii="Arial" w:hAnsi="Arial" w:cs="Arial"/>
        </w:rPr>
      </w:pPr>
      <w:r>
        <w:rPr>
          <w:rFonts w:ascii="Arial" w:hAnsi="Arial" w:cs="Arial"/>
        </w:rPr>
        <w:t>To cover and assist in lessons when required</w:t>
      </w:r>
    </w:p>
    <w:p w:rsidR="00B430CD" w:rsidRDefault="00B430CD" w:rsidP="00CA5B8E">
      <w:pPr>
        <w:pStyle w:val="ListParagraph"/>
        <w:widowControl w:val="0"/>
        <w:numPr>
          <w:ilvl w:val="0"/>
          <w:numId w:val="3"/>
        </w:numPr>
        <w:pBdr>
          <w:top w:val="nil"/>
          <w:left w:val="nil"/>
          <w:bottom w:val="nil"/>
          <w:right w:val="nil"/>
          <w:between w:val="nil"/>
          <w:bar w:val="nil"/>
        </w:pBdr>
        <w:spacing w:after="0" w:line="240" w:lineRule="auto"/>
        <w:ind w:left="714" w:hanging="357"/>
        <w:contextualSpacing w:val="0"/>
        <w:rPr>
          <w:rFonts w:ascii="Arial" w:hAnsi="Arial" w:cs="Arial"/>
        </w:rPr>
      </w:pPr>
      <w:r w:rsidRPr="00CA5B8E">
        <w:rPr>
          <w:rFonts w:ascii="Arial" w:hAnsi="Arial" w:cs="Arial"/>
        </w:rPr>
        <w:t>Assists with the Royal Russell School October IMUN Conference from Friday to Tuesday of October half-term</w:t>
      </w:r>
      <w:r w:rsidR="00625652">
        <w:rPr>
          <w:rFonts w:ascii="Arial" w:hAnsi="Arial" w:cs="Arial"/>
        </w:rPr>
        <w:t xml:space="preserve"> (paid)</w:t>
      </w:r>
      <w:r w:rsidRPr="00CA5B8E">
        <w:rPr>
          <w:rFonts w:ascii="Arial" w:hAnsi="Arial" w:cs="Arial"/>
        </w:rPr>
        <w:t>.</w:t>
      </w:r>
    </w:p>
    <w:p w:rsidR="00F34A8D" w:rsidRDefault="00F34A8D" w:rsidP="00F34A8D">
      <w:pPr>
        <w:pStyle w:val="ListParagraph"/>
        <w:numPr>
          <w:ilvl w:val="0"/>
          <w:numId w:val="3"/>
        </w:numPr>
        <w:spacing w:after="0" w:line="240" w:lineRule="auto"/>
        <w:rPr>
          <w:rFonts w:ascii="Arial" w:hAnsi="Arial" w:cs="Arial"/>
        </w:rPr>
      </w:pPr>
      <w:r>
        <w:rPr>
          <w:rFonts w:ascii="Arial" w:hAnsi="Arial" w:cs="Arial"/>
        </w:rPr>
        <w:t xml:space="preserve">Responsible for a tutor group </w:t>
      </w:r>
    </w:p>
    <w:p w:rsidR="00625652" w:rsidRPr="00CA5B8E" w:rsidRDefault="00625652" w:rsidP="00625652">
      <w:pPr>
        <w:pStyle w:val="ListParagraph"/>
        <w:widowControl w:val="0"/>
        <w:pBdr>
          <w:top w:val="nil"/>
          <w:left w:val="nil"/>
          <w:bottom w:val="nil"/>
          <w:right w:val="nil"/>
          <w:between w:val="nil"/>
          <w:bar w:val="nil"/>
        </w:pBdr>
        <w:spacing w:after="0" w:line="240" w:lineRule="auto"/>
        <w:ind w:left="714"/>
        <w:contextualSpacing w:val="0"/>
        <w:rPr>
          <w:rFonts w:ascii="Arial" w:hAnsi="Arial" w:cs="Arial"/>
        </w:rPr>
      </w:pPr>
    </w:p>
    <w:p w:rsidR="00CB0679" w:rsidRPr="00CA5B8E" w:rsidRDefault="00CB0679" w:rsidP="00CA5B8E">
      <w:pPr>
        <w:spacing w:after="0" w:line="240" w:lineRule="auto"/>
        <w:rPr>
          <w:rFonts w:ascii="Arial" w:hAnsi="Arial" w:cs="Arial"/>
          <w:b/>
        </w:rPr>
      </w:pPr>
      <w:r w:rsidRPr="00CA5B8E">
        <w:rPr>
          <w:rFonts w:ascii="Arial" w:hAnsi="Arial" w:cs="Arial"/>
          <w:b/>
        </w:rPr>
        <w:t xml:space="preserve">General Responsibilities: </w:t>
      </w:r>
    </w:p>
    <w:p w:rsidR="00CB0679" w:rsidRPr="00CA5B8E" w:rsidRDefault="00CB0679" w:rsidP="00CA5B8E">
      <w:pPr>
        <w:pStyle w:val="ListParagraph"/>
        <w:numPr>
          <w:ilvl w:val="0"/>
          <w:numId w:val="17"/>
        </w:numPr>
        <w:spacing w:after="0" w:line="240" w:lineRule="auto"/>
        <w:ind w:left="714" w:hanging="357"/>
        <w:rPr>
          <w:rFonts w:ascii="Arial" w:hAnsi="Arial" w:cs="Arial"/>
        </w:rPr>
      </w:pPr>
      <w:r w:rsidRPr="00CA5B8E">
        <w:rPr>
          <w:rFonts w:ascii="Arial" w:hAnsi="Arial" w:cs="Arial"/>
        </w:rPr>
        <w:t>Ensures the safety and well-being of children and young people at the School by adhering to and</w:t>
      </w:r>
      <w:r w:rsidR="00CA5B8E" w:rsidRPr="00CA5B8E">
        <w:rPr>
          <w:rFonts w:ascii="Arial" w:hAnsi="Arial" w:cs="Arial"/>
        </w:rPr>
        <w:t xml:space="preserve"> </w:t>
      </w:r>
      <w:r w:rsidRPr="00CA5B8E">
        <w:rPr>
          <w:rFonts w:ascii="Arial" w:hAnsi="Arial" w:cs="Arial"/>
        </w:rPr>
        <w:t>complying with the School’s Safeguarding and Child Protection Policy at all times.</w:t>
      </w:r>
    </w:p>
    <w:p w:rsidR="00CB0679" w:rsidRPr="00CA5B8E"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t>Attends Royal Russell Day and Open Day as required.</w:t>
      </w:r>
    </w:p>
    <w:p w:rsidR="00CB0679" w:rsidRPr="00CA5B8E"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t>Displays correct staff identification at all times whilst on site.</w:t>
      </w:r>
    </w:p>
    <w:p w:rsidR="00CB0679" w:rsidRPr="00CA5B8E"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t>Attends training and staff INSET sessions organised by the School to provide a consistent approach across the entire School staff population.</w:t>
      </w:r>
    </w:p>
    <w:p w:rsidR="00CB0679" w:rsidRPr="00CA5B8E"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lastRenderedPageBreak/>
        <w:t>Adheres at all times to Health &amp; Safety legislation, and all departmental policies and procedures, to ensure the safety of you and colleagues as well as pupils, staff and visitors.</w:t>
      </w:r>
    </w:p>
    <w:p w:rsidR="00B430CD"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t>Carries out any other reasonable duties as requested by the Headmaster</w:t>
      </w:r>
    </w:p>
    <w:p w:rsidR="00CA5B8E" w:rsidRPr="00CA5B8E" w:rsidRDefault="00CA5B8E" w:rsidP="00CA5B8E">
      <w:pPr>
        <w:pStyle w:val="ListParagraph"/>
        <w:spacing w:after="0" w:line="240" w:lineRule="auto"/>
        <w:ind w:left="714"/>
        <w:rPr>
          <w:rFonts w:ascii="Arial" w:hAnsi="Arial" w:cs="Arial"/>
        </w:rPr>
      </w:pPr>
    </w:p>
    <w:p w:rsidR="00B430CD" w:rsidRDefault="00B430CD" w:rsidP="00CA5B8E">
      <w:pPr>
        <w:spacing w:after="0" w:line="240" w:lineRule="auto"/>
        <w:ind w:left="68" w:hanging="11"/>
        <w:jc w:val="both"/>
        <w:rPr>
          <w:rFonts w:ascii="Arial" w:eastAsia="Times New Roman" w:hAnsi="Arial" w:cs="Arial"/>
        </w:rPr>
      </w:pPr>
      <w:r w:rsidRPr="00CA5B8E">
        <w:rPr>
          <w:rFonts w:ascii="Arial" w:eastAsia="Times New Roman" w:hAnsi="Arial" w:cs="Arial"/>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rsidR="00CA5B8E" w:rsidRDefault="00CA5B8E" w:rsidP="00CA5B8E">
      <w:pPr>
        <w:spacing w:after="0" w:line="240" w:lineRule="auto"/>
        <w:ind w:left="68" w:hanging="11"/>
        <w:jc w:val="both"/>
        <w:rPr>
          <w:rFonts w:ascii="Arial" w:eastAsia="Times New Roman" w:hAnsi="Arial" w:cs="Arial"/>
        </w:rPr>
      </w:pPr>
    </w:p>
    <w:p w:rsidR="006D2191" w:rsidRDefault="006D2191" w:rsidP="00CA5B8E">
      <w:pPr>
        <w:spacing w:after="0" w:line="240" w:lineRule="auto"/>
        <w:ind w:left="68" w:hanging="11"/>
        <w:jc w:val="both"/>
        <w:rPr>
          <w:rFonts w:ascii="Arial" w:eastAsia="Times New Roman" w:hAnsi="Arial" w:cs="Arial"/>
        </w:rPr>
      </w:pPr>
    </w:p>
    <w:p w:rsidR="006D2191" w:rsidRPr="00857FCC" w:rsidRDefault="006D2191" w:rsidP="00CA5B8E">
      <w:pPr>
        <w:spacing w:after="0" w:line="240" w:lineRule="auto"/>
        <w:ind w:left="68" w:hanging="11"/>
        <w:jc w:val="both"/>
        <w:rPr>
          <w:rFonts w:ascii="Arial" w:eastAsia="Times New Roman" w:hAnsi="Arial" w:cs="Arial"/>
          <w:b/>
        </w:rPr>
      </w:pPr>
      <w:bookmarkStart w:id="0" w:name="_GoBack"/>
      <w:r w:rsidRPr="00857FCC">
        <w:rPr>
          <w:rFonts w:ascii="Arial" w:eastAsia="Times New Roman" w:hAnsi="Arial" w:cs="Arial"/>
          <w:b/>
        </w:rPr>
        <w:t>April 2017</w:t>
      </w:r>
      <w:bookmarkEnd w:id="0"/>
    </w:p>
    <w:sectPr w:rsidR="006D2191" w:rsidRPr="00857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5C8"/>
    <w:multiLevelType w:val="multilevel"/>
    <w:tmpl w:val="8CA87FD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6E24B50"/>
    <w:multiLevelType w:val="hybridMultilevel"/>
    <w:tmpl w:val="007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50ABE"/>
    <w:multiLevelType w:val="hybridMultilevel"/>
    <w:tmpl w:val="D55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919D4"/>
    <w:multiLevelType w:val="hybridMultilevel"/>
    <w:tmpl w:val="60A8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405DB"/>
    <w:multiLevelType w:val="multilevel"/>
    <w:tmpl w:val="B73031A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47D1414"/>
    <w:multiLevelType w:val="multilevel"/>
    <w:tmpl w:val="F05A5B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76B60DC"/>
    <w:multiLevelType w:val="multilevel"/>
    <w:tmpl w:val="52FC1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0A43925"/>
    <w:multiLevelType w:val="multilevel"/>
    <w:tmpl w:val="ED16EE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0E61924"/>
    <w:multiLevelType w:val="multilevel"/>
    <w:tmpl w:val="5D9804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0CE41D9"/>
    <w:multiLevelType w:val="multilevel"/>
    <w:tmpl w:val="DB88B0F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611B0F23"/>
    <w:multiLevelType w:val="multilevel"/>
    <w:tmpl w:val="E370CD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63307C81"/>
    <w:multiLevelType w:val="multilevel"/>
    <w:tmpl w:val="6BE6EC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69397697"/>
    <w:multiLevelType w:val="multilevel"/>
    <w:tmpl w:val="985EF4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71C56715"/>
    <w:multiLevelType w:val="multilevel"/>
    <w:tmpl w:val="96802B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73BA7591"/>
    <w:multiLevelType w:val="hybridMultilevel"/>
    <w:tmpl w:val="3B16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80350"/>
    <w:multiLevelType w:val="multilevel"/>
    <w:tmpl w:val="98D6F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4"/>
  </w:num>
  <w:num w:numId="2">
    <w:abstractNumId w:val="2"/>
  </w:num>
  <w:num w:numId="3">
    <w:abstractNumId w:val="3"/>
  </w:num>
  <w:num w:numId="4">
    <w:abstractNumId w:val="7"/>
  </w:num>
  <w:num w:numId="5">
    <w:abstractNumId w:val="15"/>
  </w:num>
  <w:num w:numId="6">
    <w:abstractNumId w:val="12"/>
  </w:num>
  <w:num w:numId="7">
    <w:abstractNumId w:val="5"/>
  </w:num>
  <w:num w:numId="8">
    <w:abstractNumId w:val="0"/>
    <w:lvlOverride w:ilvl="0">
      <w:lvl w:ilvl="0">
        <w:numFmt w:val="bullet"/>
        <w:lvlText w:val="•"/>
        <w:lvlJc w:val="left"/>
        <w:rPr>
          <w:position w:val="0"/>
          <w:rtl w:val="0"/>
        </w:rPr>
      </w:lvl>
    </w:lvlOverride>
  </w:num>
  <w:num w:numId="9">
    <w:abstractNumId w:val="13"/>
  </w:num>
  <w:num w:numId="10">
    <w:abstractNumId w:val="11"/>
  </w:num>
  <w:num w:numId="11">
    <w:abstractNumId w:val="9"/>
  </w:num>
  <w:num w:numId="12">
    <w:abstractNumId w:val="8"/>
  </w:num>
  <w:num w:numId="13">
    <w:abstractNumId w:val="10"/>
  </w:num>
  <w:num w:numId="14">
    <w:abstractNumId w:val="6"/>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6B"/>
    <w:rsid w:val="0000288E"/>
    <w:rsid w:val="000045BD"/>
    <w:rsid w:val="00016088"/>
    <w:rsid w:val="001C3AB7"/>
    <w:rsid w:val="001E13FE"/>
    <w:rsid w:val="002D1AF3"/>
    <w:rsid w:val="003569CC"/>
    <w:rsid w:val="00527B03"/>
    <w:rsid w:val="00625652"/>
    <w:rsid w:val="006D2191"/>
    <w:rsid w:val="006D6EB1"/>
    <w:rsid w:val="006F0D44"/>
    <w:rsid w:val="00836DA6"/>
    <w:rsid w:val="00857FCC"/>
    <w:rsid w:val="00B430CD"/>
    <w:rsid w:val="00CA5B8E"/>
    <w:rsid w:val="00CB0679"/>
    <w:rsid w:val="00CB640C"/>
    <w:rsid w:val="00E10DF4"/>
    <w:rsid w:val="00ED2289"/>
    <w:rsid w:val="00F320A2"/>
    <w:rsid w:val="00F34A8D"/>
    <w:rsid w:val="00FE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6B"/>
    <w:rPr>
      <w:rFonts w:ascii="Tahoma" w:hAnsi="Tahoma" w:cs="Tahoma"/>
      <w:sz w:val="16"/>
      <w:szCs w:val="16"/>
    </w:rPr>
  </w:style>
  <w:style w:type="paragraph" w:styleId="ListParagraph">
    <w:name w:val="List Paragraph"/>
    <w:basedOn w:val="Normal"/>
    <w:qFormat/>
    <w:rsid w:val="00CB0679"/>
    <w:pPr>
      <w:ind w:left="720"/>
      <w:contextualSpacing/>
    </w:pPr>
  </w:style>
  <w:style w:type="paragraph" w:customStyle="1" w:styleId="Body">
    <w:name w:val="Body"/>
    <w:rsid w:val="00B430CD"/>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numbering" w:customStyle="1" w:styleId="List21">
    <w:name w:val="List 21"/>
    <w:basedOn w:val="NoList"/>
    <w:rsid w:val="00B430CD"/>
    <w:pPr>
      <w:numPr>
        <w:numId w:val="16"/>
      </w:numPr>
    </w:pPr>
  </w:style>
  <w:style w:type="numbering" w:customStyle="1" w:styleId="List31">
    <w:name w:val="List 31"/>
    <w:basedOn w:val="NoList"/>
    <w:rsid w:val="00B430CD"/>
    <w:pPr>
      <w:numPr>
        <w:numId w:val="11"/>
      </w:numPr>
    </w:pPr>
  </w:style>
  <w:style w:type="numbering" w:customStyle="1" w:styleId="List41">
    <w:name w:val="List 41"/>
    <w:basedOn w:val="NoList"/>
    <w:rsid w:val="00B430CD"/>
    <w:pPr>
      <w:numPr>
        <w:numId w:val="14"/>
      </w:numPr>
    </w:pPr>
  </w:style>
  <w:style w:type="numbering" w:customStyle="1" w:styleId="List6">
    <w:name w:val="List 6"/>
    <w:basedOn w:val="NoList"/>
    <w:rsid w:val="00B430C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6B"/>
    <w:rPr>
      <w:rFonts w:ascii="Tahoma" w:hAnsi="Tahoma" w:cs="Tahoma"/>
      <w:sz w:val="16"/>
      <w:szCs w:val="16"/>
    </w:rPr>
  </w:style>
  <w:style w:type="paragraph" w:styleId="ListParagraph">
    <w:name w:val="List Paragraph"/>
    <w:basedOn w:val="Normal"/>
    <w:qFormat/>
    <w:rsid w:val="00CB0679"/>
    <w:pPr>
      <w:ind w:left="720"/>
      <w:contextualSpacing/>
    </w:pPr>
  </w:style>
  <w:style w:type="paragraph" w:customStyle="1" w:styleId="Body">
    <w:name w:val="Body"/>
    <w:rsid w:val="00B430CD"/>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numbering" w:customStyle="1" w:styleId="List21">
    <w:name w:val="List 21"/>
    <w:basedOn w:val="NoList"/>
    <w:rsid w:val="00B430CD"/>
    <w:pPr>
      <w:numPr>
        <w:numId w:val="16"/>
      </w:numPr>
    </w:pPr>
  </w:style>
  <w:style w:type="numbering" w:customStyle="1" w:styleId="List31">
    <w:name w:val="List 31"/>
    <w:basedOn w:val="NoList"/>
    <w:rsid w:val="00B430CD"/>
    <w:pPr>
      <w:numPr>
        <w:numId w:val="11"/>
      </w:numPr>
    </w:pPr>
  </w:style>
  <w:style w:type="numbering" w:customStyle="1" w:styleId="List41">
    <w:name w:val="List 41"/>
    <w:basedOn w:val="NoList"/>
    <w:rsid w:val="00B430CD"/>
    <w:pPr>
      <w:numPr>
        <w:numId w:val="14"/>
      </w:numPr>
    </w:pPr>
  </w:style>
  <w:style w:type="numbering" w:customStyle="1" w:styleId="List6">
    <w:name w:val="List 6"/>
    <w:basedOn w:val="NoList"/>
    <w:rsid w:val="00B430C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3D3A-A7D6-48BA-A5FD-9BA3A3C2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C300E935</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Dickinson</dc:creator>
  <cp:lastModifiedBy>Carol Oxlade</cp:lastModifiedBy>
  <cp:revision>4</cp:revision>
  <cp:lastPrinted>2017-03-30T13:11:00Z</cp:lastPrinted>
  <dcterms:created xsi:type="dcterms:W3CDTF">2017-04-06T14:48:00Z</dcterms:created>
  <dcterms:modified xsi:type="dcterms:W3CDTF">2017-04-06T14:48:00Z</dcterms:modified>
</cp:coreProperties>
</file>