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66" w:rsidRDefault="00224066"/>
    <w:p w:rsidR="009C1F24" w:rsidRDefault="009C1F2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48"/>
        <w:gridCol w:w="2548"/>
      </w:tblGrid>
      <w:tr w:rsidR="009C1F24" w:rsidTr="00350197">
        <w:tc>
          <w:tcPr>
            <w:tcW w:w="7848" w:type="dxa"/>
          </w:tcPr>
          <w:p w:rsidR="009C1F24" w:rsidRDefault="009C1F24" w:rsidP="00350197">
            <w:pPr>
              <w:rPr>
                <w:b/>
              </w:rPr>
            </w:pPr>
            <w:r>
              <w:rPr>
                <w:rFonts w:ascii="Arial MT Black" w:hAnsi="Arial MT Black"/>
                <w:b/>
                <w:sz w:val="32"/>
              </w:rPr>
              <w:t>JOB DESCRIPTION</w:t>
            </w:r>
          </w:p>
        </w:tc>
        <w:tc>
          <w:tcPr>
            <w:tcW w:w="2548" w:type="dxa"/>
          </w:tcPr>
          <w:p w:rsidR="009C1F24" w:rsidRDefault="009C1F24" w:rsidP="00350197">
            <w:pPr>
              <w:rPr>
                <w:b/>
              </w:rPr>
            </w:pPr>
          </w:p>
        </w:tc>
      </w:tr>
    </w:tbl>
    <w:p w:rsidR="009C1F24" w:rsidRDefault="009C1F24" w:rsidP="009C1F24">
      <w:pPr>
        <w:rPr>
          <w:b/>
        </w:rPr>
      </w:pPr>
    </w:p>
    <w:tbl>
      <w:tblPr>
        <w:tblW w:w="10396" w:type="dxa"/>
        <w:tblLayout w:type="fixed"/>
        <w:tblLook w:val="0000" w:firstRow="0" w:lastRow="0" w:firstColumn="0" w:lastColumn="0" w:noHBand="0" w:noVBand="0"/>
      </w:tblPr>
      <w:tblGrid>
        <w:gridCol w:w="5198"/>
        <w:gridCol w:w="5198"/>
      </w:tblGrid>
      <w:tr w:rsidR="009C1F24" w:rsidRPr="00E7097D" w:rsidTr="00350197"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E7097D" w:rsidRDefault="009C1F24" w:rsidP="00350197">
            <w:pPr>
              <w:rPr>
                <w:rFonts w:cs="Arial"/>
                <w:b/>
                <w:sz w:val="20"/>
              </w:rPr>
            </w:pPr>
            <w:r w:rsidRPr="00E7097D">
              <w:rPr>
                <w:rFonts w:cs="Arial"/>
                <w:b/>
                <w:sz w:val="20"/>
              </w:rPr>
              <w:t xml:space="preserve">School:  </w:t>
            </w:r>
            <w:r w:rsidRPr="00E7097D">
              <w:rPr>
                <w:rFonts w:cs="Arial"/>
                <w:sz w:val="20"/>
              </w:rPr>
              <w:t>The Castle School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Default="009C1F24" w:rsidP="0041546C">
            <w:pPr>
              <w:rPr>
                <w:rFonts w:cs="Arial"/>
                <w:b/>
                <w:sz w:val="20"/>
              </w:rPr>
            </w:pPr>
            <w:r w:rsidRPr="00E7097D">
              <w:rPr>
                <w:rFonts w:cs="Arial"/>
                <w:b/>
                <w:sz w:val="20"/>
              </w:rPr>
              <w:t xml:space="preserve">Grade:  </w:t>
            </w:r>
            <w:r>
              <w:rPr>
                <w:rFonts w:cs="Arial"/>
                <w:sz w:val="20"/>
              </w:rPr>
              <w:t>B</w:t>
            </w:r>
          </w:p>
          <w:p w:rsidR="0041546C" w:rsidRPr="00E7097D" w:rsidRDefault="0041546C" w:rsidP="0041546C">
            <w:pPr>
              <w:rPr>
                <w:rFonts w:cs="Arial"/>
                <w:b/>
                <w:sz w:val="20"/>
              </w:rPr>
            </w:pPr>
            <w:bookmarkStart w:id="0" w:name="_GoBack"/>
            <w:bookmarkEnd w:id="0"/>
          </w:p>
        </w:tc>
      </w:tr>
      <w:tr w:rsidR="009C1F24" w:rsidRPr="00E7097D" w:rsidTr="00350197"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E7097D" w:rsidRDefault="009C1F24" w:rsidP="00350197">
            <w:pPr>
              <w:rPr>
                <w:rFonts w:cs="Arial"/>
                <w:b/>
                <w:sz w:val="20"/>
              </w:rPr>
            </w:pPr>
            <w:r w:rsidRPr="00E7097D">
              <w:rPr>
                <w:rFonts w:cs="Arial"/>
                <w:b/>
                <w:sz w:val="20"/>
              </w:rPr>
              <w:t xml:space="preserve">Job Title:  </w:t>
            </w:r>
            <w:r w:rsidR="0028187D">
              <w:rPr>
                <w:rFonts w:cs="Arial"/>
                <w:sz w:val="20"/>
              </w:rPr>
              <w:t xml:space="preserve">Lunchtime </w:t>
            </w:r>
            <w:r w:rsidR="0041546C">
              <w:rPr>
                <w:rFonts w:cs="Arial"/>
                <w:sz w:val="20"/>
              </w:rPr>
              <w:t>Assistant</w:t>
            </w:r>
            <w:r w:rsidRPr="00E7097D">
              <w:rPr>
                <w:rFonts w:cs="Arial"/>
                <w:b/>
                <w:sz w:val="20"/>
              </w:rPr>
              <w:t xml:space="preserve"> </w:t>
            </w:r>
          </w:p>
          <w:p w:rsidR="009C1F24" w:rsidRPr="00E7097D" w:rsidRDefault="009C1F24" w:rsidP="0035019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E7097D" w:rsidRDefault="009C1F24" w:rsidP="00350197">
            <w:pPr>
              <w:rPr>
                <w:rFonts w:cs="Arial"/>
                <w:b/>
                <w:sz w:val="20"/>
              </w:rPr>
            </w:pPr>
            <w:r w:rsidRPr="00E7097D">
              <w:rPr>
                <w:rFonts w:cs="Arial"/>
                <w:b/>
                <w:sz w:val="20"/>
              </w:rPr>
              <w:t xml:space="preserve">Responsible to:  </w:t>
            </w:r>
            <w:r w:rsidR="00604260" w:rsidRPr="00604260">
              <w:rPr>
                <w:rFonts w:cs="Arial"/>
                <w:sz w:val="20"/>
              </w:rPr>
              <w:t>Head Teacher/Deputy Head</w:t>
            </w:r>
          </w:p>
        </w:tc>
      </w:tr>
      <w:tr w:rsidR="009C1F24" w:rsidTr="00350197">
        <w:tc>
          <w:tcPr>
            <w:tcW w:w="10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9C1F24" w:rsidRDefault="009C1F24" w:rsidP="00350197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>JOB PURPOSE</w:t>
            </w:r>
          </w:p>
        </w:tc>
      </w:tr>
      <w:tr w:rsidR="009C1F24" w:rsidRPr="00511408" w:rsidTr="00350197">
        <w:tc>
          <w:tcPr>
            <w:tcW w:w="10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511408" w:rsidRDefault="009C1F24" w:rsidP="00350197">
            <w:pPr>
              <w:rPr>
                <w:b/>
                <w:sz w:val="20"/>
              </w:rPr>
            </w:pPr>
          </w:p>
          <w:p w:rsidR="00DA3573" w:rsidRDefault="009C1F24" w:rsidP="00350197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DA3573">
              <w:rPr>
                <w:rFonts w:cs="Arial"/>
                <w:sz w:val="20"/>
              </w:rPr>
              <w:t>To assist the Head</w:t>
            </w:r>
            <w:r w:rsidR="00604260" w:rsidRPr="00DA3573">
              <w:rPr>
                <w:rFonts w:cs="Arial"/>
                <w:sz w:val="20"/>
              </w:rPr>
              <w:t xml:space="preserve"> T</w:t>
            </w:r>
            <w:r w:rsidRPr="00DA3573">
              <w:rPr>
                <w:rFonts w:cs="Arial"/>
                <w:sz w:val="20"/>
              </w:rPr>
              <w:t>eacher in the supervision of children remaining on the school premises at lunch times.  This includes ensuring the health and safety and general welfare of the pupils under their supervision.</w:t>
            </w:r>
            <w:r w:rsidR="00DA3573" w:rsidRPr="00DA3573">
              <w:rPr>
                <w:rFonts w:cs="Arial"/>
                <w:sz w:val="20"/>
              </w:rPr>
              <w:t xml:space="preserve"> </w:t>
            </w:r>
          </w:p>
          <w:p w:rsidR="009C1F24" w:rsidRPr="00DA3573" w:rsidRDefault="00DA3573" w:rsidP="00350197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DA3573">
              <w:rPr>
                <w:rFonts w:cs="Arial"/>
                <w:sz w:val="20"/>
              </w:rPr>
              <w:t>To ensure the safety and welfare of all pupils in line with our safeguarding policy</w:t>
            </w:r>
          </w:p>
          <w:p w:rsidR="009C1F24" w:rsidRPr="00511408" w:rsidRDefault="009C1F24" w:rsidP="00350197">
            <w:pPr>
              <w:rPr>
                <w:b/>
                <w:sz w:val="20"/>
              </w:rPr>
            </w:pPr>
          </w:p>
        </w:tc>
      </w:tr>
    </w:tbl>
    <w:p w:rsidR="009C1F24" w:rsidRDefault="009C1F24" w:rsidP="009C1F24">
      <w:pPr>
        <w:rPr>
          <w:b/>
        </w:rPr>
      </w:pPr>
    </w:p>
    <w:tbl>
      <w:tblPr>
        <w:tblW w:w="10396" w:type="dxa"/>
        <w:tblLayout w:type="fixed"/>
        <w:tblLook w:val="0000" w:firstRow="0" w:lastRow="0" w:firstColumn="0" w:lastColumn="0" w:noHBand="0" w:noVBand="0"/>
      </w:tblPr>
      <w:tblGrid>
        <w:gridCol w:w="10396"/>
      </w:tblGrid>
      <w:tr w:rsidR="009C1F24" w:rsidTr="00350197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9C1F24" w:rsidRDefault="009C1F24" w:rsidP="00350197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MAIN DUTIES </w:t>
            </w:r>
            <w:smartTag w:uri="urn:schemas-microsoft-com:office:smarttags" w:element="stockticker">
              <w:r>
                <w:rPr>
                  <w:b/>
                  <w:color w:val="FFFFFF"/>
                  <w:sz w:val="20"/>
                </w:rPr>
                <w:t>AND</w:t>
              </w:r>
            </w:smartTag>
            <w:r>
              <w:rPr>
                <w:b/>
                <w:color w:val="FFFFFF"/>
                <w:sz w:val="20"/>
              </w:rPr>
              <w:t xml:space="preserve"> RESPONSIBILITIES</w:t>
            </w:r>
          </w:p>
        </w:tc>
      </w:tr>
      <w:tr w:rsidR="009C1F24" w:rsidRPr="00511408" w:rsidTr="00350197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511408" w:rsidRDefault="009C1F24" w:rsidP="00350197">
            <w:pPr>
              <w:rPr>
                <w:sz w:val="20"/>
              </w:rPr>
            </w:pPr>
          </w:p>
          <w:p w:rsidR="009C1F24" w:rsidRPr="00B54028" w:rsidRDefault="009C1F24" w:rsidP="00350197">
            <w:pPr>
              <w:rPr>
                <w:b/>
                <w:sz w:val="20"/>
              </w:rPr>
            </w:pPr>
            <w:r w:rsidRPr="00B54028">
              <w:rPr>
                <w:b/>
                <w:sz w:val="20"/>
              </w:rPr>
              <w:t>To promote equality as an integral part of the role and to treat everyone with fairness and dignity.</w:t>
            </w:r>
          </w:p>
          <w:p w:rsidR="009C1F24" w:rsidRPr="00B54028" w:rsidRDefault="009C1F24" w:rsidP="00350197">
            <w:pPr>
              <w:rPr>
                <w:b/>
                <w:sz w:val="20"/>
              </w:rPr>
            </w:pPr>
          </w:p>
          <w:p w:rsidR="009C1F24" w:rsidRPr="00B54028" w:rsidRDefault="009C1F24" w:rsidP="00350197">
            <w:pPr>
              <w:rPr>
                <w:b/>
                <w:sz w:val="20"/>
              </w:rPr>
            </w:pPr>
            <w:r w:rsidRPr="00B54028">
              <w:rPr>
                <w:b/>
                <w:sz w:val="20"/>
              </w:rPr>
              <w:t>To recognise health and safety is a responsibility of every employee, to take reasonable care of self and others and to comply with the Schools Health and Safety policy and any school-specific procedures / rules that apply to this role.</w:t>
            </w:r>
          </w:p>
          <w:p w:rsidR="009C1F24" w:rsidRPr="00B54028" w:rsidRDefault="009C1F24" w:rsidP="00350197">
            <w:pPr>
              <w:rPr>
                <w:b/>
                <w:sz w:val="20"/>
              </w:rPr>
            </w:pPr>
          </w:p>
          <w:p w:rsidR="009C1F24" w:rsidRPr="00B54028" w:rsidRDefault="009C1F24" w:rsidP="00350197">
            <w:pPr>
              <w:rPr>
                <w:b/>
                <w:sz w:val="20"/>
              </w:rPr>
            </w:pPr>
            <w:r w:rsidRPr="00B54028">
              <w:rPr>
                <w:b/>
                <w:sz w:val="20"/>
              </w:rPr>
              <w:t xml:space="preserve">To promote the welfare of children and to support the school in safeguarding children though relevant policies and procedures. </w:t>
            </w:r>
          </w:p>
          <w:p w:rsidR="009C1F24" w:rsidRPr="00511408" w:rsidRDefault="009C1F24" w:rsidP="00350197">
            <w:pPr>
              <w:rPr>
                <w:sz w:val="20"/>
              </w:rPr>
            </w:pPr>
          </w:p>
          <w:p w:rsidR="00284E2E" w:rsidRPr="00511408" w:rsidRDefault="00284E2E" w:rsidP="00284E2E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511408">
              <w:rPr>
                <w:rFonts w:cs="Arial"/>
                <w:sz w:val="20"/>
              </w:rPr>
              <w:t>To assist in the preparation for and tidyi</w:t>
            </w:r>
            <w:r>
              <w:rPr>
                <w:rFonts w:cs="Arial"/>
                <w:sz w:val="20"/>
              </w:rPr>
              <w:t>ng up after the lunch time meal</w:t>
            </w:r>
          </w:p>
          <w:p w:rsidR="009C1F24" w:rsidRDefault="009C1F24" w:rsidP="009C1F2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54028">
              <w:rPr>
                <w:rFonts w:cs="Arial"/>
                <w:sz w:val="20"/>
              </w:rPr>
              <w:t xml:space="preserve">To assist </w:t>
            </w:r>
            <w:r w:rsidR="00284E2E">
              <w:rPr>
                <w:rFonts w:cs="Arial"/>
                <w:sz w:val="20"/>
              </w:rPr>
              <w:t>and/or supervise pupils when eating</w:t>
            </w:r>
          </w:p>
          <w:p w:rsidR="009C1F24" w:rsidRPr="00B54028" w:rsidRDefault="00284E2E" w:rsidP="009C1F2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serve and/or feed pupils if necessary</w:t>
            </w:r>
          </w:p>
          <w:p w:rsidR="009C1F24" w:rsidRPr="00511408" w:rsidRDefault="00284E2E" w:rsidP="009C1F2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support feeding programmes (under supervision of the Senior Leadership Team (SLT)/staff)</w:t>
            </w:r>
          </w:p>
          <w:p w:rsidR="009C1F24" w:rsidRDefault="009C1F24" w:rsidP="009C1F2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511408">
              <w:rPr>
                <w:rFonts w:cs="Arial"/>
                <w:sz w:val="20"/>
              </w:rPr>
              <w:t>To report accidents to the duty member of staff and where necessary seek the advice and support of a first aider.</w:t>
            </w:r>
          </w:p>
          <w:p w:rsidR="00DA3573" w:rsidRDefault="00DA3573" w:rsidP="009C1F2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notify the designated lead for safeguarding of any concerns about pupils as they occur</w:t>
            </w:r>
          </w:p>
          <w:p w:rsidR="00DA3573" w:rsidRPr="00511408" w:rsidRDefault="00DA3573" w:rsidP="009C1F2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follow the school code of conduct at all times</w:t>
            </w:r>
          </w:p>
          <w:p w:rsidR="009C1F24" w:rsidRPr="00B54028" w:rsidRDefault="00284E2E" w:rsidP="009C1F2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To ensure Health and Safety of the pupils and</w:t>
            </w:r>
            <w:r w:rsidR="00604260">
              <w:rPr>
                <w:rFonts w:cs="Arial"/>
                <w:sz w:val="20"/>
              </w:rPr>
              <w:t xml:space="preserve"> alert </w:t>
            </w:r>
            <w:r>
              <w:rPr>
                <w:rFonts w:cs="Arial"/>
                <w:sz w:val="20"/>
              </w:rPr>
              <w:t xml:space="preserve">the </w:t>
            </w:r>
            <w:r w:rsidR="00604260">
              <w:rPr>
                <w:rFonts w:cs="Arial"/>
                <w:sz w:val="20"/>
              </w:rPr>
              <w:t>Head T</w:t>
            </w:r>
            <w:r w:rsidR="009C1F24" w:rsidRPr="00B54028">
              <w:rPr>
                <w:rFonts w:cs="Arial"/>
                <w:sz w:val="20"/>
              </w:rPr>
              <w:t xml:space="preserve">eacher of </w:t>
            </w:r>
            <w:r>
              <w:rPr>
                <w:rFonts w:cs="Arial"/>
                <w:sz w:val="20"/>
              </w:rPr>
              <w:t>any health and safety concerns</w:t>
            </w:r>
          </w:p>
          <w:p w:rsidR="009C1F24" w:rsidRPr="00284E2E" w:rsidRDefault="009C1F24" w:rsidP="009C1F24">
            <w:pPr>
              <w:numPr>
                <w:ilvl w:val="0"/>
                <w:numId w:val="1"/>
              </w:numPr>
              <w:rPr>
                <w:sz w:val="20"/>
              </w:rPr>
            </w:pPr>
            <w:r w:rsidRPr="00B54028">
              <w:rPr>
                <w:rFonts w:cs="Arial"/>
                <w:sz w:val="20"/>
              </w:rPr>
              <w:t xml:space="preserve">To undertake other related duties as directed by </w:t>
            </w:r>
            <w:r>
              <w:rPr>
                <w:rFonts w:cs="Arial"/>
                <w:sz w:val="20"/>
              </w:rPr>
              <w:t xml:space="preserve">the </w:t>
            </w:r>
            <w:r w:rsidR="00E33F56">
              <w:rPr>
                <w:rFonts w:cs="Arial"/>
                <w:sz w:val="20"/>
              </w:rPr>
              <w:t>Midday</w:t>
            </w:r>
            <w:r>
              <w:rPr>
                <w:rFonts w:cs="Arial"/>
                <w:sz w:val="20"/>
              </w:rPr>
              <w:t xml:space="preserve"> Supervisor, Class Teacher or </w:t>
            </w:r>
            <w:r w:rsidR="00284E2E">
              <w:rPr>
                <w:rFonts w:cs="Arial"/>
                <w:sz w:val="20"/>
              </w:rPr>
              <w:t>the duty member of staff</w:t>
            </w:r>
          </w:p>
          <w:p w:rsidR="00284E2E" w:rsidRPr="00284E2E" w:rsidRDefault="00284E2E" w:rsidP="009C1F2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To provide personal care for pupils, including minor first aid, toileting and nappy changing where required</w:t>
            </w:r>
          </w:p>
          <w:p w:rsidR="00284E2E" w:rsidRPr="00284E2E" w:rsidRDefault="00284E2E" w:rsidP="009C1F2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To assist pupils prepare for break time</w:t>
            </w:r>
          </w:p>
          <w:p w:rsidR="00284E2E" w:rsidRPr="004772C8" w:rsidRDefault="00284E2E" w:rsidP="009C1F2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Liaison with classroom staff after lunchtime when necessary</w:t>
            </w:r>
          </w:p>
          <w:p w:rsidR="009C1F24" w:rsidRPr="00B54028" w:rsidRDefault="00284E2E" w:rsidP="009C1F2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To supervise pupils’ play and leisure time, encouraging purposeful play and positive relationships</w:t>
            </w:r>
          </w:p>
          <w:p w:rsidR="009C1F24" w:rsidRPr="00511408" w:rsidRDefault="009C1F24" w:rsidP="00350197">
            <w:pPr>
              <w:rPr>
                <w:sz w:val="20"/>
              </w:rPr>
            </w:pPr>
          </w:p>
        </w:tc>
      </w:tr>
      <w:tr w:rsidR="009C1F24" w:rsidTr="00350197">
        <w:tc>
          <w:tcPr>
            <w:tcW w:w="10396" w:type="dxa"/>
          </w:tcPr>
          <w:p w:rsidR="009C1F24" w:rsidRDefault="009C1F24" w:rsidP="00350197">
            <w:pPr>
              <w:rPr>
                <w:b/>
                <w:sz w:val="18"/>
              </w:rPr>
            </w:pPr>
          </w:p>
        </w:tc>
      </w:tr>
      <w:tr w:rsidR="009C1F24" w:rsidTr="00350197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9C1F24" w:rsidRDefault="009C1F24" w:rsidP="00350197">
            <w:pPr>
              <w:keepNext/>
              <w:keepLines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SCOPE OF </w:t>
            </w:r>
            <w:smartTag w:uri="urn:schemas-microsoft-com:office:smarttags" w:element="stockticker">
              <w:r>
                <w:rPr>
                  <w:b/>
                  <w:color w:val="FFFFFF"/>
                  <w:sz w:val="20"/>
                </w:rPr>
                <w:t>JOB</w:t>
              </w:r>
            </w:smartTag>
            <w:r>
              <w:rPr>
                <w:b/>
                <w:color w:val="FFFFFF"/>
                <w:sz w:val="20"/>
              </w:rPr>
              <w:t xml:space="preserve"> (Budgetary/Resource control, Impact)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</w:tr>
      <w:tr w:rsidR="009C1F24" w:rsidTr="00350197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Default="009C1F24" w:rsidP="00350197">
            <w:pPr>
              <w:keepNext/>
              <w:keepLines/>
              <w:rPr>
                <w:b/>
                <w:sz w:val="18"/>
              </w:rPr>
            </w:pPr>
          </w:p>
          <w:p w:rsidR="009C1F24" w:rsidRPr="0089290E" w:rsidRDefault="009C1F24" w:rsidP="009C1F24">
            <w:pPr>
              <w:keepNext/>
              <w:keepLines/>
              <w:numPr>
                <w:ilvl w:val="0"/>
                <w:numId w:val="2"/>
              </w:numPr>
              <w:rPr>
                <w:b/>
                <w:sz w:val="18"/>
              </w:rPr>
            </w:pPr>
            <w:r w:rsidRPr="0089290E">
              <w:rPr>
                <w:rFonts w:cs="Arial"/>
                <w:sz w:val="20"/>
              </w:rPr>
              <w:t>No direct budgetary responsibility.</w:t>
            </w:r>
          </w:p>
          <w:p w:rsidR="009C1F24" w:rsidRDefault="009C1F24" w:rsidP="00350197">
            <w:pPr>
              <w:keepNext/>
              <w:keepLines/>
              <w:rPr>
                <w:b/>
                <w:sz w:val="18"/>
              </w:rPr>
            </w:pPr>
          </w:p>
        </w:tc>
      </w:tr>
    </w:tbl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p w:rsidR="009C1F24" w:rsidRDefault="009C1F24" w:rsidP="009C1F24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3465"/>
        <w:gridCol w:w="1233"/>
        <w:gridCol w:w="2340"/>
        <w:gridCol w:w="214"/>
        <w:gridCol w:w="3296"/>
      </w:tblGrid>
      <w:tr w:rsidR="009C1F24" w:rsidTr="00350197">
        <w:tc>
          <w:tcPr>
            <w:tcW w:w="7252" w:type="dxa"/>
            <w:gridSpan w:val="4"/>
          </w:tcPr>
          <w:p w:rsidR="009C1F24" w:rsidRPr="00403382" w:rsidRDefault="009C1F24" w:rsidP="00350197">
            <w:pPr>
              <w:rPr>
                <w:u w:val="single"/>
              </w:rPr>
            </w:pPr>
            <w:r w:rsidRPr="00403382">
              <w:rPr>
                <w:rFonts w:ascii="Arial MT Black" w:hAnsi="Arial MT Black"/>
                <w:b/>
                <w:sz w:val="32"/>
                <w:u w:val="single"/>
              </w:rPr>
              <w:t>PERSON SPECIFICATION</w:t>
            </w:r>
          </w:p>
        </w:tc>
        <w:tc>
          <w:tcPr>
            <w:tcW w:w="3296" w:type="dxa"/>
          </w:tcPr>
          <w:p w:rsidR="009C1F24" w:rsidRDefault="009C1F24" w:rsidP="00350197">
            <w:pPr>
              <w:jc w:val="center"/>
            </w:pPr>
          </w:p>
        </w:tc>
      </w:tr>
      <w:tr w:rsidR="009C1F24" w:rsidTr="00350197">
        <w:tc>
          <w:tcPr>
            <w:tcW w:w="7252" w:type="dxa"/>
            <w:gridSpan w:val="4"/>
          </w:tcPr>
          <w:p w:rsidR="009C1F24" w:rsidRDefault="009C1F24" w:rsidP="00350197"/>
        </w:tc>
        <w:tc>
          <w:tcPr>
            <w:tcW w:w="3296" w:type="dxa"/>
          </w:tcPr>
          <w:p w:rsidR="009C1F24" w:rsidRDefault="009C1F24" w:rsidP="00350197"/>
        </w:tc>
      </w:tr>
      <w:tr w:rsidR="009C1F24" w:rsidRPr="00EC1870" w:rsidTr="00350197">
        <w:tc>
          <w:tcPr>
            <w:tcW w:w="4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EC1870" w:rsidRDefault="009C1F24" w:rsidP="00350197">
            <w:pPr>
              <w:rPr>
                <w:b/>
                <w:sz w:val="20"/>
              </w:rPr>
            </w:pPr>
            <w:r w:rsidRPr="00EC1870">
              <w:rPr>
                <w:b/>
                <w:sz w:val="20"/>
              </w:rPr>
              <w:t xml:space="preserve">School:  </w:t>
            </w:r>
            <w:r w:rsidRPr="00403382">
              <w:rPr>
                <w:sz w:val="20"/>
              </w:rPr>
              <w:t>The Castle School</w:t>
            </w:r>
          </w:p>
          <w:p w:rsidR="009C1F24" w:rsidRPr="00EC1870" w:rsidRDefault="009C1F24" w:rsidP="00350197">
            <w:pPr>
              <w:rPr>
                <w:b/>
                <w:sz w:val="20"/>
              </w:rPr>
            </w:pP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EC1870" w:rsidRDefault="009C1F24" w:rsidP="00350197">
            <w:pPr>
              <w:rPr>
                <w:b/>
                <w:sz w:val="20"/>
              </w:rPr>
            </w:pPr>
            <w:r w:rsidRPr="00EC1870">
              <w:rPr>
                <w:b/>
                <w:sz w:val="20"/>
              </w:rPr>
              <w:t xml:space="preserve">Job Title:  </w:t>
            </w:r>
            <w:r>
              <w:rPr>
                <w:sz w:val="20"/>
              </w:rPr>
              <w:t xml:space="preserve">Lunchtime </w:t>
            </w:r>
            <w:r w:rsidR="00D638CA">
              <w:rPr>
                <w:sz w:val="20"/>
              </w:rPr>
              <w:t>Controller</w:t>
            </w:r>
          </w:p>
          <w:p w:rsidR="009C1F24" w:rsidRPr="00EC1870" w:rsidRDefault="009C1F24" w:rsidP="00350197">
            <w:pPr>
              <w:rPr>
                <w:b/>
                <w:sz w:val="20"/>
              </w:rPr>
            </w:pPr>
          </w:p>
        </w:tc>
      </w:tr>
      <w:tr w:rsidR="009C1F24" w:rsidTr="00350197">
        <w:tc>
          <w:tcPr>
            <w:tcW w:w="7252" w:type="dxa"/>
            <w:gridSpan w:val="4"/>
          </w:tcPr>
          <w:p w:rsidR="009C1F24" w:rsidRDefault="009C1F24" w:rsidP="00350197">
            <w:pPr>
              <w:rPr>
                <w:sz w:val="18"/>
              </w:rPr>
            </w:pPr>
          </w:p>
        </w:tc>
        <w:tc>
          <w:tcPr>
            <w:tcW w:w="3296" w:type="dxa"/>
          </w:tcPr>
          <w:p w:rsidR="009C1F24" w:rsidRDefault="009C1F24" w:rsidP="00350197">
            <w:pPr>
              <w:rPr>
                <w:sz w:val="18"/>
              </w:rPr>
            </w:pPr>
          </w:p>
        </w:tc>
      </w:tr>
      <w:tr w:rsidR="009C1F24" w:rsidTr="00350197"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9C1F24" w:rsidRDefault="009C1F24" w:rsidP="00350197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KEY CRITERIA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9C1F24" w:rsidRDefault="009C1F24" w:rsidP="00350197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ESSENTIAL</w:t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9C1F24" w:rsidRDefault="009C1F24" w:rsidP="00350197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DESIRABLE</w:t>
            </w:r>
          </w:p>
        </w:tc>
      </w:tr>
      <w:tr w:rsidR="009C1F24" w:rsidTr="00350197"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Default="009C1F24" w:rsidP="00350197">
            <w:pPr>
              <w:rPr>
                <w:b/>
                <w:sz w:val="20"/>
              </w:rPr>
            </w:pPr>
          </w:p>
          <w:p w:rsidR="009C1F24" w:rsidRPr="006C38EA" w:rsidRDefault="009C1F24" w:rsidP="00350197">
            <w:pPr>
              <w:rPr>
                <w:b/>
                <w:sz w:val="20"/>
              </w:rPr>
            </w:pPr>
            <w:r w:rsidRPr="006C38EA">
              <w:rPr>
                <w:b/>
                <w:sz w:val="20"/>
              </w:rPr>
              <w:t>Qualifications And Training</w:t>
            </w: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Default="009C1F24" w:rsidP="009C1F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Relevant qualifications to include either GCSEs grades A to C or Sub level 2 vocational qualification</w:t>
            </w:r>
          </w:p>
          <w:p w:rsidR="009C1F24" w:rsidRPr="006C38EA" w:rsidRDefault="009C1F24" w:rsidP="00350197">
            <w:pPr>
              <w:rPr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816A78" w:rsidRDefault="009C1F24" w:rsidP="009C1F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  years’ d</w:t>
            </w:r>
            <w:r w:rsidRPr="00D55DF4">
              <w:rPr>
                <w:rFonts w:cs="Arial"/>
                <w:sz w:val="20"/>
              </w:rPr>
              <w:t>emonstrable and relevant experience within a school based setting</w:t>
            </w:r>
          </w:p>
          <w:p w:rsidR="009C1F24" w:rsidRDefault="009C1F24" w:rsidP="009C1F24">
            <w:pPr>
              <w:rPr>
                <w:rFonts w:cs="Arial"/>
                <w:sz w:val="20"/>
              </w:rPr>
            </w:pPr>
          </w:p>
          <w:p w:rsidR="009C1F24" w:rsidRDefault="009C1F24" w:rsidP="009C1F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Signing</w:t>
            </w:r>
          </w:p>
          <w:p w:rsidR="009C1F24" w:rsidRPr="006C38EA" w:rsidRDefault="009C1F24" w:rsidP="009C1F24">
            <w:pPr>
              <w:rPr>
                <w:sz w:val="20"/>
              </w:rPr>
            </w:pPr>
          </w:p>
        </w:tc>
      </w:tr>
      <w:tr w:rsidR="009C1F24" w:rsidTr="001F2C42">
        <w:trPr>
          <w:trHeight w:val="2964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6C38EA" w:rsidRDefault="009C1F24" w:rsidP="00350197">
            <w:pPr>
              <w:rPr>
                <w:b/>
                <w:sz w:val="20"/>
              </w:rPr>
            </w:pPr>
            <w:r w:rsidRPr="006C38EA">
              <w:rPr>
                <w:b/>
                <w:sz w:val="20"/>
              </w:rPr>
              <w:t>Competence Summary</w:t>
            </w:r>
          </w:p>
          <w:p w:rsidR="009C1F24" w:rsidRPr="006C38EA" w:rsidRDefault="009C1F24" w:rsidP="00350197">
            <w:pPr>
              <w:rPr>
                <w:sz w:val="20"/>
              </w:rPr>
            </w:pPr>
            <w:r w:rsidRPr="006C38EA">
              <w:rPr>
                <w:sz w:val="20"/>
              </w:rPr>
              <w:t>(Knowledge, abilities, skills, experience)</w:t>
            </w: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  <w:r w:rsidRPr="006C38EA">
              <w:rPr>
                <w:sz w:val="20"/>
              </w:rPr>
              <w:t xml:space="preserve">Progression through salary grades will depend on worker’s ability to demonstrate competencies potentially those arrowed from ‘desirable’ to ‘essential’ </w:t>
            </w:r>
          </w:p>
          <w:p w:rsidR="009C1F24" w:rsidRPr="006C38EA" w:rsidRDefault="009C1F24" w:rsidP="00350197">
            <w:pPr>
              <w:rPr>
                <w:b/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Default="009C1F24" w:rsidP="00350197">
            <w:pPr>
              <w:rPr>
                <w:sz w:val="20"/>
              </w:rPr>
            </w:pPr>
          </w:p>
          <w:p w:rsidR="009C1F24" w:rsidRPr="009C1F24" w:rsidRDefault="009C1F24" w:rsidP="009C1F24">
            <w:pPr>
              <w:rPr>
                <w:rFonts w:cs="Arial"/>
                <w:sz w:val="20"/>
              </w:rPr>
            </w:pPr>
            <w:r w:rsidRPr="009C1F24">
              <w:rPr>
                <w:rFonts w:cs="Arial"/>
                <w:sz w:val="20"/>
              </w:rPr>
              <w:t>Awareness of child protection and bullying issues</w:t>
            </w:r>
          </w:p>
          <w:p w:rsidR="009C1F24" w:rsidRDefault="009C1F24" w:rsidP="009C1F24">
            <w:pPr>
              <w:rPr>
                <w:rFonts w:cs="Arial"/>
                <w:sz w:val="20"/>
              </w:rPr>
            </w:pPr>
          </w:p>
          <w:p w:rsidR="009C1F24" w:rsidRPr="00883A8D" w:rsidRDefault="009C1F24" w:rsidP="009C1F24">
            <w:pPr>
              <w:rPr>
                <w:rFonts w:cs="Arial"/>
                <w:sz w:val="20"/>
              </w:rPr>
            </w:pPr>
            <w:r w:rsidRPr="00883A8D">
              <w:rPr>
                <w:rFonts w:cs="Arial"/>
                <w:sz w:val="20"/>
              </w:rPr>
              <w:t>Good organisational ability</w:t>
            </w:r>
          </w:p>
          <w:p w:rsidR="009C1F24" w:rsidRDefault="009C1F24" w:rsidP="009C1F24">
            <w:pPr>
              <w:rPr>
                <w:rFonts w:cs="Arial"/>
                <w:sz w:val="20"/>
              </w:rPr>
            </w:pPr>
          </w:p>
          <w:p w:rsidR="009C1F24" w:rsidRPr="00883A8D" w:rsidRDefault="009C1F24" w:rsidP="009C1F24">
            <w:pPr>
              <w:rPr>
                <w:rFonts w:cs="Arial"/>
                <w:sz w:val="20"/>
              </w:rPr>
            </w:pPr>
            <w:r w:rsidRPr="00883A8D">
              <w:rPr>
                <w:rFonts w:cs="Arial"/>
                <w:sz w:val="20"/>
              </w:rPr>
              <w:t>Able to communicate effectively with children and other staff</w:t>
            </w:r>
          </w:p>
          <w:p w:rsidR="009C1F24" w:rsidRDefault="009C1F24" w:rsidP="009C1F24">
            <w:pPr>
              <w:rPr>
                <w:rFonts w:cs="Arial"/>
                <w:sz w:val="20"/>
              </w:rPr>
            </w:pPr>
          </w:p>
          <w:p w:rsidR="009C1F24" w:rsidRPr="001F2C42" w:rsidRDefault="009C1F24" w:rsidP="001F2C42">
            <w:pPr>
              <w:rPr>
                <w:rFonts w:cs="Arial"/>
                <w:sz w:val="20"/>
              </w:rPr>
            </w:pPr>
            <w:r w:rsidRPr="00883A8D">
              <w:rPr>
                <w:rFonts w:cs="Arial"/>
                <w:sz w:val="20"/>
              </w:rPr>
              <w:t>Able to motivate and encourage pupils</w:t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Default="009C1F24" w:rsidP="00350197">
            <w:pPr>
              <w:rPr>
                <w:sz w:val="20"/>
              </w:rPr>
            </w:pPr>
          </w:p>
          <w:p w:rsidR="009C1F24" w:rsidRPr="001F2C42" w:rsidRDefault="009C1F24" w:rsidP="00350197">
            <w:pPr>
              <w:rPr>
                <w:rFonts w:cs="Arial"/>
                <w:b/>
                <w:sz w:val="20"/>
              </w:rPr>
            </w:pPr>
            <w:r w:rsidRPr="009C1F24">
              <w:rPr>
                <w:rFonts w:cs="Arial"/>
                <w:sz w:val="20"/>
              </w:rPr>
              <w:t>Experience of working with children with special needs</w:t>
            </w:r>
          </w:p>
        </w:tc>
      </w:tr>
      <w:tr w:rsidR="009C1F24" w:rsidTr="00350197"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6C38EA" w:rsidRDefault="009C1F24" w:rsidP="00350197">
            <w:pPr>
              <w:rPr>
                <w:b/>
                <w:sz w:val="20"/>
              </w:rPr>
            </w:pPr>
            <w:r w:rsidRPr="006C38EA">
              <w:rPr>
                <w:b/>
                <w:sz w:val="20"/>
              </w:rPr>
              <w:t>Work-related Personal Requirements</w:t>
            </w: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sz w:val="20"/>
              </w:rPr>
            </w:pPr>
          </w:p>
          <w:p w:rsidR="009C1F24" w:rsidRPr="006C38EA" w:rsidRDefault="009C1F24" w:rsidP="00350197">
            <w:pPr>
              <w:rPr>
                <w:b/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Default="009C1F24" w:rsidP="00350197">
            <w:pPr>
              <w:rPr>
                <w:sz w:val="20"/>
              </w:rPr>
            </w:pPr>
          </w:p>
          <w:p w:rsidR="009C1F24" w:rsidRDefault="009C1F24" w:rsidP="009C1F24">
            <w:pPr>
              <w:keepNext/>
              <w:keepLines/>
              <w:rPr>
                <w:rFonts w:cs="Arial"/>
                <w:sz w:val="20"/>
              </w:rPr>
            </w:pPr>
            <w:r w:rsidRPr="00883A8D">
              <w:rPr>
                <w:rFonts w:cs="Arial"/>
                <w:sz w:val="20"/>
              </w:rPr>
              <w:t>Actively enjoys working with children and has empathy with pupils and is sympathetic to their needs</w:t>
            </w:r>
          </w:p>
          <w:p w:rsidR="009C1F24" w:rsidRPr="00883A8D" w:rsidRDefault="009C1F24" w:rsidP="009C1F24">
            <w:pPr>
              <w:keepNext/>
              <w:keepLines/>
              <w:rPr>
                <w:rFonts w:cs="Arial"/>
                <w:sz w:val="20"/>
              </w:rPr>
            </w:pPr>
          </w:p>
          <w:p w:rsidR="009C1F24" w:rsidRDefault="009C1F24" w:rsidP="009C1F24">
            <w:pPr>
              <w:keepNext/>
              <w:keepLines/>
              <w:rPr>
                <w:rFonts w:cs="Arial"/>
                <w:sz w:val="20"/>
              </w:rPr>
            </w:pPr>
            <w:r w:rsidRPr="00883A8D">
              <w:rPr>
                <w:rFonts w:cs="Arial"/>
                <w:sz w:val="20"/>
              </w:rPr>
              <w:t>Professionally discreet and able to respect confidentiality</w:t>
            </w:r>
          </w:p>
          <w:p w:rsidR="009C1F24" w:rsidRPr="00883A8D" w:rsidRDefault="009C1F24" w:rsidP="009C1F24">
            <w:pPr>
              <w:keepNext/>
              <w:keepLines/>
              <w:rPr>
                <w:rFonts w:cs="Arial"/>
                <w:sz w:val="20"/>
              </w:rPr>
            </w:pPr>
          </w:p>
          <w:p w:rsidR="009C1F24" w:rsidRDefault="009C1F24" w:rsidP="009C1F24">
            <w:pPr>
              <w:keepNext/>
              <w:keepLines/>
              <w:rPr>
                <w:rFonts w:cs="Arial"/>
                <w:sz w:val="20"/>
              </w:rPr>
            </w:pPr>
            <w:r w:rsidRPr="00883A8D">
              <w:rPr>
                <w:rFonts w:cs="Arial"/>
                <w:sz w:val="20"/>
              </w:rPr>
              <w:t>Flexible approach to tasks</w:t>
            </w:r>
          </w:p>
          <w:p w:rsidR="009C1F24" w:rsidRPr="00883A8D" w:rsidRDefault="009C1F24" w:rsidP="009C1F24">
            <w:pPr>
              <w:keepNext/>
              <w:keepLines/>
              <w:rPr>
                <w:rFonts w:cs="Arial"/>
                <w:sz w:val="20"/>
              </w:rPr>
            </w:pPr>
          </w:p>
          <w:p w:rsidR="009C1F24" w:rsidRDefault="009C1F24" w:rsidP="009C1F24">
            <w:pPr>
              <w:keepNext/>
              <w:keepLines/>
              <w:rPr>
                <w:rFonts w:cs="Arial"/>
                <w:sz w:val="20"/>
              </w:rPr>
            </w:pPr>
            <w:r w:rsidRPr="00883A8D">
              <w:rPr>
                <w:rFonts w:cs="Arial"/>
                <w:sz w:val="20"/>
              </w:rPr>
              <w:t>Firm, sensitive and effective approach towards pupil discipline</w:t>
            </w:r>
          </w:p>
          <w:p w:rsidR="009C1F24" w:rsidRPr="00883A8D" w:rsidRDefault="009C1F24" w:rsidP="009C1F24">
            <w:pPr>
              <w:keepNext/>
              <w:keepLines/>
              <w:rPr>
                <w:rFonts w:cs="Arial"/>
                <w:sz w:val="20"/>
              </w:rPr>
            </w:pPr>
          </w:p>
          <w:p w:rsidR="009C1F24" w:rsidRDefault="009C1F24" w:rsidP="009C1F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816E89">
              <w:rPr>
                <w:rFonts w:cs="Arial"/>
                <w:sz w:val="20"/>
              </w:rPr>
              <w:t>Enthusiastic and committed</w:t>
            </w:r>
          </w:p>
          <w:p w:rsidR="009C1F24" w:rsidRPr="00816E89" w:rsidRDefault="009C1F24" w:rsidP="009C1F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9C1F24" w:rsidRDefault="009C1F24" w:rsidP="009C1F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816E89">
              <w:rPr>
                <w:rFonts w:cs="Arial"/>
                <w:sz w:val="20"/>
              </w:rPr>
              <w:t>Ability to work as part of team</w:t>
            </w:r>
          </w:p>
          <w:p w:rsidR="009C1F24" w:rsidRPr="00816E89" w:rsidRDefault="009C1F24" w:rsidP="009C1F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9C1F24" w:rsidRDefault="009C1F24" w:rsidP="009C1F24">
            <w:pPr>
              <w:rPr>
                <w:rFonts w:cs="Arial"/>
                <w:sz w:val="20"/>
              </w:rPr>
            </w:pPr>
            <w:r w:rsidRPr="00816E89">
              <w:rPr>
                <w:rFonts w:cs="Arial"/>
                <w:sz w:val="20"/>
              </w:rPr>
              <w:t>Ability to listen to advice and act upon support given</w:t>
            </w:r>
          </w:p>
          <w:p w:rsidR="009C1F24" w:rsidRPr="00590AFD" w:rsidRDefault="009C1F24" w:rsidP="009C1F24">
            <w:pPr>
              <w:rPr>
                <w:rFonts w:cs="Arial"/>
                <w:b/>
                <w:sz w:val="20"/>
              </w:rPr>
            </w:pPr>
          </w:p>
          <w:p w:rsidR="009C1F24" w:rsidRDefault="009C1F24" w:rsidP="009C1F24">
            <w:pPr>
              <w:rPr>
                <w:rFonts w:cs="Arial"/>
                <w:sz w:val="20"/>
              </w:rPr>
            </w:pPr>
            <w:r w:rsidRPr="00816E89">
              <w:rPr>
                <w:rFonts w:cs="Arial"/>
                <w:sz w:val="20"/>
              </w:rPr>
              <w:t>Willingness to undertake relevant in-service training</w:t>
            </w:r>
          </w:p>
          <w:p w:rsidR="009C1F24" w:rsidRPr="006C38EA" w:rsidRDefault="009C1F24" w:rsidP="009C1F24">
            <w:pPr>
              <w:rPr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6C38EA" w:rsidRDefault="009C1F24" w:rsidP="00350197">
            <w:pPr>
              <w:rPr>
                <w:sz w:val="20"/>
              </w:rPr>
            </w:pPr>
          </w:p>
        </w:tc>
      </w:tr>
      <w:tr w:rsidR="009C1F24" w:rsidTr="00350197"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6C38EA" w:rsidRDefault="009C1F24" w:rsidP="00350197">
            <w:pPr>
              <w:rPr>
                <w:b/>
                <w:sz w:val="20"/>
              </w:rPr>
            </w:pPr>
            <w:r w:rsidRPr="006C38EA">
              <w:rPr>
                <w:b/>
                <w:sz w:val="20"/>
              </w:rPr>
              <w:t xml:space="preserve">Other Work Requirements </w:t>
            </w:r>
          </w:p>
          <w:p w:rsidR="009C1F24" w:rsidRPr="006C38EA" w:rsidRDefault="009C1F24" w:rsidP="00350197">
            <w:pPr>
              <w:rPr>
                <w:b/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Default="009C1F24" w:rsidP="00350197">
            <w:pPr>
              <w:rPr>
                <w:sz w:val="20"/>
              </w:rPr>
            </w:pPr>
          </w:p>
          <w:p w:rsidR="009C1F24" w:rsidRDefault="009C1F24" w:rsidP="009C1F24">
            <w:pPr>
              <w:keepNext/>
              <w:keepLines/>
              <w:rPr>
                <w:rFonts w:cs="Arial"/>
                <w:sz w:val="20"/>
              </w:rPr>
            </w:pPr>
            <w:r w:rsidRPr="00CD4C48">
              <w:rPr>
                <w:rFonts w:cs="Arial"/>
                <w:sz w:val="20"/>
              </w:rPr>
              <w:t xml:space="preserve">Suitability to work with Children </w:t>
            </w:r>
          </w:p>
          <w:p w:rsidR="009C1F24" w:rsidRDefault="009C1F24" w:rsidP="009C1F24">
            <w:pPr>
              <w:keepNext/>
              <w:keepLines/>
              <w:rPr>
                <w:rFonts w:cs="Arial"/>
                <w:sz w:val="20"/>
              </w:rPr>
            </w:pPr>
          </w:p>
          <w:p w:rsidR="009C1F24" w:rsidRPr="006663DB" w:rsidRDefault="009C1F24" w:rsidP="009C1F24">
            <w:pPr>
              <w:keepNext/>
              <w:keepLines/>
              <w:rPr>
                <w:sz w:val="20"/>
              </w:rPr>
            </w:pPr>
            <w:r w:rsidRPr="00883A8D">
              <w:rPr>
                <w:rFonts w:cs="Arial"/>
                <w:sz w:val="20"/>
              </w:rPr>
              <w:t>Patient and resilient</w:t>
            </w:r>
          </w:p>
          <w:p w:rsidR="009C1F24" w:rsidRPr="006C38EA" w:rsidRDefault="009C1F24" w:rsidP="00350197">
            <w:pPr>
              <w:rPr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F24" w:rsidRPr="006C38EA" w:rsidRDefault="009C1F24" w:rsidP="00350197">
            <w:pPr>
              <w:rPr>
                <w:sz w:val="20"/>
              </w:rPr>
            </w:pPr>
          </w:p>
        </w:tc>
      </w:tr>
    </w:tbl>
    <w:p w:rsidR="009C1F24" w:rsidRPr="007E2E6D" w:rsidRDefault="009C1F24" w:rsidP="009C1F24">
      <w:pPr>
        <w:rPr>
          <w:b/>
          <w:sz w:val="16"/>
          <w:szCs w:val="16"/>
        </w:rPr>
      </w:pPr>
    </w:p>
    <w:p w:rsidR="009C1F24" w:rsidRDefault="009C1F24" w:rsidP="009C1F24">
      <w:pPr>
        <w:rPr>
          <w:sz w:val="16"/>
          <w:szCs w:val="16"/>
        </w:rPr>
      </w:pPr>
    </w:p>
    <w:p w:rsidR="009C1F24" w:rsidRDefault="009C1F24" w:rsidP="009C1F24">
      <w:pPr>
        <w:rPr>
          <w:sz w:val="16"/>
          <w:szCs w:val="16"/>
        </w:rPr>
      </w:pPr>
    </w:p>
    <w:p w:rsidR="009C1F24" w:rsidRDefault="009C1F24" w:rsidP="009C1F24">
      <w:pPr>
        <w:rPr>
          <w:sz w:val="16"/>
          <w:szCs w:val="16"/>
        </w:rPr>
      </w:pPr>
    </w:p>
    <w:p w:rsidR="009C1F24" w:rsidRDefault="009C1F24" w:rsidP="009C1F24">
      <w:pPr>
        <w:rPr>
          <w:sz w:val="16"/>
          <w:szCs w:val="16"/>
        </w:rPr>
      </w:pPr>
    </w:p>
    <w:p w:rsidR="009C1F24" w:rsidRDefault="009C1F24" w:rsidP="009C1F24">
      <w:r w:rsidRPr="00C25477">
        <w:rPr>
          <w:sz w:val="16"/>
          <w:szCs w:val="16"/>
        </w:rPr>
        <w:fldChar w:fldCharType="begin"/>
      </w:r>
      <w:r w:rsidRPr="00C25477">
        <w:rPr>
          <w:sz w:val="16"/>
          <w:szCs w:val="16"/>
        </w:rPr>
        <w:instrText xml:space="preserve"> FILENAME  \p  \* MERGEFORMAT </w:instrText>
      </w:r>
      <w:r w:rsidRPr="00C25477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H:/personnel/recruitment/recruitmentpacks/lunchtime</w:t>
      </w:r>
      <w:r w:rsidR="00D638CA">
        <w:rPr>
          <w:noProof/>
          <w:sz w:val="16"/>
          <w:szCs w:val="16"/>
        </w:rPr>
        <w:t>controller</w:t>
      </w:r>
      <w:r w:rsidR="00E33F56">
        <w:rPr>
          <w:noProof/>
          <w:sz w:val="16"/>
          <w:szCs w:val="16"/>
        </w:rPr>
        <w:t>/</w:t>
      </w:r>
      <w:r>
        <w:rPr>
          <w:noProof/>
          <w:sz w:val="16"/>
          <w:szCs w:val="16"/>
        </w:rPr>
        <w:t>lunchtime</w:t>
      </w:r>
      <w:r w:rsidR="00D638CA">
        <w:rPr>
          <w:noProof/>
          <w:sz w:val="16"/>
          <w:szCs w:val="16"/>
        </w:rPr>
        <w:t>controller</w:t>
      </w:r>
      <w:r>
        <w:rPr>
          <w:noProof/>
          <w:sz w:val="16"/>
          <w:szCs w:val="16"/>
        </w:rPr>
        <w:t>jd&amp;ps</w:t>
      </w:r>
      <w:r w:rsidRPr="00C25477">
        <w:rPr>
          <w:noProof/>
          <w:sz w:val="16"/>
          <w:szCs w:val="16"/>
        </w:rPr>
        <w:t>.doc</w:t>
      </w:r>
      <w:r w:rsidRPr="00C25477">
        <w:rPr>
          <w:sz w:val="16"/>
          <w:szCs w:val="16"/>
        </w:rPr>
        <w:fldChar w:fldCharType="end"/>
      </w:r>
    </w:p>
    <w:sectPr w:rsidR="009C1F24" w:rsidSect="009C1F24">
      <w:headerReference w:type="default" r:id="rId7"/>
      <w:pgSz w:w="11907" w:h="16840" w:code="9"/>
      <w:pgMar w:top="864" w:right="964" w:bottom="426" w:left="96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76" w:rsidRDefault="00EA6AB7">
      <w:r>
        <w:separator/>
      </w:r>
    </w:p>
  </w:endnote>
  <w:endnote w:type="continuationSeparator" w:id="0">
    <w:p w:rsidR="004C3476" w:rsidRDefault="00EA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76" w:rsidRDefault="00EA6AB7">
      <w:r>
        <w:separator/>
      </w:r>
    </w:p>
  </w:footnote>
  <w:footnote w:type="continuationSeparator" w:id="0">
    <w:p w:rsidR="004C3476" w:rsidRDefault="00EA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A2" w:rsidRPr="00E90317" w:rsidRDefault="0041546C" w:rsidP="00E903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0FF0"/>
    <w:multiLevelType w:val="hybridMultilevel"/>
    <w:tmpl w:val="43708852"/>
    <w:lvl w:ilvl="0" w:tplc="1E10C30E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4846"/>
    <w:multiLevelType w:val="hybridMultilevel"/>
    <w:tmpl w:val="5CF6CDDE"/>
    <w:lvl w:ilvl="0" w:tplc="1E10C3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3065"/>
    <w:multiLevelType w:val="hybridMultilevel"/>
    <w:tmpl w:val="92506BFE"/>
    <w:lvl w:ilvl="0" w:tplc="1E10C30E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624"/>
    <w:multiLevelType w:val="hybridMultilevel"/>
    <w:tmpl w:val="8B9C8B72"/>
    <w:lvl w:ilvl="0" w:tplc="1E10C3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C5350"/>
    <w:multiLevelType w:val="hybridMultilevel"/>
    <w:tmpl w:val="AA422234"/>
    <w:lvl w:ilvl="0" w:tplc="1E10C3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56A48"/>
    <w:multiLevelType w:val="hybridMultilevel"/>
    <w:tmpl w:val="FA4E4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5DA7"/>
    <w:multiLevelType w:val="hybridMultilevel"/>
    <w:tmpl w:val="AB66178E"/>
    <w:lvl w:ilvl="0" w:tplc="1E10C30E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66180557"/>
    <w:multiLevelType w:val="hybridMultilevel"/>
    <w:tmpl w:val="0FEE9862"/>
    <w:lvl w:ilvl="0" w:tplc="1E10C3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21E92"/>
    <w:multiLevelType w:val="hybridMultilevel"/>
    <w:tmpl w:val="FBC8C82C"/>
    <w:lvl w:ilvl="0" w:tplc="1E10C3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74658"/>
    <w:multiLevelType w:val="hybridMultilevel"/>
    <w:tmpl w:val="B13E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0A72"/>
    <w:multiLevelType w:val="hybridMultilevel"/>
    <w:tmpl w:val="E146F216"/>
    <w:lvl w:ilvl="0" w:tplc="1E10C30E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7D03276E"/>
    <w:multiLevelType w:val="hybridMultilevel"/>
    <w:tmpl w:val="E7983490"/>
    <w:lvl w:ilvl="0" w:tplc="1E10C30E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4"/>
    <w:rsid w:val="001F2C42"/>
    <w:rsid w:val="00224066"/>
    <w:rsid w:val="0028187D"/>
    <w:rsid w:val="00284E2E"/>
    <w:rsid w:val="0041546C"/>
    <w:rsid w:val="004C3476"/>
    <w:rsid w:val="00604260"/>
    <w:rsid w:val="009C1F24"/>
    <w:rsid w:val="00D638CA"/>
    <w:rsid w:val="00DA3573"/>
    <w:rsid w:val="00E33F56"/>
    <w:rsid w:val="00EA6AB7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9EBB33"/>
  <w15:docId w15:val="{97CA4A99-51CB-42DC-B60F-95AA1BB9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F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1F24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C1F2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C1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Mather</dc:creator>
  <cp:lastModifiedBy>Cassy Clark</cp:lastModifiedBy>
  <cp:revision>5</cp:revision>
  <cp:lastPrinted>2023-10-16T13:42:00Z</cp:lastPrinted>
  <dcterms:created xsi:type="dcterms:W3CDTF">2018-01-19T09:21:00Z</dcterms:created>
  <dcterms:modified xsi:type="dcterms:W3CDTF">2023-10-16T13:42:00Z</dcterms:modified>
</cp:coreProperties>
</file>