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EC79" w14:textId="77777777" w:rsidR="006C0D9E" w:rsidRPr="00987910" w:rsidRDefault="006C0D9E" w:rsidP="006C0D9E">
      <w:pPr>
        <w:tabs>
          <w:tab w:val="right" w:pos="9890"/>
        </w:tabs>
        <w:spacing w:after="0" w:line="240" w:lineRule="auto"/>
        <w:jc w:val="both"/>
        <w:rPr>
          <w:rFonts w:ascii="Century Gothic" w:hAnsi="Century Gothic"/>
          <w:b/>
          <w:color w:val="000000" w:themeColor="text1"/>
        </w:rPr>
      </w:pPr>
    </w:p>
    <w:p w14:paraId="73419BB2" w14:textId="77777777" w:rsidR="003300F8" w:rsidRDefault="003300F8" w:rsidP="00987910">
      <w:pPr>
        <w:tabs>
          <w:tab w:val="right" w:pos="9890"/>
        </w:tabs>
        <w:spacing w:after="0" w:line="240" w:lineRule="auto"/>
        <w:jc w:val="both"/>
        <w:rPr>
          <w:rFonts w:ascii="Century Gothic" w:hAnsi="Century Gothic"/>
          <w:color w:val="000000" w:themeColor="text1"/>
        </w:rPr>
      </w:pPr>
    </w:p>
    <w:p w14:paraId="36FEEF48" w14:textId="57A1756B" w:rsidR="00987910" w:rsidRPr="003300F8" w:rsidRDefault="009E3B44" w:rsidP="00987910">
      <w:pPr>
        <w:tabs>
          <w:tab w:val="right" w:pos="9890"/>
        </w:tabs>
        <w:spacing w:after="0" w:line="240" w:lineRule="auto"/>
        <w:jc w:val="both"/>
        <w:rPr>
          <w:rFonts w:ascii="Century Gothic" w:hAnsi="Century Gothic"/>
          <w:color w:val="000000" w:themeColor="text1"/>
        </w:rPr>
      </w:pPr>
      <w:proofErr w:type="gramStart"/>
      <w:r>
        <w:rPr>
          <w:rFonts w:ascii="Century Gothic" w:hAnsi="Century Gothic"/>
          <w:color w:val="000000" w:themeColor="text1"/>
        </w:rPr>
        <w:t>April</w:t>
      </w:r>
      <w:r w:rsidR="00FF1A2C">
        <w:rPr>
          <w:rFonts w:ascii="Century Gothic" w:hAnsi="Century Gothic"/>
          <w:color w:val="000000" w:themeColor="text1"/>
        </w:rPr>
        <w:t xml:space="preserve"> </w:t>
      </w:r>
      <w:r w:rsidR="00FF1A2C" w:rsidRPr="00FF1A2C">
        <w:rPr>
          <w:rFonts w:ascii="Century Gothic" w:hAnsi="Century Gothic"/>
          <w:color w:val="000000" w:themeColor="text1"/>
        </w:rPr>
        <w:t xml:space="preserve"> 2019</w:t>
      </w:r>
      <w:proofErr w:type="gramEnd"/>
    </w:p>
    <w:p w14:paraId="6D2E5B1F" w14:textId="77777777" w:rsidR="00987910" w:rsidRPr="003300F8" w:rsidRDefault="00987910" w:rsidP="00987910">
      <w:pPr>
        <w:tabs>
          <w:tab w:val="right" w:pos="9890"/>
        </w:tabs>
        <w:spacing w:after="0" w:line="240" w:lineRule="auto"/>
        <w:jc w:val="both"/>
        <w:rPr>
          <w:rFonts w:ascii="Century Gothic" w:hAnsi="Century Gothic"/>
          <w:color w:val="000000" w:themeColor="text1"/>
        </w:rPr>
      </w:pPr>
    </w:p>
    <w:p w14:paraId="266A966B" w14:textId="77777777" w:rsidR="00987910" w:rsidRPr="003300F8" w:rsidRDefault="00987910" w:rsidP="00987910">
      <w:pPr>
        <w:tabs>
          <w:tab w:val="right" w:pos="9890"/>
        </w:tabs>
        <w:spacing w:after="0" w:line="240" w:lineRule="auto"/>
        <w:jc w:val="both"/>
        <w:rPr>
          <w:rFonts w:ascii="Century Gothic" w:hAnsi="Century Gothic"/>
          <w:color w:val="000000" w:themeColor="text1"/>
        </w:rPr>
      </w:pPr>
    </w:p>
    <w:p w14:paraId="62195EE9" w14:textId="77777777" w:rsidR="00987910" w:rsidRPr="003300F8" w:rsidRDefault="00987910" w:rsidP="00987910">
      <w:pPr>
        <w:tabs>
          <w:tab w:val="right" w:pos="9890"/>
        </w:tabs>
        <w:spacing w:after="0" w:line="240" w:lineRule="auto"/>
        <w:jc w:val="both"/>
        <w:rPr>
          <w:rFonts w:ascii="Century Gothic" w:hAnsi="Century Gothic"/>
          <w:color w:val="000000" w:themeColor="text1"/>
        </w:rPr>
      </w:pPr>
    </w:p>
    <w:p w14:paraId="025AFAE6" w14:textId="77777777" w:rsidR="00987910" w:rsidRPr="003300F8" w:rsidRDefault="00987910" w:rsidP="00987910">
      <w:pPr>
        <w:tabs>
          <w:tab w:val="right" w:pos="9890"/>
        </w:tabs>
        <w:spacing w:after="0" w:line="240" w:lineRule="auto"/>
        <w:jc w:val="both"/>
        <w:rPr>
          <w:rFonts w:ascii="Century Gothic" w:hAnsi="Century Gothic"/>
          <w:color w:val="000000" w:themeColor="text1"/>
        </w:rPr>
      </w:pPr>
      <w:r w:rsidRPr="003300F8">
        <w:rPr>
          <w:rFonts w:ascii="Century Gothic" w:hAnsi="Century Gothic"/>
          <w:color w:val="000000" w:themeColor="text1"/>
        </w:rPr>
        <w:t>Dear Colleague</w:t>
      </w:r>
    </w:p>
    <w:p w14:paraId="7757EC65" w14:textId="77777777" w:rsidR="00987910" w:rsidRPr="003300F8" w:rsidRDefault="00987910" w:rsidP="00987910">
      <w:pPr>
        <w:tabs>
          <w:tab w:val="right" w:pos="9890"/>
        </w:tabs>
        <w:spacing w:after="0" w:line="240" w:lineRule="auto"/>
        <w:jc w:val="both"/>
        <w:rPr>
          <w:rFonts w:ascii="Century Gothic" w:hAnsi="Century Gothic"/>
          <w:color w:val="000000" w:themeColor="text1"/>
        </w:rPr>
      </w:pPr>
    </w:p>
    <w:p w14:paraId="0314CA4B" w14:textId="58544CC5" w:rsidR="00FE3397" w:rsidRDefault="00987910" w:rsidP="00FE3397">
      <w:pPr>
        <w:tabs>
          <w:tab w:val="right" w:pos="9890"/>
        </w:tabs>
        <w:spacing w:after="0" w:line="240" w:lineRule="auto"/>
        <w:jc w:val="both"/>
        <w:rPr>
          <w:rFonts w:ascii="Century Gothic" w:hAnsi="Century Gothic"/>
          <w:color w:val="000000" w:themeColor="text1"/>
        </w:rPr>
      </w:pPr>
      <w:r w:rsidRPr="003300F8">
        <w:rPr>
          <w:rFonts w:ascii="Century Gothic" w:hAnsi="Century Gothic"/>
          <w:color w:val="000000" w:themeColor="text1"/>
        </w:rPr>
        <w:t xml:space="preserve">Thank you for your interest in the </w:t>
      </w:r>
      <w:r w:rsidR="00FF1A2C">
        <w:rPr>
          <w:rFonts w:ascii="Century Gothic" w:hAnsi="Century Gothic"/>
          <w:color w:val="000000" w:themeColor="text1"/>
        </w:rPr>
        <w:t>fixed term</w:t>
      </w:r>
      <w:r w:rsidRPr="003300F8">
        <w:rPr>
          <w:rFonts w:ascii="Century Gothic" w:hAnsi="Century Gothic"/>
          <w:color w:val="000000" w:themeColor="text1"/>
        </w:rPr>
        <w:t xml:space="preserve"> post of </w:t>
      </w:r>
      <w:r w:rsidR="009E3B44">
        <w:rPr>
          <w:rFonts w:ascii="Century Gothic" w:hAnsi="Century Gothic"/>
          <w:b/>
          <w:color w:val="000000" w:themeColor="text1"/>
        </w:rPr>
        <w:t>English</w:t>
      </w:r>
      <w:bookmarkStart w:id="0" w:name="_GoBack"/>
      <w:bookmarkEnd w:id="0"/>
      <w:r w:rsidR="00FF1A2C" w:rsidRPr="00FF1A2C">
        <w:rPr>
          <w:rFonts w:ascii="Century Gothic" w:hAnsi="Century Gothic"/>
          <w:b/>
          <w:color w:val="000000" w:themeColor="text1"/>
        </w:rPr>
        <w:t xml:space="preserve"> Teacher</w:t>
      </w:r>
      <w:r w:rsidR="00A40E37" w:rsidRPr="00FF1A2C">
        <w:rPr>
          <w:rFonts w:ascii="Century Gothic" w:hAnsi="Century Gothic"/>
          <w:color w:val="000000" w:themeColor="text1"/>
        </w:rPr>
        <w:t>.</w:t>
      </w:r>
      <w:r w:rsidR="00C57452">
        <w:rPr>
          <w:rFonts w:ascii="Century Gothic" w:hAnsi="Century Gothic"/>
          <w:color w:val="000000" w:themeColor="text1"/>
        </w:rPr>
        <w:t xml:space="preserve"> </w:t>
      </w:r>
      <w:r w:rsidR="00FE3397" w:rsidRPr="003300F8">
        <w:rPr>
          <w:rFonts w:ascii="Century Gothic" w:hAnsi="Century Gothic"/>
          <w:color w:val="000000" w:themeColor="text1"/>
        </w:rPr>
        <w:t>I hope that you find the information informative and useful and that you will decide that Hollingworth Academy is the exciting new challenge that you are looking for.</w:t>
      </w:r>
    </w:p>
    <w:p w14:paraId="4FA16381" w14:textId="77777777" w:rsidR="00FE3397" w:rsidRDefault="00FE3397" w:rsidP="00987910">
      <w:pPr>
        <w:tabs>
          <w:tab w:val="right" w:pos="9890"/>
        </w:tabs>
        <w:spacing w:after="0" w:line="240" w:lineRule="auto"/>
        <w:jc w:val="both"/>
        <w:rPr>
          <w:rFonts w:ascii="Century Gothic" w:hAnsi="Century Gothic"/>
          <w:color w:val="000000" w:themeColor="text1"/>
        </w:rPr>
      </w:pPr>
      <w:r>
        <w:rPr>
          <w:rFonts w:ascii="Century Gothic" w:hAnsi="Century Gothic"/>
          <w:color w:val="000000" w:themeColor="text1"/>
        </w:rPr>
        <w:t xml:space="preserve"> </w:t>
      </w:r>
    </w:p>
    <w:p w14:paraId="7D7337E9" w14:textId="7405CDB7" w:rsidR="00987910" w:rsidRPr="003300F8" w:rsidRDefault="00987910" w:rsidP="00987910">
      <w:pPr>
        <w:tabs>
          <w:tab w:val="right" w:pos="9890"/>
        </w:tabs>
        <w:spacing w:after="0" w:line="240" w:lineRule="auto"/>
        <w:jc w:val="both"/>
        <w:rPr>
          <w:rFonts w:ascii="Century Gothic" w:hAnsi="Century Gothic"/>
          <w:color w:val="000000" w:themeColor="text1"/>
        </w:rPr>
      </w:pPr>
      <w:r w:rsidRPr="003300F8">
        <w:rPr>
          <w:rFonts w:ascii="Century Gothic" w:hAnsi="Century Gothic"/>
          <w:color w:val="000000" w:themeColor="text1"/>
        </w:rPr>
        <w:t>Hollingworth</w:t>
      </w:r>
      <w:r w:rsidR="0015215A">
        <w:rPr>
          <w:rFonts w:ascii="Century Gothic" w:hAnsi="Century Gothic"/>
          <w:color w:val="000000" w:themeColor="text1"/>
        </w:rPr>
        <w:t xml:space="preserve"> Academy</w:t>
      </w:r>
      <w:r w:rsidRPr="003300F8">
        <w:rPr>
          <w:rFonts w:ascii="Century Gothic" w:hAnsi="Century Gothic"/>
          <w:color w:val="000000" w:themeColor="text1"/>
        </w:rPr>
        <w:t xml:space="preserve"> is a large 11-16 mixed comprehensive.  We have been heavily oversubscribe</w:t>
      </w:r>
      <w:r w:rsidR="00FE3397">
        <w:rPr>
          <w:rFonts w:ascii="Century Gothic" w:hAnsi="Century Gothic"/>
          <w:color w:val="000000" w:themeColor="text1"/>
        </w:rPr>
        <w:t>d for several years, with 1</w:t>
      </w:r>
      <w:r w:rsidR="00FF1A2C">
        <w:rPr>
          <w:rFonts w:ascii="Century Gothic" w:hAnsi="Century Gothic"/>
          <w:color w:val="000000" w:themeColor="text1"/>
        </w:rPr>
        <w:t>300</w:t>
      </w:r>
      <w:r w:rsidRPr="003300F8">
        <w:rPr>
          <w:rFonts w:ascii="Century Gothic" w:hAnsi="Century Gothic"/>
          <w:color w:val="000000" w:themeColor="text1"/>
        </w:rPr>
        <w:t xml:space="preserve"> pupils on roll.  The pupils come from many primary schools across Rochdale and Oldham, with the majority from seven schools.  They represent the full ability range from all socio-economic groups.  </w:t>
      </w:r>
    </w:p>
    <w:p w14:paraId="4834D3A4" w14:textId="77777777" w:rsidR="00987910" w:rsidRPr="003300F8" w:rsidRDefault="00987910" w:rsidP="00987910">
      <w:pPr>
        <w:tabs>
          <w:tab w:val="right" w:pos="9890"/>
        </w:tabs>
        <w:spacing w:after="0" w:line="240" w:lineRule="auto"/>
        <w:jc w:val="both"/>
        <w:rPr>
          <w:rFonts w:ascii="Century Gothic" w:hAnsi="Century Gothic"/>
          <w:color w:val="000000" w:themeColor="text1"/>
        </w:rPr>
      </w:pPr>
    </w:p>
    <w:p w14:paraId="2DA806EE" w14:textId="77777777" w:rsidR="00FE3397" w:rsidRDefault="00987910" w:rsidP="00FE3397">
      <w:pPr>
        <w:tabs>
          <w:tab w:val="right" w:pos="9890"/>
        </w:tabs>
        <w:spacing w:after="0" w:line="240" w:lineRule="auto"/>
        <w:jc w:val="both"/>
        <w:rPr>
          <w:rFonts w:ascii="Century Gothic" w:hAnsi="Century Gothic"/>
          <w:color w:val="000000" w:themeColor="text1"/>
        </w:rPr>
      </w:pPr>
      <w:r w:rsidRPr="003300F8">
        <w:rPr>
          <w:rFonts w:ascii="Century Gothic" w:hAnsi="Century Gothic"/>
          <w:color w:val="000000" w:themeColor="text1"/>
        </w:rPr>
        <w:t xml:space="preserve">We were last inspected by Ofsted in September 2008.  The report overall graded Hollingworth as ‘outstanding’ with judgements of outstanding in curriculum provision, achievement and standards, and leadership and management (details to be found on our website </w:t>
      </w:r>
      <w:hyperlink r:id="rId6" w:history="1">
        <w:r w:rsidRPr="003300F8">
          <w:rPr>
            <w:rStyle w:val="Hyperlink"/>
            <w:rFonts w:ascii="Century Gothic" w:hAnsi="Century Gothic"/>
          </w:rPr>
          <w:t>www.hollingworthacademy.co.uk</w:t>
        </w:r>
      </w:hyperlink>
      <w:r w:rsidR="003300F8" w:rsidRPr="003300F8">
        <w:rPr>
          <w:rFonts w:ascii="Century Gothic" w:hAnsi="Century Gothic"/>
          <w:color w:val="000000" w:themeColor="text1"/>
        </w:rPr>
        <w:t xml:space="preserve">). </w:t>
      </w:r>
      <w:r w:rsidR="00CF4613">
        <w:rPr>
          <w:rFonts w:ascii="Century Gothic" w:hAnsi="Century Gothic"/>
          <w:color w:val="000000" w:themeColor="text1"/>
        </w:rPr>
        <w:t xml:space="preserve"> </w:t>
      </w:r>
      <w:r w:rsidR="003300F8" w:rsidRPr="003300F8">
        <w:rPr>
          <w:rFonts w:ascii="Century Gothic" w:hAnsi="Century Gothic"/>
          <w:color w:val="000000" w:themeColor="text1"/>
        </w:rPr>
        <w:t xml:space="preserve">Standards since </w:t>
      </w:r>
      <w:r w:rsidR="00FE3397">
        <w:rPr>
          <w:rFonts w:ascii="Century Gothic" w:hAnsi="Century Gothic"/>
          <w:color w:val="000000" w:themeColor="text1"/>
        </w:rPr>
        <w:t xml:space="preserve">this have continued to improve with the progress and attainment of our pupils consistently considered outstanding. </w:t>
      </w:r>
      <w:r w:rsidR="00FF6F34">
        <w:rPr>
          <w:rFonts w:ascii="Century Gothic" w:hAnsi="Century Gothic"/>
          <w:color w:val="000000" w:themeColor="text1"/>
        </w:rPr>
        <w:t xml:space="preserve">In 2016 the Academy was recognised </w:t>
      </w:r>
      <w:r w:rsidR="00F222A2">
        <w:rPr>
          <w:rFonts w:ascii="Century Gothic" w:hAnsi="Century Gothic"/>
          <w:color w:val="000000" w:themeColor="text1"/>
        </w:rPr>
        <w:t>for excellent outcomes,</w:t>
      </w:r>
      <w:r w:rsidR="0015215A">
        <w:rPr>
          <w:rFonts w:ascii="Century Gothic" w:hAnsi="Century Gothic"/>
          <w:color w:val="000000" w:themeColor="text1"/>
        </w:rPr>
        <w:t xml:space="preserve"> outstanding educational provision and leadership and was designated a National Teaching School &amp; National Support School.</w:t>
      </w:r>
    </w:p>
    <w:p w14:paraId="221EB5D3" w14:textId="77777777" w:rsidR="00FE3397" w:rsidRDefault="00FE3397" w:rsidP="00FE3397">
      <w:pPr>
        <w:tabs>
          <w:tab w:val="right" w:pos="9890"/>
        </w:tabs>
        <w:spacing w:after="0" w:line="240" w:lineRule="auto"/>
        <w:jc w:val="both"/>
        <w:rPr>
          <w:rFonts w:ascii="Century Gothic" w:hAnsi="Century Gothic"/>
          <w:color w:val="000000" w:themeColor="text1"/>
        </w:rPr>
      </w:pPr>
    </w:p>
    <w:p w14:paraId="0F321F92" w14:textId="5600E8EC" w:rsidR="00987910" w:rsidRDefault="00100001" w:rsidP="00AF3AF5">
      <w:pPr>
        <w:tabs>
          <w:tab w:val="right" w:pos="9890"/>
        </w:tabs>
        <w:spacing w:after="0" w:line="240" w:lineRule="auto"/>
        <w:jc w:val="both"/>
        <w:rPr>
          <w:rFonts w:ascii="Century Gothic" w:hAnsi="Century Gothic"/>
          <w:color w:val="000000" w:themeColor="text1"/>
        </w:rPr>
      </w:pPr>
      <w:r>
        <w:rPr>
          <w:rFonts w:ascii="Century Gothic" w:hAnsi="Century Gothic"/>
          <w:color w:val="000000" w:themeColor="text1"/>
        </w:rPr>
        <w:t>We are</w:t>
      </w:r>
      <w:r w:rsidR="00FE3397">
        <w:rPr>
          <w:rFonts w:ascii="Century Gothic" w:hAnsi="Century Gothic"/>
          <w:color w:val="000000" w:themeColor="text1"/>
        </w:rPr>
        <w:t xml:space="preserve"> here to make a real difference to the lives </w:t>
      </w:r>
      <w:r>
        <w:rPr>
          <w:rFonts w:ascii="Century Gothic" w:hAnsi="Century Gothic"/>
          <w:color w:val="000000" w:themeColor="text1"/>
        </w:rPr>
        <w:t>of</w:t>
      </w:r>
      <w:r w:rsidR="00FE3397">
        <w:rPr>
          <w:rFonts w:ascii="Century Gothic" w:hAnsi="Century Gothic"/>
          <w:color w:val="000000" w:themeColor="text1"/>
        </w:rPr>
        <w:t xml:space="preserve"> </w:t>
      </w:r>
      <w:r w:rsidR="00EB2B70">
        <w:rPr>
          <w:rFonts w:ascii="Century Gothic" w:hAnsi="Century Gothic"/>
          <w:color w:val="000000" w:themeColor="text1"/>
        </w:rPr>
        <w:t xml:space="preserve">all of </w:t>
      </w:r>
      <w:r w:rsidR="00FE3397">
        <w:rPr>
          <w:rFonts w:ascii="Century Gothic" w:hAnsi="Century Gothic"/>
          <w:color w:val="000000" w:themeColor="text1"/>
        </w:rPr>
        <w:t>ou</w:t>
      </w:r>
      <w:r>
        <w:rPr>
          <w:rFonts w:ascii="Century Gothic" w:hAnsi="Century Gothic"/>
          <w:color w:val="000000" w:themeColor="text1"/>
        </w:rPr>
        <w:t xml:space="preserve">r pupils, not to just allow the </w:t>
      </w:r>
      <w:r w:rsidR="00FE3397">
        <w:rPr>
          <w:rFonts w:ascii="Century Gothic" w:hAnsi="Century Gothic"/>
          <w:color w:val="000000" w:themeColor="text1"/>
        </w:rPr>
        <w:t xml:space="preserve">inevitable to occur. </w:t>
      </w:r>
      <w:r>
        <w:rPr>
          <w:rFonts w:ascii="Century Gothic" w:hAnsi="Century Gothic"/>
          <w:color w:val="000000" w:themeColor="text1"/>
        </w:rPr>
        <w:t>W</w:t>
      </w:r>
      <w:r w:rsidR="00FE3397">
        <w:rPr>
          <w:rFonts w:ascii="Century Gothic" w:hAnsi="Century Gothic"/>
          <w:color w:val="000000" w:themeColor="text1"/>
        </w:rPr>
        <w:t xml:space="preserve">e </w:t>
      </w:r>
      <w:r>
        <w:rPr>
          <w:rFonts w:ascii="Century Gothic" w:hAnsi="Century Gothic"/>
          <w:color w:val="000000" w:themeColor="text1"/>
        </w:rPr>
        <w:t>have been</w:t>
      </w:r>
      <w:r w:rsidR="00FE3397">
        <w:rPr>
          <w:rFonts w:ascii="Century Gothic" w:hAnsi="Century Gothic"/>
          <w:color w:val="000000" w:themeColor="text1"/>
        </w:rPr>
        <w:t xml:space="preserve"> </w:t>
      </w:r>
      <w:r>
        <w:rPr>
          <w:rFonts w:ascii="Century Gothic" w:hAnsi="Century Gothic"/>
          <w:color w:val="000000" w:themeColor="text1"/>
        </w:rPr>
        <w:t xml:space="preserve">nationally recognised for the quality of our inclusive provision and outcomes in the form of being an Inclusion Quality Mark </w:t>
      </w:r>
      <w:r w:rsidR="001A6B8A">
        <w:rPr>
          <w:rFonts w:ascii="Century Gothic" w:hAnsi="Century Gothic"/>
          <w:color w:val="000000" w:themeColor="text1"/>
        </w:rPr>
        <w:t>Flagship school</w:t>
      </w:r>
      <w:r>
        <w:rPr>
          <w:rFonts w:ascii="Century Gothic" w:hAnsi="Century Gothic"/>
          <w:color w:val="000000" w:themeColor="text1"/>
        </w:rPr>
        <w:t xml:space="preserve"> </w:t>
      </w:r>
      <w:r w:rsidR="007053FA">
        <w:rPr>
          <w:rFonts w:ascii="Century Gothic" w:hAnsi="Century Gothic"/>
          <w:color w:val="000000" w:themeColor="text1"/>
        </w:rPr>
        <w:t>for many years and receiving a Pupil Premium Award from the DFE. This year we were one of onl</w:t>
      </w:r>
      <w:r w:rsidR="00EB2B70">
        <w:rPr>
          <w:rFonts w:ascii="Century Gothic" w:hAnsi="Century Gothic"/>
          <w:color w:val="000000" w:themeColor="text1"/>
        </w:rPr>
        <w:t>y a small percentage of</w:t>
      </w:r>
      <w:r w:rsidR="007053FA">
        <w:rPr>
          <w:rFonts w:ascii="Century Gothic" w:hAnsi="Century Gothic"/>
          <w:color w:val="000000" w:themeColor="text1"/>
        </w:rPr>
        <w:t xml:space="preserve"> secondary schools nationally where </w:t>
      </w:r>
      <w:r w:rsidR="005B4A46">
        <w:rPr>
          <w:rFonts w:ascii="Century Gothic" w:hAnsi="Century Gothic"/>
          <w:color w:val="000000" w:themeColor="text1"/>
        </w:rPr>
        <w:t xml:space="preserve">the progress of our </w:t>
      </w:r>
      <w:r w:rsidR="007053FA">
        <w:rPr>
          <w:rFonts w:ascii="Century Gothic" w:hAnsi="Century Gothic"/>
          <w:color w:val="000000" w:themeColor="text1"/>
        </w:rPr>
        <w:t>‘disadvantaged’</w:t>
      </w:r>
      <w:r w:rsidR="005B4A46">
        <w:rPr>
          <w:rFonts w:ascii="Century Gothic" w:hAnsi="Century Gothic"/>
          <w:color w:val="000000" w:themeColor="text1"/>
        </w:rPr>
        <w:t xml:space="preserve"> pupils, </w:t>
      </w:r>
      <w:r w:rsidR="007053FA">
        <w:rPr>
          <w:rFonts w:ascii="Century Gothic" w:hAnsi="Century Gothic"/>
          <w:color w:val="000000" w:themeColor="text1"/>
        </w:rPr>
        <w:t>in terms of P8</w:t>
      </w:r>
      <w:r w:rsidR="005B4A46">
        <w:rPr>
          <w:rFonts w:ascii="Century Gothic" w:hAnsi="Century Gothic"/>
          <w:color w:val="000000" w:themeColor="text1"/>
        </w:rPr>
        <w:t>,</w:t>
      </w:r>
      <w:r w:rsidR="007053FA">
        <w:rPr>
          <w:rFonts w:ascii="Century Gothic" w:hAnsi="Century Gothic"/>
          <w:color w:val="000000" w:themeColor="text1"/>
        </w:rPr>
        <w:t xml:space="preserve"> exceeded the national figure for ‘other’ pupils.</w:t>
      </w:r>
    </w:p>
    <w:p w14:paraId="10F1D532" w14:textId="77777777" w:rsidR="00FE3397" w:rsidRPr="003300F8" w:rsidRDefault="00FE3397" w:rsidP="00FE3397">
      <w:pPr>
        <w:tabs>
          <w:tab w:val="right" w:pos="9890"/>
        </w:tabs>
        <w:spacing w:after="0" w:line="240" w:lineRule="auto"/>
        <w:jc w:val="both"/>
        <w:rPr>
          <w:rFonts w:ascii="Century Gothic" w:hAnsi="Century Gothic"/>
          <w:color w:val="000000" w:themeColor="text1"/>
        </w:rPr>
      </w:pPr>
    </w:p>
    <w:p w14:paraId="288C98A3" w14:textId="77777777" w:rsidR="00987910" w:rsidRPr="003300F8" w:rsidRDefault="007053FA" w:rsidP="00987910">
      <w:pPr>
        <w:tabs>
          <w:tab w:val="right" w:pos="9890"/>
        </w:tabs>
        <w:spacing w:after="0" w:line="240" w:lineRule="auto"/>
        <w:jc w:val="both"/>
        <w:rPr>
          <w:rFonts w:ascii="Century Gothic" w:hAnsi="Century Gothic"/>
          <w:color w:val="000000" w:themeColor="text1"/>
        </w:rPr>
      </w:pPr>
      <w:r>
        <w:rPr>
          <w:rFonts w:ascii="Century Gothic" w:hAnsi="Century Gothic"/>
          <w:color w:val="000000" w:themeColor="text1"/>
        </w:rPr>
        <w:t xml:space="preserve">We have excellent facilities in which to engage our pupils in learning. </w:t>
      </w:r>
      <w:r w:rsidR="00987910" w:rsidRPr="003300F8">
        <w:rPr>
          <w:rFonts w:ascii="Century Gothic" w:hAnsi="Century Gothic"/>
          <w:color w:val="000000" w:themeColor="text1"/>
        </w:rPr>
        <w:t>In September 2011, we moved into</w:t>
      </w:r>
      <w:r>
        <w:rPr>
          <w:rFonts w:ascii="Century Gothic" w:hAnsi="Century Gothic"/>
          <w:color w:val="000000" w:themeColor="text1"/>
        </w:rPr>
        <w:t xml:space="preserve"> a brand new building. </w:t>
      </w:r>
      <w:r w:rsidR="00987910" w:rsidRPr="003300F8">
        <w:rPr>
          <w:rFonts w:ascii="Century Gothic" w:hAnsi="Century Gothic"/>
          <w:color w:val="000000" w:themeColor="text1"/>
        </w:rPr>
        <w:t xml:space="preserve"> </w:t>
      </w:r>
      <w:r>
        <w:rPr>
          <w:rFonts w:ascii="Century Gothic" w:hAnsi="Century Gothic"/>
          <w:color w:val="000000" w:themeColor="text1"/>
        </w:rPr>
        <w:t>Our facilities were</w:t>
      </w:r>
      <w:r w:rsidR="003300F8" w:rsidRPr="003300F8">
        <w:rPr>
          <w:rFonts w:ascii="Century Gothic" w:hAnsi="Century Gothic"/>
          <w:color w:val="000000" w:themeColor="text1"/>
        </w:rPr>
        <w:t xml:space="preserve"> further enhance</w:t>
      </w:r>
      <w:r w:rsidR="00F222A2">
        <w:rPr>
          <w:rFonts w:ascii="Century Gothic" w:hAnsi="Century Gothic"/>
          <w:color w:val="000000" w:themeColor="text1"/>
        </w:rPr>
        <w:t>d in 2016 with</w:t>
      </w:r>
      <w:r w:rsidR="003300F8" w:rsidRPr="003300F8">
        <w:rPr>
          <w:rFonts w:ascii="Century Gothic" w:hAnsi="Century Gothic"/>
          <w:color w:val="000000" w:themeColor="text1"/>
        </w:rPr>
        <w:t xml:space="preserve"> a major exte</w:t>
      </w:r>
      <w:r>
        <w:rPr>
          <w:rFonts w:ascii="Century Gothic" w:hAnsi="Century Gothic"/>
          <w:color w:val="000000" w:themeColor="text1"/>
        </w:rPr>
        <w:t>nsion to our building which</w:t>
      </w:r>
      <w:r w:rsidR="003300F8" w:rsidRPr="003300F8">
        <w:rPr>
          <w:rFonts w:ascii="Century Gothic" w:hAnsi="Century Gothic"/>
          <w:color w:val="000000" w:themeColor="text1"/>
        </w:rPr>
        <w:t xml:space="preserve"> include</w:t>
      </w:r>
      <w:r>
        <w:rPr>
          <w:rFonts w:ascii="Century Gothic" w:hAnsi="Century Gothic"/>
          <w:color w:val="000000" w:themeColor="text1"/>
        </w:rPr>
        <w:t>d</w:t>
      </w:r>
      <w:r w:rsidR="003300F8" w:rsidRPr="003300F8">
        <w:rPr>
          <w:rFonts w:ascii="Century Gothic" w:hAnsi="Century Gothic"/>
          <w:color w:val="000000" w:themeColor="text1"/>
        </w:rPr>
        <w:t xml:space="preserve">: independent study areas; </w:t>
      </w:r>
      <w:r w:rsidR="003300F8" w:rsidRPr="00960EBE">
        <w:rPr>
          <w:rFonts w:ascii="Century Gothic" w:hAnsi="Century Gothic"/>
          <w:color w:val="000000" w:themeColor="text1"/>
        </w:rPr>
        <w:t xml:space="preserve">catering </w:t>
      </w:r>
      <w:r w:rsidR="00960EBE" w:rsidRPr="00960EBE">
        <w:rPr>
          <w:rFonts w:ascii="Century Gothic" w:hAnsi="Century Gothic"/>
          <w:color w:val="000000" w:themeColor="text1"/>
        </w:rPr>
        <w:t>centre</w:t>
      </w:r>
      <w:r w:rsidR="003300F8" w:rsidRPr="003300F8">
        <w:rPr>
          <w:rFonts w:ascii="Century Gothic" w:hAnsi="Century Gothic"/>
          <w:color w:val="000000" w:themeColor="text1"/>
        </w:rPr>
        <w:t xml:space="preserve"> and a bakery; construction zone; hair and beauty salon; IT classrooms; and an inclusion centre. </w:t>
      </w:r>
      <w:r>
        <w:rPr>
          <w:rFonts w:ascii="Century Gothic" w:hAnsi="Century Gothic"/>
          <w:color w:val="000000" w:themeColor="text1"/>
        </w:rPr>
        <w:t>In 2018 &amp; 2019 we are undertaking a sig</w:t>
      </w:r>
      <w:r w:rsidR="005B4A46">
        <w:rPr>
          <w:rFonts w:ascii="Century Gothic" w:hAnsi="Century Gothic"/>
          <w:color w:val="000000" w:themeColor="text1"/>
        </w:rPr>
        <w:t>nificant refit of all ICT provi</w:t>
      </w:r>
      <w:r>
        <w:rPr>
          <w:rFonts w:ascii="Century Gothic" w:hAnsi="Century Gothic"/>
          <w:color w:val="000000" w:themeColor="text1"/>
        </w:rPr>
        <w:t>sion</w:t>
      </w:r>
      <w:r w:rsidR="00F133D3">
        <w:rPr>
          <w:rFonts w:ascii="Century Gothic" w:hAnsi="Century Gothic"/>
          <w:color w:val="000000" w:themeColor="text1"/>
        </w:rPr>
        <w:t>.</w:t>
      </w:r>
    </w:p>
    <w:p w14:paraId="34C864E8" w14:textId="77777777" w:rsidR="00987910" w:rsidRPr="003300F8" w:rsidRDefault="00987910" w:rsidP="00987910">
      <w:pPr>
        <w:tabs>
          <w:tab w:val="right" w:pos="9890"/>
        </w:tabs>
        <w:spacing w:after="0" w:line="240" w:lineRule="auto"/>
        <w:jc w:val="both"/>
        <w:rPr>
          <w:rFonts w:ascii="Century Gothic" w:hAnsi="Century Gothic"/>
          <w:color w:val="000000" w:themeColor="text1"/>
        </w:rPr>
      </w:pPr>
    </w:p>
    <w:p w14:paraId="06D3DAE5" w14:textId="77777777" w:rsidR="003300F8" w:rsidRDefault="003300F8" w:rsidP="00987910">
      <w:pPr>
        <w:tabs>
          <w:tab w:val="right" w:pos="9890"/>
        </w:tabs>
        <w:spacing w:after="0" w:line="240" w:lineRule="auto"/>
        <w:jc w:val="right"/>
        <w:rPr>
          <w:rFonts w:ascii="Century Gothic" w:hAnsi="Century Gothic"/>
          <w:b/>
          <w:color w:val="000000" w:themeColor="text1"/>
        </w:rPr>
      </w:pPr>
    </w:p>
    <w:p w14:paraId="08814907" w14:textId="77777777" w:rsidR="003300F8" w:rsidRDefault="003300F8" w:rsidP="00987910">
      <w:pPr>
        <w:tabs>
          <w:tab w:val="right" w:pos="9890"/>
        </w:tabs>
        <w:spacing w:after="0" w:line="240" w:lineRule="auto"/>
        <w:jc w:val="right"/>
        <w:rPr>
          <w:rFonts w:ascii="Century Gothic" w:hAnsi="Century Gothic"/>
          <w:b/>
          <w:color w:val="000000" w:themeColor="text1"/>
        </w:rPr>
      </w:pPr>
    </w:p>
    <w:p w14:paraId="62DB501B" w14:textId="77777777" w:rsidR="006C0D9E" w:rsidRPr="005B4A46" w:rsidRDefault="005B4A46" w:rsidP="005B4A46">
      <w:pPr>
        <w:tabs>
          <w:tab w:val="right" w:pos="9890"/>
        </w:tabs>
        <w:spacing w:after="0" w:line="240" w:lineRule="auto"/>
        <w:jc w:val="right"/>
        <w:rPr>
          <w:rFonts w:ascii="Century Gothic" w:hAnsi="Century Gothic"/>
          <w:b/>
          <w:color w:val="000000" w:themeColor="text1"/>
        </w:rPr>
        <w:sectPr w:rsidR="006C0D9E" w:rsidRPr="005B4A46" w:rsidSect="003A4F0D">
          <w:headerReference w:type="even" r:id="rId7"/>
          <w:headerReference w:type="default" r:id="rId8"/>
          <w:footerReference w:type="default" r:id="rId9"/>
          <w:headerReference w:type="first" r:id="rId10"/>
          <w:pgSz w:w="11906" w:h="16838" w:code="9"/>
          <w:pgMar w:top="2448" w:right="1008" w:bottom="864" w:left="1008" w:header="432" w:footer="432" w:gutter="0"/>
          <w:cols w:space="708"/>
          <w:docGrid w:linePitch="360"/>
        </w:sectPr>
      </w:pPr>
      <w:r>
        <w:rPr>
          <w:rFonts w:ascii="Century Gothic" w:hAnsi="Century Gothic"/>
          <w:b/>
          <w:color w:val="000000" w:themeColor="text1"/>
        </w:rPr>
        <w:t>Page 1 of 2</w:t>
      </w:r>
    </w:p>
    <w:p w14:paraId="129D0F5A" w14:textId="77777777" w:rsidR="005B4A46" w:rsidRDefault="00987910" w:rsidP="00987910">
      <w:pPr>
        <w:tabs>
          <w:tab w:val="left" w:pos="7200"/>
        </w:tabs>
        <w:spacing w:after="0" w:line="240" w:lineRule="auto"/>
        <w:jc w:val="both"/>
        <w:rPr>
          <w:rFonts w:ascii="Century Gothic" w:hAnsi="Century Gothic"/>
        </w:rPr>
      </w:pPr>
      <w:r w:rsidRPr="003300F8">
        <w:rPr>
          <w:rFonts w:ascii="Century Gothic" w:hAnsi="Century Gothic"/>
        </w:rPr>
        <w:lastRenderedPageBreak/>
        <w:t>We are proud to have Investors in People</w:t>
      </w:r>
      <w:r w:rsidR="00EB2B70">
        <w:rPr>
          <w:rFonts w:ascii="Century Gothic" w:hAnsi="Century Gothic"/>
        </w:rPr>
        <w:t xml:space="preserve"> Silver</w:t>
      </w:r>
      <w:r w:rsidRPr="003300F8">
        <w:rPr>
          <w:rFonts w:ascii="Century Gothic" w:hAnsi="Century Gothic"/>
        </w:rPr>
        <w:t xml:space="preserve"> status, which reflects the culture of the school as a place of </w:t>
      </w:r>
      <w:r w:rsidR="005B4A46">
        <w:rPr>
          <w:rFonts w:ascii="Century Gothic" w:hAnsi="Century Gothic"/>
        </w:rPr>
        <w:t>both high expectation and staff well-being</w:t>
      </w:r>
      <w:r w:rsidRPr="003300F8">
        <w:rPr>
          <w:rFonts w:ascii="Century Gothic" w:hAnsi="Century Gothic"/>
        </w:rPr>
        <w:t>.</w:t>
      </w:r>
      <w:r w:rsidR="005B4A46">
        <w:rPr>
          <w:rFonts w:ascii="Century Gothic" w:hAnsi="Century Gothic"/>
        </w:rPr>
        <w:t xml:space="preserve"> This year we have focussed on implementing tangible measures to reduce unnecessary teacher workload.  Colleagues</w:t>
      </w:r>
      <w:r w:rsidRPr="003300F8">
        <w:rPr>
          <w:rFonts w:ascii="Century Gothic" w:hAnsi="Century Gothic"/>
        </w:rPr>
        <w:t xml:space="preserve"> receive extensive training opportunities and our CPD budget is generous.  </w:t>
      </w:r>
      <w:r w:rsidR="003300F8" w:rsidRPr="003300F8">
        <w:rPr>
          <w:rFonts w:ascii="Century Gothic" w:hAnsi="Century Gothic"/>
        </w:rPr>
        <w:t xml:space="preserve">We fully fund Masters Degrees and programmes </w:t>
      </w:r>
      <w:r w:rsidR="003300F8" w:rsidRPr="00A40E37">
        <w:rPr>
          <w:rFonts w:ascii="Century Gothic" w:hAnsi="Century Gothic"/>
        </w:rPr>
        <w:t xml:space="preserve">such as </w:t>
      </w:r>
      <w:r w:rsidR="00A40E37" w:rsidRPr="00A40E37">
        <w:rPr>
          <w:rFonts w:ascii="Century Gothic" w:hAnsi="Century Gothic"/>
          <w:bCs/>
        </w:rPr>
        <w:t>Teaching Leaders via Ambition School Leadership</w:t>
      </w:r>
      <w:r w:rsidR="003300F8" w:rsidRPr="00A40E37">
        <w:rPr>
          <w:rFonts w:ascii="Century Gothic" w:hAnsi="Century Gothic"/>
        </w:rPr>
        <w:t xml:space="preserve">. </w:t>
      </w:r>
      <w:r w:rsidR="00CF4613" w:rsidRPr="00A40E37">
        <w:rPr>
          <w:rFonts w:ascii="Century Gothic" w:hAnsi="Century Gothic"/>
        </w:rPr>
        <w:t xml:space="preserve"> </w:t>
      </w:r>
      <w:r w:rsidR="005B4A46" w:rsidRPr="00A40E37">
        <w:rPr>
          <w:rFonts w:ascii="Century Gothic" w:hAnsi="Century Gothic"/>
        </w:rPr>
        <w:t xml:space="preserve">Staff </w:t>
      </w:r>
      <w:r w:rsidR="005B4A46">
        <w:rPr>
          <w:rFonts w:ascii="Century Gothic" w:hAnsi="Century Gothic"/>
        </w:rPr>
        <w:t>turnover is very low as we have a supportive culture and an</w:t>
      </w:r>
      <w:r w:rsidRPr="003300F8">
        <w:rPr>
          <w:rFonts w:ascii="Century Gothic" w:hAnsi="Century Gothic"/>
        </w:rPr>
        <w:t xml:space="preserve"> outstanding track record of providing opportunities for further promotion for dynamic, talented and ambitious colleagues.</w:t>
      </w:r>
      <w:r w:rsidR="005B4A46">
        <w:rPr>
          <w:rFonts w:ascii="Century Gothic" w:hAnsi="Century Gothic"/>
        </w:rPr>
        <w:t xml:space="preserve"> </w:t>
      </w:r>
    </w:p>
    <w:p w14:paraId="2E62A69F" w14:textId="77777777" w:rsidR="005B4A46" w:rsidRDefault="005B4A46" w:rsidP="00987910">
      <w:pPr>
        <w:tabs>
          <w:tab w:val="left" w:pos="7200"/>
        </w:tabs>
        <w:spacing w:after="0" w:line="240" w:lineRule="auto"/>
        <w:jc w:val="both"/>
        <w:rPr>
          <w:rFonts w:ascii="Century Gothic" w:hAnsi="Century Gothic"/>
        </w:rPr>
      </w:pPr>
    </w:p>
    <w:p w14:paraId="199EDAB6" w14:textId="77777777" w:rsidR="00987910" w:rsidRPr="003300F8" w:rsidRDefault="00987910" w:rsidP="00987910">
      <w:pPr>
        <w:tabs>
          <w:tab w:val="left" w:pos="7200"/>
        </w:tabs>
        <w:spacing w:after="0" w:line="240" w:lineRule="auto"/>
        <w:jc w:val="both"/>
        <w:rPr>
          <w:rFonts w:ascii="Century Gothic" w:hAnsi="Century Gothic"/>
        </w:rPr>
      </w:pPr>
      <w:r w:rsidRPr="003300F8">
        <w:rPr>
          <w:rFonts w:ascii="Century Gothic" w:hAnsi="Century Gothic"/>
        </w:rPr>
        <w:t xml:space="preserve">The school has a </w:t>
      </w:r>
      <w:r w:rsidR="0015215A">
        <w:rPr>
          <w:rFonts w:ascii="Century Gothic" w:hAnsi="Century Gothic"/>
        </w:rPr>
        <w:t xml:space="preserve">calm, </w:t>
      </w:r>
      <w:r w:rsidRPr="003300F8">
        <w:rPr>
          <w:rFonts w:ascii="Century Gothic" w:hAnsi="Century Gothic"/>
        </w:rPr>
        <w:t xml:space="preserve">warm </w:t>
      </w:r>
      <w:r w:rsidR="00CF4613">
        <w:rPr>
          <w:rFonts w:ascii="Century Gothic" w:hAnsi="Century Gothic"/>
        </w:rPr>
        <w:t xml:space="preserve">and </w:t>
      </w:r>
      <w:r w:rsidRPr="003300F8">
        <w:rPr>
          <w:rFonts w:ascii="Century Gothic" w:hAnsi="Century Gothic"/>
        </w:rPr>
        <w:t>friendly atmosphere</w:t>
      </w:r>
      <w:r w:rsidR="00960EBE">
        <w:rPr>
          <w:rFonts w:ascii="Century Gothic" w:hAnsi="Century Gothic"/>
        </w:rPr>
        <w:t>, w</w:t>
      </w:r>
      <w:r w:rsidR="00CF4613">
        <w:rPr>
          <w:rFonts w:ascii="Century Gothic" w:hAnsi="Century Gothic"/>
        </w:rPr>
        <w:t>ith outstanding pupil behaviour</w:t>
      </w:r>
      <w:r w:rsidRPr="003300F8">
        <w:rPr>
          <w:rFonts w:ascii="Century Gothic" w:hAnsi="Century Gothic"/>
        </w:rPr>
        <w:t xml:space="preserve"> that is always commented on by visitors.</w:t>
      </w:r>
    </w:p>
    <w:p w14:paraId="7E392D63" w14:textId="77777777" w:rsidR="00987910" w:rsidRPr="003300F8" w:rsidRDefault="00987910" w:rsidP="00987910">
      <w:pPr>
        <w:tabs>
          <w:tab w:val="left" w:pos="7200"/>
        </w:tabs>
        <w:spacing w:after="0" w:line="240" w:lineRule="auto"/>
        <w:jc w:val="both"/>
        <w:rPr>
          <w:rFonts w:ascii="Century Gothic" w:hAnsi="Century Gothic"/>
        </w:rPr>
      </w:pPr>
    </w:p>
    <w:p w14:paraId="728F34C9" w14:textId="77777777" w:rsidR="00987910" w:rsidRPr="003300F8" w:rsidRDefault="00987910" w:rsidP="00987910">
      <w:pPr>
        <w:tabs>
          <w:tab w:val="left" w:pos="7200"/>
        </w:tabs>
        <w:spacing w:after="0" w:line="240" w:lineRule="auto"/>
        <w:jc w:val="both"/>
        <w:rPr>
          <w:rFonts w:ascii="Century Gothic" w:hAnsi="Century Gothic"/>
        </w:rPr>
      </w:pPr>
      <w:r w:rsidRPr="003300F8">
        <w:rPr>
          <w:rFonts w:ascii="Century Gothic" w:hAnsi="Century Gothic"/>
        </w:rPr>
        <w:t>Clerical, administrative and reprographic support is exceptionally high.  We try to ensure that teachers teach and support staff support.  The fact that teachers are not required for either break/lunch/bus duties emphasises our commitment to provide the best working conditions possible for our staff.  Since the school employs cover supervisors, our teachers are rarely, if ever, required to ‘cover’ lessons for colleagues.</w:t>
      </w:r>
    </w:p>
    <w:p w14:paraId="7AE8ECBD" w14:textId="77777777" w:rsidR="00987910" w:rsidRPr="003300F8" w:rsidRDefault="00987910" w:rsidP="00987910">
      <w:pPr>
        <w:tabs>
          <w:tab w:val="left" w:pos="7200"/>
        </w:tabs>
        <w:spacing w:after="0" w:line="240" w:lineRule="auto"/>
        <w:jc w:val="both"/>
        <w:rPr>
          <w:rFonts w:ascii="Century Gothic" w:hAnsi="Century Gothic"/>
        </w:rPr>
      </w:pPr>
    </w:p>
    <w:p w14:paraId="54CF1A40" w14:textId="77777777" w:rsidR="00987910" w:rsidRPr="003300F8" w:rsidRDefault="00987910" w:rsidP="00987910">
      <w:pPr>
        <w:tabs>
          <w:tab w:val="left" w:pos="7200"/>
        </w:tabs>
        <w:spacing w:after="0" w:line="240" w:lineRule="auto"/>
        <w:jc w:val="both"/>
        <w:rPr>
          <w:rFonts w:ascii="Century Gothic" w:hAnsi="Century Gothic"/>
        </w:rPr>
      </w:pPr>
      <w:r w:rsidRPr="003300F8">
        <w:rPr>
          <w:rFonts w:ascii="Century Gothic" w:hAnsi="Century Gothic"/>
        </w:rPr>
        <w:t xml:space="preserve">We </w:t>
      </w:r>
      <w:r w:rsidR="00F222A2">
        <w:rPr>
          <w:rFonts w:ascii="Century Gothic" w:hAnsi="Century Gothic"/>
        </w:rPr>
        <w:t>are looking to employ someone</w:t>
      </w:r>
      <w:r w:rsidRPr="003300F8">
        <w:rPr>
          <w:rFonts w:ascii="Century Gothic" w:hAnsi="Century Gothic"/>
        </w:rPr>
        <w:t xml:space="preserve"> with a passion for teaching and a desire to enable young people to achie</w:t>
      </w:r>
      <w:r w:rsidR="00F222A2">
        <w:rPr>
          <w:rFonts w:ascii="Century Gothic" w:hAnsi="Century Gothic"/>
        </w:rPr>
        <w:t>ve their personal best.  We strive</w:t>
      </w:r>
      <w:r w:rsidRPr="003300F8">
        <w:rPr>
          <w:rFonts w:ascii="Century Gothic" w:hAnsi="Century Gothic"/>
        </w:rPr>
        <w:t xml:space="preserve"> to recruit excellent practitioners who </w:t>
      </w:r>
      <w:r w:rsidR="00F222A2">
        <w:rPr>
          <w:rFonts w:ascii="Century Gothic" w:hAnsi="Century Gothic"/>
        </w:rPr>
        <w:t>engage children with</w:t>
      </w:r>
      <w:r w:rsidRPr="003300F8">
        <w:rPr>
          <w:rFonts w:ascii="Century Gothic" w:hAnsi="Century Gothic"/>
        </w:rPr>
        <w:t xml:space="preserve"> learning and teaching that matches individual needs, challenges and inspires minds, and ensures that every young person aspires to succeed.</w:t>
      </w:r>
    </w:p>
    <w:p w14:paraId="282EF260" w14:textId="77777777" w:rsidR="00987910" w:rsidRPr="003300F8" w:rsidRDefault="00987910" w:rsidP="00987910">
      <w:pPr>
        <w:tabs>
          <w:tab w:val="left" w:pos="7200"/>
        </w:tabs>
        <w:spacing w:after="0" w:line="240" w:lineRule="auto"/>
        <w:jc w:val="both"/>
        <w:rPr>
          <w:rFonts w:ascii="Century Gothic" w:hAnsi="Century Gothic"/>
        </w:rPr>
      </w:pPr>
    </w:p>
    <w:p w14:paraId="2C1520A5" w14:textId="77777777" w:rsidR="00987910" w:rsidRPr="003300F8" w:rsidRDefault="00987910" w:rsidP="00987910">
      <w:pPr>
        <w:tabs>
          <w:tab w:val="left" w:pos="7200"/>
        </w:tabs>
        <w:spacing w:after="0" w:line="240" w:lineRule="auto"/>
        <w:jc w:val="both"/>
        <w:rPr>
          <w:rFonts w:ascii="Century Gothic" w:hAnsi="Century Gothic"/>
        </w:rPr>
      </w:pPr>
      <w:r w:rsidRPr="003300F8">
        <w:rPr>
          <w:rFonts w:ascii="Century Gothic" w:hAnsi="Century Gothic"/>
        </w:rPr>
        <w:t>Our aim is to develop from being an ‘outstanding’ school and become a ‘World Class’ school.  This is an exceptionally ambitious and exciting goal.</w:t>
      </w:r>
    </w:p>
    <w:p w14:paraId="419236A1" w14:textId="77777777" w:rsidR="00987910" w:rsidRPr="003300F8" w:rsidRDefault="00987910" w:rsidP="00987910">
      <w:pPr>
        <w:tabs>
          <w:tab w:val="left" w:pos="7200"/>
        </w:tabs>
        <w:spacing w:after="0" w:line="240" w:lineRule="auto"/>
        <w:jc w:val="both"/>
        <w:rPr>
          <w:rFonts w:ascii="Century Gothic" w:hAnsi="Century Gothic"/>
        </w:rPr>
      </w:pPr>
    </w:p>
    <w:p w14:paraId="21468C6A" w14:textId="77777777" w:rsidR="00987910" w:rsidRPr="003300F8" w:rsidRDefault="00987910" w:rsidP="00987910">
      <w:pPr>
        <w:tabs>
          <w:tab w:val="left" w:pos="7200"/>
        </w:tabs>
        <w:spacing w:after="0" w:line="240" w:lineRule="auto"/>
        <w:jc w:val="both"/>
        <w:rPr>
          <w:rFonts w:ascii="Century Gothic" w:hAnsi="Century Gothic"/>
        </w:rPr>
      </w:pPr>
      <w:r w:rsidRPr="003300F8">
        <w:rPr>
          <w:rFonts w:ascii="Century Gothic" w:hAnsi="Century Gothic"/>
        </w:rPr>
        <w:t>If you beli</w:t>
      </w:r>
      <w:r w:rsidR="00F222A2">
        <w:rPr>
          <w:rFonts w:ascii="Century Gothic" w:hAnsi="Century Gothic"/>
        </w:rPr>
        <w:t xml:space="preserve">eve that you have the qualities, </w:t>
      </w:r>
      <w:r w:rsidRPr="003300F8">
        <w:rPr>
          <w:rFonts w:ascii="Century Gothic" w:hAnsi="Century Gothic"/>
        </w:rPr>
        <w:t>energy</w:t>
      </w:r>
      <w:r w:rsidR="00F222A2">
        <w:rPr>
          <w:rFonts w:ascii="Century Gothic" w:hAnsi="Century Gothic"/>
        </w:rPr>
        <w:t xml:space="preserve"> and ambition</w:t>
      </w:r>
      <w:r w:rsidRPr="003300F8">
        <w:rPr>
          <w:rFonts w:ascii="Century Gothic" w:hAnsi="Century Gothic"/>
        </w:rPr>
        <w:t xml:space="preserve"> to join us on this journey I will be delighted to receive your application.  Please </w:t>
      </w:r>
      <w:r w:rsidR="00F222A2">
        <w:rPr>
          <w:rFonts w:ascii="Century Gothic" w:hAnsi="Century Gothic"/>
        </w:rPr>
        <w:t xml:space="preserve">feel free to </w:t>
      </w:r>
      <w:r w:rsidRPr="003300F8">
        <w:rPr>
          <w:rFonts w:ascii="Century Gothic" w:hAnsi="Century Gothic"/>
        </w:rPr>
        <w:t>contact me by telephone directly, or arrange an informal visit if you wish, to discuss this opportunity further.</w:t>
      </w:r>
    </w:p>
    <w:p w14:paraId="2A8594C0" w14:textId="77777777" w:rsidR="00987910" w:rsidRPr="003300F8" w:rsidRDefault="00987910" w:rsidP="00987910">
      <w:pPr>
        <w:tabs>
          <w:tab w:val="left" w:pos="7200"/>
        </w:tabs>
        <w:spacing w:after="0" w:line="240" w:lineRule="auto"/>
        <w:jc w:val="both"/>
        <w:rPr>
          <w:rFonts w:ascii="Century Gothic" w:hAnsi="Century Gothic"/>
        </w:rPr>
      </w:pPr>
    </w:p>
    <w:p w14:paraId="61A86636" w14:textId="77777777" w:rsidR="00987910" w:rsidRPr="003300F8" w:rsidRDefault="00987910" w:rsidP="00987910">
      <w:pPr>
        <w:tabs>
          <w:tab w:val="left" w:pos="7200"/>
        </w:tabs>
        <w:spacing w:after="0" w:line="240" w:lineRule="auto"/>
        <w:jc w:val="both"/>
        <w:rPr>
          <w:rFonts w:ascii="Century Gothic" w:hAnsi="Century Gothic"/>
        </w:rPr>
      </w:pPr>
      <w:r w:rsidRPr="003300F8">
        <w:rPr>
          <w:rFonts w:ascii="Century Gothic" w:hAnsi="Century Gothic"/>
        </w:rPr>
        <w:t>Yours sincerely</w:t>
      </w:r>
    </w:p>
    <w:p w14:paraId="14660501" w14:textId="77777777" w:rsidR="00987910" w:rsidRPr="003300F8" w:rsidRDefault="00987910" w:rsidP="00987910">
      <w:pPr>
        <w:tabs>
          <w:tab w:val="left" w:pos="7200"/>
        </w:tabs>
        <w:spacing w:after="0" w:line="240" w:lineRule="auto"/>
        <w:jc w:val="both"/>
        <w:rPr>
          <w:rFonts w:ascii="Century Gothic" w:hAnsi="Century Gothic"/>
        </w:rPr>
      </w:pPr>
    </w:p>
    <w:p w14:paraId="28DAB39B" w14:textId="77777777" w:rsidR="00987910" w:rsidRPr="003300F8" w:rsidRDefault="00987910" w:rsidP="00987910">
      <w:pPr>
        <w:tabs>
          <w:tab w:val="left" w:pos="7200"/>
        </w:tabs>
        <w:spacing w:after="0" w:line="240" w:lineRule="auto"/>
        <w:jc w:val="both"/>
        <w:rPr>
          <w:rFonts w:ascii="Century Gothic" w:hAnsi="Century Gothic"/>
        </w:rPr>
      </w:pPr>
      <w:r w:rsidRPr="003300F8">
        <w:rPr>
          <w:rFonts w:ascii="Century Gothic" w:hAnsi="Century Gothic"/>
          <w:noProof/>
        </w:rPr>
        <w:drawing>
          <wp:inline distT="0" distB="0" distL="0" distR="0" wp14:anchorId="1120961B" wp14:editId="2A2B3964">
            <wp:extent cx="2130552" cy="8458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jpg"/>
                    <pic:cNvPicPr/>
                  </pic:nvPicPr>
                  <pic:blipFill>
                    <a:blip r:embed="rId11">
                      <a:extLst>
                        <a:ext uri="{28A0092B-C50C-407E-A947-70E740481C1C}">
                          <a14:useLocalDpi xmlns:a14="http://schemas.microsoft.com/office/drawing/2010/main" val="0"/>
                        </a:ext>
                      </a:extLst>
                    </a:blip>
                    <a:stretch>
                      <a:fillRect/>
                    </a:stretch>
                  </pic:blipFill>
                  <pic:spPr>
                    <a:xfrm>
                      <a:off x="0" y="0"/>
                      <a:ext cx="2130552" cy="845820"/>
                    </a:xfrm>
                    <a:prstGeom prst="rect">
                      <a:avLst/>
                    </a:prstGeom>
                  </pic:spPr>
                </pic:pic>
              </a:graphicData>
            </a:graphic>
          </wp:inline>
        </w:drawing>
      </w:r>
    </w:p>
    <w:p w14:paraId="69291CA5" w14:textId="77777777" w:rsidR="00987910" w:rsidRPr="003300F8" w:rsidRDefault="00987910" w:rsidP="00987910">
      <w:pPr>
        <w:tabs>
          <w:tab w:val="left" w:pos="7200"/>
        </w:tabs>
        <w:spacing w:after="0" w:line="240" w:lineRule="auto"/>
        <w:jc w:val="both"/>
        <w:rPr>
          <w:rFonts w:ascii="Century Gothic" w:hAnsi="Century Gothic"/>
        </w:rPr>
      </w:pPr>
    </w:p>
    <w:p w14:paraId="693CCFE3" w14:textId="77777777" w:rsidR="00987910" w:rsidRPr="00AF3AF5" w:rsidRDefault="00987910" w:rsidP="00987910">
      <w:pPr>
        <w:tabs>
          <w:tab w:val="left" w:pos="7200"/>
        </w:tabs>
        <w:spacing w:after="0" w:line="240" w:lineRule="auto"/>
        <w:jc w:val="both"/>
        <w:rPr>
          <w:rFonts w:ascii="Century Gothic" w:hAnsi="Century Gothic"/>
          <w:b/>
        </w:rPr>
      </w:pPr>
      <w:r w:rsidRPr="00AF3AF5">
        <w:rPr>
          <w:rFonts w:ascii="Century Gothic" w:hAnsi="Century Gothic"/>
          <w:b/>
        </w:rPr>
        <w:t>Darren Randle</w:t>
      </w:r>
    </w:p>
    <w:p w14:paraId="5D003186" w14:textId="77777777" w:rsidR="00987910" w:rsidRPr="00AF3AF5" w:rsidRDefault="00987910" w:rsidP="00987910">
      <w:pPr>
        <w:tabs>
          <w:tab w:val="left" w:pos="7200"/>
        </w:tabs>
        <w:spacing w:after="0" w:line="240" w:lineRule="auto"/>
        <w:jc w:val="both"/>
        <w:rPr>
          <w:rFonts w:ascii="Century Gothic" w:hAnsi="Century Gothic"/>
          <w:b/>
        </w:rPr>
      </w:pPr>
      <w:r w:rsidRPr="00AF3AF5">
        <w:rPr>
          <w:rFonts w:ascii="Century Gothic" w:hAnsi="Century Gothic"/>
          <w:b/>
        </w:rPr>
        <w:t>Headteacher</w:t>
      </w:r>
    </w:p>
    <w:p w14:paraId="6B78B765" w14:textId="77777777" w:rsidR="00CE5DA7" w:rsidRPr="00987910" w:rsidRDefault="00CE5DA7" w:rsidP="006C0D9E">
      <w:pPr>
        <w:spacing w:after="0" w:line="240" w:lineRule="auto"/>
        <w:jc w:val="both"/>
        <w:rPr>
          <w:rFonts w:ascii="Century Gothic" w:hAnsi="Century Gothic"/>
        </w:rPr>
      </w:pPr>
    </w:p>
    <w:sectPr w:rsidR="00CE5DA7" w:rsidRPr="00987910" w:rsidSect="00DA7CB2">
      <w:headerReference w:type="default" r:id="rId12"/>
      <w:footerReference w:type="default" r:id="rId13"/>
      <w:pgSz w:w="11906" w:h="16838" w:code="9"/>
      <w:pgMar w:top="2592" w:right="1008" w:bottom="1152"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B674" w14:textId="77777777" w:rsidR="00B8614E" w:rsidRDefault="00B8614E">
      <w:pPr>
        <w:spacing w:after="0" w:line="240" w:lineRule="auto"/>
      </w:pPr>
      <w:r>
        <w:separator/>
      </w:r>
    </w:p>
  </w:endnote>
  <w:endnote w:type="continuationSeparator" w:id="0">
    <w:p w14:paraId="3DB69B65" w14:textId="77777777" w:rsidR="00B8614E" w:rsidRDefault="00B8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8040" w14:textId="77777777" w:rsidR="00527097" w:rsidRDefault="003A4F0D">
    <w:pPr>
      <w:pStyle w:val="Footer"/>
    </w:pPr>
    <w:r>
      <w:rPr>
        <w:noProof/>
      </w:rPr>
      <w:drawing>
        <wp:anchor distT="0" distB="0" distL="114300" distR="114300" simplePos="0" relativeHeight="251682816" behindDoc="1" locked="1" layoutInCell="1" allowOverlap="1" wp14:anchorId="445535F8" wp14:editId="14043C9E">
          <wp:simplePos x="0" y="0"/>
          <wp:positionH relativeFrom="column">
            <wp:align>center</wp:align>
          </wp:positionH>
          <wp:positionV relativeFrom="page">
            <wp:posOffset>9499600</wp:posOffset>
          </wp:positionV>
          <wp:extent cx="7488936" cy="102412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936" cy="1024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6EFBE" w14:textId="77777777" w:rsidR="00B802DF" w:rsidRDefault="009E3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E4AD" w14:textId="77777777" w:rsidR="00081940" w:rsidRDefault="003A4F0D">
    <w:pPr>
      <w:pStyle w:val="Footer"/>
    </w:pPr>
    <w:r>
      <w:rPr>
        <w:noProof/>
      </w:rPr>
      <w:drawing>
        <wp:anchor distT="0" distB="0" distL="114300" distR="114300" simplePos="0" relativeHeight="251684864" behindDoc="1" locked="1" layoutInCell="1" allowOverlap="1" wp14:anchorId="7CDC35A9" wp14:editId="270385C4">
          <wp:simplePos x="0" y="0"/>
          <wp:positionH relativeFrom="column">
            <wp:align>center</wp:align>
          </wp:positionH>
          <wp:positionV relativeFrom="page">
            <wp:posOffset>9432925</wp:posOffset>
          </wp:positionV>
          <wp:extent cx="7488936" cy="10241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936" cy="1024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AA3AD" w14:textId="77777777" w:rsidR="00081940" w:rsidRDefault="0008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571EA" w14:textId="77777777" w:rsidR="00B8614E" w:rsidRDefault="00B8614E">
      <w:pPr>
        <w:spacing w:after="0" w:line="240" w:lineRule="auto"/>
      </w:pPr>
      <w:r>
        <w:separator/>
      </w:r>
    </w:p>
  </w:footnote>
  <w:footnote w:type="continuationSeparator" w:id="0">
    <w:p w14:paraId="34912B7C" w14:textId="77777777" w:rsidR="00B8614E" w:rsidRDefault="00B86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109A" w14:textId="77777777" w:rsidR="00F7193E" w:rsidRDefault="009E3B44">
    <w:pPr>
      <w:pStyle w:val="Header"/>
    </w:pPr>
    <w:r>
      <w:rPr>
        <w:noProof/>
      </w:rPr>
      <w:pict w14:anchorId="0C315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2433" o:spid="_x0000_s2050" type="#_x0000_t75" style="position:absolute;left:0;text-align:left;margin-left:0;margin-top:0;width:522.3pt;height:561pt;z-index:-251656192;mso-position-horizontal:center;mso-position-horizontal-relative:margin;mso-position-vertical:center;mso-position-vertical-relative:margin" o:allowincell="f">
          <v:imagedata r:id="rId1" o:title="Swirl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0567" w14:textId="77777777" w:rsidR="00527097" w:rsidRDefault="008B3B8B">
    <w:pPr>
      <w:pStyle w:val="Header"/>
    </w:pPr>
    <w:r>
      <w:rPr>
        <w:noProof/>
      </w:rPr>
      <w:drawing>
        <wp:anchor distT="0" distB="0" distL="114300" distR="114300" simplePos="0" relativeHeight="251668480" behindDoc="1" locked="1" layoutInCell="1" allowOverlap="1" wp14:anchorId="5C3E5CAA" wp14:editId="5F75C6B7">
          <wp:simplePos x="0" y="0"/>
          <wp:positionH relativeFrom="column">
            <wp:align>center</wp:align>
          </wp:positionH>
          <wp:positionV relativeFrom="page">
            <wp:posOffset>97790</wp:posOffset>
          </wp:positionV>
          <wp:extent cx="7443216" cy="1362456"/>
          <wp:effectExtent l="0" t="0" r="571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3216" cy="1362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33CA7" w14:textId="77777777" w:rsidR="00F7193E" w:rsidRDefault="009E3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60E7" w14:textId="77777777" w:rsidR="00F7193E" w:rsidRDefault="009E3B44">
    <w:pPr>
      <w:pStyle w:val="Header"/>
    </w:pPr>
    <w:r>
      <w:rPr>
        <w:noProof/>
      </w:rPr>
      <w:pict w14:anchorId="01964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2432" o:spid="_x0000_s2049" type="#_x0000_t75" style="position:absolute;left:0;text-align:left;margin-left:0;margin-top:0;width:522.3pt;height:561pt;z-index:-251657216;mso-position-horizontal:center;mso-position-horizontal-relative:margin;mso-position-vertical:center;mso-position-vertical-relative:margin" o:allowincell="f">
          <v:imagedata r:id="rId1" o:title="Swirl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3ED5" w14:textId="77777777" w:rsidR="00527097" w:rsidRDefault="00527097">
    <w:pPr>
      <w:pStyle w:val="Header"/>
    </w:pPr>
  </w:p>
  <w:p w14:paraId="212756FC" w14:textId="77777777" w:rsidR="00527097" w:rsidRDefault="00527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910"/>
    <w:rsid w:val="00081940"/>
    <w:rsid w:val="00100001"/>
    <w:rsid w:val="0015215A"/>
    <w:rsid w:val="001A6B8A"/>
    <w:rsid w:val="003300F8"/>
    <w:rsid w:val="0036776A"/>
    <w:rsid w:val="003A4F0D"/>
    <w:rsid w:val="003E242F"/>
    <w:rsid w:val="0052609D"/>
    <w:rsid w:val="00527097"/>
    <w:rsid w:val="005B4A46"/>
    <w:rsid w:val="006C0D9E"/>
    <w:rsid w:val="007053FA"/>
    <w:rsid w:val="00724DFB"/>
    <w:rsid w:val="00837937"/>
    <w:rsid w:val="008B3B8B"/>
    <w:rsid w:val="00960EBE"/>
    <w:rsid w:val="00987910"/>
    <w:rsid w:val="009E3B44"/>
    <w:rsid w:val="00A40E37"/>
    <w:rsid w:val="00A76D86"/>
    <w:rsid w:val="00AF3AF5"/>
    <w:rsid w:val="00B5680D"/>
    <w:rsid w:val="00B75151"/>
    <w:rsid w:val="00B8614E"/>
    <w:rsid w:val="00B9552E"/>
    <w:rsid w:val="00C3486B"/>
    <w:rsid w:val="00C57452"/>
    <w:rsid w:val="00C970D2"/>
    <w:rsid w:val="00CE5DA7"/>
    <w:rsid w:val="00CF4613"/>
    <w:rsid w:val="00D73B95"/>
    <w:rsid w:val="00DA069E"/>
    <w:rsid w:val="00DA7CB2"/>
    <w:rsid w:val="00EB2B70"/>
    <w:rsid w:val="00F0011B"/>
    <w:rsid w:val="00F133D3"/>
    <w:rsid w:val="00F222A2"/>
    <w:rsid w:val="00F92852"/>
    <w:rsid w:val="00FC2D26"/>
    <w:rsid w:val="00FC79E6"/>
    <w:rsid w:val="00FE3397"/>
    <w:rsid w:val="00FF1A2C"/>
    <w:rsid w:val="00FF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C7D39B"/>
  <w15:docId w15:val="{767BA6A0-11AE-425D-A316-793B1114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9E"/>
    <w:pPr>
      <w:tabs>
        <w:tab w:val="center" w:pos="4513"/>
        <w:tab w:val="right" w:pos="9026"/>
      </w:tabs>
      <w:spacing w:after="0" w:line="240" w:lineRule="auto"/>
      <w:jc w:val="both"/>
    </w:pPr>
    <w:rPr>
      <w:rFonts w:ascii="Century Gothic" w:hAnsi="Century Gothic"/>
      <w:sz w:val="24"/>
    </w:rPr>
  </w:style>
  <w:style w:type="character" w:customStyle="1" w:styleId="HeaderChar">
    <w:name w:val="Header Char"/>
    <w:basedOn w:val="DefaultParagraphFont"/>
    <w:link w:val="Header"/>
    <w:uiPriority w:val="99"/>
    <w:rsid w:val="006C0D9E"/>
    <w:rPr>
      <w:rFonts w:ascii="Century Gothic" w:hAnsi="Century Gothic"/>
      <w:sz w:val="24"/>
    </w:rPr>
  </w:style>
  <w:style w:type="paragraph" w:styleId="Footer">
    <w:name w:val="footer"/>
    <w:basedOn w:val="Normal"/>
    <w:link w:val="FooterChar"/>
    <w:uiPriority w:val="99"/>
    <w:unhideWhenUsed/>
    <w:rsid w:val="006C0D9E"/>
    <w:pPr>
      <w:tabs>
        <w:tab w:val="center" w:pos="4513"/>
        <w:tab w:val="right" w:pos="9026"/>
      </w:tabs>
      <w:spacing w:after="0" w:line="240" w:lineRule="auto"/>
      <w:jc w:val="both"/>
    </w:pPr>
    <w:rPr>
      <w:rFonts w:ascii="Century Gothic" w:hAnsi="Century Gothic"/>
      <w:sz w:val="24"/>
    </w:rPr>
  </w:style>
  <w:style w:type="character" w:customStyle="1" w:styleId="FooterChar">
    <w:name w:val="Footer Char"/>
    <w:basedOn w:val="DefaultParagraphFont"/>
    <w:link w:val="Footer"/>
    <w:uiPriority w:val="99"/>
    <w:rsid w:val="006C0D9E"/>
    <w:rPr>
      <w:rFonts w:ascii="Century Gothic" w:hAnsi="Century Gothic"/>
      <w:sz w:val="24"/>
    </w:rPr>
  </w:style>
  <w:style w:type="paragraph" w:styleId="BalloonText">
    <w:name w:val="Balloon Text"/>
    <w:basedOn w:val="Normal"/>
    <w:link w:val="BalloonTextChar"/>
    <w:uiPriority w:val="99"/>
    <w:semiHidden/>
    <w:unhideWhenUsed/>
    <w:rsid w:val="006C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D9E"/>
    <w:rPr>
      <w:rFonts w:ascii="Tahoma" w:hAnsi="Tahoma" w:cs="Tahoma"/>
      <w:sz w:val="16"/>
      <w:szCs w:val="16"/>
    </w:rPr>
  </w:style>
  <w:style w:type="character" w:styleId="Hyperlink">
    <w:name w:val="Hyperlink"/>
    <w:basedOn w:val="DefaultParagraphFont"/>
    <w:uiPriority w:val="99"/>
    <w:unhideWhenUsed/>
    <w:rsid w:val="00987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ingworthacademy.co.uk" TargetMode="Externa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Letterheads\Academy%20LH&amp;Cont%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Academy LH&amp;Cont Sheet Template.dotx</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Hollingworth</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SGauld</dc:creator>
  <cp:lastModifiedBy>Miss D Beaumont</cp:lastModifiedBy>
  <cp:revision>3</cp:revision>
  <dcterms:created xsi:type="dcterms:W3CDTF">2019-04-05T07:19:00Z</dcterms:created>
  <dcterms:modified xsi:type="dcterms:W3CDTF">2019-04-05T07:20:00Z</dcterms:modified>
</cp:coreProperties>
</file>