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05431634"/>
        <w:docPartObj>
          <w:docPartGallery w:val="Cover Pages"/>
          <w:docPartUnique/>
        </w:docPartObj>
      </w:sdtPr>
      <w:sdtEndPr>
        <w:rPr>
          <w:rFonts w:ascii="Verdana" w:hAnsi="Verdana"/>
        </w:rPr>
      </w:sdtEndPr>
      <w:sdtContent>
        <w:p w:rsidR="00146844" w:rsidRDefault="00146844" w:rsidP="00806D6A">
          <w:pPr>
            <w:jc w:val="center"/>
          </w:pPr>
          <w:r w:rsidRPr="00B53BDA">
            <w:rPr>
              <w:noProof/>
              <w:lang w:eastAsia="en-GB"/>
            </w:rPr>
            <w:drawing>
              <wp:inline distT="0" distB="0" distL="0" distR="0" wp14:anchorId="26A0C9FE" wp14:editId="0171DB56">
                <wp:extent cx="2172663" cy="1914525"/>
                <wp:effectExtent l="0" t="0" r="0" b="0"/>
                <wp:docPr id="3" name="Picture 0" descr="logo black &amp; white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lack &amp; white transparent backgroun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2663" cy="1914525"/>
                        </a:xfrm>
                        <a:prstGeom prst="rect">
                          <a:avLst/>
                        </a:prstGeom>
                        <a:noFill/>
                        <a:ln>
                          <a:noFill/>
                        </a:ln>
                      </pic:spPr>
                    </pic:pic>
                  </a:graphicData>
                </a:graphic>
              </wp:inline>
            </w:drawing>
          </w:r>
        </w:p>
        <w:p w:rsidR="00146844" w:rsidRPr="00826EC8" w:rsidRDefault="00146844" w:rsidP="00806D6A"/>
        <w:p w:rsidR="00146844" w:rsidRDefault="00146844" w:rsidP="00806D6A">
          <w:r>
            <w:rPr>
              <w:noProof/>
              <w:lang w:eastAsia="en-GB"/>
            </w:rPr>
            <mc:AlternateContent>
              <mc:Choice Requires="wps">
                <w:drawing>
                  <wp:anchor distT="0" distB="0" distL="114300" distR="114300" simplePos="0" relativeHeight="251664896" behindDoc="0" locked="0" layoutInCell="1" allowOverlap="1" wp14:anchorId="07F81F5A" wp14:editId="54D78082">
                    <wp:simplePos x="0" y="0"/>
                    <wp:positionH relativeFrom="column">
                      <wp:posOffset>552450</wp:posOffset>
                    </wp:positionH>
                    <wp:positionV relativeFrom="paragraph">
                      <wp:posOffset>266065</wp:posOffset>
                    </wp:positionV>
                    <wp:extent cx="5010150" cy="4457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010150" cy="445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6DB5" w:rsidRDefault="003B6DB5" w:rsidP="00806D6A">
                                <w:pPr>
                                  <w:jc w:val="center"/>
                                  <w:rPr>
                                    <w:rFonts w:ascii="Verdana" w:hAnsi="Verdana"/>
                                    <w:sz w:val="96"/>
                                    <w:szCs w:val="96"/>
                                  </w:rPr>
                                </w:pPr>
                                <w:r>
                                  <w:rPr>
                                    <w:rFonts w:ascii="Verdana" w:hAnsi="Verdana"/>
                                    <w:sz w:val="96"/>
                                    <w:szCs w:val="96"/>
                                  </w:rPr>
                                  <w:t>History</w:t>
                                </w:r>
                                <w:r w:rsidR="00146844">
                                  <w:rPr>
                                    <w:rFonts w:ascii="Verdana" w:hAnsi="Verdana"/>
                                    <w:sz w:val="96"/>
                                    <w:szCs w:val="96"/>
                                  </w:rPr>
                                  <w:t xml:space="preserve"> </w:t>
                                </w:r>
                              </w:p>
                              <w:p w:rsidR="00146844" w:rsidRDefault="00146844" w:rsidP="00806D6A">
                                <w:pPr>
                                  <w:jc w:val="center"/>
                                  <w:rPr>
                                    <w:rFonts w:ascii="Verdana" w:hAnsi="Verdana"/>
                                    <w:sz w:val="96"/>
                                    <w:szCs w:val="96"/>
                                  </w:rPr>
                                </w:pPr>
                                <w:r>
                                  <w:rPr>
                                    <w:rFonts w:ascii="Verdana" w:hAnsi="Verdana"/>
                                    <w:sz w:val="96"/>
                                    <w:szCs w:val="96"/>
                                  </w:rPr>
                                  <w:t>Teacher</w:t>
                                </w:r>
                              </w:p>
                              <w:p w:rsidR="00146844" w:rsidRDefault="00146844" w:rsidP="00806D6A">
                                <w:pPr>
                                  <w:jc w:val="center"/>
                                  <w:rPr>
                                    <w:rFonts w:ascii="Verdana" w:hAnsi="Verdana"/>
                                    <w:sz w:val="96"/>
                                    <w:szCs w:val="96"/>
                                  </w:rPr>
                                </w:pPr>
                              </w:p>
                              <w:p w:rsidR="00146844" w:rsidRDefault="00146844" w:rsidP="00806D6A">
                                <w:pPr>
                                  <w:jc w:val="center"/>
                                  <w:rPr>
                                    <w:rFonts w:ascii="Verdana" w:hAnsi="Verdana"/>
                                    <w:sz w:val="96"/>
                                    <w:szCs w:val="96"/>
                                  </w:rPr>
                                </w:pPr>
                                <w:r>
                                  <w:rPr>
                                    <w:rFonts w:ascii="Verdana" w:hAnsi="Verdana"/>
                                    <w:sz w:val="96"/>
                                    <w:szCs w:val="96"/>
                                  </w:rPr>
                                  <w:t>Recruitment Information</w:t>
                                </w:r>
                              </w:p>
                              <w:p w:rsidR="00146844" w:rsidRPr="00826EC8" w:rsidRDefault="00146844" w:rsidP="00806D6A">
                                <w:pPr>
                                  <w:jc w:val="center"/>
                                  <w:rPr>
                                    <w:rFonts w:ascii="Verdana" w:hAnsi="Verdana"/>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81F5A" id="_x0000_t202" coordsize="21600,21600" o:spt="202" path="m,l,21600r21600,l21600,xe">
                    <v:stroke joinstyle="miter"/>
                    <v:path gradientshapeok="t" o:connecttype="rect"/>
                  </v:shapetype>
                  <v:shape id="Text Box 1" o:spid="_x0000_s1026" type="#_x0000_t202" style="position:absolute;margin-left:43.5pt;margin-top:20.95pt;width:394.5pt;height:3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" fillcolor="white [3201]" strokeweight=".5pt">
                    <v:textbox>
                      <w:txbxContent>
                        <w:p w:rsidR="003B6DB5" w:rsidRDefault="003B6DB5" w:rsidP="00806D6A">
                          <w:pPr>
                            <w:jc w:val="center"/>
                            <w:rPr>
                              <w:rFonts w:ascii="Verdana" w:hAnsi="Verdana"/>
                              <w:sz w:val="96"/>
                              <w:szCs w:val="96"/>
                            </w:rPr>
                          </w:pPr>
                          <w:r>
                            <w:rPr>
                              <w:rFonts w:ascii="Verdana" w:hAnsi="Verdana"/>
                              <w:sz w:val="96"/>
                              <w:szCs w:val="96"/>
                            </w:rPr>
                            <w:t>History</w:t>
                          </w:r>
                          <w:r w:rsidR="00146844">
                            <w:rPr>
                              <w:rFonts w:ascii="Verdana" w:hAnsi="Verdana"/>
                              <w:sz w:val="96"/>
                              <w:szCs w:val="96"/>
                            </w:rPr>
                            <w:t xml:space="preserve"> </w:t>
                          </w:r>
                        </w:p>
                        <w:p w:rsidR="00146844" w:rsidRDefault="00146844" w:rsidP="00806D6A">
                          <w:pPr>
                            <w:jc w:val="center"/>
                            <w:rPr>
                              <w:rFonts w:ascii="Verdana" w:hAnsi="Verdana"/>
                              <w:sz w:val="96"/>
                              <w:szCs w:val="96"/>
                            </w:rPr>
                          </w:pPr>
                          <w:r>
                            <w:rPr>
                              <w:rFonts w:ascii="Verdana" w:hAnsi="Verdana"/>
                              <w:sz w:val="96"/>
                              <w:szCs w:val="96"/>
                            </w:rPr>
                            <w:t>Teacher</w:t>
                          </w:r>
                        </w:p>
                        <w:p w:rsidR="00146844" w:rsidRDefault="00146844" w:rsidP="00806D6A">
                          <w:pPr>
                            <w:jc w:val="center"/>
                            <w:rPr>
                              <w:rFonts w:ascii="Verdana" w:hAnsi="Verdana"/>
                              <w:sz w:val="96"/>
                              <w:szCs w:val="96"/>
                            </w:rPr>
                          </w:pPr>
                        </w:p>
                        <w:p w:rsidR="00146844" w:rsidRDefault="00146844" w:rsidP="00806D6A">
                          <w:pPr>
                            <w:jc w:val="center"/>
                            <w:rPr>
                              <w:rFonts w:ascii="Verdana" w:hAnsi="Verdana"/>
                              <w:sz w:val="96"/>
                              <w:szCs w:val="96"/>
                            </w:rPr>
                          </w:pPr>
                          <w:r>
                            <w:rPr>
                              <w:rFonts w:ascii="Verdana" w:hAnsi="Verdana"/>
                              <w:sz w:val="96"/>
                              <w:szCs w:val="96"/>
                            </w:rPr>
                            <w:t>Recruitment Information</w:t>
                          </w:r>
                        </w:p>
                        <w:p w:rsidR="00146844" w:rsidRPr="00826EC8" w:rsidRDefault="00146844" w:rsidP="00806D6A">
                          <w:pPr>
                            <w:jc w:val="center"/>
                            <w:rPr>
                              <w:rFonts w:ascii="Verdana" w:hAnsi="Verdana"/>
                              <w:sz w:val="96"/>
                              <w:szCs w:val="96"/>
                            </w:rPr>
                          </w:pPr>
                        </w:p>
                      </w:txbxContent>
                    </v:textbox>
                  </v:shape>
                </w:pict>
              </mc:Fallback>
            </mc:AlternateContent>
          </w:r>
        </w:p>
        <w:p w:rsidR="00146844" w:rsidRDefault="00146844" w:rsidP="00146844">
          <w:pPr>
            <w:rPr>
              <w:rFonts w:ascii="Verdana" w:hAnsi="Verdana"/>
            </w:rPr>
          </w:pPr>
          <w:r>
            <w:rPr>
              <w:rFonts w:ascii="Verdana" w:hAnsi="Verdana"/>
            </w:rPr>
            <w:br w:type="page"/>
          </w:r>
        </w:p>
      </w:sdtContent>
    </w:sdt>
    <w:p w:rsidR="00116112" w:rsidRDefault="00116112" w:rsidP="00146844">
      <w:pPr>
        <w:rPr>
          <w:rFonts w:ascii="Verdana" w:hAnsi="Verdana"/>
        </w:rPr>
      </w:pPr>
    </w:p>
    <w:p w:rsidR="00E570C3" w:rsidRDefault="00E570C3" w:rsidP="00146844">
      <w:pPr>
        <w:rPr>
          <w:rFonts w:ascii="Verdana" w:hAnsi="Verdana"/>
        </w:rPr>
      </w:pPr>
      <w:r>
        <w:rPr>
          <w:rFonts w:ascii="Verdana" w:hAnsi="Verdana"/>
        </w:rPr>
        <w:t>The Royal School was founded in 1995 following the merger of two leading historic girls’ schools: The Royal Naval School (founded in 1840) and The Grove School (founded in 1858).</w:t>
      </w: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r>
        <w:rPr>
          <w:rFonts w:ascii="Verdana" w:hAnsi="Verdana"/>
        </w:rPr>
        <w:t xml:space="preserve">We opened our International department in 2003 and our </w:t>
      </w:r>
      <w:proofErr w:type="spellStart"/>
      <w:r>
        <w:rPr>
          <w:rFonts w:ascii="Verdana" w:hAnsi="Verdana"/>
        </w:rPr>
        <w:t>Daycare</w:t>
      </w:r>
      <w:proofErr w:type="spellEnd"/>
      <w:r>
        <w:rPr>
          <w:rFonts w:ascii="Verdana" w:hAnsi="Verdana"/>
        </w:rPr>
        <w:t xml:space="preserve"> department in 2007.</w:t>
      </w:r>
    </w:p>
    <w:p w:rsidR="00E570C3" w:rsidRDefault="00E570C3" w:rsidP="00E570C3">
      <w:pPr>
        <w:spacing w:after="0" w:line="360" w:lineRule="auto"/>
        <w:ind w:left="142"/>
        <w:jc w:val="both"/>
        <w:rPr>
          <w:rFonts w:ascii="Verdana" w:hAnsi="Verdana"/>
        </w:rPr>
      </w:pPr>
    </w:p>
    <w:p w:rsidR="00E570C3" w:rsidRDefault="00E570C3" w:rsidP="00E570C3">
      <w:pPr>
        <w:spacing w:after="0" w:line="360" w:lineRule="auto"/>
        <w:jc w:val="both"/>
        <w:rPr>
          <w:rFonts w:ascii="Verdana" w:hAnsi="Verdana"/>
        </w:rPr>
      </w:pPr>
      <w:r>
        <w:rPr>
          <w:rFonts w:ascii="Verdana" w:hAnsi="Verdana"/>
        </w:rPr>
        <w:t>In 2011, we adopted a Diamond model, enabling our students to benefit academically from single-sex classes at key points in their education.</w:t>
      </w: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r>
        <w:rPr>
          <w:rFonts w:ascii="Verdana" w:hAnsi="Verdana"/>
        </w:rPr>
        <w:t>The principal advantage of the Diamond model is that boys and girls are taught in a way that maximises their learning but also enables many co-educational opportunities to exist side by side.  We are the only school in Surrey to follow this model.</w:t>
      </w:r>
    </w:p>
    <w:p w:rsidR="00E570C3" w:rsidRDefault="00E570C3" w:rsidP="00E570C3">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6704" behindDoc="0" locked="0" layoutInCell="1" allowOverlap="1" wp14:anchorId="5A5AB0EA" wp14:editId="6441E808">
                <wp:simplePos x="0" y="0"/>
                <wp:positionH relativeFrom="column">
                  <wp:posOffset>1972310</wp:posOffset>
                </wp:positionH>
                <wp:positionV relativeFrom="paragraph">
                  <wp:posOffset>38735</wp:posOffset>
                </wp:positionV>
                <wp:extent cx="1965960" cy="3200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1965960" cy="320040"/>
                        </a:xfrm>
                        <a:prstGeom prst="rect">
                          <a:avLst/>
                        </a:prstGeom>
                        <a:solidFill>
                          <a:schemeClr val="lt1"/>
                        </a:solidFill>
                        <a:ln w="6350">
                          <a:noFill/>
                        </a:ln>
                      </wps:spPr>
                      <wps:txbx>
                        <w:txbxContent>
                          <w:p w:rsidR="00E570C3" w:rsidRPr="00D52A29" w:rsidRDefault="00E570C3" w:rsidP="00E570C3">
                            <w:pPr>
                              <w:rPr>
                                <w:rFonts w:ascii="Verdana" w:hAnsi="Verdana"/>
                                <w:sz w:val="20"/>
                                <w:szCs w:val="20"/>
                              </w:rPr>
                            </w:pPr>
                            <w:r w:rsidRPr="00D52A29">
                              <w:rPr>
                                <w:rFonts w:ascii="Verdana" w:hAnsi="Verdana"/>
                                <w:sz w:val="20"/>
                                <w:szCs w:val="20"/>
                              </w:rPr>
                              <w:t>Sixth Form taught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AB0EA" id="_x0000_t202" coordsize="21600,21600" o:spt="202" path="m,l,21600r21600,l21600,xe">
                <v:stroke joinstyle="miter"/>
                <v:path gradientshapeok="t" o:connecttype="rect"/>
              </v:shapetype>
              <v:shape id="Text Box 8" o:spid="_x0000_s1026" type="#_x0000_t202" style="position:absolute;left:0;text-align:left;margin-left:155.3pt;margin-top:3.05pt;width:154.8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" fillcolor="white [3201]" stroked="f" strokeweight=".5pt">
                <v:textbox>
                  <w:txbxContent>
                    <w:p w:rsidR="00E570C3" w:rsidRPr="00D52A29" w:rsidRDefault="00E570C3" w:rsidP="00E570C3">
                      <w:pPr>
                        <w:rPr>
                          <w:rFonts w:ascii="Verdana" w:hAnsi="Verdana"/>
                          <w:sz w:val="20"/>
                          <w:szCs w:val="20"/>
                        </w:rPr>
                      </w:pPr>
                      <w:r w:rsidRPr="00D52A29">
                        <w:rPr>
                          <w:rFonts w:ascii="Verdana" w:hAnsi="Verdana"/>
                          <w:sz w:val="20"/>
                          <w:szCs w:val="20"/>
                        </w:rPr>
                        <w:t>Sixth Form taught together</w:t>
                      </w:r>
                    </w:p>
                  </w:txbxContent>
                </v:textbox>
              </v:shape>
            </w:pict>
          </mc:Fallback>
        </mc:AlternateContent>
      </w:r>
    </w:p>
    <w:p w:rsidR="00E570C3" w:rsidRDefault="00E570C3" w:rsidP="00E570C3">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4656" behindDoc="0" locked="0" layoutInCell="1" allowOverlap="1" wp14:anchorId="4F6F71BE" wp14:editId="016B6303">
                <wp:simplePos x="0" y="0"/>
                <wp:positionH relativeFrom="column">
                  <wp:posOffset>1629410</wp:posOffset>
                </wp:positionH>
                <wp:positionV relativeFrom="paragraph">
                  <wp:posOffset>110490</wp:posOffset>
                </wp:positionV>
                <wp:extent cx="2537460" cy="3604260"/>
                <wp:effectExtent l="19050" t="19050" r="34290" b="34290"/>
                <wp:wrapNone/>
                <wp:docPr id="6" name="Diamond 6"/>
                <wp:cNvGraphicFramePr/>
                <a:graphic xmlns:a="http://schemas.openxmlformats.org/drawingml/2006/main">
                  <a:graphicData uri="http://schemas.microsoft.com/office/word/2010/wordprocessingShape">
                    <wps:wsp>
                      <wps:cNvSpPr/>
                      <wps:spPr>
                        <a:xfrm>
                          <a:off x="0" y="0"/>
                          <a:ext cx="2537460" cy="3604260"/>
                        </a:xfrm>
                        <a:prstGeom prst="diamond">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F12F32" id="_x0000_t4" coordsize="21600,21600" o:spt="4" path="m10800,l,10800,10800,21600,21600,10800xe">
                <v:stroke joinstyle="miter"/>
                <v:path gradientshapeok="t" o:connecttype="rect" textboxrect="5400,5400,16200,16200"/>
              </v:shapetype>
              <v:shape id="Diamond 6" o:spid="_x0000_s1026" type="#_x0000_t4" style="position:absolute;margin-left:128.3pt;margin-top:8.7pt;width:199.8pt;height:283.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" filled="f" strokecolor="#1f4d78 [1604]" strokeweight="2pt"/>
            </w:pict>
          </mc:Fallback>
        </mc:AlternateContent>
      </w: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8752" behindDoc="0" locked="0" layoutInCell="1" allowOverlap="1" wp14:anchorId="0FC22D87" wp14:editId="275959CE">
                <wp:simplePos x="0" y="0"/>
                <wp:positionH relativeFrom="column">
                  <wp:posOffset>1928495</wp:posOffset>
                </wp:positionH>
                <wp:positionV relativeFrom="paragraph">
                  <wp:posOffset>24130</wp:posOffset>
                </wp:positionV>
                <wp:extent cx="1914525" cy="5524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1914525" cy="552450"/>
                        </a:xfrm>
                        <a:prstGeom prst="rect">
                          <a:avLst/>
                        </a:prstGeom>
                        <a:solidFill>
                          <a:schemeClr val="lt1"/>
                        </a:solidFill>
                        <a:ln w="6350">
                          <a:noFill/>
                        </a:ln>
                      </wps:spPr>
                      <wps:txbx>
                        <w:txbxContent>
                          <w:p w:rsidR="00E570C3" w:rsidRPr="00D52A29" w:rsidRDefault="00E570C3" w:rsidP="00E570C3">
                            <w:pPr>
                              <w:jc w:val="center"/>
                              <w:rPr>
                                <w:rFonts w:ascii="Verdana" w:hAnsi="Verdana"/>
                                <w:sz w:val="20"/>
                                <w:szCs w:val="20"/>
                              </w:rPr>
                            </w:pPr>
                            <w:r>
                              <w:rPr>
                                <w:rFonts w:ascii="Verdana" w:hAnsi="Verdana"/>
                                <w:sz w:val="20"/>
                                <w:szCs w:val="20"/>
                              </w:rPr>
                              <w:t>Prep 3 to Year 11</w:t>
                            </w:r>
                            <w:r w:rsidRPr="00D52A29">
                              <w:rPr>
                                <w:rFonts w:ascii="Verdana" w:hAnsi="Verdana"/>
                                <w:sz w:val="20"/>
                                <w:szCs w:val="20"/>
                              </w:rPr>
                              <w:t xml:space="preserve"> taught </w:t>
                            </w:r>
                            <w:r>
                              <w:rPr>
                                <w:rFonts w:ascii="Verdana" w:hAnsi="Verdana"/>
                                <w:sz w:val="20"/>
                                <w:szCs w:val="20"/>
                              </w:rPr>
                              <w:t>separately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22D87" id="Text Box 20" o:spid="_x0000_s1027" type="#_x0000_t202" style="position:absolute;left:0;text-align:left;margin-left:151.85pt;margin-top:1.9pt;width:150.7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" fillcolor="white [3201]" stroked="f" strokeweight=".5pt">
                <v:textbox>
                  <w:txbxContent>
                    <w:p w:rsidR="00E570C3" w:rsidRPr="00D52A29" w:rsidRDefault="00E570C3" w:rsidP="00E570C3">
                      <w:pPr>
                        <w:jc w:val="center"/>
                        <w:rPr>
                          <w:rFonts w:ascii="Verdana" w:hAnsi="Verdana"/>
                          <w:sz w:val="20"/>
                          <w:szCs w:val="20"/>
                        </w:rPr>
                      </w:pPr>
                      <w:r>
                        <w:rPr>
                          <w:rFonts w:ascii="Verdana" w:hAnsi="Verdana"/>
                          <w:sz w:val="20"/>
                          <w:szCs w:val="20"/>
                        </w:rPr>
                        <w:t>Prep 3 to Year 11</w:t>
                      </w:r>
                      <w:r w:rsidRPr="00D52A29">
                        <w:rPr>
                          <w:rFonts w:ascii="Verdana" w:hAnsi="Verdana"/>
                          <w:sz w:val="20"/>
                          <w:szCs w:val="20"/>
                        </w:rPr>
                        <w:t xml:space="preserve"> taught </w:t>
                      </w:r>
                      <w:r>
                        <w:rPr>
                          <w:rFonts w:ascii="Verdana" w:hAnsi="Verdana"/>
                          <w:sz w:val="20"/>
                          <w:szCs w:val="20"/>
                        </w:rPr>
                        <w:t>separately</w:t>
                      </w:r>
                    </w:p>
                  </w:txbxContent>
                </v:textbox>
              </v:shape>
            </w:pict>
          </mc:Fallback>
        </mc:AlternateContent>
      </w:r>
      <w:r>
        <w:rPr>
          <w:rFonts w:ascii="Verdana" w:hAnsi="Verdana"/>
          <w:noProof/>
          <w:lang w:eastAsia="en-GB"/>
        </w:rPr>
        <mc:AlternateContent>
          <mc:Choice Requires="wps">
            <w:drawing>
              <wp:anchor distT="0" distB="0" distL="114300" distR="114300" simplePos="0" relativeHeight="251660800" behindDoc="0" locked="0" layoutInCell="1" allowOverlap="1" wp14:anchorId="29D6F6F0" wp14:editId="36CC0EC5">
                <wp:simplePos x="0" y="0"/>
                <wp:positionH relativeFrom="column">
                  <wp:posOffset>4229100</wp:posOffset>
                </wp:positionH>
                <wp:positionV relativeFrom="paragraph">
                  <wp:posOffset>191135</wp:posOffset>
                </wp:positionV>
                <wp:extent cx="573405" cy="32004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573405" cy="320040"/>
                        </a:xfrm>
                        <a:prstGeom prst="rect">
                          <a:avLst/>
                        </a:prstGeom>
                        <a:solidFill>
                          <a:schemeClr val="lt1"/>
                        </a:solidFill>
                        <a:ln w="6350">
                          <a:noFill/>
                        </a:ln>
                      </wps:spPr>
                      <wps:txbx>
                        <w:txbxContent>
                          <w:p w:rsidR="00E570C3" w:rsidRPr="00D52A29" w:rsidRDefault="00E570C3" w:rsidP="00E570C3">
                            <w:pPr>
                              <w:rPr>
                                <w:rFonts w:ascii="Verdana" w:hAnsi="Verdana"/>
                                <w:sz w:val="20"/>
                                <w:szCs w:val="20"/>
                              </w:rPr>
                            </w:pPr>
                            <w:r>
                              <w:rPr>
                                <w:rFonts w:ascii="Verdana" w:hAnsi="Verdana"/>
                                <w:sz w:val="20"/>
                                <w:szCs w:val="20"/>
                              </w:rPr>
                              <w:t>Girls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6F6F0" id="Text Box 25" o:spid="_x0000_s1028" type="#_x0000_t202" style="position:absolute;left:0;text-align:left;margin-left:333pt;margin-top:15.05pt;width:45.1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" fillcolor="white [3201]" stroked="f" strokeweight=".5pt">
                <v:textbox>
                  <w:txbxContent>
                    <w:p w:rsidR="00E570C3" w:rsidRPr="00D52A29" w:rsidRDefault="00E570C3" w:rsidP="00E570C3">
                      <w:pPr>
                        <w:rPr>
                          <w:rFonts w:ascii="Verdana" w:hAnsi="Verdana"/>
                          <w:sz w:val="20"/>
                          <w:szCs w:val="20"/>
                        </w:rPr>
                      </w:pPr>
                      <w:r>
                        <w:rPr>
                          <w:rFonts w:ascii="Verdana" w:hAnsi="Verdana"/>
                          <w:sz w:val="20"/>
                          <w:szCs w:val="20"/>
                        </w:rPr>
                        <w:t>Girls</w:t>
                      </w:r>
                    </w:p>
                  </w:txbxContent>
                </v:textbox>
              </v:shape>
            </w:pict>
          </mc:Fallback>
        </mc:AlternateContent>
      </w:r>
      <w:r>
        <w:rPr>
          <w:rFonts w:ascii="Verdana" w:hAnsi="Verdana"/>
          <w:noProof/>
          <w:lang w:eastAsia="en-GB"/>
        </w:rPr>
        <mc:AlternateContent>
          <mc:Choice Requires="wps">
            <w:drawing>
              <wp:anchor distT="0" distB="0" distL="114300" distR="114300" simplePos="0" relativeHeight="251659776" behindDoc="0" locked="0" layoutInCell="1" allowOverlap="1" wp14:anchorId="4D5F78E4" wp14:editId="62AD9266">
                <wp:simplePos x="0" y="0"/>
                <wp:positionH relativeFrom="column">
                  <wp:posOffset>983615</wp:posOffset>
                </wp:positionH>
                <wp:positionV relativeFrom="paragraph">
                  <wp:posOffset>191770</wp:posOffset>
                </wp:positionV>
                <wp:extent cx="573405" cy="320040"/>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573405" cy="320040"/>
                        </a:xfrm>
                        <a:prstGeom prst="rect">
                          <a:avLst/>
                        </a:prstGeom>
                        <a:solidFill>
                          <a:schemeClr val="lt1"/>
                        </a:solidFill>
                        <a:ln w="6350">
                          <a:noFill/>
                        </a:ln>
                      </wps:spPr>
                      <wps:txbx>
                        <w:txbxContent>
                          <w:p w:rsidR="00E570C3" w:rsidRPr="00D52A29" w:rsidRDefault="00E570C3" w:rsidP="00E570C3">
                            <w:pPr>
                              <w:rPr>
                                <w:rFonts w:ascii="Verdana" w:hAnsi="Verdana"/>
                                <w:sz w:val="20"/>
                                <w:szCs w:val="20"/>
                              </w:rPr>
                            </w:pPr>
                            <w:r>
                              <w:rPr>
                                <w:rFonts w:ascii="Verdana" w:hAnsi="Verdana"/>
                                <w:sz w:val="20"/>
                                <w:szCs w:val="20"/>
                              </w:rPr>
                              <w:t>Boys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78E4" id="Text Box 24" o:spid="_x0000_s1029" type="#_x0000_t202" style="position:absolute;left:0;text-align:left;margin-left:77.45pt;margin-top:15.1pt;width:45.15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" fillcolor="white [3201]" stroked="f" strokeweight=".5pt">
                <v:textbox>
                  <w:txbxContent>
                    <w:p w:rsidR="00E570C3" w:rsidRPr="00D52A29" w:rsidRDefault="00E570C3" w:rsidP="00E570C3">
                      <w:pPr>
                        <w:rPr>
                          <w:rFonts w:ascii="Verdana" w:hAnsi="Verdana"/>
                          <w:sz w:val="20"/>
                          <w:szCs w:val="20"/>
                        </w:rPr>
                      </w:pPr>
                      <w:r>
                        <w:rPr>
                          <w:rFonts w:ascii="Verdana" w:hAnsi="Verdana"/>
                          <w:sz w:val="20"/>
                          <w:szCs w:val="20"/>
                        </w:rPr>
                        <w:t>Boys</w:t>
                      </w:r>
                    </w:p>
                  </w:txbxContent>
                </v:textbox>
              </v:shape>
            </w:pict>
          </mc:Fallback>
        </mc:AlternateContent>
      </w: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p>
    <w:p w:rsidR="00E570C3" w:rsidRDefault="00E570C3" w:rsidP="00E570C3">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7728" behindDoc="0" locked="0" layoutInCell="1" allowOverlap="1" wp14:anchorId="37D64F83" wp14:editId="33B5231E">
                <wp:simplePos x="0" y="0"/>
                <wp:positionH relativeFrom="column">
                  <wp:posOffset>1720850</wp:posOffset>
                </wp:positionH>
                <wp:positionV relativeFrom="paragraph">
                  <wp:posOffset>148590</wp:posOffset>
                </wp:positionV>
                <wp:extent cx="2552700" cy="3200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552700" cy="320040"/>
                        </a:xfrm>
                        <a:prstGeom prst="rect">
                          <a:avLst/>
                        </a:prstGeom>
                        <a:solidFill>
                          <a:schemeClr val="lt1"/>
                        </a:solidFill>
                        <a:ln w="6350">
                          <a:noFill/>
                        </a:ln>
                      </wps:spPr>
                      <wps:txbx>
                        <w:txbxContent>
                          <w:p w:rsidR="00E570C3" w:rsidRPr="00D52A29" w:rsidRDefault="00E570C3" w:rsidP="00E570C3">
                            <w:pPr>
                              <w:rPr>
                                <w:rFonts w:ascii="Verdana" w:hAnsi="Verdana"/>
                                <w:sz w:val="20"/>
                                <w:szCs w:val="20"/>
                              </w:rPr>
                            </w:pPr>
                            <w:r>
                              <w:rPr>
                                <w:rFonts w:ascii="Verdana" w:hAnsi="Verdana"/>
                                <w:sz w:val="20"/>
                                <w:szCs w:val="20"/>
                              </w:rPr>
                              <w:t>Reception to Prep 2</w:t>
                            </w:r>
                            <w:r w:rsidRPr="00D52A29">
                              <w:rPr>
                                <w:rFonts w:ascii="Verdana" w:hAnsi="Verdana"/>
                                <w:sz w:val="20"/>
                                <w:szCs w:val="20"/>
                              </w:rPr>
                              <w:t xml:space="preserve"> taught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64F83" id="Text Box 16" o:spid="_x0000_s1030" type="#_x0000_t202" style="position:absolute;left:0;text-align:left;margin-left:135.5pt;margin-top:11.7pt;width:201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" fillcolor="white [3201]" stroked="f" strokeweight=".5pt">
                <v:textbox>
                  <w:txbxContent>
                    <w:p w:rsidR="00E570C3" w:rsidRPr="00D52A29" w:rsidRDefault="00E570C3" w:rsidP="00E570C3">
                      <w:pPr>
                        <w:rPr>
                          <w:rFonts w:ascii="Verdana" w:hAnsi="Verdana"/>
                          <w:sz w:val="20"/>
                          <w:szCs w:val="20"/>
                        </w:rPr>
                      </w:pPr>
                      <w:r>
                        <w:rPr>
                          <w:rFonts w:ascii="Verdana" w:hAnsi="Verdana"/>
                          <w:sz w:val="20"/>
                          <w:szCs w:val="20"/>
                        </w:rPr>
                        <w:t>Reception to Prep 2</w:t>
                      </w:r>
                      <w:r w:rsidRPr="00D52A29">
                        <w:rPr>
                          <w:rFonts w:ascii="Verdana" w:hAnsi="Verdana"/>
                          <w:sz w:val="20"/>
                          <w:szCs w:val="20"/>
                        </w:rPr>
                        <w:t xml:space="preserve"> taught together</w:t>
                      </w:r>
                    </w:p>
                  </w:txbxContent>
                </v:textbox>
              </v:shape>
            </w:pict>
          </mc:Fallback>
        </mc:AlternateContent>
      </w:r>
    </w:p>
    <w:p w:rsidR="00E570C3" w:rsidRDefault="00E570C3" w:rsidP="00E570C3">
      <w:pPr>
        <w:pStyle w:val="NoSpacing"/>
      </w:pPr>
      <w:r>
        <w:tab/>
      </w:r>
      <w:r>
        <w:tab/>
      </w:r>
      <w:r>
        <w:tab/>
      </w:r>
      <w:r>
        <w:tab/>
      </w:r>
    </w:p>
    <w:p w:rsidR="00422E4B" w:rsidRDefault="00422E4B" w:rsidP="00E570C3">
      <w:pPr>
        <w:pStyle w:val="NoSpacing"/>
      </w:pPr>
    </w:p>
    <w:p w:rsidR="00422E4B" w:rsidRDefault="00422E4B" w:rsidP="00E570C3">
      <w:pPr>
        <w:pStyle w:val="NoSpacing"/>
      </w:pPr>
    </w:p>
    <w:p w:rsidR="00422E4B" w:rsidRDefault="00422E4B" w:rsidP="00E570C3">
      <w:pPr>
        <w:pStyle w:val="NoSpacing"/>
      </w:pPr>
    </w:p>
    <w:p w:rsidR="00116112" w:rsidRDefault="00116112" w:rsidP="00E570C3">
      <w:pPr>
        <w:jc w:val="center"/>
        <w:rPr>
          <w:rFonts w:ascii="Verdana" w:hAnsi="Verdana"/>
          <w:b/>
        </w:rPr>
      </w:pPr>
    </w:p>
    <w:p w:rsidR="00E570C3" w:rsidRDefault="00DE7BD3" w:rsidP="00E570C3">
      <w:pPr>
        <w:jc w:val="center"/>
        <w:rPr>
          <w:rFonts w:ascii="Verdana" w:hAnsi="Verdana"/>
          <w:b/>
        </w:rPr>
      </w:pPr>
      <w:r>
        <w:rPr>
          <w:rFonts w:ascii="Verdana" w:hAnsi="Verdana"/>
          <w:b/>
        </w:rPr>
        <w:lastRenderedPageBreak/>
        <w:t>Humanities</w:t>
      </w:r>
      <w:r w:rsidR="00E570C3">
        <w:rPr>
          <w:rFonts w:ascii="Verdana" w:hAnsi="Verdana"/>
          <w:b/>
        </w:rPr>
        <w:t xml:space="preserve"> Department at The Royal School</w:t>
      </w:r>
    </w:p>
    <w:p w:rsidR="00E570C3" w:rsidRDefault="00E570C3" w:rsidP="00E570C3">
      <w:pPr>
        <w:spacing w:after="0" w:line="360" w:lineRule="auto"/>
        <w:jc w:val="both"/>
        <w:rPr>
          <w:rFonts w:ascii="Verdana" w:hAnsi="Verdana"/>
        </w:rPr>
      </w:pPr>
    </w:p>
    <w:p w:rsidR="00E570C3" w:rsidRPr="008A13C4" w:rsidRDefault="00AA7026" w:rsidP="00E570C3">
      <w:pPr>
        <w:spacing w:after="0" w:line="360" w:lineRule="auto"/>
        <w:jc w:val="both"/>
        <w:rPr>
          <w:rFonts w:ascii="Verdana" w:hAnsi="Verdana"/>
        </w:rPr>
      </w:pPr>
      <w:r w:rsidRPr="008A13C4">
        <w:rPr>
          <w:rFonts w:ascii="Verdana" w:hAnsi="Verdana"/>
        </w:rPr>
        <w:t>The Humanities department comprises Geography, History</w:t>
      </w:r>
      <w:r w:rsidR="008F38D7" w:rsidRPr="008A13C4">
        <w:rPr>
          <w:rFonts w:ascii="Verdana" w:hAnsi="Verdana"/>
        </w:rPr>
        <w:t>,</w:t>
      </w:r>
      <w:r w:rsidRPr="008A13C4">
        <w:rPr>
          <w:rFonts w:ascii="Verdana" w:hAnsi="Verdana"/>
        </w:rPr>
        <w:t xml:space="preserve"> Rel</w:t>
      </w:r>
      <w:r w:rsidR="00AA5236" w:rsidRPr="008A13C4">
        <w:rPr>
          <w:rFonts w:ascii="Verdana" w:hAnsi="Verdana"/>
        </w:rPr>
        <w:t>igion</w:t>
      </w:r>
      <w:r w:rsidR="00DD4969">
        <w:rPr>
          <w:rFonts w:ascii="Verdana" w:hAnsi="Verdana"/>
        </w:rPr>
        <w:t>,</w:t>
      </w:r>
      <w:r w:rsidR="00AA5236" w:rsidRPr="008A13C4">
        <w:rPr>
          <w:rFonts w:ascii="Verdana" w:hAnsi="Verdana"/>
        </w:rPr>
        <w:t xml:space="preserve"> Philosophy and Ethics</w:t>
      </w:r>
      <w:r w:rsidRPr="008A13C4">
        <w:rPr>
          <w:rFonts w:ascii="Verdana" w:hAnsi="Verdana"/>
        </w:rPr>
        <w:t xml:space="preserve"> as well as Government and Politics. Each subject is taught separately to A Level and examination results are of a high standard.  Some staff have more than one area of subject expertise.</w:t>
      </w:r>
    </w:p>
    <w:p w:rsidR="00AA7026" w:rsidRPr="00CB51AB" w:rsidRDefault="00AA7026" w:rsidP="00E570C3">
      <w:pPr>
        <w:spacing w:after="0" w:line="360" w:lineRule="auto"/>
        <w:jc w:val="both"/>
        <w:rPr>
          <w:rFonts w:ascii="Verdana" w:hAnsi="Verdana"/>
          <w:color w:val="FF0000"/>
        </w:rPr>
      </w:pPr>
    </w:p>
    <w:p w:rsidR="00AA7026" w:rsidRPr="00F40D0C" w:rsidRDefault="00AA7026" w:rsidP="00E570C3">
      <w:pPr>
        <w:spacing w:after="0" w:line="360" w:lineRule="auto"/>
        <w:jc w:val="both"/>
        <w:rPr>
          <w:rFonts w:ascii="Verdana" w:hAnsi="Verdana"/>
        </w:rPr>
      </w:pPr>
      <w:r w:rsidRPr="00F40D0C">
        <w:rPr>
          <w:rFonts w:ascii="Verdana" w:hAnsi="Verdana"/>
        </w:rPr>
        <w:t xml:space="preserve">The department and its office </w:t>
      </w:r>
      <w:r w:rsidR="00884469" w:rsidRPr="00F40D0C">
        <w:rPr>
          <w:rFonts w:ascii="Verdana" w:hAnsi="Verdana"/>
        </w:rPr>
        <w:t>is</w:t>
      </w:r>
      <w:r w:rsidRPr="00F40D0C">
        <w:rPr>
          <w:rFonts w:ascii="Verdana" w:hAnsi="Verdana"/>
        </w:rPr>
        <w:t xml:space="preserve"> currently based in </w:t>
      </w:r>
      <w:r w:rsidR="00884469" w:rsidRPr="00F40D0C">
        <w:rPr>
          <w:rFonts w:ascii="Verdana" w:hAnsi="Verdana"/>
        </w:rPr>
        <w:t>Kilmorey bu</w:t>
      </w:r>
      <w:r w:rsidRPr="00F40D0C">
        <w:rPr>
          <w:rFonts w:ascii="Verdana" w:hAnsi="Verdana"/>
        </w:rPr>
        <w:t xml:space="preserve">ilding in </w:t>
      </w:r>
      <w:r w:rsidR="00CB51AB" w:rsidRPr="00F40D0C">
        <w:rPr>
          <w:rFonts w:ascii="Verdana" w:hAnsi="Verdana"/>
        </w:rPr>
        <w:t xml:space="preserve">5 </w:t>
      </w:r>
      <w:r w:rsidR="00E72B43" w:rsidRPr="00F40D0C">
        <w:rPr>
          <w:rFonts w:ascii="Verdana" w:hAnsi="Verdana"/>
        </w:rPr>
        <w:t xml:space="preserve">subject designated classrooms, </w:t>
      </w:r>
      <w:r w:rsidR="00CB51AB" w:rsidRPr="00F40D0C">
        <w:rPr>
          <w:rFonts w:ascii="Verdana" w:hAnsi="Verdana"/>
        </w:rPr>
        <w:t>including a bank of Chrome books</w:t>
      </w:r>
      <w:r w:rsidRPr="00F40D0C">
        <w:rPr>
          <w:rFonts w:ascii="Verdana" w:hAnsi="Verdana"/>
        </w:rPr>
        <w:t>.</w:t>
      </w:r>
    </w:p>
    <w:p w:rsidR="00AA7026" w:rsidRPr="00F40D0C" w:rsidRDefault="00AA7026" w:rsidP="00E570C3">
      <w:pPr>
        <w:spacing w:after="0" w:line="360" w:lineRule="auto"/>
        <w:jc w:val="both"/>
        <w:rPr>
          <w:rFonts w:ascii="Verdana" w:hAnsi="Verdana"/>
        </w:rPr>
      </w:pPr>
    </w:p>
    <w:p w:rsidR="00D311E8" w:rsidRPr="00F40D0C" w:rsidRDefault="00E72B43" w:rsidP="00E570C3">
      <w:pPr>
        <w:spacing w:after="0" w:line="360" w:lineRule="auto"/>
        <w:jc w:val="both"/>
        <w:rPr>
          <w:rFonts w:ascii="Verdana" w:hAnsi="Verdana"/>
        </w:rPr>
      </w:pPr>
      <w:r w:rsidRPr="00F40D0C">
        <w:rPr>
          <w:rFonts w:ascii="Verdana" w:hAnsi="Verdana"/>
        </w:rPr>
        <w:t xml:space="preserve">The department staff </w:t>
      </w:r>
      <w:r w:rsidR="00AA7026" w:rsidRPr="00F40D0C">
        <w:rPr>
          <w:rFonts w:ascii="Verdana" w:hAnsi="Verdana"/>
        </w:rPr>
        <w:t>work collaboratively, sharing skills, ideas and field trips</w:t>
      </w:r>
      <w:r w:rsidRPr="00F40D0C">
        <w:rPr>
          <w:rFonts w:ascii="Verdana" w:hAnsi="Verdana"/>
        </w:rPr>
        <w:t xml:space="preserve">. </w:t>
      </w:r>
    </w:p>
    <w:p w:rsidR="00AA7026" w:rsidRPr="00F40D0C" w:rsidRDefault="008F38D7" w:rsidP="00E570C3">
      <w:pPr>
        <w:spacing w:after="0" w:line="360" w:lineRule="auto"/>
        <w:jc w:val="both"/>
        <w:rPr>
          <w:rFonts w:ascii="Verdana" w:hAnsi="Verdana"/>
        </w:rPr>
      </w:pPr>
      <w:r w:rsidRPr="00F40D0C">
        <w:rPr>
          <w:rFonts w:ascii="Verdana" w:hAnsi="Verdana"/>
        </w:rPr>
        <w:t>Department m</w:t>
      </w:r>
      <w:r w:rsidR="00E72B43" w:rsidRPr="00F40D0C">
        <w:rPr>
          <w:rFonts w:ascii="Verdana" w:hAnsi="Verdana"/>
        </w:rPr>
        <w:t>eetings are held weekly and may include skill sharing such as ideas for Active Teaching techniques or department</w:t>
      </w:r>
      <w:r w:rsidR="00DD4969" w:rsidRPr="00F40D0C">
        <w:rPr>
          <w:rFonts w:ascii="Verdana" w:hAnsi="Verdana"/>
        </w:rPr>
        <w:t>al</w:t>
      </w:r>
      <w:r w:rsidR="00E72B43" w:rsidRPr="00F40D0C">
        <w:rPr>
          <w:rFonts w:ascii="Verdana" w:hAnsi="Verdana"/>
        </w:rPr>
        <w:t xml:space="preserve"> INSET.</w:t>
      </w:r>
    </w:p>
    <w:p w:rsidR="00E72B43" w:rsidRPr="00F40D0C" w:rsidRDefault="00E72B43" w:rsidP="00E570C3">
      <w:pPr>
        <w:spacing w:after="0" w:line="360" w:lineRule="auto"/>
        <w:jc w:val="both"/>
        <w:rPr>
          <w:rFonts w:ascii="Verdana" w:hAnsi="Verdana"/>
        </w:rPr>
      </w:pPr>
    </w:p>
    <w:p w:rsidR="00E72B43" w:rsidRPr="00F40D0C" w:rsidRDefault="00E72B43" w:rsidP="00E570C3">
      <w:pPr>
        <w:spacing w:after="0" w:line="360" w:lineRule="auto"/>
        <w:jc w:val="both"/>
        <w:rPr>
          <w:rFonts w:ascii="Verdana" w:hAnsi="Verdana"/>
        </w:rPr>
      </w:pPr>
      <w:r w:rsidRPr="00F40D0C">
        <w:rPr>
          <w:rFonts w:ascii="Verdana" w:hAnsi="Verdana"/>
        </w:rPr>
        <w:t xml:space="preserve">The </w:t>
      </w:r>
      <w:r w:rsidR="0026183A" w:rsidRPr="00F40D0C">
        <w:rPr>
          <w:rFonts w:ascii="Verdana" w:hAnsi="Verdana"/>
        </w:rPr>
        <w:t>History</w:t>
      </w:r>
      <w:r w:rsidRPr="00F40D0C">
        <w:rPr>
          <w:rFonts w:ascii="Verdana" w:hAnsi="Verdana"/>
        </w:rPr>
        <w:t xml:space="preserve"> section of the department is well resourced with up to date, relevant texts, fieldwork equipment and teaching materials.  The department subscribes to a number of journals and regularly attend</w:t>
      </w:r>
      <w:r w:rsidR="00DD4969" w:rsidRPr="00F40D0C">
        <w:rPr>
          <w:rFonts w:ascii="Verdana" w:hAnsi="Verdana"/>
        </w:rPr>
        <w:t>s</w:t>
      </w:r>
      <w:r w:rsidRPr="00F40D0C">
        <w:rPr>
          <w:rFonts w:ascii="Verdana" w:hAnsi="Verdana"/>
        </w:rPr>
        <w:t xml:space="preserve"> local lectures.</w:t>
      </w:r>
    </w:p>
    <w:p w:rsidR="00E72B43" w:rsidRPr="00F40D0C" w:rsidRDefault="00E72B43" w:rsidP="00E570C3">
      <w:pPr>
        <w:spacing w:after="0" w:line="360" w:lineRule="auto"/>
        <w:jc w:val="both"/>
        <w:rPr>
          <w:rFonts w:ascii="Verdana" w:hAnsi="Verdana"/>
        </w:rPr>
      </w:pPr>
    </w:p>
    <w:p w:rsidR="00E72B43" w:rsidRPr="00F40D0C" w:rsidRDefault="00D311E8" w:rsidP="00E570C3">
      <w:pPr>
        <w:spacing w:after="0" w:line="360" w:lineRule="auto"/>
        <w:jc w:val="both"/>
        <w:rPr>
          <w:rFonts w:ascii="Verdana" w:hAnsi="Verdana"/>
        </w:rPr>
      </w:pPr>
      <w:r w:rsidRPr="00F40D0C">
        <w:rPr>
          <w:rFonts w:ascii="Verdana" w:hAnsi="Verdana"/>
        </w:rPr>
        <w:t>Y</w:t>
      </w:r>
      <w:r w:rsidR="00DD4969" w:rsidRPr="00F40D0C">
        <w:rPr>
          <w:rFonts w:ascii="Verdana" w:hAnsi="Verdana"/>
        </w:rPr>
        <w:t>ea</w:t>
      </w:r>
      <w:r w:rsidRPr="00F40D0C">
        <w:rPr>
          <w:rFonts w:ascii="Verdana" w:hAnsi="Verdana"/>
        </w:rPr>
        <w:t xml:space="preserve">r 7 have a field work trip to the river at </w:t>
      </w:r>
      <w:proofErr w:type="spellStart"/>
      <w:r w:rsidRPr="00F40D0C">
        <w:rPr>
          <w:rFonts w:ascii="Verdana" w:hAnsi="Verdana"/>
        </w:rPr>
        <w:t>Selborne</w:t>
      </w:r>
      <w:proofErr w:type="spellEnd"/>
      <w:r w:rsidRPr="00F40D0C">
        <w:rPr>
          <w:rFonts w:ascii="Verdana" w:hAnsi="Verdana"/>
        </w:rPr>
        <w:t xml:space="preserve"> </w:t>
      </w:r>
      <w:r w:rsidR="00CB51AB" w:rsidRPr="00F40D0C">
        <w:rPr>
          <w:rFonts w:ascii="Verdana" w:hAnsi="Verdana"/>
        </w:rPr>
        <w:t>and a year visit to Arundel Castle. Year 8 and 9 take part in National Archives activities and visit Portsmouth Dockyards, as well and both</w:t>
      </w:r>
      <w:r w:rsidRPr="00F40D0C">
        <w:rPr>
          <w:rFonts w:ascii="Verdana" w:hAnsi="Verdana"/>
        </w:rPr>
        <w:t xml:space="preserve"> </w:t>
      </w:r>
      <w:r w:rsidR="00DD4969" w:rsidRPr="00F40D0C">
        <w:rPr>
          <w:rFonts w:ascii="Verdana" w:hAnsi="Verdana"/>
        </w:rPr>
        <w:t>Y</w:t>
      </w:r>
      <w:r w:rsidRPr="00F40D0C">
        <w:rPr>
          <w:rFonts w:ascii="Verdana" w:hAnsi="Verdana"/>
        </w:rPr>
        <w:t xml:space="preserve">ear 8 and </w:t>
      </w:r>
      <w:r w:rsidR="00DD4969" w:rsidRPr="00F40D0C">
        <w:rPr>
          <w:rFonts w:ascii="Verdana" w:hAnsi="Verdana"/>
        </w:rPr>
        <w:t xml:space="preserve">Year </w:t>
      </w:r>
      <w:r w:rsidRPr="00F40D0C">
        <w:rPr>
          <w:rFonts w:ascii="Verdana" w:hAnsi="Verdana"/>
        </w:rPr>
        <w:t xml:space="preserve">9 trips to Dartmoor and </w:t>
      </w:r>
      <w:proofErr w:type="spellStart"/>
      <w:r w:rsidRPr="00F40D0C">
        <w:rPr>
          <w:rFonts w:ascii="Verdana" w:hAnsi="Verdana"/>
        </w:rPr>
        <w:t>Houdain</w:t>
      </w:r>
      <w:proofErr w:type="spellEnd"/>
      <w:r w:rsidRPr="00F40D0C">
        <w:rPr>
          <w:rFonts w:ascii="Verdana" w:hAnsi="Verdana"/>
        </w:rPr>
        <w:t xml:space="preserve"> </w:t>
      </w:r>
      <w:r w:rsidR="00CB51AB" w:rsidRPr="00F40D0C">
        <w:rPr>
          <w:rFonts w:ascii="Verdana" w:hAnsi="Verdana"/>
        </w:rPr>
        <w:t>which are</w:t>
      </w:r>
      <w:r w:rsidRPr="00F40D0C">
        <w:rPr>
          <w:rFonts w:ascii="Verdana" w:hAnsi="Verdana"/>
        </w:rPr>
        <w:t xml:space="preserve"> cross curricular. </w:t>
      </w:r>
      <w:r w:rsidR="00E72B43" w:rsidRPr="00F40D0C">
        <w:rPr>
          <w:rFonts w:ascii="Verdana" w:hAnsi="Verdana"/>
        </w:rPr>
        <w:t>Fieldwork trips occur in most years and include local trips to a nearby river, specialised GCSE and A level trips and periodic trips somewhere</w:t>
      </w:r>
      <w:r w:rsidR="00DD4969" w:rsidRPr="00F40D0C">
        <w:rPr>
          <w:rFonts w:ascii="Verdana" w:hAnsi="Verdana"/>
        </w:rPr>
        <w:t xml:space="preserve"> further afield </w:t>
      </w:r>
      <w:r w:rsidR="00E72B43" w:rsidRPr="00F40D0C">
        <w:rPr>
          <w:rFonts w:ascii="Verdana" w:hAnsi="Verdana"/>
        </w:rPr>
        <w:t>, such as Iceland.</w:t>
      </w:r>
    </w:p>
    <w:p w:rsidR="00D311E8" w:rsidRPr="00F40D0C" w:rsidRDefault="00D311E8" w:rsidP="00E570C3">
      <w:pPr>
        <w:spacing w:after="0" w:line="360" w:lineRule="auto"/>
        <w:jc w:val="both"/>
        <w:rPr>
          <w:rFonts w:ascii="Verdana" w:hAnsi="Verdana"/>
        </w:rPr>
      </w:pPr>
    </w:p>
    <w:p w:rsidR="00E72B43" w:rsidRPr="00F40D0C" w:rsidRDefault="00E72B43" w:rsidP="00E570C3">
      <w:pPr>
        <w:spacing w:after="0" w:line="360" w:lineRule="auto"/>
        <w:jc w:val="both"/>
        <w:rPr>
          <w:rFonts w:ascii="Verdana" w:hAnsi="Verdana"/>
        </w:rPr>
      </w:pPr>
      <w:r w:rsidRPr="00F40D0C">
        <w:rPr>
          <w:rFonts w:ascii="Verdana" w:hAnsi="Verdana"/>
        </w:rPr>
        <w:t>This is an excellent opportunity for</w:t>
      </w:r>
      <w:r w:rsidR="00DD4969" w:rsidRPr="00F40D0C">
        <w:rPr>
          <w:rFonts w:ascii="Verdana" w:hAnsi="Verdana"/>
        </w:rPr>
        <w:t xml:space="preserve"> a dynamic </w:t>
      </w:r>
      <w:r w:rsidRPr="00F40D0C">
        <w:rPr>
          <w:rFonts w:ascii="Verdana" w:hAnsi="Verdana"/>
        </w:rPr>
        <w:t xml:space="preserve"> subject enthusiast to develop and consolidate their skills in a supportive environment</w:t>
      </w:r>
      <w:r w:rsidR="00AA5236" w:rsidRPr="00F40D0C">
        <w:rPr>
          <w:rFonts w:ascii="Verdana" w:hAnsi="Verdana"/>
        </w:rPr>
        <w:t>.  The post holder w</w:t>
      </w:r>
      <w:r w:rsidR="00DD4969" w:rsidRPr="00F40D0C">
        <w:rPr>
          <w:rFonts w:ascii="Verdana" w:hAnsi="Verdana"/>
        </w:rPr>
        <w:t>ill</w:t>
      </w:r>
      <w:r w:rsidR="00AA5236" w:rsidRPr="00F40D0C">
        <w:rPr>
          <w:rFonts w:ascii="Verdana" w:hAnsi="Verdana"/>
        </w:rPr>
        <w:t xml:space="preserve"> be responsible </w:t>
      </w:r>
      <w:r w:rsidR="00CB51AB" w:rsidRPr="00F40D0C">
        <w:rPr>
          <w:rFonts w:ascii="Verdana" w:hAnsi="Verdana"/>
        </w:rPr>
        <w:t xml:space="preserve">teaching KS3, GCSE (AQA) and A Level (AQA). </w:t>
      </w:r>
    </w:p>
    <w:p w:rsidR="00E72B43" w:rsidRPr="002A65AF" w:rsidRDefault="00E72B43" w:rsidP="00E570C3">
      <w:pPr>
        <w:spacing w:after="0" w:line="360" w:lineRule="auto"/>
        <w:jc w:val="both"/>
        <w:rPr>
          <w:rFonts w:ascii="Verdana" w:hAnsi="Verdana"/>
          <w:color w:val="FF0000"/>
        </w:rPr>
      </w:pPr>
    </w:p>
    <w:p w:rsidR="00E570C3" w:rsidRDefault="00E570C3" w:rsidP="00284D48">
      <w:pPr>
        <w:rPr>
          <w:rFonts w:ascii="Verdana" w:hAnsi="Verdana"/>
          <w:b/>
        </w:rPr>
      </w:pPr>
      <w:r>
        <w:rPr>
          <w:rFonts w:ascii="Verdana" w:hAnsi="Verdana"/>
          <w:b/>
        </w:rPr>
        <w:br w:type="page"/>
      </w:r>
    </w:p>
    <w:p w:rsidR="00284D48" w:rsidRDefault="00284D48" w:rsidP="00284D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7F5E6E" w:rsidTr="007F5E6E">
        <w:trPr>
          <w:trHeight w:val="397"/>
        </w:trPr>
        <w:tc>
          <w:tcPr>
            <w:tcW w:w="2552" w:type="dxa"/>
            <w:vAlign w:val="center"/>
          </w:tcPr>
          <w:p w:rsidR="007F5E6E" w:rsidRDefault="007F5E6E" w:rsidP="007F5E6E">
            <w:pPr>
              <w:rPr>
                <w:rFonts w:ascii="Verdana" w:hAnsi="Verdana"/>
              </w:rPr>
            </w:pPr>
            <w:r>
              <w:rPr>
                <w:rFonts w:ascii="Verdana" w:hAnsi="Verdana"/>
              </w:rPr>
              <w:t>Job Title</w:t>
            </w:r>
          </w:p>
        </w:tc>
        <w:tc>
          <w:tcPr>
            <w:tcW w:w="6464" w:type="dxa"/>
            <w:vAlign w:val="center"/>
          </w:tcPr>
          <w:p w:rsidR="007F5E6E" w:rsidRPr="007F5E6E" w:rsidRDefault="0026183A" w:rsidP="0026183A">
            <w:pPr>
              <w:rPr>
                <w:rFonts w:ascii="Verdana" w:hAnsi="Verdana"/>
                <w:b/>
              </w:rPr>
            </w:pPr>
            <w:r>
              <w:rPr>
                <w:rFonts w:ascii="Verdana" w:hAnsi="Verdana"/>
                <w:b/>
              </w:rPr>
              <w:t>History</w:t>
            </w:r>
            <w:r w:rsidR="00DE7BD3">
              <w:rPr>
                <w:rFonts w:ascii="Verdana" w:hAnsi="Verdana"/>
                <w:b/>
              </w:rPr>
              <w:t xml:space="preserve"> </w:t>
            </w:r>
            <w:r w:rsidR="001A65A9">
              <w:rPr>
                <w:rFonts w:ascii="Verdana" w:hAnsi="Verdana"/>
                <w:b/>
              </w:rPr>
              <w:t>T</w:t>
            </w:r>
            <w:r w:rsidR="00DE7BD3">
              <w:rPr>
                <w:rFonts w:ascii="Verdana" w:hAnsi="Verdana"/>
                <w:b/>
              </w:rPr>
              <w:t>eacher</w:t>
            </w:r>
            <w:r w:rsidR="0073042E">
              <w:rPr>
                <w:rFonts w:ascii="Verdana" w:hAnsi="Verdana"/>
                <w:b/>
              </w:rPr>
              <w:t xml:space="preserve"> – Part-Time</w:t>
            </w:r>
          </w:p>
        </w:tc>
      </w:tr>
      <w:tr w:rsidR="007F5E6E" w:rsidTr="007F5E6E">
        <w:trPr>
          <w:trHeight w:val="397"/>
        </w:trPr>
        <w:tc>
          <w:tcPr>
            <w:tcW w:w="2552" w:type="dxa"/>
            <w:vAlign w:val="center"/>
          </w:tcPr>
          <w:p w:rsidR="007F5E6E" w:rsidRDefault="007F5E6E" w:rsidP="007F5E6E">
            <w:pPr>
              <w:rPr>
                <w:rFonts w:ascii="Verdana" w:hAnsi="Verdana"/>
              </w:rPr>
            </w:pPr>
            <w:r>
              <w:rPr>
                <w:rFonts w:ascii="Verdana" w:hAnsi="Verdana"/>
              </w:rPr>
              <w:t>Department</w:t>
            </w:r>
          </w:p>
        </w:tc>
        <w:tc>
          <w:tcPr>
            <w:tcW w:w="6464" w:type="dxa"/>
            <w:vAlign w:val="center"/>
          </w:tcPr>
          <w:p w:rsidR="007F5E6E" w:rsidRPr="007F5E6E" w:rsidRDefault="00DE7BD3" w:rsidP="007F5E6E">
            <w:pPr>
              <w:rPr>
                <w:rFonts w:ascii="Verdana" w:hAnsi="Verdana"/>
                <w:b/>
              </w:rPr>
            </w:pPr>
            <w:r>
              <w:rPr>
                <w:rFonts w:ascii="Verdana" w:hAnsi="Verdana"/>
                <w:b/>
              </w:rPr>
              <w:t>Humanities</w:t>
            </w:r>
          </w:p>
        </w:tc>
      </w:tr>
      <w:tr w:rsidR="007F5E6E" w:rsidTr="007F5E6E">
        <w:trPr>
          <w:trHeight w:val="397"/>
        </w:trPr>
        <w:tc>
          <w:tcPr>
            <w:tcW w:w="2552" w:type="dxa"/>
            <w:vAlign w:val="center"/>
          </w:tcPr>
          <w:p w:rsidR="007F5E6E" w:rsidRDefault="007F5E6E" w:rsidP="007F5E6E">
            <w:pPr>
              <w:rPr>
                <w:rFonts w:ascii="Verdana" w:hAnsi="Verdana"/>
              </w:rPr>
            </w:pPr>
            <w:r>
              <w:rPr>
                <w:rFonts w:ascii="Verdana" w:hAnsi="Verdana"/>
              </w:rPr>
              <w:t>Reports to</w:t>
            </w:r>
          </w:p>
        </w:tc>
        <w:tc>
          <w:tcPr>
            <w:tcW w:w="6464" w:type="dxa"/>
            <w:vAlign w:val="center"/>
          </w:tcPr>
          <w:p w:rsidR="007F5E6E" w:rsidRPr="007F5E6E" w:rsidRDefault="002A65AF" w:rsidP="007F5E6E">
            <w:pPr>
              <w:rPr>
                <w:rFonts w:ascii="Verdana" w:hAnsi="Verdana"/>
                <w:b/>
              </w:rPr>
            </w:pPr>
            <w:r>
              <w:rPr>
                <w:rFonts w:ascii="Verdana" w:hAnsi="Verdana"/>
                <w:b/>
              </w:rPr>
              <w:t>Head of Humanities</w:t>
            </w:r>
          </w:p>
        </w:tc>
      </w:tr>
      <w:tr w:rsidR="007F5E6E" w:rsidTr="007F5E6E">
        <w:trPr>
          <w:trHeight w:val="397"/>
        </w:trPr>
        <w:tc>
          <w:tcPr>
            <w:tcW w:w="2552" w:type="dxa"/>
            <w:vAlign w:val="center"/>
          </w:tcPr>
          <w:p w:rsidR="007F5E6E" w:rsidRDefault="007F5E6E" w:rsidP="007F5E6E">
            <w:pPr>
              <w:rPr>
                <w:rFonts w:ascii="Verdana" w:hAnsi="Verdana"/>
              </w:rPr>
            </w:pPr>
            <w:r>
              <w:rPr>
                <w:rFonts w:ascii="Verdana" w:hAnsi="Verdana"/>
              </w:rPr>
              <w:t>Date</w:t>
            </w:r>
          </w:p>
        </w:tc>
        <w:tc>
          <w:tcPr>
            <w:tcW w:w="6464" w:type="dxa"/>
            <w:vAlign w:val="center"/>
          </w:tcPr>
          <w:p w:rsidR="007F5E6E" w:rsidRPr="007F5E6E" w:rsidRDefault="0026183A" w:rsidP="0026183A">
            <w:pPr>
              <w:rPr>
                <w:rFonts w:ascii="Verdana" w:hAnsi="Verdana"/>
                <w:b/>
              </w:rPr>
            </w:pPr>
            <w:r>
              <w:rPr>
                <w:rFonts w:ascii="Verdana" w:hAnsi="Verdana"/>
                <w:b/>
              </w:rPr>
              <w:t>November 2017</w:t>
            </w:r>
          </w:p>
        </w:tc>
      </w:tr>
    </w:tbl>
    <w:p w:rsidR="007F5E6E" w:rsidRDefault="007F5E6E" w:rsidP="003A6705">
      <w:pPr>
        <w:spacing w:after="0" w:line="240" w:lineRule="auto"/>
        <w:rPr>
          <w:rFonts w:ascii="Verdana" w:hAnsi="Verdana"/>
        </w:rPr>
      </w:pPr>
    </w:p>
    <w:p w:rsidR="00754D4F" w:rsidRDefault="00754D4F" w:rsidP="003A6705">
      <w:pPr>
        <w:spacing w:after="0" w:line="240" w:lineRule="auto"/>
        <w:rPr>
          <w:rFonts w:ascii="Verdana" w:hAnsi="Verdana"/>
        </w:rPr>
      </w:pPr>
    </w:p>
    <w:p w:rsidR="004133D2" w:rsidRPr="00823F0E" w:rsidRDefault="004133D2" w:rsidP="00823F0E">
      <w:pPr>
        <w:ind w:left="360"/>
        <w:rPr>
          <w:rFonts w:ascii="Verdana" w:hAnsi="Verdana"/>
        </w:rPr>
      </w:pPr>
      <w:r w:rsidRPr="00823F0E">
        <w:rPr>
          <w:rFonts w:ascii="Verdana" w:hAnsi="Verdana"/>
          <w:b/>
        </w:rPr>
        <w:t>Job Summary</w:t>
      </w:r>
      <w:r w:rsidRPr="00823F0E">
        <w:rPr>
          <w:rFonts w:ascii="Verdana" w:hAnsi="Verdana"/>
        </w:rPr>
        <w:t xml:space="preserve"> </w:t>
      </w:r>
    </w:p>
    <w:p w:rsidR="00395ABF" w:rsidRPr="004A1FFF" w:rsidRDefault="00395ABF" w:rsidP="00823F0E">
      <w:pPr>
        <w:pStyle w:val="ListParagraph"/>
        <w:rPr>
          <w:rFonts w:ascii="Verdana" w:hAnsi="Verdana"/>
        </w:rPr>
      </w:pPr>
    </w:p>
    <w:p w:rsidR="004133D2" w:rsidRPr="00C4049D" w:rsidRDefault="003B1E49" w:rsidP="00C4049D">
      <w:pPr>
        <w:pStyle w:val="ListParagraph"/>
        <w:numPr>
          <w:ilvl w:val="0"/>
          <w:numId w:val="13"/>
        </w:numPr>
        <w:spacing w:after="240" w:line="360" w:lineRule="exact"/>
        <w:jc w:val="both"/>
        <w:rPr>
          <w:rFonts w:ascii="Verdana" w:hAnsi="Verdana"/>
        </w:rPr>
      </w:pPr>
      <w:r w:rsidRPr="00C4049D">
        <w:rPr>
          <w:rFonts w:ascii="Verdana" w:hAnsi="Verdana"/>
        </w:rPr>
        <w:t>The job holder will be a Q</w:t>
      </w:r>
      <w:r w:rsidR="00A05E93" w:rsidRPr="00C4049D">
        <w:rPr>
          <w:rFonts w:ascii="Verdana" w:hAnsi="Verdana"/>
        </w:rPr>
        <w:t xml:space="preserve">ualified Teacher of </w:t>
      </w:r>
      <w:r w:rsidR="0026183A">
        <w:rPr>
          <w:rFonts w:ascii="Verdana" w:hAnsi="Verdana"/>
        </w:rPr>
        <w:t>History</w:t>
      </w:r>
      <w:r w:rsidR="00395ABF" w:rsidRPr="00C4049D">
        <w:rPr>
          <w:rFonts w:ascii="Verdana" w:hAnsi="Verdana"/>
          <w:color w:val="FF0000"/>
        </w:rPr>
        <w:t xml:space="preserve"> </w:t>
      </w:r>
      <w:r w:rsidR="00395ABF" w:rsidRPr="00C4049D">
        <w:rPr>
          <w:rFonts w:ascii="Verdana" w:hAnsi="Verdana"/>
        </w:rPr>
        <w:t xml:space="preserve">and an </w:t>
      </w:r>
      <w:r w:rsidRPr="00C4049D">
        <w:rPr>
          <w:rFonts w:ascii="Verdana" w:hAnsi="Verdana"/>
        </w:rPr>
        <w:t>outstanding</w:t>
      </w:r>
      <w:r w:rsidR="00395ABF" w:rsidRPr="00C4049D">
        <w:rPr>
          <w:rFonts w:ascii="Verdana" w:hAnsi="Verdana"/>
        </w:rPr>
        <w:t xml:space="preserve"> classroom practitioner</w:t>
      </w:r>
      <w:r w:rsidRPr="00C4049D">
        <w:rPr>
          <w:rFonts w:ascii="Verdana" w:hAnsi="Verdana"/>
        </w:rPr>
        <w:t>, able to inspire his or her</w:t>
      </w:r>
      <w:r w:rsidR="00395ABF" w:rsidRPr="00C4049D">
        <w:rPr>
          <w:rFonts w:ascii="Verdana" w:hAnsi="Verdana"/>
        </w:rPr>
        <w:t xml:space="preserve"> pupils and </w:t>
      </w:r>
      <w:r w:rsidRPr="00C4049D">
        <w:rPr>
          <w:rFonts w:ascii="Verdana" w:hAnsi="Verdana"/>
        </w:rPr>
        <w:t xml:space="preserve">ensuring that they </w:t>
      </w:r>
      <w:r w:rsidR="00AE1025" w:rsidRPr="00C4049D">
        <w:rPr>
          <w:rFonts w:ascii="Verdana" w:hAnsi="Verdana"/>
        </w:rPr>
        <w:t>perform to their full potential under examination conditions</w:t>
      </w:r>
      <w:r w:rsidR="00395ABF" w:rsidRPr="00C4049D">
        <w:rPr>
          <w:rFonts w:ascii="Verdana" w:hAnsi="Verdana"/>
        </w:rPr>
        <w:t xml:space="preserve">.  </w:t>
      </w:r>
      <w:r w:rsidR="00A05E93" w:rsidRPr="00C4049D">
        <w:rPr>
          <w:rFonts w:ascii="Verdana" w:hAnsi="Verdana"/>
        </w:rPr>
        <w:t>A full time teaching timetable is 34 periods per week</w:t>
      </w:r>
      <w:r w:rsidRPr="00C4049D">
        <w:rPr>
          <w:rFonts w:ascii="Verdana" w:hAnsi="Verdana"/>
        </w:rPr>
        <w:t xml:space="preserve"> out of a maximum of 40 periods.  Each period is 40-45 minutes</w:t>
      </w:r>
      <w:r w:rsidR="00A05E93" w:rsidRPr="00C4049D">
        <w:rPr>
          <w:rFonts w:ascii="Verdana" w:hAnsi="Verdana"/>
        </w:rPr>
        <w:t>.</w:t>
      </w:r>
    </w:p>
    <w:p w:rsidR="00D16280" w:rsidRPr="00C4049D" w:rsidRDefault="00A05E93" w:rsidP="00C4049D">
      <w:pPr>
        <w:pStyle w:val="ListParagraph"/>
        <w:numPr>
          <w:ilvl w:val="0"/>
          <w:numId w:val="13"/>
        </w:numPr>
        <w:spacing w:after="240" w:line="360" w:lineRule="exact"/>
        <w:jc w:val="both"/>
        <w:rPr>
          <w:rFonts w:ascii="Verdana" w:hAnsi="Verdana"/>
        </w:rPr>
      </w:pPr>
      <w:r w:rsidRPr="00C4049D">
        <w:rPr>
          <w:rFonts w:ascii="Verdana" w:hAnsi="Verdana"/>
        </w:rPr>
        <w:t xml:space="preserve">In addition to teaching, the person appointed to this post must expect to be fully involved in </w:t>
      </w:r>
      <w:r w:rsidR="00FE083C" w:rsidRPr="00C4049D">
        <w:rPr>
          <w:rFonts w:ascii="Verdana" w:hAnsi="Verdana"/>
        </w:rPr>
        <w:t>the school’s excellent</w:t>
      </w:r>
      <w:r w:rsidR="00395ABF" w:rsidRPr="00C4049D">
        <w:rPr>
          <w:rFonts w:ascii="Verdana" w:hAnsi="Verdana"/>
        </w:rPr>
        <w:t xml:space="preserve"> extra-curricular </w:t>
      </w:r>
      <w:r w:rsidR="00FE083C" w:rsidRPr="00C4049D">
        <w:rPr>
          <w:rFonts w:ascii="Verdana" w:hAnsi="Verdana"/>
        </w:rPr>
        <w:t>programme</w:t>
      </w:r>
      <w:r w:rsidR="00395ABF" w:rsidRPr="00C4049D">
        <w:rPr>
          <w:rFonts w:ascii="Verdana" w:hAnsi="Verdana"/>
        </w:rPr>
        <w:t xml:space="preserve">, participating willingly and enthusiastically </w:t>
      </w:r>
      <w:r w:rsidR="00D16280" w:rsidRPr="00C4049D">
        <w:rPr>
          <w:rFonts w:ascii="Verdana" w:hAnsi="Verdana"/>
        </w:rPr>
        <w:t>in the life of a busy boarding and day school.</w:t>
      </w:r>
      <w:r w:rsidR="007F76DA" w:rsidRPr="00C4049D">
        <w:rPr>
          <w:rFonts w:ascii="Verdana" w:hAnsi="Verdana"/>
        </w:rPr>
        <w:t xml:space="preserve">  Staff are required to be physically present on site until after supper on at least one night of the week – they may be involved in offering an activity or simply being present in order to provide support for the boarding staff.</w:t>
      </w:r>
    </w:p>
    <w:p w:rsidR="00A05E93" w:rsidRPr="00C4049D" w:rsidRDefault="00A05E93" w:rsidP="00C4049D">
      <w:pPr>
        <w:pStyle w:val="ListParagraph"/>
        <w:numPr>
          <w:ilvl w:val="0"/>
          <w:numId w:val="13"/>
        </w:numPr>
        <w:spacing w:after="240" w:line="360" w:lineRule="exact"/>
        <w:jc w:val="both"/>
        <w:rPr>
          <w:rFonts w:ascii="Verdana" w:hAnsi="Verdana"/>
        </w:rPr>
      </w:pPr>
      <w:r w:rsidRPr="00C4049D">
        <w:rPr>
          <w:rFonts w:ascii="Verdana" w:hAnsi="Verdana"/>
        </w:rPr>
        <w:t xml:space="preserve">Most full-time teachers are </w:t>
      </w:r>
      <w:r w:rsidR="006A105A" w:rsidRPr="00C4049D">
        <w:rPr>
          <w:rFonts w:ascii="Verdana" w:hAnsi="Verdana"/>
        </w:rPr>
        <w:t xml:space="preserve">also </w:t>
      </w:r>
      <w:r w:rsidRPr="00C4049D">
        <w:rPr>
          <w:rFonts w:ascii="Verdana" w:hAnsi="Verdana"/>
        </w:rPr>
        <w:t xml:space="preserve">tutors, undertaking the academic </w:t>
      </w:r>
      <w:r w:rsidR="006A105A" w:rsidRPr="00C4049D">
        <w:rPr>
          <w:rFonts w:ascii="Verdana" w:hAnsi="Verdana"/>
        </w:rPr>
        <w:t xml:space="preserve">and pastoral </w:t>
      </w:r>
      <w:r w:rsidRPr="00C4049D">
        <w:rPr>
          <w:rFonts w:ascii="Verdana" w:hAnsi="Verdana"/>
        </w:rPr>
        <w:t>guidance of about 1</w:t>
      </w:r>
      <w:r w:rsidR="00E570C3" w:rsidRPr="00C4049D">
        <w:rPr>
          <w:rFonts w:ascii="Verdana" w:hAnsi="Verdana"/>
        </w:rPr>
        <w:t>2</w:t>
      </w:r>
      <w:r w:rsidRPr="00C4049D">
        <w:rPr>
          <w:rFonts w:ascii="Verdana" w:hAnsi="Verdana"/>
        </w:rPr>
        <w:t xml:space="preserve"> – 1</w:t>
      </w:r>
      <w:r w:rsidR="00E570C3" w:rsidRPr="00C4049D">
        <w:rPr>
          <w:rFonts w:ascii="Verdana" w:hAnsi="Verdana"/>
        </w:rPr>
        <w:t>7</w:t>
      </w:r>
      <w:r w:rsidRPr="00C4049D">
        <w:rPr>
          <w:rFonts w:ascii="Verdana" w:hAnsi="Verdana"/>
        </w:rPr>
        <w:t xml:space="preserve"> students</w:t>
      </w:r>
      <w:r w:rsidR="006A105A" w:rsidRPr="00C4049D">
        <w:rPr>
          <w:rFonts w:ascii="Verdana" w:hAnsi="Verdana"/>
        </w:rPr>
        <w:t xml:space="preserve"> in single sex tutor group.</w:t>
      </w:r>
      <w:r w:rsidRPr="00C4049D">
        <w:rPr>
          <w:rFonts w:ascii="Verdana" w:hAnsi="Verdana"/>
        </w:rPr>
        <w:t xml:space="preserve"> </w:t>
      </w:r>
    </w:p>
    <w:p w:rsidR="004133D2" w:rsidRPr="001350B9" w:rsidRDefault="004133D2" w:rsidP="00823F0E">
      <w:pPr>
        <w:pStyle w:val="ListParagraph"/>
        <w:ind w:left="435"/>
        <w:rPr>
          <w:rFonts w:ascii="Verdana" w:hAnsi="Verdana"/>
        </w:rPr>
      </w:pPr>
    </w:p>
    <w:p w:rsidR="004133D2" w:rsidRPr="00823F0E" w:rsidRDefault="004133D2" w:rsidP="00823F0E">
      <w:pPr>
        <w:ind w:left="360"/>
        <w:rPr>
          <w:rFonts w:ascii="Verdana" w:hAnsi="Verdana"/>
          <w:b/>
        </w:rPr>
      </w:pPr>
      <w:r w:rsidRPr="00823F0E">
        <w:rPr>
          <w:rFonts w:ascii="Verdana" w:hAnsi="Verdana"/>
          <w:b/>
        </w:rPr>
        <w:t xml:space="preserve">Principal Duties and Responsibilities </w:t>
      </w:r>
    </w:p>
    <w:p w:rsidR="00395ABF" w:rsidRPr="00C4049D" w:rsidRDefault="00395ABF" w:rsidP="00C4049D">
      <w:pPr>
        <w:ind w:left="1080"/>
        <w:rPr>
          <w:rFonts w:ascii="Verdana" w:hAnsi="Verdana"/>
          <w:b/>
          <w:u w:val="single"/>
        </w:rPr>
      </w:pPr>
      <w:r w:rsidRPr="00823F0E">
        <w:rPr>
          <w:rFonts w:ascii="Verdana" w:hAnsi="Verdana"/>
          <w:b/>
          <w:u w:val="single"/>
        </w:rPr>
        <w:t>General</w:t>
      </w:r>
    </w:p>
    <w:p w:rsidR="004A1FFF" w:rsidRPr="00C4049D" w:rsidRDefault="006A105A" w:rsidP="00C4049D">
      <w:pPr>
        <w:pStyle w:val="ListParagraph"/>
        <w:numPr>
          <w:ilvl w:val="0"/>
          <w:numId w:val="14"/>
        </w:numPr>
        <w:spacing w:after="240" w:line="360" w:lineRule="exact"/>
        <w:jc w:val="both"/>
        <w:rPr>
          <w:rFonts w:ascii="Verdana" w:hAnsi="Verdana"/>
        </w:rPr>
      </w:pPr>
      <w:r w:rsidRPr="00C4049D">
        <w:rPr>
          <w:rFonts w:ascii="Verdana" w:hAnsi="Verdana"/>
        </w:rPr>
        <w:t>To be a role model to pupils, setting high standards of personal presentation and punctuality.</w:t>
      </w:r>
    </w:p>
    <w:p w:rsidR="004A1FFF" w:rsidRPr="00C4049D" w:rsidRDefault="00395ABF" w:rsidP="00C4049D">
      <w:pPr>
        <w:pStyle w:val="ListParagraph"/>
        <w:numPr>
          <w:ilvl w:val="0"/>
          <w:numId w:val="14"/>
        </w:numPr>
        <w:spacing w:after="240" w:line="360" w:lineRule="exact"/>
        <w:jc w:val="both"/>
        <w:rPr>
          <w:rFonts w:ascii="Verdana" w:hAnsi="Verdana"/>
        </w:rPr>
      </w:pPr>
      <w:r w:rsidRPr="00C4049D">
        <w:rPr>
          <w:rFonts w:ascii="Verdana" w:hAnsi="Verdana"/>
        </w:rPr>
        <w:t>To support the Head of Department in the success of the departmental objectives and the School’s strategic plan</w:t>
      </w:r>
      <w:r w:rsidR="004A1FFF" w:rsidRPr="00C4049D">
        <w:rPr>
          <w:rFonts w:ascii="Verdana" w:hAnsi="Verdana"/>
        </w:rPr>
        <w:t>.</w:t>
      </w:r>
    </w:p>
    <w:p w:rsidR="00395ABF" w:rsidRPr="00823F0E" w:rsidRDefault="00395ABF" w:rsidP="00823F0E">
      <w:pPr>
        <w:spacing w:after="240" w:line="360" w:lineRule="exact"/>
        <w:ind w:left="1080"/>
        <w:rPr>
          <w:rFonts w:ascii="Verdana" w:hAnsi="Verdana"/>
        </w:rPr>
      </w:pPr>
      <w:r w:rsidRPr="00823F0E">
        <w:rPr>
          <w:rFonts w:ascii="Verdana" w:hAnsi="Verdana"/>
          <w:b/>
          <w:u w:val="single"/>
        </w:rPr>
        <w:t>Teaching</w:t>
      </w:r>
    </w:p>
    <w:p w:rsidR="00395ABF" w:rsidRPr="00C4049D" w:rsidRDefault="00395ABF" w:rsidP="00C4049D">
      <w:pPr>
        <w:pStyle w:val="ListParagraph"/>
        <w:numPr>
          <w:ilvl w:val="0"/>
          <w:numId w:val="15"/>
        </w:numPr>
        <w:spacing w:after="240" w:line="360" w:lineRule="exact"/>
        <w:jc w:val="both"/>
        <w:rPr>
          <w:rFonts w:ascii="Verdana" w:hAnsi="Verdana"/>
        </w:rPr>
      </w:pPr>
      <w:r w:rsidRPr="00C4049D">
        <w:rPr>
          <w:rFonts w:ascii="Verdana" w:hAnsi="Verdana"/>
        </w:rPr>
        <w:t>To teach timetabled lessons and undertake all necessary preparation for the teaching of these lessons.</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To s</w:t>
      </w:r>
      <w:r w:rsidR="00B2621B" w:rsidRPr="00C4049D">
        <w:rPr>
          <w:rFonts w:ascii="Verdana" w:hAnsi="Verdana"/>
        </w:rPr>
        <w:t>elect appropriate materials and methods of teaching including differentiated materials for children with special educational needs or who are gifted and talented</w:t>
      </w:r>
      <w:r w:rsidR="00AE1025" w:rsidRPr="00C4049D">
        <w:rPr>
          <w:rFonts w:ascii="Verdana" w:hAnsi="Verdana"/>
        </w:rPr>
        <w:t>.</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AE1025" w:rsidRPr="00C4049D">
        <w:rPr>
          <w:rFonts w:ascii="Verdana" w:hAnsi="Verdana"/>
        </w:rPr>
        <w:t>have</w:t>
      </w:r>
      <w:r w:rsidR="00B2621B" w:rsidRPr="00C4049D">
        <w:rPr>
          <w:rFonts w:ascii="Verdana" w:hAnsi="Verdana"/>
        </w:rPr>
        <w:t xml:space="preserve"> appropriate, clear and </w:t>
      </w:r>
      <w:r w:rsidRPr="00C4049D">
        <w:rPr>
          <w:rFonts w:ascii="Verdana" w:hAnsi="Verdana"/>
        </w:rPr>
        <w:t>ambitious</w:t>
      </w:r>
      <w:r w:rsidR="00B2621B" w:rsidRPr="00C4049D">
        <w:rPr>
          <w:rFonts w:ascii="Verdana" w:hAnsi="Verdana"/>
        </w:rPr>
        <w:t xml:space="preserve"> expectations for each pupil; involving pupil</w:t>
      </w:r>
      <w:r w:rsidRPr="00C4049D">
        <w:rPr>
          <w:rFonts w:ascii="Verdana" w:hAnsi="Verdana"/>
        </w:rPr>
        <w:t>s</w:t>
      </w:r>
      <w:r w:rsidR="00B2621B" w:rsidRPr="00C4049D">
        <w:rPr>
          <w:rFonts w:ascii="Verdana" w:hAnsi="Verdana"/>
        </w:rPr>
        <w:t xml:space="preserve"> in </w:t>
      </w:r>
      <w:r w:rsidRPr="00C4049D">
        <w:rPr>
          <w:rFonts w:ascii="Verdana" w:hAnsi="Verdana"/>
        </w:rPr>
        <w:t>setting their own targets</w:t>
      </w:r>
      <w:r w:rsidR="00AE1025" w:rsidRPr="00C4049D">
        <w:rPr>
          <w:rFonts w:ascii="Verdana" w:hAnsi="Verdana"/>
        </w:rPr>
        <w:t>.</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B2621B" w:rsidRPr="00C4049D">
        <w:rPr>
          <w:rFonts w:ascii="Verdana" w:hAnsi="Verdana"/>
        </w:rPr>
        <w:t>deliver lessons that are relevant, interesting, engaging</w:t>
      </w:r>
      <w:r w:rsidR="00AE1025" w:rsidRPr="00C4049D">
        <w:rPr>
          <w:rFonts w:ascii="Verdana" w:hAnsi="Verdana"/>
        </w:rPr>
        <w:t xml:space="preserve"> to all at the appropriate pace.</w:t>
      </w:r>
    </w:p>
    <w:p w:rsidR="00E12CD9"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E12CD9" w:rsidRPr="00C4049D">
        <w:rPr>
          <w:rFonts w:ascii="Verdana" w:hAnsi="Verdana"/>
        </w:rPr>
        <w:t>use ICT</w:t>
      </w:r>
      <w:r w:rsidRPr="00C4049D">
        <w:rPr>
          <w:rFonts w:ascii="Verdana" w:hAnsi="Verdana"/>
        </w:rPr>
        <w:t xml:space="preserve"> effectively</w:t>
      </w:r>
      <w:r w:rsidR="00AE1025" w:rsidRPr="00C4049D">
        <w:rPr>
          <w:rFonts w:ascii="Verdana" w:hAnsi="Verdana"/>
        </w:rPr>
        <w:t xml:space="preserve"> within the classroom.</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To maintain</w:t>
      </w:r>
      <w:r w:rsidR="00B2621B" w:rsidRPr="00C4049D">
        <w:rPr>
          <w:rFonts w:ascii="Verdana" w:hAnsi="Verdana"/>
        </w:rPr>
        <w:t xml:space="preserve"> discipline in accordance with the School's procedures and supporting the School’s ethos with regard to punctuality, behaviour,</w:t>
      </w:r>
      <w:r w:rsidR="00AE1025" w:rsidRPr="00C4049D">
        <w:rPr>
          <w:rFonts w:ascii="Verdana" w:hAnsi="Verdana"/>
        </w:rPr>
        <w:t xml:space="preserve"> standards of work and homework.</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To research</w:t>
      </w:r>
      <w:r w:rsidR="00881778" w:rsidRPr="00C4049D">
        <w:rPr>
          <w:rFonts w:ascii="Verdana" w:hAnsi="Verdana"/>
        </w:rPr>
        <w:t xml:space="preserve"> new topic areas, maintaining up to date subject knowledge, and develop and writ</w:t>
      </w:r>
      <w:r w:rsidRPr="00C4049D">
        <w:rPr>
          <w:rFonts w:ascii="Verdana" w:hAnsi="Verdana"/>
        </w:rPr>
        <w:t>e</w:t>
      </w:r>
      <w:r w:rsidR="00881778" w:rsidRPr="00C4049D">
        <w:rPr>
          <w:rFonts w:ascii="Verdana" w:hAnsi="Verdana"/>
        </w:rPr>
        <w:t xml:space="preserve"> new curriculum materials as directed by</w:t>
      </w:r>
      <w:r w:rsidR="00AE1025" w:rsidRPr="00C4049D">
        <w:rPr>
          <w:rFonts w:ascii="Verdana" w:hAnsi="Verdana"/>
        </w:rPr>
        <w:t xml:space="preserve"> the</w:t>
      </w:r>
      <w:r w:rsidR="00881778" w:rsidRPr="00C4049D">
        <w:rPr>
          <w:rFonts w:ascii="Verdana" w:hAnsi="Verdana"/>
        </w:rPr>
        <w:t xml:space="preserve"> Head of D</w:t>
      </w:r>
      <w:r w:rsidR="00AE1025" w:rsidRPr="00C4049D">
        <w:rPr>
          <w:rFonts w:ascii="Verdana" w:hAnsi="Verdana"/>
        </w:rPr>
        <w:t>epartment.</w:t>
      </w:r>
    </w:p>
    <w:p w:rsidR="009E206F"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9E206F" w:rsidRPr="00C4049D">
        <w:rPr>
          <w:rFonts w:ascii="Verdana" w:hAnsi="Verdana"/>
        </w:rPr>
        <w:t>prepar</w:t>
      </w:r>
      <w:r w:rsidRPr="00C4049D">
        <w:rPr>
          <w:rFonts w:ascii="Verdana" w:hAnsi="Verdana"/>
        </w:rPr>
        <w:t>e</w:t>
      </w:r>
      <w:r w:rsidR="009E206F" w:rsidRPr="00C4049D">
        <w:rPr>
          <w:rFonts w:ascii="Verdana" w:hAnsi="Verdana"/>
        </w:rPr>
        <w:t xml:space="preserve"> pupils for </w:t>
      </w:r>
      <w:r w:rsidRPr="00C4049D">
        <w:rPr>
          <w:rFonts w:ascii="Verdana" w:hAnsi="Verdana"/>
        </w:rPr>
        <w:t>internal and</w:t>
      </w:r>
      <w:r w:rsidR="00AE1025" w:rsidRPr="00C4049D">
        <w:rPr>
          <w:rFonts w:ascii="Verdana" w:hAnsi="Verdana"/>
        </w:rPr>
        <w:t xml:space="preserve"> external examinations.</w:t>
      </w:r>
    </w:p>
    <w:p w:rsidR="00B2621B"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B2621B" w:rsidRPr="00C4049D">
        <w:rPr>
          <w:rFonts w:ascii="Verdana" w:hAnsi="Verdana"/>
        </w:rPr>
        <w:t>evaluat</w:t>
      </w:r>
      <w:r w:rsidRPr="00C4049D">
        <w:rPr>
          <w:rFonts w:ascii="Verdana" w:hAnsi="Verdana"/>
        </w:rPr>
        <w:t>e their</w:t>
      </w:r>
      <w:r w:rsidR="00B2621B" w:rsidRPr="00C4049D">
        <w:rPr>
          <w:rFonts w:ascii="Verdana" w:hAnsi="Verdana"/>
        </w:rPr>
        <w:t xml:space="preserve"> own teaching crit</w:t>
      </w:r>
      <w:r w:rsidR="00AE1025" w:rsidRPr="00C4049D">
        <w:rPr>
          <w:rFonts w:ascii="Verdana" w:hAnsi="Verdana"/>
        </w:rPr>
        <w:t>ically to improve effectiveness.</w:t>
      </w:r>
    </w:p>
    <w:p w:rsidR="00881778"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 xml:space="preserve">To </w:t>
      </w:r>
      <w:r w:rsidR="000F56B3" w:rsidRPr="00C4049D">
        <w:rPr>
          <w:rFonts w:ascii="Verdana" w:hAnsi="Verdana"/>
        </w:rPr>
        <w:t>s</w:t>
      </w:r>
      <w:r w:rsidR="00881778" w:rsidRPr="00C4049D">
        <w:rPr>
          <w:rFonts w:ascii="Verdana" w:hAnsi="Verdana"/>
        </w:rPr>
        <w:t xml:space="preserve">et work for classes in cases of planned absence and wherever possible for unplanned absences and to ensure that all equipment / resources </w:t>
      </w:r>
      <w:r w:rsidRPr="00C4049D">
        <w:rPr>
          <w:rFonts w:ascii="Verdana" w:hAnsi="Verdana"/>
        </w:rPr>
        <w:t>are</w:t>
      </w:r>
      <w:r w:rsidR="00881778" w:rsidRPr="00C4049D">
        <w:rPr>
          <w:rFonts w:ascii="Verdana" w:hAnsi="Verdana"/>
        </w:rPr>
        <w:t xml:space="preserve"> availab</w:t>
      </w:r>
      <w:r w:rsidR="00AE1025" w:rsidRPr="00C4049D">
        <w:rPr>
          <w:rFonts w:ascii="Verdana" w:hAnsi="Verdana"/>
        </w:rPr>
        <w:t>le for classes that are covered.</w:t>
      </w:r>
    </w:p>
    <w:p w:rsidR="00AE1025" w:rsidRPr="00C4049D" w:rsidRDefault="006A105A" w:rsidP="00C4049D">
      <w:pPr>
        <w:pStyle w:val="ListParagraph"/>
        <w:numPr>
          <w:ilvl w:val="0"/>
          <w:numId w:val="15"/>
        </w:numPr>
        <w:spacing w:after="240" w:line="360" w:lineRule="exact"/>
        <w:jc w:val="both"/>
        <w:rPr>
          <w:rFonts w:ascii="Verdana" w:hAnsi="Verdana"/>
        </w:rPr>
      </w:pPr>
      <w:r w:rsidRPr="00C4049D">
        <w:rPr>
          <w:rFonts w:ascii="Verdana" w:hAnsi="Verdana"/>
        </w:rPr>
        <w:t>T</w:t>
      </w:r>
      <w:r w:rsidR="000F56B3" w:rsidRPr="00C4049D">
        <w:rPr>
          <w:rFonts w:ascii="Verdana" w:hAnsi="Verdana"/>
        </w:rPr>
        <w:t>o</w:t>
      </w:r>
      <w:r w:rsidR="00AE1025" w:rsidRPr="00C4049D">
        <w:rPr>
          <w:rFonts w:ascii="Verdana" w:hAnsi="Verdana"/>
        </w:rPr>
        <w:t xml:space="preserve"> cover for colleagues’ absences.</w:t>
      </w:r>
    </w:p>
    <w:p w:rsidR="00A8613C" w:rsidRDefault="00A8613C" w:rsidP="00823F0E">
      <w:pPr>
        <w:pStyle w:val="ListParagraph"/>
        <w:spacing w:after="240" w:line="360" w:lineRule="exact"/>
        <w:contextualSpacing w:val="0"/>
        <w:rPr>
          <w:rFonts w:ascii="Verdana" w:hAnsi="Verdana"/>
          <w:b/>
          <w:u w:val="single"/>
        </w:rPr>
      </w:pPr>
    </w:p>
    <w:p w:rsidR="00881778" w:rsidRPr="00823F0E" w:rsidRDefault="00881778" w:rsidP="00823F0E">
      <w:pPr>
        <w:spacing w:after="240" w:line="360" w:lineRule="exact"/>
        <w:ind w:left="1080"/>
        <w:rPr>
          <w:rFonts w:ascii="Verdana" w:hAnsi="Verdana"/>
        </w:rPr>
      </w:pPr>
      <w:r w:rsidRPr="00823F0E">
        <w:rPr>
          <w:rFonts w:ascii="Verdana" w:hAnsi="Verdana"/>
          <w:b/>
          <w:u w:val="single"/>
        </w:rPr>
        <w:t>Assessing Pupils</w:t>
      </w:r>
      <w:r w:rsidR="00A8613C" w:rsidRPr="00823F0E">
        <w:rPr>
          <w:rFonts w:ascii="Verdana" w:hAnsi="Verdana"/>
          <w:b/>
          <w:u w:val="single"/>
        </w:rPr>
        <w:t>’</w:t>
      </w:r>
      <w:r w:rsidRPr="00823F0E">
        <w:rPr>
          <w:rFonts w:ascii="Verdana" w:hAnsi="Verdana"/>
          <w:b/>
          <w:u w:val="single"/>
        </w:rPr>
        <w:t xml:space="preserve"> Progress</w:t>
      </w:r>
    </w:p>
    <w:p w:rsidR="00AE1025" w:rsidRPr="00C4049D" w:rsidRDefault="00AE1025" w:rsidP="00C4049D">
      <w:pPr>
        <w:pStyle w:val="ListParagraph"/>
        <w:numPr>
          <w:ilvl w:val="0"/>
          <w:numId w:val="16"/>
        </w:numPr>
        <w:spacing w:after="240" w:line="360" w:lineRule="exact"/>
        <w:jc w:val="both"/>
        <w:rPr>
          <w:rFonts w:ascii="Verdana" w:hAnsi="Verdana"/>
        </w:rPr>
      </w:pPr>
      <w:r w:rsidRPr="00C4049D">
        <w:rPr>
          <w:rFonts w:ascii="Verdana" w:hAnsi="Verdana"/>
        </w:rPr>
        <w:t>T</w:t>
      </w:r>
      <w:r w:rsidR="00881778" w:rsidRPr="00C4049D">
        <w:rPr>
          <w:rFonts w:ascii="Verdana" w:hAnsi="Verdana"/>
        </w:rPr>
        <w:t>o set and mark prep in accordance with the</w:t>
      </w:r>
      <w:r w:rsidRPr="00C4049D">
        <w:rPr>
          <w:rFonts w:ascii="Verdana" w:hAnsi="Verdana"/>
        </w:rPr>
        <w:t xml:space="preserve"> school and departmental policy.</w:t>
      </w:r>
    </w:p>
    <w:p w:rsidR="00881778" w:rsidRPr="00C4049D" w:rsidRDefault="006A105A" w:rsidP="00C4049D">
      <w:pPr>
        <w:pStyle w:val="ListParagraph"/>
        <w:numPr>
          <w:ilvl w:val="0"/>
          <w:numId w:val="16"/>
        </w:numPr>
        <w:spacing w:after="240" w:line="360" w:lineRule="exact"/>
        <w:jc w:val="both"/>
        <w:rPr>
          <w:rFonts w:ascii="Verdana" w:hAnsi="Verdana"/>
        </w:rPr>
      </w:pPr>
      <w:r w:rsidRPr="00C4049D">
        <w:rPr>
          <w:rFonts w:ascii="Verdana" w:hAnsi="Verdana"/>
        </w:rPr>
        <w:t xml:space="preserve">To </w:t>
      </w:r>
      <w:r w:rsidR="00881778" w:rsidRPr="00C4049D">
        <w:rPr>
          <w:rFonts w:ascii="Verdana" w:hAnsi="Verdana"/>
        </w:rPr>
        <w:t>evaluat</w:t>
      </w:r>
      <w:r w:rsidRPr="00C4049D">
        <w:rPr>
          <w:rFonts w:ascii="Verdana" w:hAnsi="Verdana"/>
        </w:rPr>
        <w:t>e</w:t>
      </w:r>
      <w:r w:rsidR="00881778" w:rsidRPr="00C4049D">
        <w:rPr>
          <w:rFonts w:ascii="Verdana" w:hAnsi="Verdana"/>
        </w:rPr>
        <w:t xml:space="preserve"> and grad</w:t>
      </w:r>
      <w:r w:rsidRPr="00C4049D">
        <w:rPr>
          <w:rFonts w:ascii="Verdana" w:hAnsi="Verdana"/>
        </w:rPr>
        <w:t>e</w:t>
      </w:r>
      <w:r w:rsidR="00881778" w:rsidRPr="00C4049D">
        <w:rPr>
          <w:rFonts w:ascii="Verdana" w:hAnsi="Verdana"/>
        </w:rPr>
        <w:t xml:space="preserve"> pupils’ work, giving appropriate</w:t>
      </w:r>
      <w:r w:rsidR="00AB672B" w:rsidRPr="00C4049D">
        <w:rPr>
          <w:rFonts w:ascii="Verdana" w:hAnsi="Verdana"/>
        </w:rPr>
        <w:t xml:space="preserve"> </w:t>
      </w:r>
      <w:r w:rsidR="00AE1025" w:rsidRPr="00C4049D">
        <w:rPr>
          <w:rFonts w:ascii="Verdana" w:hAnsi="Verdana"/>
        </w:rPr>
        <w:t xml:space="preserve">and </w:t>
      </w:r>
      <w:r w:rsidR="00AB672B" w:rsidRPr="00C4049D">
        <w:rPr>
          <w:rFonts w:ascii="Verdana" w:hAnsi="Verdana"/>
        </w:rPr>
        <w:t>prompt</w:t>
      </w:r>
      <w:r w:rsidR="00881778" w:rsidRPr="00C4049D">
        <w:rPr>
          <w:rFonts w:ascii="Verdana" w:hAnsi="Verdana"/>
        </w:rPr>
        <w:t xml:space="preserve"> feedback and maint</w:t>
      </w:r>
      <w:r w:rsidR="00AE1025" w:rsidRPr="00C4049D">
        <w:rPr>
          <w:rFonts w:ascii="Verdana" w:hAnsi="Verdana"/>
        </w:rPr>
        <w:t>aining progress and development.</w:t>
      </w:r>
    </w:p>
    <w:p w:rsidR="00881778" w:rsidRPr="00C4049D" w:rsidRDefault="006A105A" w:rsidP="00C4049D">
      <w:pPr>
        <w:pStyle w:val="ListParagraph"/>
        <w:numPr>
          <w:ilvl w:val="0"/>
          <w:numId w:val="16"/>
        </w:numPr>
        <w:spacing w:after="240" w:line="360" w:lineRule="exact"/>
        <w:jc w:val="both"/>
        <w:rPr>
          <w:rFonts w:ascii="Verdana" w:hAnsi="Verdana"/>
        </w:rPr>
      </w:pPr>
      <w:r w:rsidRPr="00C4049D">
        <w:rPr>
          <w:rFonts w:ascii="Verdana" w:hAnsi="Verdana"/>
        </w:rPr>
        <w:t>T</w:t>
      </w:r>
      <w:r w:rsidR="00881778" w:rsidRPr="00C4049D">
        <w:rPr>
          <w:rFonts w:ascii="Verdana" w:hAnsi="Verdana"/>
        </w:rPr>
        <w:t>o check work is completed and th</w:t>
      </w:r>
      <w:r w:rsidRPr="00C4049D">
        <w:rPr>
          <w:rFonts w:ascii="Verdana" w:hAnsi="Verdana"/>
        </w:rPr>
        <w:t>at</w:t>
      </w:r>
      <w:r w:rsidR="00881778" w:rsidRPr="00C4049D">
        <w:rPr>
          <w:rFonts w:ascii="Verdana" w:hAnsi="Verdana"/>
        </w:rPr>
        <w:t xml:space="preserve"> learning objectives have been met; </w:t>
      </w:r>
      <w:r w:rsidRPr="00C4049D">
        <w:rPr>
          <w:rFonts w:ascii="Verdana" w:hAnsi="Verdana"/>
        </w:rPr>
        <w:t xml:space="preserve">to </w:t>
      </w:r>
      <w:r w:rsidR="00881778" w:rsidRPr="00C4049D">
        <w:rPr>
          <w:rFonts w:ascii="Verdana" w:hAnsi="Verdana"/>
        </w:rPr>
        <w:t>monitor</w:t>
      </w:r>
      <w:r w:rsidRPr="00C4049D">
        <w:rPr>
          <w:rFonts w:ascii="Verdana" w:hAnsi="Verdana"/>
        </w:rPr>
        <w:t xml:space="preserve"> pupils’</w:t>
      </w:r>
      <w:r w:rsidR="00881778" w:rsidRPr="00C4049D">
        <w:rPr>
          <w:rFonts w:ascii="Verdana" w:hAnsi="Verdana"/>
        </w:rPr>
        <w:t xml:space="preserve"> strengths and weaknesses, informing, planning and recognising the level at which the pupil is achieving in line with the school’s assessment recording and reporting policy; </w:t>
      </w:r>
      <w:r w:rsidR="00D863FE" w:rsidRPr="00C4049D">
        <w:rPr>
          <w:rFonts w:ascii="Verdana" w:hAnsi="Verdana"/>
        </w:rPr>
        <w:t>to provide</w:t>
      </w:r>
      <w:r w:rsidR="00881778" w:rsidRPr="00C4049D">
        <w:rPr>
          <w:rFonts w:ascii="Verdana" w:hAnsi="Verdana"/>
        </w:rPr>
        <w:t xml:space="preserve"> records for inspection by the Head of Department</w:t>
      </w:r>
      <w:r w:rsidR="00A8613C" w:rsidRPr="00C4049D">
        <w:rPr>
          <w:rFonts w:ascii="Verdana" w:hAnsi="Verdana"/>
        </w:rPr>
        <w:t xml:space="preserve"> and</w:t>
      </w:r>
      <w:r w:rsidR="00881778" w:rsidRPr="00C4049D">
        <w:rPr>
          <w:rFonts w:ascii="Verdana" w:hAnsi="Verdana"/>
        </w:rPr>
        <w:t xml:space="preserve"> Director of Studies </w:t>
      </w:r>
      <w:r w:rsidR="00E570C3" w:rsidRPr="00C4049D">
        <w:rPr>
          <w:rFonts w:ascii="Verdana" w:hAnsi="Verdana"/>
        </w:rPr>
        <w:t xml:space="preserve">within published timeframes.  To liaise with the </w:t>
      </w:r>
      <w:r w:rsidR="00881778" w:rsidRPr="00C4049D">
        <w:rPr>
          <w:rFonts w:ascii="Verdana" w:hAnsi="Verdana"/>
        </w:rPr>
        <w:t>Learning Support</w:t>
      </w:r>
      <w:r w:rsidR="00D863FE" w:rsidRPr="00C4049D">
        <w:rPr>
          <w:rFonts w:ascii="Verdana" w:hAnsi="Verdana"/>
        </w:rPr>
        <w:t xml:space="preserve"> Department</w:t>
      </w:r>
      <w:r w:rsidR="005D7A52" w:rsidRPr="00C4049D">
        <w:rPr>
          <w:rFonts w:ascii="Verdana" w:hAnsi="Verdana"/>
        </w:rPr>
        <w:t xml:space="preserve"> </w:t>
      </w:r>
      <w:r w:rsidR="00E570C3" w:rsidRPr="00C4049D">
        <w:rPr>
          <w:rFonts w:ascii="Verdana" w:hAnsi="Verdana"/>
        </w:rPr>
        <w:t>and International Department regarding individual progress of supported students.</w:t>
      </w:r>
    </w:p>
    <w:p w:rsidR="00881778" w:rsidRPr="00C4049D" w:rsidRDefault="00D863FE" w:rsidP="00C4049D">
      <w:pPr>
        <w:pStyle w:val="ListParagraph"/>
        <w:numPr>
          <w:ilvl w:val="0"/>
          <w:numId w:val="16"/>
        </w:numPr>
        <w:spacing w:after="240" w:line="360" w:lineRule="exact"/>
        <w:jc w:val="both"/>
        <w:rPr>
          <w:rFonts w:ascii="Verdana" w:hAnsi="Verdana"/>
        </w:rPr>
      </w:pPr>
      <w:r w:rsidRPr="00C4049D">
        <w:rPr>
          <w:rFonts w:ascii="Verdana" w:hAnsi="Verdana"/>
        </w:rPr>
        <w:t xml:space="preserve">To </w:t>
      </w:r>
      <w:r w:rsidR="00881778" w:rsidRPr="00C4049D">
        <w:rPr>
          <w:rFonts w:ascii="Verdana" w:hAnsi="Verdana"/>
        </w:rPr>
        <w:t xml:space="preserve">report </w:t>
      </w:r>
      <w:r w:rsidR="00433146" w:rsidRPr="00C4049D">
        <w:rPr>
          <w:rFonts w:ascii="Verdana" w:hAnsi="Verdana"/>
        </w:rPr>
        <w:t>either verbally or</w:t>
      </w:r>
      <w:r w:rsidRPr="00C4049D">
        <w:rPr>
          <w:rFonts w:ascii="Verdana" w:hAnsi="Verdana"/>
        </w:rPr>
        <w:t xml:space="preserve"> in writing</w:t>
      </w:r>
      <w:r w:rsidR="00433146" w:rsidRPr="00C4049D">
        <w:rPr>
          <w:rFonts w:ascii="Verdana" w:hAnsi="Verdana"/>
        </w:rPr>
        <w:t xml:space="preserve"> </w:t>
      </w:r>
      <w:r w:rsidR="00881778" w:rsidRPr="00C4049D">
        <w:rPr>
          <w:rFonts w:ascii="Verdana" w:hAnsi="Verdana"/>
        </w:rPr>
        <w:t>on pupils' progress to the Head of Depart</w:t>
      </w:r>
      <w:r w:rsidR="00AE1025" w:rsidRPr="00C4049D">
        <w:rPr>
          <w:rFonts w:ascii="Verdana" w:hAnsi="Verdana"/>
        </w:rPr>
        <w:t>ment and parents as appropriate.</w:t>
      </w:r>
    </w:p>
    <w:p w:rsidR="00881778" w:rsidRPr="00C4049D" w:rsidRDefault="00D863FE" w:rsidP="00C4049D">
      <w:pPr>
        <w:pStyle w:val="ListParagraph"/>
        <w:numPr>
          <w:ilvl w:val="0"/>
          <w:numId w:val="16"/>
        </w:numPr>
        <w:spacing w:after="240" w:line="360" w:lineRule="exact"/>
        <w:jc w:val="both"/>
        <w:rPr>
          <w:rFonts w:ascii="Verdana" w:hAnsi="Verdana"/>
        </w:rPr>
      </w:pPr>
      <w:r w:rsidRPr="00C4049D">
        <w:rPr>
          <w:rFonts w:ascii="Verdana" w:hAnsi="Verdana"/>
        </w:rPr>
        <w:t xml:space="preserve">To </w:t>
      </w:r>
      <w:r w:rsidR="00881778" w:rsidRPr="00C4049D">
        <w:rPr>
          <w:rFonts w:ascii="Verdana" w:hAnsi="Verdana"/>
        </w:rPr>
        <w:t>proof read</w:t>
      </w:r>
      <w:r w:rsidR="00E570C3" w:rsidRPr="00C4049D">
        <w:rPr>
          <w:rFonts w:ascii="Verdana" w:hAnsi="Verdana"/>
        </w:rPr>
        <w:t xml:space="preserve">, amend and write a tutor report for </w:t>
      </w:r>
      <w:r w:rsidR="00881778" w:rsidRPr="00C4049D">
        <w:rPr>
          <w:rFonts w:ascii="Verdana" w:hAnsi="Verdana"/>
        </w:rPr>
        <w:t>end of term reports of tutees</w:t>
      </w:r>
      <w:r w:rsidR="00433146" w:rsidRPr="00C4049D">
        <w:rPr>
          <w:rFonts w:ascii="Verdana" w:hAnsi="Verdana"/>
        </w:rPr>
        <w:t>.</w:t>
      </w:r>
      <w:r w:rsidR="00E570C3" w:rsidRPr="00C4049D">
        <w:rPr>
          <w:rFonts w:ascii="Verdana" w:hAnsi="Verdana"/>
        </w:rPr>
        <w:t xml:space="preserve">  To complete half termly effort and attainment grades.</w:t>
      </w:r>
    </w:p>
    <w:p w:rsidR="00433146" w:rsidRPr="00823F0E" w:rsidRDefault="00D863FE" w:rsidP="00823F0E">
      <w:pPr>
        <w:spacing w:after="240" w:line="360" w:lineRule="exact"/>
        <w:ind w:left="1080"/>
        <w:rPr>
          <w:rFonts w:ascii="Verdana" w:hAnsi="Verdana"/>
        </w:rPr>
      </w:pPr>
      <w:r w:rsidRPr="00823F0E">
        <w:rPr>
          <w:rFonts w:ascii="Verdana" w:hAnsi="Verdana"/>
          <w:b/>
          <w:u w:val="single"/>
        </w:rPr>
        <w:t>Other</w:t>
      </w:r>
      <w:r w:rsidR="00433146" w:rsidRPr="00823F0E">
        <w:rPr>
          <w:rFonts w:ascii="Verdana" w:hAnsi="Verdana"/>
          <w:b/>
          <w:u w:val="single"/>
        </w:rPr>
        <w:t xml:space="preserve"> Commitments</w:t>
      </w:r>
    </w:p>
    <w:p w:rsidR="00433146" w:rsidRPr="00C4049D" w:rsidRDefault="00A82B24" w:rsidP="00C4049D">
      <w:pPr>
        <w:pStyle w:val="ListParagraph"/>
        <w:numPr>
          <w:ilvl w:val="0"/>
          <w:numId w:val="17"/>
        </w:numPr>
        <w:spacing w:after="240" w:line="360" w:lineRule="exact"/>
        <w:jc w:val="both"/>
        <w:rPr>
          <w:rFonts w:ascii="Verdana" w:hAnsi="Verdana"/>
        </w:rPr>
      </w:pPr>
      <w:r w:rsidRPr="00C4049D">
        <w:rPr>
          <w:rFonts w:ascii="Verdana" w:hAnsi="Verdana"/>
        </w:rPr>
        <w:t xml:space="preserve">To </w:t>
      </w:r>
      <w:r w:rsidR="00433146" w:rsidRPr="00C4049D">
        <w:rPr>
          <w:rFonts w:ascii="Verdana" w:hAnsi="Verdana"/>
        </w:rPr>
        <w:t>attend</w:t>
      </w:r>
      <w:r w:rsidRPr="00C4049D">
        <w:rPr>
          <w:rFonts w:ascii="Verdana" w:hAnsi="Verdana"/>
        </w:rPr>
        <w:t xml:space="preserve"> S</w:t>
      </w:r>
      <w:r w:rsidR="00433146" w:rsidRPr="00C4049D">
        <w:rPr>
          <w:rFonts w:ascii="Verdana" w:hAnsi="Verdana"/>
        </w:rPr>
        <w:t xml:space="preserve">taff </w:t>
      </w:r>
      <w:r w:rsidRPr="00C4049D">
        <w:rPr>
          <w:rFonts w:ascii="Verdana" w:hAnsi="Verdana"/>
        </w:rPr>
        <w:t>B</w:t>
      </w:r>
      <w:r w:rsidR="00433146" w:rsidRPr="00C4049D">
        <w:rPr>
          <w:rFonts w:ascii="Verdana" w:hAnsi="Verdana"/>
        </w:rPr>
        <w:t xml:space="preserve">riefings, </w:t>
      </w:r>
      <w:r w:rsidRPr="00C4049D">
        <w:rPr>
          <w:rFonts w:ascii="Verdana" w:hAnsi="Verdana"/>
        </w:rPr>
        <w:t>D</w:t>
      </w:r>
      <w:r w:rsidR="00433146" w:rsidRPr="00C4049D">
        <w:rPr>
          <w:rFonts w:ascii="Verdana" w:hAnsi="Verdana"/>
        </w:rPr>
        <w:t xml:space="preserve">epartmental </w:t>
      </w:r>
      <w:r w:rsidRPr="00C4049D">
        <w:rPr>
          <w:rFonts w:ascii="Verdana" w:hAnsi="Verdana"/>
        </w:rPr>
        <w:t>M</w:t>
      </w:r>
      <w:r w:rsidR="00433146" w:rsidRPr="00C4049D">
        <w:rPr>
          <w:rFonts w:ascii="Verdana" w:hAnsi="Verdana"/>
        </w:rPr>
        <w:t xml:space="preserve">eetings, </w:t>
      </w:r>
      <w:r w:rsidR="00E570C3" w:rsidRPr="00C4049D">
        <w:rPr>
          <w:rFonts w:ascii="Verdana" w:hAnsi="Verdana"/>
        </w:rPr>
        <w:t xml:space="preserve">Staff Meetings, </w:t>
      </w:r>
      <w:r w:rsidRPr="00C4049D">
        <w:rPr>
          <w:rFonts w:ascii="Verdana" w:hAnsi="Verdana"/>
        </w:rPr>
        <w:t>A</w:t>
      </w:r>
      <w:r w:rsidR="00433146" w:rsidRPr="00C4049D">
        <w:rPr>
          <w:rFonts w:ascii="Verdana" w:hAnsi="Verdana"/>
        </w:rPr>
        <w:t xml:space="preserve">ssemblies, </w:t>
      </w:r>
      <w:r w:rsidRPr="00C4049D">
        <w:rPr>
          <w:rFonts w:ascii="Verdana" w:hAnsi="Verdana"/>
        </w:rPr>
        <w:t>A</w:t>
      </w:r>
      <w:r w:rsidR="00433146" w:rsidRPr="00C4049D">
        <w:rPr>
          <w:rFonts w:ascii="Verdana" w:hAnsi="Verdana"/>
        </w:rPr>
        <w:t xml:space="preserve">ctivities, </w:t>
      </w:r>
      <w:r w:rsidRPr="00C4049D">
        <w:rPr>
          <w:rFonts w:ascii="Verdana" w:hAnsi="Verdana"/>
        </w:rPr>
        <w:t>D</w:t>
      </w:r>
      <w:r w:rsidR="00433146" w:rsidRPr="00C4049D">
        <w:rPr>
          <w:rFonts w:ascii="Verdana" w:hAnsi="Verdana"/>
        </w:rPr>
        <w:t xml:space="preserve">uties, </w:t>
      </w:r>
      <w:r w:rsidRPr="00C4049D">
        <w:rPr>
          <w:rFonts w:ascii="Verdana" w:hAnsi="Verdana"/>
        </w:rPr>
        <w:t>Parents’ M</w:t>
      </w:r>
      <w:r w:rsidR="00433146" w:rsidRPr="00C4049D">
        <w:rPr>
          <w:rFonts w:ascii="Verdana" w:hAnsi="Verdana"/>
        </w:rPr>
        <w:t xml:space="preserve">eetings, </w:t>
      </w:r>
      <w:r w:rsidRPr="00C4049D">
        <w:rPr>
          <w:rFonts w:ascii="Verdana" w:hAnsi="Verdana"/>
        </w:rPr>
        <w:t>S</w:t>
      </w:r>
      <w:r w:rsidR="00433146" w:rsidRPr="00C4049D">
        <w:rPr>
          <w:rFonts w:ascii="Verdana" w:hAnsi="Verdana"/>
        </w:rPr>
        <w:t xml:space="preserve">ports </w:t>
      </w:r>
      <w:r w:rsidRPr="00C4049D">
        <w:rPr>
          <w:rFonts w:ascii="Verdana" w:hAnsi="Verdana"/>
        </w:rPr>
        <w:t>D</w:t>
      </w:r>
      <w:r w:rsidR="00433146" w:rsidRPr="00C4049D">
        <w:rPr>
          <w:rFonts w:ascii="Verdana" w:hAnsi="Verdana"/>
        </w:rPr>
        <w:t xml:space="preserve">ays, </w:t>
      </w:r>
      <w:r w:rsidRPr="00C4049D">
        <w:rPr>
          <w:rFonts w:ascii="Verdana" w:hAnsi="Verdana"/>
        </w:rPr>
        <w:t>P</w:t>
      </w:r>
      <w:r w:rsidR="00433146" w:rsidRPr="00C4049D">
        <w:rPr>
          <w:rFonts w:ascii="Verdana" w:hAnsi="Verdana"/>
        </w:rPr>
        <w:t xml:space="preserve">rize </w:t>
      </w:r>
      <w:r w:rsidR="00AE1025" w:rsidRPr="00C4049D">
        <w:rPr>
          <w:rFonts w:ascii="Verdana" w:hAnsi="Verdana"/>
        </w:rPr>
        <w:t>D</w:t>
      </w:r>
      <w:r w:rsidR="00433146" w:rsidRPr="00C4049D">
        <w:rPr>
          <w:rFonts w:ascii="Verdana" w:hAnsi="Verdana"/>
        </w:rPr>
        <w:t xml:space="preserve">ays, </w:t>
      </w:r>
      <w:r w:rsidR="00E570C3" w:rsidRPr="00C4049D">
        <w:rPr>
          <w:rFonts w:ascii="Verdana" w:hAnsi="Verdana"/>
        </w:rPr>
        <w:t xml:space="preserve">Carol Service, </w:t>
      </w:r>
      <w:r w:rsidRPr="00C4049D">
        <w:rPr>
          <w:rFonts w:ascii="Verdana" w:hAnsi="Verdana"/>
        </w:rPr>
        <w:t>O</w:t>
      </w:r>
      <w:r w:rsidR="00433146" w:rsidRPr="00C4049D">
        <w:rPr>
          <w:rFonts w:ascii="Verdana" w:hAnsi="Verdana"/>
        </w:rPr>
        <w:t xml:space="preserve">pen </w:t>
      </w:r>
      <w:r w:rsidR="00AE1025" w:rsidRPr="00C4049D">
        <w:rPr>
          <w:rFonts w:ascii="Verdana" w:hAnsi="Verdana"/>
        </w:rPr>
        <w:t>D</w:t>
      </w:r>
      <w:r w:rsidR="00433146" w:rsidRPr="00C4049D">
        <w:rPr>
          <w:rFonts w:ascii="Verdana" w:hAnsi="Verdana"/>
        </w:rPr>
        <w:t xml:space="preserve">ays </w:t>
      </w:r>
      <w:r w:rsidR="00E570C3" w:rsidRPr="00C4049D">
        <w:rPr>
          <w:rFonts w:ascii="Verdana" w:hAnsi="Verdana"/>
        </w:rPr>
        <w:t xml:space="preserve">and other events </w:t>
      </w:r>
      <w:r w:rsidR="00433146" w:rsidRPr="00C4049D">
        <w:rPr>
          <w:rFonts w:ascii="Verdana" w:hAnsi="Verdana"/>
        </w:rPr>
        <w:t xml:space="preserve">as requested by the Principal or </w:t>
      </w:r>
      <w:r w:rsidR="00AE1025" w:rsidRPr="00C4049D">
        <w:rPr>
          <w:rFonts w:ascii="Verdana" w:hAnsi="Verdana"/>
        </w:rPr>
        <w:t>Head of Department.</w:t>
      </w:r>
    </w:p>
    <w:p w:rsidR="00433146" w:rsidRPr="00C4049D" w:rsidRDefault="00A82B24" w:rsidP="00C4049D">
      <w:pPr>
        <w:pStyle w:val="ListParagraph"/>
        <w:numPr>
          <w:ilvl w:val="0"/>
          <w:numId w:val="17"/>
        </w:numPr>
        <w:spacing w:after="240" w:line="360" w:lineRule="exact"/>
        <w:jc w:val="both"/>
        <w:rPr>
          <w:rFonts w:ascii="Verdana" w:hAnsi="Verdana"/>
        </w:rPr>
      </w:pPr>
      <w:r w:rsidRPr="00C4049D">
        <w:rPr>
          <w:rFonts w:ascii="Verdana" w:hAnsi="Verdana"/>
        </w:rPr>
        <w:t xml:space="preserve">To </w:t>
      </w:r>
      <w:r w:rsidR="00433146" w:rsidRPr="00C4049D">
        <w:rPr>
          <w:rFonts w:ascii="Verdana" w:hAnsi="Verdana"/>
        </w:rPr>
        <w:t>participat</w:t>
      </w:r>
      <w:r w:rsidRPr="00C4049D">
        <w:rPr>
          <w:rFonts w:ascii="Verdana" w:hAnsi="Verdana"/>
        </w:rPr>
        <w:t>e</w:t>
      </w:r>
      <w:r w:rsidR="00433146" w:rsidRPr="00C4049D">
        <w:rPr>
          <w:rFonts w:ascii="Verdana" w:hAnsi="Verdana"/>
        </w:rPr>
        <w:t xml:space="preserve"> in INSET and other training events as appropriate to keep up to date with developments in the</w:t>
      </w:r>
      <w:r w:rsidRPr="00C4049D">
        <w:rPr>
          <w:rFonts w:ascii="Verdana" w:hAnsi="Verdana"/>
        </w:rPr>
        <w:t>ir specialised</w:t>
      </w:r>
      <w:r w:rsidR="00433146" w:rsidRPr="00C4049D">
        <w:rPr>
          <w:rFonts w:ascii="Verdana" w:hAnsi="Verdana"/>
        </w:rPr>
        <w:t xml:space="preserve"> subject area(s), national initiatives and</w:t>
      </w:r>
      <w:r w:rsidR="00AE1025" w:rsidRPr="00C4049D">
        <w:rPr>
          <w:rFonts w:ascii="Verdana" w:hAnsi="Verdana"/>
        </w:rPr>
        <w:t xml:space="preserve"> School policies and procedures.</w:t>
      </w:r>
    </w:p>
    <w:p w:rsidR="00433146" w:rsidRPr="00C4049D" w:rsidRDefault="00A82B24" w:rsidP="00C4049D">
      <w:pPr>
        <w:pStyle w:val="ListParagraph"/>
        <w:numPr>
          <w:ilvl w:val="0"/>
          <w:numId w:val="17"/>
        </w:numPr>
        <w:spacing w:after="240" w:line="360" w:lineRule="exact"/>
        <w:jc w:val="both"/>
        <w:rPr>
          <w:rFonts w:ascii="Verdana" w:hAnsi="Verdana"/>
        </w:rPr>
      </w:pPr>
      <w:r w:rsidRPr="00C4049D">
        <w:rPr>
          <w:rFonts w:ascii="Verdana" w:hAnsi="Verdana"/>
        </w:rPr>
        <w:t xml:space="preserve">To </w:t>
      </w:r>
      <w:r w:rsidR="00433146" w:rsidRPr="00C4049D">
        <w:rPr>
          <w:rFonts w:ascii="Verdana" w:hAnsi="Verdana"/>
        </w:rPr>
        <w:t>participat</w:t>
      </w:r>
      <w:r w:rsidRPr="00C4049D">
        <w:rPr>
          <w:rFonts w:ascii="Verdana" w:hAnsi="Verdana"/>
        </w:rPr>
        <w:t>e</w:t>
      </w:r>
      <w:r w:rsidR="00433146" w:rsidRPr="00C4049D">
        <w:rPr>
          <w:rFonts w:ascii="Verdana" w:hAnsi="Verdana"/>
        </w:rPr>
        <w:t xml:space="preserve"> in the </w:t>
      </w:r>
      <w:r w:rsidR="00AE1025" w:rsidRPr="00C4049D">
        <w:rPr>
          <w:rFonts w:ascii="Verdana" w:hAnsi="Verdana"/>
        </w:rPr>
        <w:t>P</w:t>
      </w:r>
      <w:r w:rsidR="00433146" w:rsidRPr="00C4049D">
        <w:rPr>
          <w:rFonts w:ascii="Verdana" w:hAnsi="Verdana"/>
        </w:rPr>
        <w:t xml:space="preserve">erformance </w:t>
      </w:r>
      <w:r w:rsidR="00AE1025" w:rsidRPr="00C4049D">
        <w:rPr>
          <w:rFonts w:ascii="Verdana" w:hAnsi="Verdana"/>
        </w:rPr>
        <w:t>M</w:t>
      </w:r>
      <w:r w:rsidR="00433146" w:rsidRPr="00C4049D">
        <w:rPr>
          <w:rFonts w:ascii="Verdana" w:hAnsi="Verdana"/>
        </w:rPr>
        <w:t>anagement process and</w:t>
      </w:r>
      <w:r w:rsidRPr="00C4049D">
        <w:rPr>
          <w:rFonts w:ascii="Verdana" w:hAnsi="Verdana"/>
        </w:rPr>
        <w:t xml:space="preserve"> to be fully committed to their</w:t>
      </w:r>
      <w:r w:rsidR="00AE1025" w:rsidRPr="00C4049D">
        <w:rPr>
          <w:rFonts w:ascii="Verdana" w:hAnsi="Verdana"/>
        </w:rPr>
        <w:t xml:space="preserve"> own professional development.</w:t>
      </w:r>
    </w:p>
    <w:p w:rsidR="00433146" w:rsidRPr="00823F0E" w:rsidRDefault="00433146" w:rsidP="00823F0E">
      <w:pPr>
        <w:spacing w:after="240" w:line="360" w:lineRule="exact"/>
        <w:ind w:left="1080"/>
        <w:rPr>
          <w:rFonts w:ascii="Verdana" w:hAnsi="Verdana"/>
        </w:rPr>
      </w:pPr>
      <w:r w:rsidRPr="00823F0E">
        <w:rPr>
          <w:rFonts w:ascii="Verdana" w:hAnsi="Verdana"/>
          <w:b/>
          <w:u w:val="single"/>
        </w:rPr>
        <w:t>Boarding and Pastoral Support</w:t>
      </w:r>
    </w:p>
    <w:p w:rsidR="000F56B3" w:rsidRPr="00C4049D" w:rsidRDefault="00A82B24" w:rsidP="00C4049D">
      <w:pPr>
        <w:pStyle w:val="ListParagraph"/>
        <w:numPr>
          <w:ilvl w:val="0"/>
          <w:numId w:val="18"/>
        </w:numPr>
        <w:spacing w:after="240" w:line="360" w:lineRule="exact"/>
        <w:jc w:val="both"/>
        <w:rPr>
          <w:rFonts w:ascii="Verdana" w:hAnsi="Verdana"/>
        </w:rPr>
      </w:pPr>
      <w:r w:rsidRPr="00C4049D">
        <w:rPr>
          <w:rFonts w:ascii="Verdana" w:hAnsi="Verdana"/>
        </w:rPr>
        <w:t xml:space="preserve">To </w:t>
      </w:r>
      <w:r w:rsidR="00433146" w:rsidRPr="00C4049D">
        <w:rPr>
          <w:rFonts w:ascii="Verdana" w:hAnsi="Verdana"/>
        </w:rPr>
        <w:t xml:space="preserve">work within the School’s Pastoral Framework, supporting pupils </w:t>
      </w:r>
      <w:r w:rsidR="00E71306" w:rsidRPr="00C4049D">
        <w:rPr>
          <w:rFonts w:ascii="Verdana" w:hAnsi="Verdana"/>
        </w:rPr>
        <w:t>and promoting</w:t>
      </w:r>
      <w:r w:rsidR="006D0739" w:rsidRPr="00C4049D">
        <w:rPr>
          <w:rFonts w:ascii="Verdana" w:hAnsi="Verdana"/>
        </w:rPr>
        <w:t xml:space="preserve"> pupil wellbeing.</w:t>
      </w:r>
    </w:p>
    <w:p w:rsidR="000F56B3" w:rsidRPr="00C4049D" w:rsidRDefault="006D0739" w:rsidP="00C4049D">
      <w:pPr>
        <w:pStyle w:val="ListParagraph"/>
        <w:numPr>
          <w:ilvl w:val="0"/>
          <w:numId w:val="18"/>
        </w:numPr>
        <w:spacing w:after="240" w:line="360" w:lineRule="exact"/>
        <w:jc w:val="both"/>
        <w:rPr>
          <w:rFonts w:ascii="Verdana" w:hAnsi="Verdana"/>
        </w:rPr>
      </w:pPr>
      <w:r w:rsidRPr="00C4049D">
        <w:rPr>
          <w:rFonts w:ascii="Verdana" w:hAnsi="Verdana"/>
        </w:rPr>
        <w:t xml:space="preserve">To </w:t>
      </w:r>
      <w:r w:rsidR="000F56B3" w:rsidRPr="00C4049D">
        <w:rPr>
          <w:rFonts w:ascii="Verdana" w:hAnsi="Verdana"/>
        </w:rPr>
        <w:t>undertake the role of Form Tutor as and when required and carry out all duties and connected responsibilities</w:t>
      </w:r>
      <w:r w:rsidRPr="00C4049D">
        <w:rPr>
          <w:rFonts w:ascii="Verdana" w:hAnsi="Verdana"/>
        </w:rPr>
        <w:t>,</w:t>
      </w:r>
      <w:r w:rsidR="000F56B3" w:rsidRPr="00C4049D">
        <w:rPr>
          <w:rFonts w:ascii="Verdana" w:hAnsi="Verdana"/>
        </w:rPr>
        <w:t xml:space="preserve"> taking registers in accordance with regulatory requirements, contributing to the PSHE</w:t>
      </w:r>
      <w:r w:rsidR="00A8613C" w:rsidRPr="00C4049D">
        <w:rPr>
          <w:rFonts w:ascii="Verdana" w:hAnsi="Verdana"/>
        </w:rPr>
        <w:t>E</w:t>
      </w:r>
      <w:r w:rsidR="000F56B3" w:rsidRPr="00C4049D">
        <w:rPr>
          <w:rFonts w:ascii="Verdana" w:hAnsi="Verdana"/>
        </w:rPr>
        <w:t xml:space="preserve"> programme </w:t>
      </w:r>
      <w:r w:rsidR="00E570C3" w:rsidRPr="00C4049D">
        <w:rPr>
          <w:rFonts w:ascii="Verdana" w:hAnsi="Verdana"/>
        </w:rPr>
        <w:t xml:space="preserve">if required </w:t>
      </w:r>
      <w:r w:rsidR="000F56B3" w:rsidRPr="00C4049D">
        <w:rPr>
          <w:rFonts w:ascii="Verdana" w:hAnsi="Verdana"/>
        </w:rPr>
        <w:t>and following up on all pastoral and academic concerns fo</w:t>
      </w:r>
      <w:r w:rsidR="00E71306" w:rsidRPr="00C4049D">
        <w:rPr>
          <w:rFonts w:ascii="Verdana" w:hAnsi="Verdana"/>
        </w:rPr>
        <w:t>r individual pupils in the form.</w:t>
      </w:r>
    </w:p>
    <w:p w:rsidR="00DF22CB" w:rsidRPr="00C4049D" w:rsidRDefault="006D0739" w:rsidP="00C4049D">
      <w:pPr>
        <w:pStyle w:val="ListParagraph"/>
        <w:numPr>
          <w:ilvl w:val="0"/>
          <w:numId w:val="18"/>
        </w:numPr>
        <w:spacing w:after="240" w:line="360" w:lineRule="exact"/>
        <w:jc w:val="both"/>
        <w:rPr>
          <w:rFonts w:ascii="Verdana" w:hAnsi="Verdana"/>
        </w:rPr>
      </w:pPr>
      <w:r w:rsidRPr="00C4049D">
        <w:rPr>
          <w:rFonts w:ascii="Verdana" w:hAnsi="Verdana"/>
        </w:rPr>
        <w:t xml:space="preserve">To </w:t>
      </w:r>
      <w:r w:rsidR="00DF22CB" w:rsidRPr="00C4049D">
        <w:rPr>
          <w:rFonts w:ascii="Verdana" w:hAnsi="Verdana"/>
        </w:rPr>
        <w:t>identify pupils who are of concern</w:t>
      </w:r>
      <w:r w:rsidR="004D2B9F" w:rsidRPr="00C4049D">
        <w:rPr>
          <w:rFonts w:ascii="Verdana" w:hAnsi="Verdana"/>
        </w:rPr>
        <w:t>,</w:t>
      </w:r>
      <w:r w:rsidR="00DF22CB" w:rsidRPr="00C4049D">
        <w:rPr>
          <w:rFonts w:ascii="Verdana" w:hAnsi="Verdana"/>
        </w:rPr>
        <w:t xml:space="preserve"> making recommendations on how any problems can be resolved to </w:t>
      </w:r>
      <w:r w:rsidR="00E71306" w:rsidRPr="00C4049D">
        <w:rPr>
          <w:rFonts w:ascii="Verdana" w:hAnsi="Verdana"/>
        </w:rPr>
        <w:t>T</w:t>
      </w:r>
      <w:r w:rsidR="00DF22CB" w:rsidRPr="00C4049D">
        <w:rPr>
          <w:rFonts w:ascii="Verdana" w:hAnsi="Verdana"/>
        </w:rPr>
        <w:t xml:space="preserve">utors, </w:t>
      </w:r>
      <w:r w:rsidR="004D2B9F" w:rsidRPr="00C4049D">
        <w:rPr>
          <w:rFonts w:ascii="Verdana" w:hAnsi="Verdana"/>
        </w:rPr>
        <w:t>H</w:t>
      </w:r>
      <w:r w:rsidR="00DF22CB" w:rsidRPr="00C4049D">
        <w:rPr>
          <w:rFonts w:ascii="Verdana" w:hAnsi="Verdana"/>
        </w:rPr>
        <w:t xml:space="preserve">eads of </w:t>
      </w:r>
      <w:r w:rsidR="004D2B9F" w:rsidRPr="00C4049D">
        <w:rPr>
          <w:rFonts w:ascii="Verdana" w:hAnsi="Verdana"/>
        </w:rPr>
        <w:t>D</w:t>
      </w:r>
      <w:r w:rsidR="00DF22CB" w:rsidRPr="00C4049D">
        <w:rPr>
          <w:rFonts w:ascii="Verdana" w:hAnsi="Verdana"/>
        </w:rPr>
        <w:t>epartment, Director of Studies</w:t>
      </w:r>
      <w:r w:rsidR="009E206F" w:rsidRPr="00C4049D">
        <w:rPr>
          <w:rFonts w:ascii="Verdana" w:hAnsi="Verdana"/>
        </w:rPr>
        <w:t>, Head of Pastoral</w:t>
      </w:r>
      <w:r w:rsidR="004D2B9F" w:rsidRPr="00C4049D">
        <w:rPr>
          <w:rFonts w:ascii="Verdana" w:hAnsi="Verdana"/>
        </w:rPr>
        <w:t xml:space="preserve"> Care</w:t>
      </w:r>
      <w:r w:rsidR="00E71306" w:rsidRPr="00C4049D">
        <w:rPr>
          <w:rFonts w:ascii="Verdana" w:hAnsi="Verdana"/>
        </w:rPr>
        <w:t>.</w:t>
      </w:r>
    </w:p>
    <w:p w:rsidR="00433146" w:rsidRPr="00C4049D" w:rsidRDefault="004D2B9F" w:rsidP="00C4049D">
      <w:pPr>
        <w:pStyle w:val="ListParagraph"/>
        <w:numPr>
          <w:ilvl w:val="0"/>
          <w:numId w:val="18"/>
        </w:numPr>
        <w:spacing w:after="240" w:line="360" w:lineRule="exact"/>
        <w:jc w:val="both"/>
        <w:rPr>
          <w:rFonts w:ascii="Verdana" w:hAnsi="Verdana"/>
        </w:rPr>
      </w:pPr>
      <w:r w:rsidRPr="00C4049D">
        <w:rPr>
          <w:rFonts w:ascii="Verdana" w:hAnsi="Verdana"/>
        </w:rPr>
        <w:t>T</w:t>
      </w:r>
      <w:r w:rsidR="000F56B3" w:rsidRPr="00C4049D">
        <w:rPr>
          <w:rFonts w:ascii="Verdana" w:hAnsi="Verdana"/>
        </w:rPr>
        <w:t>o work one weekend day per term in the Boarding House to support the pupils and school</w:t>
      </w:r>
      <w:r w:rsidR="00E71306" w:rsidRPr="00C4049D">
        <w:rPr>
          <w:rFonts w:ascii="Verdana" w:hAnsi="Verdana"/>
        </w:rPr>
        <w:t>, thus developing</w:t>
      </w:r>
      <w:r w:rsidR="000F56B3" w:rsidRPr="00C4049D">
        <w:rPr>
          <w:rFonts w:ascii="Verdana" w:hAnsi="Verdana"/>
        </w:rPr>
        <w:t xml:space="preserve"> a holistic understanding of the </w:t>
      </w:r>
      <w:r w:rsidR="00E71306" w:rsidRPr="00C4049D">
        <w:rPr>
          <w:rFonts w:ascii="Verdana" w:hAnsi="Verdana"/>
        </w:rPr>
        <w:t>school’s operations.</w:t>
      </w:r>
    </w:p>
    <w:p w:rsidR="004D2B9F" w:rsidRPr="00C4049D" w:rsidRDefault="004D2B9F" w:rsidP="00C4049D">
      <w:pPr>
        <w:pStyle w:val="ListParagraph"/>
        <w:numPr>
          <w:ilvl w:val="0"/>
          <w:numId w:val="18"/>
        </w:numPr>
        <w:spacing w:after="240" w:line="360" w:lineRule="exact"/>
        <w:jc w:val="both"/>
        <w:rPr>
          <w:rFonts w:ascii="Verdana" w:hAnsi="Verdana"/>
        </w:rPr>
      </w:pPr>
      <w:r w:rsidRPr="00C4049D">
        <w:rPr>
          <w:rFonts w:ascii="Verdana" w:hAnsi="Verdana"/>
        </w:rPr>
        <w:t>To communicate, as appropriate, with parents/carers of pupils and persons or bodies outside the School concerned with the welfare of individual pupils, after consultation with appropriate staff.</w:t>
      </w:r>
    </w:p>
    <w:p w:rsidR="009E206F" w:rsidRPr="00823F0E" w:rsidRDefault="00C32CA0" w:rsidP="00823F0E">
      <w:pPr>
        <w:spacing w:after="240" w:line="360" w:lineRule="exact"/>
        <w:ind w:left="1080"/>
        <w:rPr>
          <w:rFonts w:ascii="Verdana" w:hAnsi="Verdana"/>
        </w:rPr>
      </w:pPr>
      <w:r w:rsidRPr="00823F0E">
        <w:rPr>
          <w:rFonts w:ascii="Verdana" w:hAnsi="Verdana"/>
          <w:b/>
          <w:u w:val="single"/>
        </w:rPr>
        <w:t>Relationships</w:t>
      </w:r>
    </w:p>
    <w:p w:rsidR="009E206F" w:rsidRPr="00C4049D" w:rsidRDefault="004D2B9F" w:rsidP="00C4049D">
      <w:pPr>
        <w:pStyle w:val="ListParagraph"/>
        <w:numPr>
          <w:ilvl w:val="0"/>
          <w:numId w:val="19"/>
        </w:numPr>
        <w:spacing w:after="240" w:line="360" w:lineRule="exact"/>
        <w:jc w:val="both"/>
        <w:rPr>
          <w:rFonts w:ascii="Verdana" w:hAnsi="Verdana"/>
        </w:rPr>
      </w:pPr>
      <w:r w:rsidRPr="00C4049D">
        <w:rPr>
          <w:rFonts w:ascii="Verdana" w:hAnsi="Verdana"/>
        </w:rPr>
        <w:t>T</w:t>
      </w:r>
      <w:r w:rsidR="00C32CA0" w:rsidRPr="00C4049D">
        <w:rPr>
          <w:rFonts w:ascii="Verdana" w:hAnsi="Verdana"/>
        </w:rPr>
        <w:t>o establish effective relationships with pupils, colleagues, parents ensuring that professional boundaries are maintained at all levels</w:t>
      </w:r>
      <w:r w:rsidR="00E71306" w:rsidRPr="00C4049D">
        <w:rPr>
          <w:rFonts w:ascii="Verdana" w:hAnsi="Verdana"/>
        </w:rPr>
        <w:t>.</w:t>
      </w:r>
    </w:p>
    <w:p w:rsidR="008E3A26" w:rsidRPr="00C4049D" w:rsidRDefault="004133D2" w:rsidP="00C4049D">
      <w:pPr>
        <w:ind w:left="360"/>
        <w:rPr>
          <w:rFonts w:ascii="Verdana" w:hAnsi="Verdana"/>
          <w:b/>
        </w:rPr>
      </w:pPr>
      <w:r w:rsidRPr="00823F0E">
        <w:rPr>
          <w:rFonts w:ascii="Verdana" w:hAnsi="Verdana"/>
          <w:b/>
        </w:rPr>
        <w:t xml:space="preserve">Health &amp; Safety </w:t>
      </w:r>
    </w:p>
    <w:p w:rsidR="004133D2" w:rsidRPr="00C4049D" w:rsidRDefault="004D2B9F" w:rsidP="00C4049D">
      <w:pPr>
        <w:pStyle w:val="ListParagraph"/>
        <w:numPr>
          <w:ilvl w:val="0"/>
          <w:numId w:val="19"/>
        </w:numPr>
        <w:spacing w:after="240" w:line="360" w:lineRule="exact"/>
        <w:jc w:val="both"/>
        <w:rPr>
          <w:rFonts w:ascii="Verdana" w:hAnsi="Verdana"/>
        </w:rPr>
      </w:pPr>
      <w:r w:rsidRPr="00C4049D">
        <w:rPr>
          <w:rFonts w:ascii="Verdana" w:hAnsi="Verdana"/>
        </w:rPr>
        <w:t>To a</w:t>
      </w:r>
      <w:r w:rsidR="004133D2" w:rsidRPr="00C4049D">
        <w:rPr>
          <w:rFonts w:ascii="Verdana" w:hAnsi="Verdana"/>
        </w:rPr>
        <w:t>dhere to the School Health and Safety policy</w:t>
      </w:r>
      <w:r w:rsidR="00E71306" w:rsidRPr="00C4049D">
        <w:rPr>
          <w:rFonts w:ascii="Verdana" w:hAnsi="Verdana"/>
        </w:rPr>
        <w:t>,</w:t>
      </w:r>
      <w:r w:rsidRPr="00C4049D">
        <w:rPr>
          <w:rFonts w:ascii="Verdana" w:hAnsi="Verdana"/>
        </w:rPr>
        <w:t xml:space="preserve"> e</w:t>
      </w:r>
      <w:r w:rsidR="004133D2" w:rsidRPr="00C4049D">
        <w:rPr>
          <w:rFonts w:ascii="Verdana" w:hAnsi="Verdana"/>
        </w:rPr>
        <w:t>nsur</w:t>
      </w:r>
      <w:r w:rsidR="005D7A52" w:rsidRPr="00C4049D">
        <w:rPr>
          <w:rFonts w:ascii="Verdana" w:hAnsi="Verdana"/>
        </w:rPr>
        <w:t>ing</w:t>
      </w:r>
      <w:r w:rsidR="00AB672B" w:rsidRPr="00C4049D">
        <w:rPr>
          <w:rFonts w:ascii="Verdana" w:hAnsi="Verdana"/>
        </w:rPr>
        <w:t xml:space="preserve"> that risk is at a minimum during the working day whether on or off site</w:t>
      </w:r>
      <w:r w:rsidR="004133D2" w:rsidRPr="00C4049D">
        <w:rPr>
          <w:rFonts w:ascii="Verdana" w:hAnsi="Verdana"/>
        </w:rPr>
        <w:t xml:space="preserve">.  </w:t>
      </w:r>
    </w:p>
    <w:p w:rsidR="00E570C3" w:rsidRPr="00C4049D" w:rsidRDefault="00E570C3" w:rsidP="00C4049D">
      <w:pPr>
        <w:pStyle w:val="ListParagraph"/>
        <w:numPr>
          <w:ilvl w:val="0"/>
          <w:numId w:val="19"/>
        </w:numPr>
        <w:spacing w:after="240" w:line="360" w:lineRule="exact"/>
        <w:jc w:val="both"/>
        <w:rPr>
          <w:rFonts w:ascii="Verdana" w:hAnsi="Verdana"/>
        </w:rPr>
      </w:pPr>
      <w:r w:rsidRPr="00C4049D">
        <w:rPr>
          <w:rFonts w:ascii="Verdana" w:hAnsi="Verdana"/>
        </w:rPr>
        <w:t>To ensure that care is taken of departmental resources.</w:t>
      </w:r>
    </w:p>
    <w:p w:rsidR="00E570C3" w:rsidRPr="00C4049D" w:rsidRDefault="00E570C3" w:rsidP="00C4049D">
      <w:pPr>
        <w:pStyle w:val="ListParagraph"/>
        <w:numPr>
          <w:ilvl w:val="0"/>
          <w:numId w:val="19"/>
        </w:numPr>
        <w:spacing w:after="240" w:line="360" w:lineRule="exact"/>
        <w:jc w:val="both"/>
        <w:rPr>
          <w:rFonts w:ascii="Verdana" w:hAnsi="Verdana"/>
        </w:rPr>
      </w:pPr>
      <w:r w:rsidRPr="00C4049D">
        <w:rPr>
          <w:rFonts w:ascii="Verdana" w:hAnsi="Verdana"/>
        </w:rPr>
        <w:t>To carry out risk assessments when appropriate.</w:t>
      </w:r>
    </w:p>
    <w:p w:rsidR="008E3A26" w:rsidRPr="00C4049D" w:rsidRDefault="00C4049D" w:rsidP="00C4049D">
      <w:pPr>
        <w:ind w:left="360"/>
        <w:rPr>
          <w:rFonts w:ascii="Verdana" w:hAnsi="Verdana"/>
          <w:b/>
        </w:rPr>
      </w:pPr>
      <w:r>
        <w:rPr>
          <w:rFonts w:ascii="Verdana" w:hAnsi="Verdana"/>
          <w:b/>
        </w:rPr>
        <w:t>Interaction with Pupils</w:t>
      </w:r>
    </w:p>
    <w:p w:rsidR="004133D2" w:rsidRPr="00C4049D" w:rsidRDefault="004133D2" w:rsidP="00C4049D">
      <w:pPr>
        <w:pStyle w:val="ListParagraph"/>
        <w:numPr>
          <w:ilvl w:val="0"/>
          <w:numId w:val="20"/>
        </w:numPr>
        <w:spacing w:after="240" w:line="360" w:lineRule="exact"/>
        <w:jc w:val="both"/>
        <w:rPr>
          <w:rFonts w:ascii="Verdana" w:hAnsi="Verdana"/>
        </w:rPr>
      </w:pPr>
      <w:r w:rsidRPr="00C4049D">
        <w:rPr>
          <w:rFonts w:ascii="Verdana" w:hAnsi="Verdana"/>
        </w:rPr>
        <w:t xml:space="preserve">As the role involves unsupervised contact and interaction with pupils during the course of undertaking normal duties on a day-to-day basis in a variety of settings, all post holders are expected to adhere to and fully comply with the school’s Safeguarding Policy.    </w:t>
      </w:r>
    </w:p>
    <w:p w:rsidR="0008577E" w:rsidRPr="00C4049D" w:rsidRDefault="004133D2" w:rsidP="00C4049D">
      <w:pPr>
        <w:ind w:left="360"/>
        <w:rPr>
          <w:rFonts w:ascii="Verdana" w:hAnsi="Verdana"/>
          <w:b/>
        </w:rPr>
      </w:pPr>
      <w:r w:rsidRPr="00823F0E">
        <w:rPr>
          <w:rFonts w:ascii="Verdana" w:hAnsi="Verdana"/>
          <w:b/>
        </w:rPr>
        <w:t xml:space="preserve">Support for the School </w:t>
      </w:r>
    </w:p>
    <w:p w:rsidR="004133D2" w:rsidRPr="00C4049D" w:rsidRDefault="004133D2" w:rsidP="00C4049D">
      <w:pPr>
        <w:pStyle w:val="ListParagraph"/>
        <w:numPr>
          <w:ilvl w:val="0"/>
          <w:numId w:val="20"/>
        </w:numPr>
        <w:spacing w:after="240" w:line="360" w:lineRule="exact"/>
        <w:jc w:val="both"/>
        <w:rPr>
          <w:rFonts w:ascii="Verdana" w:hAnsi="Verdana"/>
        </w:rPr>
      </w:pPr>
      <w:r w:rsidRPr="00C4049D">
        <w:rPr>
          <w:rFonts w:ascii="Verdana" w:hAnsi="Verdana"/>
        </w:rPr>
        <w:t>To read, understand and abide by the latest KCSIE statutory guidance</w:t>
      </w:r>
      <w:r w:rsidR="005E2B66" w:rsidRPr="00C4049D">
        <w:rPr>
          <w:rFonts w:ascii="Verdana" w:hAnsi="Verdana"/>
        </w:rPr>
        <w:t xml:space="preserve"> Part 1</w:t>
      </w:r>
      <w:r w:rsidRPr="00C4049D">
        <w:rPr>
          <w:rFonts w:ascii="Verdana" w:hAnsi="Verdana"/>
        </w:rPr>
        <w:t xml:space="preserve"> and the school’s </w:t>
      </w:r>
      <w:r w:rsidR="00E71306" w:rsidRPr="00C4049D">
        <w:rPr>
          <w:rFonts w:ascii="Verdana" w:hAnsi="Verdana"/>
        </w:rPr>
        <w:t>S</w:t>
      </w:r>
      <w:r w:rsidRPr="00C4049D">
        <w:rPr>
          <w:rFonts w:ascii="Verdana" w:hAnsi="Verdana"/>
        </w:rPr>
        <w:t xml:space="preserve">afeguarding </w:t>
      </w:r>
      <w:r w:rsidR="00E71306" w:rsidRPr="00C4049D">
        <w:rPr>
          <w:rFonts w:ascii="Verdana" w:hAnsi="Verdana"/>
        </w:rPr>
        <w:t>P</w:t>
      </w:r>
      <w:r w:rsidRPr="00C4049D">
        <w:rPr>
          <w:rFonts w:ascii="Verdana" w:hAnsi="Verdana"/>
        </w:rPr>
        <w:t xml:space="preserve">olicy and </w:t>
      </w:r>
      <w:r w:rsidR="005E2B66" w:rsidRPr="00C4049D">
        <w:rPr>
          <w:rFonts w:ascii="Verdana" w:hAnsi="Verdana"/>
        </w:rPr>
        <w:t xml:space="preserve">the </w:t>
      </w:r>
      <w:r w:rsidR="00E71306" w:rsidRPr="00C4049D">
        <w:rPr>
          <w:rFonts w:ascii="Verdana" w:hAnsi="Verdana"/>
        </w:rPr>
        <w:t>C</w:t>
      </w:r>
      <w:r w:rsidRPr="00C4049D">
        <w:rPr>
          <w:rFonts w:ascii="Verdana" w:hAnsi="Verdana"/>
        </w:rPr>
        <w:t xml:space="preserve">ode of </w:t>
      </w:r>
      <w:r w:rsidR="00E71306" w:rsidRPr="00C4049D">
        <w:rPr>
          <w:rFonts w:ascii="Verdana" w:hAnsi="Verdana"/>
        </w:rPr>
        <w:t>C</w:t>
      </w:r>
      <w:r w:rsidRPr="00C4049D">
        <w:rPr>
          <w:rFonts w:ascii="Verdana" w:hAnsi="Verdana"/>
        </w:rPr>
        <w:t>onduct</w:t>
      </w:r>
      <w:r w:rsidR="005E2B66" w:rsidRPr="00C4049D">
        <w:rPr>
          <w:rFonts w:ascii="Verdana" w:hAnsi="Verdana"/>
        </w:rPr>
        <w:t xml:space="preserve"> </w:t>
      </w:r>
      <w:r w:rsidR="00E71306" w:rsidRPr="00C4049D">
        <w:rPr>
          <w:rFonts w:ascii="Verdana" w:hAnsi="Verdana"/>
        </w:rPr>
        <w:t>P</w:t>
      </w:r>
      <w:r w:rsidR="005E2B66" w:rsidRPr="00C4049D">
        <w:rPr>
          <w:rFonts w:ascii="Verdana" w:hAnsi="Verdana"/>
        </w:rPr>
        <w:t>olicy</w:t>
      </w:r>
      <w:r w:rsidRPr="00C4049D">
        <w:rPr>
          <w:rFonts w:ascii="Verdana" w:hAnsi="Verdana"/>
        </w:rPr>
        <w:t xml:space="preserve">. Queries about these documents are encouraged and should be directed to the Designated Safeguarding Lead in the first instance. </w:t>
      </w:r>
    </w:p>
    <w:p w:rsidR="004133D2" w:rsidRPr="00C4049D" w:rsidRDefault="004133D2" w:rsidP="00C4049D">
      <w:pPr>
        <w:pStyle w:val="ListParagraph"/>
        <w:numPr>
          <w:ilvl w:val="0"/>
          <w:numId w:val="20"/>
        </w:numPr>
        <w:spacing w:after="240" w:line="360" w:lineRule="exact"/>
        <w:jc w:val="both"/>
        <w:rPr>
          <w:rFonts w:ascii="Verdana" w:hAnsi="Verdana"/>
        </w:rPr>
      </w:pPr>
      <w:r w:rsidRPr="00C4049D">
        <w:rPr>
          <w:rFonts w:ascii="Verdana" w:hAnsi="Verdana"/>
        </w:rPr>
        <w:t xml:space="preserve">To be aware of and comply with the school’s policies and procedures relating to equal opportunities, dignity at work, health, safety and security, confidentiality and data protection, reporting any concerns to an appropriate person. </w:t>
      </w:r>
    </w:p>
    <w:p w:rsidR="004133D2" w:rsidRPr="00C4049D" w:rsidRDefault="004133D2" w:rsidP="00C4049D">
      <w:pPr>
        <w:pStyle w:val="ListParagraph"/>
        <w:numPr>
          <w:ilvl w:val="0"/>
          <w:numId w:val="20"/>
        </w:numPr>
        <w:spacing w:after="240" w:line="360" w:lineRule="exact"/>
        <w:jc w:val="both"/>
        <w:rPr>
          <w:rFonts w:ascii="Verdana" w:hAnsi="Verdana"/>
        </w:rPr>
      </w:pPr>
      <w:r w:rsidRPr="00C4049D">
        <w:rPr>
          <w:rFonts w:ascii="Verdana" w:hAnsi="Verdana"/>
        </w:rPr>
        <w:t xml:space="preserve">To contribute to the overall ethos, work and aims of the school. </w:t>
      </w:r>
    </w:p>
    <w:p w:rsidR="004133D2" w:rsidRPr="00C4049D" w:rsidRDefault="004133D2" w:rsidP="00C4049D">
      <w:pPr>
        <w:pStyle w:val="ListParagraph"/>
        <w:numPr>
          <w:ilvl w:val="0"/>
          <w:numId w:val="20"/>
        </w:numPr>
        <w:spacing w:after="240" w:line="360" w:lineRule="exact"/>
        <w:jc w:val="both"/>
        <w:rPr>
          <w:rFonts w:ascii="Verdana" w:hAnsi="Verdana"/>
        </w:rPr>
      </w:pPr>
      <w:r w:rsidRPr="00C4049D">
        <w:rPr>
          <w:rFonts w:ascii="Verdana" w:hAnsi="Verdana"/>
        </w:rPr>
        <w:t>To establish constructive relationships and communicate with other ag</w:t>
      </w:r>
      <w:r w:rsidR="005E2B66" w:rsidRPr="00C4049D">
        <w:rPr>
          <w:rFonts w:ascii="Verdana" w:hAnsi="Verdana"/>
        </w:rPr>
        <w:t>encies,</w:t>
      </w:r>
      <w:r w:rsidRPr="00C4049D">
        <w:rPr>
          <w:rFonts w:ascii="Verdana" w:hAnsi="Verdana"/>
        </w:rPr>
        <w:t xml:space="preserve"> professionals</w:t>
      </w:r>
      <w:r w:rsidR="005E2B66" w:rsidRPr="00C4049D">
        <w:rPr>
          <w:rFonts w:ascii="Verdana" w:hAnsi="Verdana"/>
        </w:rPr>
        <w:t>,</w:t>
      </w:r>
      <w:r w:rsidRPr="00C4049D">
        <w:rPr>
          <w:rFonts w:ascii="Verdana" w:hAnsi="Verdana"/>
        </w:rPr>
        <w:t xml:space="preserve"> colleagues to support achievement and progress of </w:t>
      </w:r>
      <w:r w:rsidR="005E2B66" w:rsidRPr="00C4049D">
        <w:rPr>
          <w:rFonts w:ascii="Verdana" w:hAnsi="Verdana"/>
        </w:rPr>
        <w:t>pupils</w:t>
      </w:r>
      <w:r w:rsidR="0008577E" w:rsidRPr="00C4049D">
        <w:rPr>
          <w:rFonts w:ascii="Verdana" w:hAnsi="Verdana"/>
        </w:rPr>
        <w:t xml:space="preserve"> and the enhancement of the work culture</w:t>
      </w:r>
      <w:r w:rsidRPr="00C4049D">
        <w:rPr>
          <w:rFonts w:ascii="Verdana" w:hAnsi="Verdana"/>
        </w:rPr>
        <w:t xml:space="preserve">. </w:t>
      </w:r>
    </w:p>
    <w:p w:rsidR="004133D2" w:rsidRPr="001350B9" w:rsidRDefault="004133D2" w:rsidP="00823F0E">
      <w:pPr>
        <w:pStyle w:val="ListParagraph"/>
        <w:ind w:left="426"/>
        <w:rPr>
          <w:rFonts w:ascii="Verdana" w:hAnsi="Verdana"/>
        </w:rPr>
      </w:pPr>
    </w:p>
    <w:p w:rsidR="004133D2" w:rsidRPr="00823F0E" w:rsidRDefault="004133D2" w:rsidP="00823F0E">
      <w:pPr>
        <w:ind w:left="360"/>
        <w:rPr>
          <w:rFonts w:ascii="Verdana" w:hAnsi="Verdana"/>
          <w:b/>
        </w:rPr>
      </w:pPr>
      <w:r w:rsidRPr="00823F0E">
        <w:rPr>
          <w:rFonts w:ascii="Verdana" w:hAnsi="Verdana"/>
          <w:b/>
        </w:rPr>
        <w:t xml:space="preserve">Mandatory Training Requirements for the Role  </w:t>
      </w:r>
    </w:p>
    <w:p w:rsidR="0008577E" w:rsidRPr="00897337" w:rsidRDefault="0008577E" w:rsidP="00823F0E">
      <w:pPr>
        <w:spacing w:after="0" w:line="240" w:lineRule="auto"/>
        <w:ind w:left="360"/>
        <w:rPr>
          <w:rFonts w:ascii="Verdana" w:hAnsi="Verdana"/>
          <w:vanish/>
        </w:rPr>
      </w:pPr>
    </w:p>
    <w:p w:rsidR="004133D2" w:rsidRPr="00823F0E" w:rsidRDefault="004133D2" w:rsidP="00823F0E">
      <w:pPr>
        <w:spacing w:after="240" w:line="360" w:lineRule="exact"/>
        <w:ind w:left="1080"/>
        <w:rPr>
          <w:rFonts w:ascii="Verdana" w:hAnsi="Verdana"/>
        </w:rPr>
      </w:pPr>
      <w:r w:rsidRPr="00823F0E">
        <w:rPr>
          <w:rFonts w:ascii="Verdana" w:hAnsi="Verdana"/>
        </w:rPr>
        <w:t xml:space="preserve">General Health &amp; Safety induction </w:t>
      </w:r>
    </w:p>
    <w:p w:rsidR="004133D2" w:rsidRPr="00823F0E" w:rsidRDefault="004133D2" w:rsidP="00823F0E">
      <w:pPr>
        <w:spacing w:after="240" w:line="360" w:lineRule="exact"/>
        <w:ind w:left="1080"/>
        <w:rPr>
          <w:rFonts w:ascii="Verdana" w:hAnsi="Verdana"/>
        </w:rPr>
      </w:pPr>
      <w:r w:rsidRPr="00823F0E">
        <w:rPr>
          <w:rFonts w:ascii="Verdana" w:hAnsi="Verdana"/>
        </w:rPr>
        <w:t xml:space="preserve">Fire Safety  </w:t>
      </w:r>
    </w:p>
    <w:p w:rsidR="004133D2" w:rsidRPr="00823F0E" w:rsidRDefault="004133D2" w:rsidP="00823F0E">
      <w:pPr>
        <w:spacing w:after="240" w:line="360" w:lineRule="exact"/>
        <w:ind w:left="1080"/>
        <w:rPr>
          <w:rFonts w:ascii="Verdana" w:hAnsi="Verdana"/>
        </w:rPr>
      </w:pPr>
      <w:r w:rsidRPr="00823F0E">
        <w:rPr>
          <w:rFonts w:ascii="Verdana" w:hAnsi="Verdana"/>
        </w:rPr>
        <w:t xml:space="preserve">Safeguarding   </w:t>
      </w:r>
    </w:p>
    <w:p w:rsidR="0008577E" w:rsidRPr="001350B9" w:rsidRDefault="0008577E" w:rsidP="0008577E">
      <w:pPr>
        <w:pStyle w:val="ListParagraph"/>
        <w:spacing w:after="0" w:line="240" w:lineRule="auto"/>
        <w:ind w:left="709"/>
        <w:rPr>
          <w:rFonts w:ascii="Verdana" w:hAnsi="Verdana"/>
        </w:rPr>
      </w:pPr>
    </w:p>
    <w:p w:rsidR="00A76CF6" w:rsidRDefault="00237FA2" w:rsidP="00C4049D">
      <w:pPr>
        <w:shd w:val="clear" w:color="auto" w:fill="FFFFFF"/>
        <w:jc w:val="both"/>
        <w:rPr>
          <w:rFonts w:ascii="Verdana" w:hAnsi="Verdana"/>
          <w:i/>
        </w:rPr>
      </w:pPr>
      <w:r w:rsidRPr="00237FA2">
        <w:rPr>
          <w:rFonts w:ascii="Verdana" w:hAnsi="Verdana"/>
          <w:i/>
        </w:rPr>
        <w:t xml:space="preserve">Fundamental to fulfilling the responsibilities of this post is the ability to respond flexibly, positively and successfully to the ever-changing </w:t>
      </w:r>
      <w:r w:rsidR="004D2B9F">
        <w:rPr>
          <w:rFonts w:ascii="Verdana" w:hAnsi="Verdana"/>
          <w:i/>
        </w:rPr>
        <w:t>world in which The Royal School operates</w:t>
      </w:r>
      <w:r w:rsidRPr="00237FA2">
        <w:rPr>
          <w:rFonts w:ascii="Verdana" w:hAnsi="Verdana"/>
          <w:i/>
        </w:rPr>
        <w:t>. This job description is a guide to the level and range of responsibilities, which the post holder will initially be expected to undertake. It</w:t>
      </w:r>
      <w:r w:rsidR="004D2B9F">
        <w:rPr>
          <w:rFonts w:ascii="Verdana" w:hAnsi="Verdana"/>
          <w:i/>
        </w:rPr>
        <w:t xml:space="preserve"> i</w:t>
      </w:r>
      <w:r w:rsidRPr="00237FA2">
        <w:rPr>
          <w:rFonts w:ascii="Verdana" w:hAnsi="Verdana"/>
          <w:i/>
        </w:rPr>
        <w:t>s neither exhaustive nor inclusive and will be changed from time to time, so as to meet the changing circumstances and demands.</w:t>
      </w:r>
      <w:r w:rsidR="00F5276A">
        <w:rPr>
          <w:rFonts w:ascii="Verdana" w:hAnsi="Verdana"/>
          <w:i/>
        </w:rPr>
        <w:t xml:space="preserve">  T</w:t>
      </w:r>
      <w:r w:rsidR="00F5276A" w:rsidRPr="001350B9">
        <w:rPr>
          <w:rFonts w:ascii="Verdana" w:hAnsi="Verdana"/>
          <w:i/>
        </w:rPr>
        <w:t xml:space="preserve">he Employee </w:t>
      </w:r>
      <w:r w:rsidR="00F5276A">
        <w:rPr>
          <w:rFonts w:ascii="Verdana" w:hAnsi="Verdana"/>
          <w:i/>
        </w:rPr>
        <w:t>is expected to</w:t>
      </w:r>
      <w:r w:rsidR="00F5276A" w:rsidRPr="001350B9">
        <w:rPr>
          <w:rFonts w:ascii="Verdana" w:hAnsi="Verdana"/>
          <w:i/>
        </w:rPr>
        <w:t xml:space="preserve"> undertake other duties and responsibilities as are necessary to meet the needs of the School, its pupils, educational requirements and pastoral standards of care.  </w:t>
      </w:r>
      <w:r w:rsidRPr="00237FA2">
        <w:rPr>
          <w:rFonts w:ascii="Verdana" w:hAnsi="Verdana"/>
          <w:i/>
        </w:rPr>
        <w:t xml:space="preserve"> </w:t>
      </w:r>
      <w:r w:rsidR="005D7A52">
        <w:rPr>
          <w:rFonts w:ascii="Verdana" w:hAnsi="Verdana"/>
          <w:i/>
        </w:rPr>
        <w:t>This job description does</w:t>
      </w:r>
      <w:r w:rsidRPr="00237FA2">
        <w:rPr>
          <w:rFonts w:ascii="Verdana" w:hAnsi="Verdana"/>
          <w:i/>
        </w:rPr>
        <w:t xml:space="preserve"> not form part of the post-holder’s contract of employment.  </w:t>
      </w:r>
    </w:p>
    <w:p w:rsidR="00A76CF6" w:rsidRDefault="00A76CF6">
      <w:pPr>
        <w:rPr>
          <w:rFonts w:ascii="Verdana" w:hAnsi="Verdana"/>
          <w:i/>
        </w:rPr>
      </w:pPr>
      <w:r>
        <w:rPr>
          <w:rFonts w:ascii="Verdana" w:hAnsi="Verdana"/>
          <w:i/>
        </w:rPr>
        <w:br w:type="page"/>
      </w:r>
    </w:p>
    <w:tbl>
      <w:tblPr>
        <w:tblStyle w:val="TableGrid"/>
        <w:tblW w:w="0" w:type="auto"/>
        <w:tblLook w:val="04A0" w:firstRow="1" w:lastRow="0" w:firstColumn="1" w:lastColumn="0" w:noHBand="0" w:noVBand="1"/>
      </w:tblPr>
      <w:tblGrid>
        <w:gridCol w:w="562"/>
        <w:gridCol w:w="4820"/>
        <w:gridCol w:w="1380"/>
        <w:gridCol w:w="2254"/>
      </w:tblGrid>
      <w:tr w:rsidR="00A76CF6" w:rsidRPr="00B25477" w:rsidTr="00FA717E">
        <w:tc>
          <w:tcPr>
            <w:tcW w:w="9016" w:type="dxa"/>
            <w:gridSpan w:val="4"/>
            <w:shd w:val="clear" w:color="auto" w:fill="000099"/>
          </w:tcPr>
          <w:p w:rsidR="00A76CF6" w:rsidRPr="00B25477" w:rsidRDefault="00A76CF6" w:rsidP="00FA717E">
            <w:pPr>
              <w:rPr>
                <w:rFonts w:ascii="Verdana" w:hAnsi="Verdana"/>
                <w:b/>
                <w:color w:val="FFFFFF" w:themeColor="background1"/>
              </w:rPr>
            </w:pPr>
            <w:r w:rsidRPr="00B25477">
              <w:rPr>
                <w:rFonts w:ascii="Verdana" w:hAnsi="Verdana"/>
                <w:b/>
                <w:color w:val="FFFFFF" w:themeColor="background1"/>
              </w:rPr>
              <w:t>Qualifications / Education / Training</w:t>
            </w:r>
          </w:p>
        </w:tc>
      </w:tr>
      <w:tr w:rsidR="00A76CF6" w:rsidRPr="00B25477" w:rsidTr="00FA717E">
        <w:tc>
          <w:tcPr>
            <w:tcW w:w="562" w:type="dxa"/>
          </w:tcPr>
          <w:p w:rsidR="00A76CF6" w:rsidRPr="00B25477" w:rsidRDefault="00A76CF6" w:rsidP="00FA717E">
            <w:pPr>
              <w:rPr>
                <w:rFonts w:ascii="Verdana" w:hAnsi="Verdana"/>
                <w:b/>
                <w:sz w:val="20"/>
                <w:szCs w:val="20"/>
              </w:rPr>
            </w:pPr>
            <w:r w:rsidRPr="00B25477">
              <w:rPr>
                <w:rFonts w:ascii="Verdana" w:hAnsi="Verdana"/>
                <w:b/>
                <w:sz w:val="20"/>
                <w:szCs w:val="20"/>
              </w:rPr>
              <w:t>No</w:t>
            </w:r>
          </w:p>
        </w:tc>
        <w:tc>
          <w:tcPr>
            <w:tcW w:w="4820" w:type="dxa"/>
          </w:tcPr>
          <w:p w:rsidR="00A76CF6" w:rsidRPr="00B25477" w:rsidRDefault="00A76CF6" w:rsidP="00FA717E">
            <w:pPr>
              <w:rPr>
                <w:rFonts w:ascii="Verdana" w:hAnsi="Verdana"/>
                <w:b/>
                <w:sz w:val="20"/>
                <w:szCs w:val="20"/>
              </w:rPr>
            </w:pPr>
            <w:r w:rsidRPr="00B25477">
              <w:rPr>
                <w:rFonts w:ascii="Verdana" w:hAnsi="Verdana"/>
                <w:b/>
                <w:sz w:val="20"/>
                <w:szCs w:val="20"/>
              </w:rPr>
              <w:t>Requirement / Standard</w:t>
            </w:r>
          </w:p>
        </w:tc>
        <w:tc>
          <w:tcPr>
            <w:tcW w:w="1380" w:type="dxa"/>
          </w:tcPr>
          <w:p w:rsidR="00A76CF6" w:rsidRPr="00B25477" w:rsidRDefault="00A76CF6" w:rsidP="00FA717E">
            <w:pPr>
              <w:rPr>
                <w:rFonts w:ascii="Verdana" w:hAnsi="Verdana"/>
                <w:b/>
                <w:sz w:val="18"/>
                <w:szCs w:val="18"/>
              </w:rPr>
            </w:pPr>
            <w:r w:rsidRPr="00B25477">
              <w:rPr>
                <w:rFonts w:ascii="Verdana" w:hAnsi="Verdana"/>
                <w:b/>
                <w:sz w:val="18"/>
                <w:szCs w:val="18"/>
              </w:rPr>
              <w:t>Essential / Desirable</w:t>
            </w:r>
          </w:p>
        </w:tc>
        <w:tc>
          <w:tcPr>
            <w:tcW w:w="2254" w:type="dxa"/>
          </w:tcPr>
          <w:p w:rsidR="00A76CF6" w:rsidRPr="00B25477" w:rsidRDefault="00A76CF6" w:rsidP="00FA717E">
            <w:pPr>
              <w:rPr>
                <w:rFonts w:ascii="Verdana" w:hAnsi="Verdana"/>
                <w:b/>
                <w:sz w:val="20"/>
                <w:szCs w:val="20"/>
              </w:rPr>
            </w:pPr>
            <w:r w:rsidRPr="00B25477">
              <w:rPr>
                <w:rFonts w:ascii="Verdana" w:hAnsi="Verdana"/>
                <w:b/>
                <w:sz w:val="20"/>
                <w:szCs w:val="20"/>
              </w:rPr>
              <w:t>Measured by</w:t>
            </w:r>
          </w:p>
        </w:tc>
      </w:tr>
      <w:tr w:rsidR="00A76CF6" w:rsidRPr="00B25477" w:rsidTr="00FA717E">
        <w:tc>
          <w:tcPr>
            <w:tcW w:w="562" w:type="dxa"/>
          </w:tcPr>
          <w:p w:rsidR="00A76CF6" w:rsidRPr="00B25477" w:rsidRDefault="00A76CF6" w:rsidP="00FA717E">
            <w:pPr>
              <w:rPr>
                <w:rFonts w:ascii="Verdana" w:hAnsi="Verdana"/>
                <w:sz w:val="20"/>
                <w:szCs w:val="20"/>
              </w:rPr>
            </w:pPr>
            <w:r>
              <w:rPr>
                <w:rFonts w:ascii="Verdana" w:hAnsi="Verdana"/>
                <w:sz w:val="20"/>
                <w:szCs w:val="20"/>
              </w:rPr>
              <w:t>1.</w:t>
            </w:r>
          </w:p>
        </w:tc>
        <w:tc>
          <w:tcPr>
            <w:tcW w:w="4820" w:type="dxa"/>
          </w:tcPr>
          <w:p w:rsidR="00A76CF6" w:rsidRPr="00B25477" w:rsidRDefault="00A76CF6" w:rsidP="002A65AF">
            <w:pPr>
              <w:rPr>
                <w:rFonts w:ascii="Verdana" w:hAnsi="Verdana"/>
                <w:sz w:val="20"/>
                <w:szCs w:val="20"/>
              </w:rPr>
            </w:pPr>
            <w:r>
              <w:rPr>
                <w:rFonts w:ascii="Verdana" w:hAnsi="Verdana"/>
                <w:sz w:val="20"/>
                <w:szCs w:val="20"/>
              </w:rPr>
              <w:t>Educated to Degree level</w:t>
            </w:r>
            <w:r w:rsidRPr="002A65AF">
              <w:rPr>
                <w:rFonts w:ascii="Verdana" w:hAnsi="Verdana"/>
                <w:sz w:val="20"/>
                <w:szCs w:val="20"/>
              </w:rPr>
              <w:t xml:space="preserve"> </w:t>
            </w:r>
            <w:r w:rsidR="002A65AF" w:rsidRPr="002A65AF">
              <w:rPr>
                <w:rFonts w:ascii="Verdana" w:hAnsi="Verdana"/>
                <w:sz w:val="20"/>
                <w:szCs w:val="20"/>
              </w:rPr>
              <w:t xml:space="preserve">in </w:t>
            </w:r>
            <w:r w:rsidR="0026183A">
              <w:rPr>
                <w:rFonts w:ascii="Verdana" w:hAnsi="Verdana"/>
                <w:sz w:val="20"/>
                <w:szCs w:val="20"/>
              </w:rPr>
              <w:t>History</w:t>
            </w:r>
            <w:r>
              <w:rPr>
                <w:rFonts w:ascii="Verdana" w:hAnsi="Verdana"/>
                <w:sz w:val="20"/>
                <w:szCs w:val="20"/>
              </w:rPr>
              <w:t xml:space="preserve"> or equivalent</w:t>
            </w:r>
          </w:p>
        </w:tc>
        <w:tc>
          <w:tcPr>
            <w:tcW w:w="1380" w:type="dxa"/>
          </w:tcPr>
          <w:p w:rsidR="00A76CF6" w:rsidRPr="00B25477" w:rsidRDefault="00A76CF6" w:rsidP="00FA717E">
            <w:pPr>
              <w:rPr>
                <w:rFonts w:ascii="Verdana" w:hAnsi="Verdana"/>
                <w:sz w:val="20"/>
                <w:szCs w:val="20"/>
              </w:rPr>
            </w:pPr>
            <w:r>
              <w:rPr>
                <w:rFonts w:ascii="Verdana" w:hAnsi="Verdana"/>
                <w:sz w:val="20"/>
                <w:szCs w:val="20"/>
              </w:rPr>
              <w:t>E</w:t>
            </w:r>
          </w:p>
        </w:tc>
        <w:tc>
          <w:tcPr>
            <w:tcW w:w="2254" w:type="dxa"/>
          </w:tcPr>
          <w:p w:rsidR="00A76CF6" w:rsidRPr="00B25477" w:rsidRDefault="00A76CF6" w:rsidP="00FA717E">
            <w:pPr>
              <w:rPr>
                <w:rFonts w:ascii="Verdana" w:hAnsi="Verdana"/>
                <w:sz w:val="20"/>
                <w:szCs w:val="20"/>
              </w:rPr>
            </w:pPr>
            <w:r>
              <w:rPr>
                <w:rFonts w:ascii="Verdana" w:hAnsi="Verdana"/>
                <w:sz w:val="20"/>
                <w:szCs w:val="20"/>
              </w:rPr>
              <w:t>Application Form, Documentary Evidence</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2.</w:t>
            </w:r>
          </w:p>
        </w:tc>
        <w:tc>
          <w:tcPr>
            <w:tcW w:w="4820" w:type="dxa"/>
          </w:tcPr>
          <w:p w:rsidR="00A76CF6" w:rsidRDefault="00A76CF6" w:rsidP="00FA717E">
            <w:pPr>
              <w:rPr>
                <w:rFonts w:ascii="Verdana" w:hAnsi="Verdana"/>
                <w:sz w:val="20"/>
                <w:szCs w:val="20"/>
              </w:rPr>
            </w:pPr>
            <w:r>
              <w:rPr>
                <w:rFonts w:ascii="Verdana" w:hAnsi="Verdana"/>
                <w:sz w:val="20"/>
                <w:szCs w:val="20"/>
              </w:rPr>
              <w:t>Qualified Teaching Status</w:t>
            </w:r>
          </w:p>
        </w:tc>
        <w:tc>
          <w:tcPr>
            <w:tcW w:w="1380" w:type="dxa"/>
          </w:tcPr>
          <w:p w:rsidR="00A76CF6"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 xml:space="preserve">Application Form, Documentary Evidence </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3.</w:t>
            </w:r>
          </w:p>
        </w:tc>
        <w:tc>
          <w:tcPr>
            <w:tcW w:w="4820" w:type="dxa"/>
          </w:tcPr>
          <w:p w:rsidR="00A76CF6" w:rsidRDefault="00A76CF6" w:rsidP="00FA717E">
            <w:pPr>
              <w:rPr>
                <w:rFonts w:ascii="Verdana" w:hAnsi="Verdana"/>
                <w:sz w:val="20"/>
                <w:szCs w:val="20"/>
              </w:rPr>
            </w:pPr>
            <w:r>
              <w:rPr>
                <w:rFonts w:ascii="Verdana" w:hAnsi="Verdana"/>
                <w:sz w:val="20"/>
                <w:szCs w:val="20"/>
              </w:rPr>
              <w:t>Very good verbal, written and communication and English comprehension skills</w:t>
            </w:r>
          </w:p>
        </w:tc>
        <w:tc>
          <w:tcPr>
            <w:tcW w:w="1380" w:type="dxa"/>
          </w:tcPr>
          <w:p w:rsidR="00A76CF6"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Documentary Evidence</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4.</w:t>
            </w:r>
          </w:p>
        </w:tc>
        <w:tc>
          <w:tcPr>
            <w:tcW w:w="4820" w:type="dxa"/>
          </w:tcPr>
          <w:p w:rsidR="00A76CF6" w:rsidRDefault="00A76CF6" w:rsidP="00FA717E">
            <w:pPr>
              <w:rPr>
                <w:rFonts w:ascii="Verdana" w:hAnsi="Verdana"/>
                <w:sz w:val="20"/>
                <w:szCs w:val="20"/>
              </w:rPr>
            </w:pPr>
            <w:r>
              <w:rPr>
                <w:rFonts w:ascii="Verdana" w:hAnsi="Verdana"/>
                <w:sz w:val="20"/>
                <w:szCs w:val="20"/>
              </w:rPr>
              <w:t>Good numerical skills</w:t>
            </w:r>
          </w:p>
        </w:tc>
        <w:tc>
          <w:tcPr>
            <w:tcW w:w="1380" w:type="dxa"/>
          </w:tcPr>
          <w:p w:rsidR="00A76CF6"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2A65AF" w:rsidRPr="00B25477" w:rsidTr="00FA717E">
        <w:tc>
          <w:tcPr>
            <w:tcW w:w="562" w:type="dxa"/>
          </w:tcPr>
          <w:p w:rsidR="002A65AF" w:rsidRPr="002A65AF" w:rsidRDefault="002A65AF" w:rsidP="00FD185A">
            <w:pPr>
              <w:rPr>
                <w:rFonts w:ascii="Verdana" w:hAnsi="Verdana"/>
                <w:sz w:val="20"/>
                <w:szCs w:val="20"/>
              </w:rPr>
            </w:pPr>
            <w:r w:rsidRPr="002A65AF">
              <w:rPr>
                <w:rFonts w:ascii="Verdana" w:hAnsi="Verdana"/>
                <w:sz w:val="20"/>
                <w:szCs w:val="20"/>
              </w:rPr>
              <w:t>5.</w:t>
            </w:r>
          </w:p>
        </w:tc>
        <w:tc>
          <w:tcPr>
            <w:tcW w:w="4820" w:type="dxa"/>
          </w:tcPr>
          <w:p w:rsidR="002A65AF" w:rsidRPr="002A65AF" w:rsidRDefault="002A65AF" w:rsidP="002A65AF">
            <w:pPr>
              <w:rPr>
                <w:rFonts w:ascii="Verdana" w:hAnsi="Verdana"/>
                <w:sz w:val="20"/>
                <w:szCs w:val="20"/>
              </w:rPr>
            </w:pPr>
            <w:r w:rsidRPr="002A65AF">
              <w:rPr>
                <w:rFonts w:ascii="Verdana" w:hAnsi="Verdana"/>
                <w:sz w:val="20"/>
                <w:szCs w:val="20"/>
              </w:rPr>
              <w:t>The ability and willingness to contribute to the teaching of another Humaniti</w:t>
            </w:r>
            <w:r w:rsidR="00F934BE">
              <w:rPr>
                <w:rFonts w:ascii="Verdana" w:hAnsi="Verdana"/>
                <w:sz w:val="20"/>
                <w:szCs w:val="20"/>
              </w:rPr>
              <w:t>es subject, particularly Politics and Religious Studies</w:t>
            </w:r>
            <w:bookmarkStart w:id="0" w:name="_GoBack"/>
            <w:bookmarkEnd w:id="0"/>
          </w:p>
        </w:tc>
        <w:tc>
          <w:tcPr>
            <w:tcW w:w="1380" w:type="dxa"/>
          </w:tcPr>
          <w:p w:rsidR="002A65AF" w:rsidRPr="002A65AF" w:rsidRDefault="002A65AF" w:rsidP="002A65AF">
            <w:pPr>
              <w:rPr>
                <w:rFonts w:ascii="Verdana" w:hAnsi="Verdana"/>
                <w:sz w:val="20"/>
                <w:szCs w:val="20"/>
              </w:rPr>
            </w:pPr>
            <w:r w:rsidRPr="002A65AF">
              <w:rPr>
                <w:rFonts w:ascii="Verdana" w:hAnsi="Verdana"/>
                <w:sz w:val="20"/>
                <w:szCs w:val="20"/>
              </w:rPr>
              <w:t>D</w:t>
            </w:r>
          </w:p>
        </w:tc>
        <w:tc>
          <w:tcPr>
            <w:tcW w:w="2254" w:type="dxa"/>
          </w:tcPr>
          <w:p w:rsidR="002A65AF" w:rsidRPr="002A65AF" w:rsidRDefault="002A65AF" w:rsidP="00FD185A">
            <w:pPr>
              <w:rPr>
                <w:rFonts w:ascii="Verdana" w:hAnsi="Verdana"/>
                <w:sz w:val="20"/>
                <w:szCs w:val="20"/>
              </w:rPr>
            </w:pPr>
            <w:r w:rsidRPr="002A65AF">
              <w:rPr>
                <w:rFonts w:ascii="Verdana" w:hAnsi="Verdana"/>
                <w:sz w:val="20"/>
                <w:szCs w:val="20"/>
              </w:rPr>
              <w:t>Application Form, Interview</w:t>
            </w:r>
          </w:p>
        </w:tc>
      </w:tr>
    </w:tbl>
    <w:p w:rsidR="00A76CF6" w:rsidRDefault="00A76CF6" w:rsidP="00A76CF6">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A76CF6" w:rsidRPr="00B25477" w:rsidTr="00FA717E">
        <w:tc>
          <w:tcPr>
            <w:tcW w:w="9016" w:type="dxa"/>
            <w:gridSpan w:val="4"/>
            <w:shd w:val="clear" w:color="auto" w:fill="000099"/>
          </w:tcPr>
          <w:p w:rsidR="00A76CF6" w:rsidRPr="00B25477" w:rsidRDefault="00A76CF6" w:rsidP="00FA717E">
            <w:pPr>
              <w:rPr>
                <w:rFonts w:ascii="Verdana" w:hAnsi="Verdana"/>
                <w:b/>
                <w:color w:val="FFFFFF" w:themeColor="background1"/>
              </w:rPr>
            </w:pPr>
            <w:r>
              <w:rPr>
                <w:rFonts w:ascii="Verdana" w:hAnsi="Verdana"/>
                <w:b/>
                <w:color w:val="FFFFFF" w:themeColor="background1"/>
              </w:rPr>
              <w:t>Experience</w:t>
            </w:r>
          </w:p>
        </w:tc>
      </w:tr>
      <w:tr w:rsidR="00A76CF6" w:rsidRPr="00B25477" w:rsidTr="00FA717E">
        <w:tc>
          <w:tcPr>
            <w:tcW w:w="562" w:type="dxa"/>
          </w:tcPr>
          <w:p w:rsidR="00A76CF6" w:rsidRPr="00B25477" w:rsidRDefault="00A76CF6" w:rsidP="00FA717E">
            <w:pPr>
              <w:rPr>
                <w:rFonts w:ascii="Verdana" w:hAnsi="Verdana"/>
                <w:b/>
                <w:sz w:val="20"/>
                <w:szCs w:val="20"/>
              </w:rPr>
            </w:pPr>
            <w:r w:rsidRPr="00B25477">
              <w:rPr>
                <w:rFonts w:ascii="Verdana" w:hAnsi="Verdana"/>
                <w:b/>
                <w:sz w:val="20"/>
                <w:szCs w:val="20"/>
              </w:rPr>
              <w:t>No</w:t>
            </w:r>
          </w:p>
        </w:tc>
        <w:tc>
          <w:tcPr>
            <w:tcW w:w="4820" w:type="dxa"/>
          </w:tcPr>
          <w:p w:rsidR="00A76CF6" w:rsidRPr="00B25477" w:rsidRDefault="00A76CF6" w:rsidP="00FA717E">
            <w:pPr>
              <w:rPr>
                <w:rFonts w:ascii="Verdana" w:hAnsi="Verdana"/>
                <w:b/>
                <w:sz w:val="20"/>
                <w:szCs w:val="20"/>
              </w:rPr>
            </w:pPr>
            <w:r w:rsidRPr="00B25477">
              <w:rPr>
                <w:rFonts w:ascii="Verdana" w:hAnsi="Verdana"/>
                <w:b/>
                <w:sz w:val="20"/>
                <w:szCs w:val="20"/>
              </w:rPr>
              <w:t>Requirement / Standard</w:t>
            </w:r>
          </w:p>
        </w:tc>
        <w:tc>
          <w:tcPr>
            <w:tcW w:w="1380" w:type="dxa"/>
          </w:tcPr>
          <w:p w:rsidR="00A76CF6" w:rsidRPr="00B25477" w:rsidRDefault="00A76CF6" w:rsidP="00FA717E">
            <w:pPr>
              <w:rPr>
                <w:rFonts w:ascii="Verdana" w:hAnsi="Verdana"/>
                <w:b/>
                <w:sz w:val="18"/>
                <w:szCs w:val="18"/>
              </w:rPr>
            </w:pPr>
            <w:r w:rsidRPr="00B25477">
              <w:rPr>
                <w:rFonts w:ascii="Verdana" w:hAnsi="Verdana"/>
                <w:b/>
                <w:sz w:val="18"/>
                <w:szCs w:val="18"/>
              </w:rPr>
              <w:t>Essential / Desirable</w:t>
            </w:r>
          </w:p>
        </w:tc>
        <w:tc>
          <w:tcPr>
            <w:tcW w:w="2254" w:type="dxa"/>
          </w:tcPr>
          <w:p w:rsidR="00A76CF6" w:rsidRPr="00B25477" w:rsidRDefault="00A76CF6" w:rsidP="00FA717E">
            <w:pPr>
              <w:rPr>
                <w:rFonts w:ascii="Verdana" w:hAnsi="Verdana"/>
                <w:b/>
                <w:sz w:val="20"/>
                <w:szCs w:val="20"/>
              </w:rPr>
            </w:pPr>
            <w:r w:rsidRPr="00B25477">
              <w:rPr>
                <w:rFonts w:ascii="Verdana" w:hAnsi="Verdana"/>
                <w:b/>
                <w:sz w:val="20"/>
                <w:szCs w:val="20"/>
              </w:rPr>
              <w:t>Measured by</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5.</w:t>
            </w:r>
          </w:p>
        </w:tc>
        <w:tc>
          <w:tcPr>
            <w:tcW w:w="4820" w:type="dxa"/>
          </w:tcPr>
          <w:p w:rsidR="00A76CF6" w:rsidRPr="00B25477" w:rsidRDefault="00A76CF6" w:rsidP="00FA717E">
            <w:pPr>
              <w:rPr>
                <w:rFonts w:ascii="Verdana" w:hAnsi="Verdana"/>
                <w:sz w:val="20"/>
                <w:szCs w:val="20"/>
              </w:rPr>
            </w:pPr>
            <w:r>
              <w:rPr>
                <w:rFonts w:ascii="Verdana" w:hAnsi="Verdana"/>
                <w:sz w:val="20"/>
                <w:szCs w:val="20"/>
              </w:rPr>
              <w:t>Has proven experience in teaching</w:t>
            </w:r>
            <w:r w:rsidR="00D311E8">
              <w:rPr>
                <w:rFonts w:ascii="Verdana" w:hAnsi="Verdana"/>
                <w:sz w:val="20"/>
                <w:szCs w:val="20"/>
              </w:rPr>
              <w:t xml:space="preserve"> to A Level</w:t>
            </w:r>
          </w:p>
        </w:tc>
        <w:tc>
          <w:tcPr>
            <w:tcW w:w="1380" w:type="dxa"/>
          </w:tcPr>
          <w:p w:rsidR="00A76CF6" w:rsidRPr="00B25477" w:rsidRDefault="00A76CF6" w:rsidP="00FA717E">
            <w:pPr>
              <w:rPr>
                <w:rFonts w:ascii="Verdana" w:hAnsi="Verdana"/>
                <w:sz w:val="20"/>
                <w:szCs w:val="20"/>
              </w:rPr>
            </w:pPr>
            <w:r>
              <w:rPr>
                <w:rFonts w:ascii="Verdana" w:hAnsi="Verdana"/>
                <w:sz w:val="20"/>
                <w:szCs w:val="20"/>
              </w:rPr>
              <w:t>E</w:t>
            </w:r>
          </w:p>
        </w:tc>
        <w:tc>
          <w:tcPr>
            <w:tcW w:w="2254" w:type="dxa"/>
          </w:tcPr>
          <w:p w:rsidR="00A76CF6" w:rsidRPr="00B25477" w:rsidRDefault="00A76CF6" w:rsidP="00FA717E">
            <w:pPr>
              <w:rPr>
                <w:rFonts w:ascii="Verdana" w:hAnsi="Verdana"/>
                <w:sz w:val="20"/>
                <w:szCs w:val="20"/>
              </w:rPr>
            </w:pPr>
            <w:r>
              <w:rPr>
                <w:rFonts w:ascii="Verdana" w:hAnsi="Verdana"/>
                <w:sz w:val="20"/>
                <w:szCs w:val="20"/>
              </w:rPr>
              <w:t>Application Form, Interview</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6.</w:t>
            </w:r>
          </w:p>
        </w:tc>
        <w:tc>
          <w:tcPr>
            <w:tcW w:w="4820" w:type="dxa"/>
          </w:tcPr>
          <w:p w:rsidR="00A76CF6" w:rsidRDefault="00A76CF6" w:rsidP="00FA717E">
            <w:pPr>
              <w:rPr>
                <w:rFonts w:ascii="Verdana" w:hAnsi="Verdana"/>
                <w:sz w:val="20"/>
                <w:szCs w:val="20"/>
              </w:rPr>
            </w:pPr>
            <w:r>
              <w:rPr>
                <w:rFonts w:ascii="Verdana" w:hAnsi="Verdana"/>
                <w:sz w:val="20"/>
                <w:szCs w:val="20"/>
              </w:rPr>
              <w:t>Uses dynamic, effective teaching strategies that engage all learners</w:t>
            </w:r>
          </w:p>
        </w:tc>
        <w:tc>
          <w:tcPr>
            <w:tcW w:w="1380" w:type="dxa"/>
          </w:tcPr>
          <w:p w:rsidR="00A76CF6" w:rsidRDefault="00A76CF6" w:rsidP="00FA717E">
            <w:pPr>
              <w:rPr>
                <w:rFonts w:ascii="Verdana" w:hAnsi="Verdana"/>
                <w:sz w:val="20"/>
                <w:szCs w:val="20"/>
              </w:rPr>
            </w:pPr>
            <w:r>
              <w:rPr>
                <w:rFonts w:ascii="Verdana" w:hAnsi="Verdana"/>
                <w:sz w:val="20"/>
                <w:szCs w:val="20"/>
              </w:rPr>
              <w:t>D</w:t>
            </w:r>
          </w:p>
        </w:tc>
        <w:tc>
          <w:tcPr>
            <w:tcW w:w="2254" w:type="dxa"/>
          </w:tcPr>
          <w:p w:rsidR="00A76CF6" w:rsidRPr="00B25477" w:rsidRDefault="00A76CF6" w:rsidP="00FA717E">
            <w:pPr>
              <w:rPr>
                <w:rFonts w:ascii="Verdana" w:hAnsi="Verdana"/>
                <w:sz w:val="20"/>
                <w:szCs w:val="20"/>
              </w:rPr>
            </w:pPr>
            <w:r>
              <w:rPr>
                <w:rFonts w:ascii="Verdana" w:hAnsi="Verdana"/>
                <w:sz w:val="20"/>
                <w:szCs w:val="20"/>
              </w:rPr>
              <w:t>Application Form, Interview, Lesson Observation</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7.</w:t>
            </w:r>
          </w:p>
        </w:tc>
        <w:tc>
          <w:tcPr>
            <w:tcW w:w="4820" w:type="dxa"/>
          </w:tcPr>
          <w:p w:rsidR="00A76CF6" w:rsidRDefault="00A76CF6" w:rsidP="00FA717E">
            <w:pPr>
              <w:rPr>
                <w:rFonts w:ascii="Verdana" w:hAnsi="Verdana"/>
                <w:sz w:val="20"/>
                <w:szCs w:val="20"/>
              </w:rPr>
            </w:pPr>
            <w:r>
              <w:rPr>
                <w:rFonts w:ascii="Verdana" w:hAnsi="Verdana"/>
                <w:sz w:val="20"/>
                <w:szCs w:val="20"/>
              </w:rPr>
              <w:t>A comprehensive understanding of the use of ICT within the classroom</w:t>
            </w:r>
          </w:p>
        </w:tc>
        <w:tc>
          <w:tcPr>
            <w:tcW w:w="1380" w:type="dxa"/>
          </w:tcPr>
          <w:p w:rsidR="00A76CF6"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8.</w:t>
            </w:r>
          </w:p>
        </w:tc>
        <w:tc>
          <w:tcPr>
            <w:tcW w:w="4820" w:type="dxa"/>
          </w:tcPr>
          <w:p w:rsidR="00A76CF6" w:rsidRDefault="00A76CF6" w:rsidP="00FA717E">
            <w:pPr>
              <w:rPr>
                <w:rFonts w:ascii="Verdana" w:hAnsi="Verdana"/>
                <w:sz w:val="20"/>
                <w:szCs w:val="20"/>
              </w:rPr>
            </w:pPr>
            <w:r>
              <w:rPr>
                <w:rFonts w:ascii="Verdana" w:hAnsi="Verdana"/>
                <w:sz w:val="20"/>
                <w:szCs w:val="20"/>
              </w:rPr>
              <w:t>Experience of effectively using ICT and VLE within the classroom</w:t>
            </w:r>
          </w:p>
        </w:tc>
        <w:tc>
          <w:tcPr>
            <w:tcW w:w="1380" w:type="dxa"/>
          </w:tcPr>
          <w:p w:rsidR="00A76CF6" w:rsidRDefault="00A76CF6" w:rsidP="00FA717E">
            <w:pPr>
              <w:rPr>
                <w:rFonts w:ascii="Verdana" w:hAnsi="Verdana"/>
                <w:sz w:val="20"/>
                <w:szCs w:val="20"/>
              </w:rPr>
            </w:pPr>
            <w:r>
              <w:rPr>
                <w:rFonts w:ascii="Verdana" w:hAnsi="Verdana"/>
                <w:sz w:val="20"/>
                <w:szCs w:val="20"/>
              </w:rPr>
              <w:t>D</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 Lesson Observation</w:t>
            </w:r>
          </w:p>
        </w:tc>
      </w:tr>
      <w:tr w:rsidR="00A76CF6" w:rsidRPr="00B25477" w:rsidTr="00FA717E">
        <w:tc>
          <w:tcPr>
            <w:tcW w:w="562" w:type="dxa"/>
          </w:tcPr>
          <w:p w:rsidR="00A76CF6" w:rsidRDefault="00A76CF6" w:rsidP="00FA717E">
            <w:pPr>
              <w:rPr>
                <w:rFonts w:ascii="Verdana" w:hAnsi="Verdana"/>
                <w:sz w:val="20"/>
                <w:szCs w:val="20"/>
              </w:rPr>
            </w:pPr>
            <w:r>
              <w:rPr>
                <w:rFonts w:ascii="Verdana" w:hAnsi="Verdana"/>
                <w:sz w:val="20"/>
                <w:szCs w:val="20"/>
              </w:rPr>
              <w:t>9.</w:t>
            </w:r>
          </w:p>
        </w:tc>
        <w:tc>
          <w:tcPr>
            <w:tcW w:w="4820" w:type="dxa"/>
          </w:tcPr>
          <w:p w:rsidR="00A76CF6" w:rsidRDefault="00A76CF6" w:rsidP="00FA717E">
            <w:pPr>
              <w:rPr>
                <w:rFonts w:ascii="Verdana" w:hAnsi="Verdana"/>
                <w:sz w:val="20"/>
                <w:szCs w:val="20"/>
              </w:rPr>
            </w:pPr>
            <w:r>
              <w:rPr>
                <w:rFonts w:ascii="Verdana" w:hAnsi="Verdana"/>
                <w:sz w:val="20"/>
                <w:szCs w:val="20"/>
              </w:rPr>
              <w:t>Experience in collaborative teaching methods and working with colleagues in the preparation, assessment and monitoring of work</w:t>
            </w:r>
          </w:p>
        </w:tc>
        <w:tc>
          <w:tcPr>
            <w:tcW w:w="1380" w:type="dxa"/>
          </w:tcPr>
          <w:p w:rsidR="00A76CF6"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B25477" w:rsidTr="00FA717E">
        <w:tc>
          <w:tcPr>
            <w:tcW w:w="562" w:type="dxa"/>
          </w:tcPr>
          <w:p w:rsidR="00A76CF6" w:rsidRDefault="00A76CF6" w:rsidP="00A76CF6">
            <w:pPr>
              <w:rPr>
                <w:rFonts w:ascii="Verdana" w:hAnsi="Verdana"/>
                <w:sz w:val="20"/>
                <w:szCs w:val="20"/>
              </w:rPr>
            </w:pPr>
            <w:r>
              <w:rPr>
                <w:rFonts w:ascii="Verdana" w:hAnsi="Verdana"/>
                <w:sz w:val="20"/>
                <w:szCs w:val="20"/>
              </w:rPr>
              <w:t>10.</w:t>
            </w:r>
          </w:p>
        </w:tc>
        <w:tc>
          <w:tcPr>
            <w:tcW w:w="4820" w:type="dxa"/>
          </w:tcPr>
          <w:p w:rsidR="00A76CF6" w:rsidRDefault="00A76CF6" w:rsidP="00A76CF6">
            <w:pPr>
              <w:rPr>
                <w:rFonts w:ascii="Verdana" w:hAnsi="Verdana"/>
                <w:sz w:val="20"/>
                <w:szCs w:val="20"/>
              </w:rPr>
            </w:pPr>
            <w:r>
              <w:rPr>
                <w:rFonts w:ascii="Verdana" w:hAnsi="Verdana"/>
                <w:sz w:val="20"/>
                <w:szCs w:val="20"/>
              </w:rPr>
              <w:t>Organising trips and lectures</w:t>
            </w:r>
          </w:p>
        </w:tc>
        <w:tc>
          <w:tcPr>
            <w:tcW w:w="1380" w:type="dxa"/>
          </w:tcPr>
          <w:p w:rsidR="00A76CF6" w:rsidRDefault="00A76CF6" w:rsidP="00A76CF6">
            <w:pPr>
              <w:rPr>
                <w:rFonts w:ascii="Verdana" w:hAnsi="Verdana"/>
                <w:sz w:val="20"/>
                <w:szCs w:val="20"/>
              </w:rPr>
            </w:pPr>
            <w:r>
              <w:rPr>
                <w:rFonts w:ascii="Verdana" w:hAnsi="Verdana"/>
                <w:sz w:val="20"/>
                <w:szCs w:val="20"/>
              </w:rPr>
              <w:t>D</w:t>
            </w:r>
          </w:p>
        </w:tc>
        <w:tc>
          <w:tcPr>
            <w:tcW w:w="2254" w:type="dxa"/>
          </w:tcPr>
          <w:p w:rsidR="00A76CF6" w:rsidRDefault="00A76CF6" w:rsidP="00A76CF6">
            <w:pPr>
              <w:rPr>
                <w:rFonts w:ascii="Verdana" w:hAnsi="Verdana"/>
                <w:sz w:val="20"/>
                <w:szCs w:val="20"/>
              </w:rPr>
            </w:pPr>
            <w:r>
              <w:rPr>
                <w:rFonts w:ascii="Verdana" w:hAnsi="Verdana"/>
                <w:sz w:val="20"/>
                <w:szCs w:val="20"/>
              </w:rPr>
              <w:t>Application Form, Interview</w:t>
            </w:r>
          </w:p>
        </w:tc>
      </w:tr>
    </w:tbl>
    <w:p w:rsidR="00A76CF6" w:rsidRDefault="00A76CF6" w:rsidP="00A76CF6">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A76CF6" w:rsidRPr="00B25477" w:rsidTr="00FA717E">
        <w:tc>
          <w:tcPr>
            <w:tcW w:w="9016" w:type="dxa"/>
            <w:gridSpan w:val="4"/>
            <w:shd w:val="clear" w:color="auto" w:fill="000099"/>
          </w:tcPr>
          <w:p w:rsidR="00A76CF6" w:rsidRPr="00B25477" w:rsidRDefault="00A76CF6" w:rsidP="00FA717E">
            <w:pPr>
              <w:rPr>
                <w:rFonts w:ascii="Verdana" w:hAnsi="Verdana"/>
                <w:b/>
                <w:color w:val="FFFFFF" w:themeColor="background1"/>
              </w:rPr>
            </w:pPr>
            <w:r>
              <w:rPr>
                <w:rFonts w:ascii="Verdana" w:hAnsi="Verdana"/>
                <w:b/>
                <w:color w:val="FFFFFF" w:themeColor="background1"/>
              </w:rPr>
              <w:t>Skills and Competencies</w:t>
            </w:r>
          </w:p>
        </w:tc>
      </w:tr>
      <w:tr w:rsidR="00A76CF6" w:rsidRPr="00B25477" w:rsidTr="00FA717E">
        <w:tc>
          <w:tcPr>
            <w:tcW w:w="562" w:type="dxa"/>
          </w:tcPr>
          <w:p w:rsidR="00A76CF6" w:rsidRPr="00B25477" w:rsidRDefault="00A76CF6" w:rsidP="00FA717E">
            <w:pPr>
              <w:rPr>
                <w:rFonts w:ascii="Verdana" w:hAnsi="Verdana"/>
                <w:b/>
                <w:sz w:val="20"/>
                <w:szCs w:val="20"/>
              </w:rPr>
            </w:pPr>
            <w:r w:rsidRPr="00B25477">
              <w:rPr>
                <w:rFonts w:ascii="Verdana" w:hAnsi="Verdana"/>
                <w:b/>
                <w:sz w:val="20"/>
                <w:szCs w:val="20"/>
              </w:rPr>
              <w:t>No</w:t>
            </w:r>
          </w:p>
        </w:tc>
        <w:tc>
          <w:tcPr>
            <w:tcW w:w="4820" w:type="dxa"/>
          </w:tcPr>
          <w:p w:rsidR="00A76CF6" w:rsidRPr="00B25477" w:rsidRDefault="00A76CF6" w:rsidP="00FA717E">
            <w:pPr>
              <w:rPr>
                <w:rFonts w:ascii="Verdana" w:hAnsi="Verdana"/>
                <w:b/>
                <w:sz w:val="20"/>
                <w:szCs w:val="20"/>
              </w:rPr>
            </w:pPr>
            <w:r w:rsidRPr="00B25477">
              <w:rPr>
                <w:rFonts w:ascii="Verdana" w:hAnsi="Verdana"/>
                <w:b/>
                <w:sz w:val="20"/>
                <w:szCs w:val="20"/>
              </w:rPr>
              <w:t>Requirement / Standard</w:t>
            </w:r>
          </w:p>
        </w:tc>
        <w:tc>
          <w:tcPr>
            <w:tcW w:w="1380" w:type="dxa"/>
          </w:tcPr>
          <w:p w:rsidR="00A76CF6" w:rsidRPr="00B25477" w:rsidRDefault="00A76CF6" w:rsidP="00FA717E">
            <w:pPr>
              <w:rPr>
                <w:rFonts w:ascii="Verdana" w:hAnsi="Verdana"/>
                <w:b/>
                <w:sz w:val="18"/>
                <w:szCs w:val="18"/>
              </w:rPr>
            </w:pPr>
            <w:r w:rsidRPr="00B25477">
              <w:rPr>
                <w:rFonts w:ascii="Verdana" w:hAnsi="Verdana"/>
                <w:b/>
                <w:sz w:val="18"/>
                <w:szCs w:val="18"/>
              </w:rPr>
              <w:t>Essential / Desirable</w:t>
            </w:r>
          </w:p>
        </w:tc>
        <w:tc>
          <w:tcPr>
            <w:tcW w:w="2254" w:type="dxa"/>
          </w:tcPr>
          <w:p w:rsidR="00A76CF6" w:rsidRPr="00B25477" w:rsidRDefault="00A76CF6" w:rsidP="00FA717E">
            <w:pPr>
              <w:rPr>
                <w:rFonts w:ascii="Verdana" w:hAnsi="Verdana"/>
                <w:b/>
                <w:sz w:val="20"/>
                <w:szCs w:val="20"/>
              </w:rPr>
            </w:pPr>
            <w:r w:rsidRPr="00B25477">
              <w:rPr>
                <w:rFonts w:ascii="Verdana" w:hAnsi="Verdana"/>
                <w:b/>
                <w:sz w:val="20"/>
                <w:szCs w:val="20"/>
              </w:rPr>
              <w:t>Measured by</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10.</w:t>
            </w:r>
          </w:p>
        </w:tc>
        <w:tc>
          <w:tcPr>
            <w:tcW w:w="4820" w:type="dxa"/>
          </w:tcPr>
          <w:p w:rsidR="00A76CF6" w:rsidRPr="00606569" w:rsidRDefault="00A76CF6" w:rsidP="00FA717E">
            <w:pPr>
              <w:rPr>
                <w:rFonts w:ascii="Verdana" w:hAnsi="Verdana"/>
                <w:sz w:val="20"/>
                <w:szCs w:val="20"/>
              </w:rPr>
            </w:pPr>
            <w:r>
              <w:rPr>
                <w:rFonts w:ascii="Verdana" w:hAnsi="Verdana"/>
                <w:sz w:val="20"/>
                <w:szCs w:val="20"/>
              </w:rPr>
              <w:t>Excellent organisational skills</w:t>
            </w:r>
          </w:p>
        </w:tc>
        <w:tc>
          <w:tcPr>
            <w:tcW w:w="1380" w:type="dxa"/>
          </w:tcPr>
          <w:p w:rsidR="00A76CF6" w:rsidRPr="00606569" w:rsidRDefault="00A76CF6" w:rsidP="00FA717E">
            <w:pPr>
              <w:rPr>
                <w:rFonts w:ascii="Verdana" w:hAnsi="Verdana"/>
                <w:sz w:val="18"/>
                <w:szCs w:val="18"/>
              </w:rPr>
            </w:pPr>
            <w:r>
              <w:rPr>
                <w:rFonts w:ascii="Verdana" w:hAnsi="Verdana"/>
                <w:sz w:val="18"/>
                <w:szCs w:val="18"/>
              </w:rPr>
              <w:t>E</w:t>
            </w:r>
          </w:p>
        </w:tc>
        <w:tc>
          <w:tcPr>
            <w:tcW w:w="2254" w:type="dxa"/>
          </w:tcPr>
          <w:p w:rsidR="00A76CF6" w:rsidRPr="00606569"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11.</w:t>
            </w:r>
          </w:p>
        </w:tc>
        <w:tc>
          <w:tcPr>
            <w:tcW w:w="4820" w:type="dxa"/>
          </w:tcPr>
          <w:p w:rsidR="00A76CF6" w:rsidRDefault="00A76CF6" w:rsidP="00FA717E">
            <w:pPr>
              <w:rPr>
                <w:rFonts w:ascii="Verdana" w:hAnsi="Verdana"/>
                <w:sz w:val="20"/>
                <w:szCs w:val="20"/>
              </w:rPr>
            </w:pPr>
            <w:r>
              <w:rPr>
                <w:rFonts w:ascii="Verdana" w:hAnsi="Verdana"/>
                <w:sz w:val="20"/>
                <w:szCs w:val="20"/>
              </w:rPr>
              <w:t>Able to work under pressure, plan and prioritise own workload remaining professional at all times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12.</w:t>
            </w:r>
          </w:p>
        </w:tc>
        <w:tc>
          <w:tcPr>
            <w:tcW w:w="4820" w:type="dxa"/>
          </w:tcPr>
          <w:p w:rsidR="00A76CF6" w:rsidRDefault="00A76CF6" w:rsidP="00FA717E">
            <w:pPr>
              <w:rPr>
                <w:rFonts w:ascii="Verdana" w:hAnsi="Verdana"/>
                <w:sz w:val="20"/>
                <w:szCs w:val="20"/>
              </w:rPr>
            </w:pPr>
            <w:r>
              <w:rPr>
                <w:rFonts w:ascii="Verdana" w:hAnsi="Verdana"/>
                <w:sz w:val="20"/>
                <w:szCs w:val="20"/>
              </w:rPr>
              <w:t>Initiative and resourcefulness; able to produce excellent teaching plans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13.</w:t>
            </w:r>
          </w:p>
        </w:tc>
        <w:tc>
          <w:tcPr>
            <w:tcW w:w="4820" w:type="dxa"/>
          </w:tcPr>
          <w:p w:rsidR="00A76CF6" w:rsidRDefault="00A76CF6" w:rsidP="00FA717E">
            <w:pPr>
              <w:rPr>
                <w:rFonts w:ascii="Verdana" w:hAnsi="Verdana"/>
                <w:sz w:val="20"/>
                <w:szCs w:val="20"/>
              </w:rPr>
            </w:pPr>
            <w:r>
              <w:rPr>
                <w:rFonts w:ascii="Verdana" w:hAnsi="Verdana"/>
                <w:sz w:val="20"/>
                <w:szCs w:val="20"/>
              </w:rPr>
              <w:t>Able to deliver high standards, accuracy and attention to detail, meeting all deadlines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14.</w:t>
            </w:r>
          </w:p>
        </w:tc>
        <w:tc>
          <w:tcPr>
            <w:tcW w:w="4820" w:type="dxa"/>
          </w:tcPr>
          <w:p w:rsidR="00A76CF6" w:rsidRDefault="00A76CF6" w:rsidP="00FA717E">
            <w:pPr>
              <w:rPr>
                <w:rFonts w:ascii="Verdana" w:hAnsi="Verdana"/>
                <w:sz w:val="20"/>
                <w:szCs w:val="20"/>
              </w:rPr>
            </w:pPr>
            <w:r>
              <w:rPr>
                <w:rFonts w:ascii="Verdana" w:hAnsi="Verdana"/>
                <w:sz w:val="20"/>
                <w:szCs w:val="20"/>
              </w:rPr>
              <w:t xml:space="preserve">Flexible; a </w:t>
            </w:r>
            <w:proofErr w:type="spellStart"/>
            <w:r>
              <w:rPr>
                <w:rFonts w:ascii="Verdana" w:hAnsi="Verdana"/>
                <w:sz w:val="20"/>
                <w:szCs w:val="20"/>
              </w:rPr>
              <w:t>self starter</w:t>
            </w:r>
            <w:proofErr w:type="spellEnd"/>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15.</w:t>
            </w:r>
          </w:p>
        </w:tc>
        <w:tc>
          <w:tcPr>
            <w:tcW w:w="4820" w:type="dxa"/>
          </w:tcPr>
          <w:p w:rsidR="00A76CF6" w:rsidRDefault="00A76CF6" w:rsidP="00FA717E">
            <w:pPr>
              <w:rPr>
                <w:rFonts w:ascii="Verdana" w:hAnsi="Verdana"/>
                <w:sz w:val="20"/>
                <w:szCs w:val="20"/>
              </w:rPr>
            </w:pPr>
            <w:r>
              <w:rPr>
                <w:rFonts w:ascii="Verdana" w:hAnsi="Verdana"/>
                <w:sz w:val="20"/>
                <w:szCs w:val="20"/>
              </w:rPr>
              <w:t>A willingness and ability to accommodate the needs of pupils from a variety of linguistic backgrounds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16.</w:t>
            </w:r>
          </w:p>
        </w:tc>
        <w:tc>
          <w:tcPr>
            <w:tcW w:w="4820" w:type="dxa"/>
          </w:tcPr>
          <w:p w:rsidR="00A76CF6" w:rsidRDefault="00A76CF6" w:rsidP="00FA717E">
            <w:pPr>
              <w:rPr>
                <w:rFonts w:ascii="Verdana" w:hAnsi="Verdana"/>
                <w:sz w:val="20"/>
                <w:szCs w:val="20"/>
              </w:rPr>
            </w:pPr>
            <w:r>
              <w:rPr>
                <w:rFonts w:ascii="Verdana" w:hAnsi="Verdana"/>
                <w:sz w:val="20"/>
                <w:szCs w:val="20"/>
              </w:rPr>
              <w:t>Able to develop and maintain effective working relationships with a desire to build a good rapport with colleagues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17.</w:t>
            </w:r>
          </w:p>
        </w:tc>
        <w:tc>
          <w:tcPr>
            <w:tcW w:w="4820" w:type="dxa"/>
          </w:tcPr>
          <w:p w:rsidR="00A76CF6" w:rsidRDefault="00A76CF6" w:rsidP="00FA717E">
            <w:pPr>
              <w:rPr>
                <w:rFonts w:ascii="Verdana" w:hAnsi="Verdana"/>
                <w:sz w:val="20"/>
                <w:szCs w:val="20"/>
              </w:rPr>
            </w:pPr>
            <w:r>
              <w:rPr>
                <w:rFonts w:ascii="Verdana" w:hAnsi="Verdana"/>
                <w:sz w:val="20"/>
                <w:szCs w:val="20"/>
              </w:rPr>
              <w:t>Enthusiastic and passionate about subject, the School and the pupils</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Interview</w:t>
            </w:r>
          </w:p>
        </w:tc>
      </w:tr>
      <w:tr w:rsidR="00A76CF6" w:rsidRPr="006708BC" w:rsidTr="00FA717E">
        <w:tc>
          <w:tcPr>
            <w:tcW w:w="562" w:type="dxa"/>
          </w:tcPr>
          <w:p w:rsidR="00A76CF6" w:rsidRDefault="00A76CF6" w:rsidP="00FA717E">
            <w:pPr>
              <w:rPr>
                <w:rFonts w:ascii="Verdana" w:hAnsi="Verdana"/>
                <w:sz w:val="20"/>
                <w:szCs w:val="20"/>
              </w:rPr>
            </w:pPr>
            <w:r>
              <w:rPr>
                <w:rFonts w:ascii="Verdana" w:hAnsi="Verdana"/>
                <w:sz w:val="20"/>
                <w:szCs w:val="20"/>
              </w:rPr>
              <w:t>18.</w:t>
            </w:r>
          </w:p>
        </w:tc>
        <w:tc>
          <w:tcPr>
            <w:tcW w:w="4820" w:type="dxa"/>
          </w:tcPr>
          <w:p w:rsidR="00A76CF6" w:rsidRDefault="00A76CF6" w:rsidP="00FA717E">
            <w:pPr>
              <w:rPr>
                <w:rFonts w:ascii="Verdana" w:hAnsi="Verdana"/>
                <w:sz w:val="20"/>
                <w:szCs w:val="20"/>
              </w:rPr>
            </w:pPr>
            <w:r w:rsidRPr="006708BC">
              <w:rPr>
                <w:rFonts w:ascii="Verdana" w:hAnsi="Verdana"/>
                <w:sz w:val="20"/>
                <w:szCs w:val="20"/>
              </w:rPr>
              <w:t>Demonstrates patience and the ability to remain calm even in challenging situations</w:t>
            </w:r>
          </w:p>
        </w:tc>
        <w:tc>
          <w:tcPr>
            <w:tcW w:w="1380" w:type="dxa"/>
          </w:tcPr>
          <w:p w:rsidR="00A76CF6" w:rsidRPr="006708BC" w:rsidRDefault="00A76CF6" w:rsidP="00FA717E">
            <w:pPr>
              <w:rPr>
                <w:rFonts w:ascii="Verdana" w:hAnsi="Verdana"/>
                <w:sz w:val="20"/>
                <w:szCs w:val="20"/>
              </w:rPr>
            </w:pPr>
            <w:r>
              <w:rPr>
                <w:rFonts w:ascii="Verdana" w:hAnsi="Verdana"/>
                <w:sz w:val="20"/>
                <w:szCs w:val="20"/>
              </w:rPr>
              <w:t>E</w:t>
            </w:r>
          </w:p>
        </w:tc>
        <w:tc>
          <w:tcPr>
            <w:tcW w:w="2254" w:type="dxa"/>
          </w:tcPr>
          <w:p w:rsidR="00A76CF6" w:rsidRDefault="00A76CF6" w:rsidP="00FA717E">
            <w:pPr>
              <w:rPr>
                <w:rFonts w:ascii="Verdana" w:hAnsi="Verdana"/>
                <w:sz w:val="20"/>
                <w:szCs w:val="20"/>
              </w:rPr>
            </w:pPr>
            <w:r>
              <w:rPr>
                <w:rFonts w:ascii="Verdana" w:hAnsi="Verdana"/>
                <w:sz w:val="20"/>
                <w:szCs w:val="20"/>
              </w:rPr>
              <w:t>Application Form, Documentary Evidence, Interview</w:t>
            </w:r>
          </w:p>
        </w:tc>
      </w:tr>
    </w:tbl>
    <w:p w:rsidR="00A76CF6" w:rsidRDefault="00A76CF6" w:rsidP="00A76CF6">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A76CF6" w:rsidRPr="00B25477" w:rsidTr="00FA717E">
        <w:tc>
          <w:tcPr>
            <w:tcW w:w="9016" w:type="dxa"/>
            <w:gridSpan w:val="4"/>
            <w:shd w:val="clear" w:color="auto" w:fill="000099"/>
          </w:tcPr>
          <w:p w:rsidR="00A76CF6" w:rsidRPr="00B25477" w:rsidRDefault="00A76CF6" w:rsidP="00FA717E">
            <w:pPr>
              <w:rPr>
                <w:rFonts w:ascii="Verdana" w:hAnsi="Verdana"/>
                <w:b/>
                <w:color w:val="FFFFFF" w:themeColor="background1"/>
              </w:rPr>
            </w:pPr>
            <w:r>
              <w:rPr>
                <w:rFonts w:ascii="Verdana" w:hAnsi="Verdana"/>
                <w:b/>
                <w:color w:val="FFFFFF" w:themeColor="background1"/>
              </w:rPr>
              <w:t>Other</w:t>
            </w:r>
          </w:p>
        </w:tc>
      </w:tr>
      <w:tr w:rsidR="00A76CF6" w:rsidRPr="00B25477" w:rsidTr="00FA717E">
        <w:tc>
          <w:tcPr>
            <w:tcW w:w="562" w:type="dxa"/>
          </w:tcPr>
          <w:p w:rsidR="00A76CF6" w:rsidRPr="00B25477" w:rsidRDefault="00A76CF6" w:rsidP="00FA717E">
            <w:pPr>
              <w:rPr>
                <w:rFonts w:ascii="Verdana" w:hAnsi="Verdana"/>
                <w:b/>
                <w:sz w:val="20"/>
                <w:szCs w:val="20"/>
              </w:rPr>
            </w:pPr>
            <w:r w:rsidRPr="00B25477">
              <w:rPr>
                <w:rFonts w:ascii="Verdana" w:hAnsi="Verdana"/>
                <w:b/>
                <w:sz w:val="20"/>
                <w:szCs w:val="20"/>
              </w:rPr>
              <w:t>No</w:t>
            </w:r>
          </w:p>
        </w:tc>
        <w:tc>
          <w:tcPr>
            <w:tcW w:w="4820" w:type="dxa"/>
          </w:tcPr>
          <w:p w:rsidR="00A76CF6" w:rsidRPr="00B25477" w:rsidRDefault="00A76CF6" w:rsidP="00FA717E">
            <w:pPr>
              <w:rPr>
                <w:rFonts w:ascii="Verdana" w:hAnsi="Verdana"/>
                <w:b/>
                <w:sz w:val="20"/>
                <w:szCs w:val="20"/>
              </w:rPr>
            </w:pPr>
            <w:r w:rsidRPr="00B25477">
              <w:rPr>
                <w:rFonts w:ascii="Verdana" w:hAnsi="Verdana"/>
                <w:b/>
                <w:sz w:val="20"/>
                <w:szCs w:val="20"/>
              </w:rPr>
              <w:t>Requirement / Standard</w:t>
            </w:r>
          </w:p>
        </w:tc>
        <w:tc>
          <w:tcPr>
            <w:tcW w:w="1380" w:type="dxa"/>
          </w:tcPr>
          <w:p w:rsidR="00A76CF6" w:rsidRPr="00B25477" w:rsidRDefault="00A76CF6" w:rsidP="00FA717E">
            <w:pPr>
              <w:rPr>
                <w:rFonts w:ascii="Verdana" w:hAnsi="Verdana"/>
                <w:b/>
                <w:sz w:val="18"/>
                <w:szCs w:val="18"/>
              </w:rPr>
            </w:pPr>
            <w:r w:rsidRPr="00B25477">
              <w:rPr>
                <w:rFonts w:ascii="Verdana" w:hAnsi="Verdana"/>
                <w:b/>
                <w:sz w:val="18"/>
                <w:szCs w:val="18"/>
              </w:rPr>
              <w:t>Essential / Desirable</w:t>
            </w:r>
          </w:p>
        </w:tc>
        <w:tc>
          <w:tcPr>
            <w:tcW w:w="2254" w:type="dxa"/>
          </w:tcPr>
          <w:p w:rsidR="00A76CF6" w:rsidRPr="00B25477" w:rsidRDefault="00A76CF6" w:rsidP="00FA717E">
            <w:pPr>
              <w:rPr>
                <w:rFonts w:ascii="Verdana" w:hAnsi="Verdana"/>
                <w:b/>
                <w:sz w:val="20"/>
                <w:szCs w:val="20"/>
              </w:rPr>
            </w:pPr>
            <w:r w:rsidRPr="00B25477">
              <w:rPr>
                <w:rFonts w:ascii="Verdana" w:hAnsi="Verdana"/>
                <w:b/>
                <w:sz w:val="20"/>
                <w:szCs w:val="20"/>
              </w:rPr>
              <w:t>Measured by</w:t>
            </w:r>
          </w:p>
        </w:tc>
      </w:tr>
      <w:tr w:rsidR="00A76CF6" w:rsidRPr="00606569" w:rsidTr="00FA717E">
        <w:tc>
          <w:tcPr>
            <w:tcW w:w="562" w:type="dxa"/>
          </w:tcPr>
          <w:p w:rsidR="00A76CF6" w:rsidRPr="00606569" w:rsidRDefault="00A76CF6" w:rsidP="00FA717E">
            <w:pPr>
              <w:rPr>
                <w:rFonts w:ascii="Verdana" w:hAnsi="Verdana"/>
                <w:sz w:val="20"/>
                <w:szCs w:val="20"/>
              </w:rPr>
            </w:pPr>
            <w:r>
              <w:rPr>
                <w:rFonts w:ascii="Verdana" w:hAnsi="Verdana"/>
                <w:sz w:val="20"/>
                <w:szCs w:val="20"/>
              </w:rPr>
              <w:t>19.</w:t>
            </w:r>
          </w:p>
        </w:tc>
        <w:tc>
          <w:tcPr>
            <w:tcW w:w="4820" w:type="dxa"/>
          </w:tcPr>
          <w:p w:rsidR="00A76CF6" w:rsidRPr="00606569" w:rsidRDefault="00A76CF6" w:rsidP="00FA717E">
            <w:pPr>
              <w:rPr>
                <w:rFonts w:ascii="Verdana" w:hAnsi="Verdana"/>
                <w:sz w:val="20"/>
                <w:szCs w:val="20"/>
              </w:rPr>
            </w:pPr>
            <w:r w:rsidRPr="00606569">
              <w:rPr>
                <w:rFonts w:ascii="Verdana" w:hAnsi="Verdana"/>
                <w:sz w:val="20"/>
                <w:szCs w:val="20"/>
              </w:rPr>
              <w:t xml:space="preserve">Identifies with the Royal School’s </w:t>
            </w:r>
            <w:r>
              <w:rPr>
                <w:rFonts w:ascii="Verdana" w:hAnsi="Verdana"/>
                <w:sz w:val="20"/>
                <w:szCs w:val="20"/>
              </w:rPr>
              <w:t xml:space="preserve">Christian </w:t>
            </w:r>
            <w:r w:rsidRPr="00606569">
              <w:rPr>
                <w:rFonts w:ascii="Verdana" w:hAnsi="Verdana"/>
                <w:sz w:val="20"/>
                <w:szCs w:val="20"/>
              </w:rPr>
              <w:t>ethos and values</w:t>
            </w:r>
          </w:p>
        </w:tc>
        <w:tc>
          <w:tcPr>
            <w:tcW w:w="1380" w:type="dxa"/>
          </w:tcPr>
          <w:p w:rsidR="00A76CF6" w:rsidRPr="00606569" w:rsidRDefault="00A76CF6" w:rsidP="00FA717E">
            <w:pPr>
              <w:rPr>
                <w:rFonts w:ascii="Verdana" w:hAnsi="Verdana"/>
                <w:sz w:val="18"/>
                <w:szCs w:val="18"/>
              </w:rPr>
            </w:pPr>
            <w:r w:rsidRPr="00606569">
              <w:rPr>
                <w:rFonts w:ascii="Verdana" w:hAnsi="Verdana"/>
                <w:sz w:val="18"/>
                <w:szCs w:val="18"/>
              </w:rPr>
              <w:t>E</w:t>
            </w:r>
          </w:p>
        </w:tc>
        <w:tc>
          <w:tcPr>
            <w:tcW w:w="2254" w:type="dxa"/>
          </w:tcPr>
          <w:p w:rsidR="00A76CF6" w:rsidRPr="00606569" w:rsidRDefault="00A76CF6" w:rsidP="00FA717E">
            <w:pPr>
              <w:rPr>
                <w:rFonts w:ascii="Verdana" w:hAnsi="Verdana"/>
                <w:sz w:val="20"/>
                <w:szCs w:val="20"/>
              </w:rPr>
            </w:pPr>
            <w:r w:rsidRPr="00606569">
              <w:rPr>
                <w:rFonts w:ascii="Verdana" w:hAnsi="Verdana"/>
                <w:sz w:val="20"/>
                <w:szCs w:val="20"/>
              </w:rPr>
              <w:t>Interview</w:t>
            </w:r>
          </w:p>
        </w:tc>
      </w:tr>
      <w:tr w:rsidR="00A76CF6" w:rsidRPr="00606569" w:rsidTr="00FA717E">
        <w:tc>
          <w:tcPr>
            <w:tcW w:w="562" w:type="dxa"/>
          </w:tcPr>
          <w:p w:rsidR="00A76CF6" w:rsidRPr="00606569" w:rsidRDefault="00A76CF6" w:rsidP="00FA717E">
            <w:pPr>
              <w:rPr>
                <w:rFonts w:ascii="Verdana" w:hAnsi="Verdana"/>
                <w:sz w:val="20"/>
                <w:szCs w:val="20"/>
              </w:rPr>
            </w:pPr>
            <w:r>
              <w:rPr>
                <w:rFonts w:ascii="Verdana" w:hAnsi="Verdana"/>
                <w:sz w:val="20"/>
                <w:szCs w:val="20"/>
              </w:rPr>
              <w:t>20.</w:t>
            </w:r>
          </w:p>
        </w:tc>
        <w:tc>
          <w:tcPr>
            <w:tcW w:w="4820" w:type="dxa"/>
          </w:tcPr>
          <w:p w:rsidR="00A76CF6" w:rsidRPr="00606569" w:rsidRDefault="00A76CF6" w:rsidP="00FA717E">
            <w:pPr>
              <w:rPr>
                <w:rFonts w:ascii="Verdana" w:hAnsi="Verdana"/>
                <w:sz w:val="20"/>
                <w:szCs w:val="20"/>
              </w:rPr>
            </w:pPr>
            <w:r>
              <w:rPr>
                <w:rFonts w:ascii="Verdana" w:hAnsi="Verdana"/>
                <w:sz w:val="20"/>
                <w:szCs w:val="20"/>
              </w:rPr>
              <w:t xml:space="preserve">Has the necessary behaviours and attributes required to uphold the safeguarding of children </w:t>
            </w:r>
          </w:p>
        </w:tc>
        <w:tc>
          <w:tcPr>
            <w:tcW w:w="1380" w:type="dxa"/>
          </w:tcPr>
          <w:p w:rsidR="00A76CF6" w:rsidRPr="00606569" w:rsidRDefault="00A76CF6" w:rsidP="00FA717E">
            <w:pPr>
              <w:rPr>
                <w:rFonts w:ascii="Verdana" w:hAnsi="Verdana"/>
                <w:sz w:val="18"/>
                <w:szCs w:val="18"/>
              </w:rPr>
            </w:pPr>
            <w:r>
              <w:rPr>
                <w:rFonts w:ascii="Verdana" w:hAnsi="Verdana"/>
                <w:sz w:val="18"/>
                <w:szCs w:val="18"/>
              </w:rPr>
              <w:t>E</w:t>
            </w:r>
          </w:p>
        </w:tc>
        <w:tc>
          <w:tcPr>
            <w:tcW w:w="2254" w:type="dxa"/>
          </w:tcPr>
          <w:p w:rsidR="00A76CF6" w:rsidRPr="00606569" w:rsidRDefault="00A76CF6" w:rsidP="00FA717E">
            <w:pPr>
              <w:rPr>
                <w:rFonts w:ascii="Verdana" w:hAnsi="Verdana"/>
                <w:sz w:val="20"/>
                <w:szCs w:val="20"/>
              </w:rPr>
            </w:pPr>
            <w:r>
              <w:rPr>
                <w:rFonts w:ascii="Verdana" w:hAnsi="Verdana"/>
                <w:sz w:val="20"/>
                <w:szCs w:val="20"/>
              </w:rPr>
              <w:t>Interview</w:t>
            </w:r>
          </w:p>
        </w:tc>
      </w:tr>
      <w:tr w:rsidR="00A76CF6" w:rsidRPr="00606569" w:rsidTr="00FA717E">
        <w:tc>
          <w:tcPr>
            <w:tcW w:w="562" w:type="dxa"/>
          </w:tcPr>
          <w:p w:rsidR="00A76CF6" w:rsidRDefault="00A76CF6" w:rsidP="00FA717E">
            <w:pPr>
              <w:rPr>
                <w:rFonts w:ascii="Verdana" w:hAnsi="Verdana"/>
                <w:sz w:val="20"/>
                <w:szCs w:val="20"/>
              </w:rPr>
            </w:pPr>
            <w:r>
              <w:rPr>
                <w:rFonts w:ascii="Verdana" w:hAnsi="Verdana"/>
                <w:sz w:val="20"/>
                <w:szCs w:val="20"/>
              </w:rPr>
              <w:t>21.</w:t>
            </w:r>
          </w:p>
        </w:tc>
        <w:tc>
          <w:tcPr>
            <w:tcW w:w="4820" w:type="dxa"/>
          </w:tcPr>
          <w:p w:rsidR="00A76CF6" w:rsidRDefault="00A76CF6" w:rsidP="00FA717E">
            <w:pPr>
              <w:rPr>
                <w:rFonts w:ascii="Verdana" w:hAnsi="Verdana"/>
                <w:sz w:val="20"/>
                <w:szCs w:val="20"/>
              </w:rPr>
            </w:pPr>
            <w:r>
              <w:rPr>
                <w:rFonts w:ascii="Verdana" w:hAnsi="Verdana"/>
                <w:sz w:val="20"/>
                <w:szCs w:val="20"/>
              </w:rPr>
              <w:t>Committed to personal career development</w:t>
            </w:r>
          </w:p>
        </w:tc>
        <w:tc>
          <w:tcPr>
            <w:tcW w:w="1380" w:type="dxa"/>
          </w:tcPr>
          <w:p w:rsidR="00A76CF6" w:rsidRDefault="00A76CF6" w:rsidP="00FA717E">
            <w:pPr>
              <w:rPr>
                <w:rFonts w:ascii="Verdana" w:hAnsi="Verdana"/>
                <w:sz w:val="18"/>
                <w:szCs w:val="18"/>
              </w:rPr>
            </w:pPr>
            <w:r>
              <w:rPr>
                <w:rFonts w:ascii="Verdana" w:hAnsi="Verdana"/>
                <w:sz w:val="18"/>
                <w:szCs w:val="18"/>
              </w:rPr>
              <w:t>E</w:t>
            </w:r>
          </w:p>
        </w:tc>
        <w:tc>
          <w:tcPr>
            <w:tcW w:w="2254" w:type="dxa"/>
          </w:tcPr>
          <w:p w:rsidR="00A76CF6" w:rsidRDefault="00A76CF6" w:rsidP="00FA717E">
            <w:pPr>
              <w:rPr>
                <w:rFonts w:ascii="Verdana" w:hAnsi="Verdana"/>
                <w:sz w:val="20"/>
                <w:szCs w:val="20"/>
              </w:rPr>
            </w:pPr>
            <w:r>
              <w:rPr>
                <w:rFonts w:ascii="Verdana" w:hAnsi="Verdana"/>
                <w:sz w:val="20"/>
                <w:szCs w:val="20"/>
              </w:rPr>
              <w:t>Interview</w:t>
            </w:r>
          </w:p>
        </w:tc>
      </w:tr>
    </w:tbl>
    <w:p w:rsidR="00A76CF6" w:rsidRDefault="00A76CF6" w:rsidP="00A76CF6">
      <w:pPr>
        <w:spacing w:after="0" w:line="240" w:lineRule="auto"/>
        <w:rPr>
          <w:rFonts w:ascii="Verdana" w:hAnsi="Verdana"/>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i/>
        </w:rPr>
      </w:pPr>
    </w:p>
    <w:p w:rsidR="00D62ADF" w:rsidRDefault="00D62ADF">
      <w:pPr>
        <w:rPr>
          <w:rFonts w:ascii="Verdana" w:hAnsi="Verdana"/>
        </w:rPr>
      </w:pPr>
    </w:p>
    <w:p w:rsidR="00D62ADF" w:rsidRDefault="00D62ADF">
      <w:pPr>
        <w:rPr>
          <w:rFonts w:ascii="Verdana" w:hAnsi="Verdana"/>
        </w:rPr>
      </w:pPr>
    </w:p>
    <w:p w:rsidR="00D62ADF" w:rsidRDefault="00D62ADF">
      <w:pPr>
        <w:rPr>
          <w:rFonts w:ascii="Verdana" w:hAnsi="Verdana"/>
        </w:rPr>
      </w:pPr>
    </w:p>
    <w:p w:rsidR="00D62ADF" w:rsidRDefault="00D62ADF">
      <w:pPr>
        <w:rPr>
          <w:rFonts w:ascii="Verdana" w:hAnsi="Verdana"/>
        </w:rPr>
      </w:pPr>
    </w:p>
    <w:p w:rsidR="00D62ADF" w:rsidRDefault="00D62ADF">
      <w:pPr>
        <w:rPr>
          <w:rFonts w:ascii="Verdana" w:hAnsi="Verdana"/>
        </w:rPr>
      </w:pPr>
    </w:p>
    <w:p w:rsidR="00D62ADF" w:rsidRDefault="00D62ADF">
      <w:pPr>
        <w:rPr>
          <w:rFonts w:ascii="Verdana" w:hAnsi="Verdana"/>
        </w:rPr>
      </w:pPr>
    </w:p>
    <w:p w:rsidR="00284D48" w:rsidRDefault="00284D48">
      <w:pPr>
        <w:rPr>
          <w:rFonts w:ascii="Verdana" w:hAnsi="Verdana"/>
        </w:rPr>
      </w:pPr>
    </w:p>
    <w:p w:rsidR="00D62ADF" w:rsidRDefault="00D62ADF">
      <w:pPr>
        <w:rPr>
          <w:rFonts w:ascii="Verdana" w:hAnsi="Verdana"/>
        </w:rPr>
      </w:pPr>
    </w:p>
    <w:p w:rsidR="00D62ADF" w:rsidRDefault="00D62ADF">
      <w:pPr>
        <w:rPr>
          <w:rFonts w:ascii="Verdana" w:hAnsi="Verdana"/>
        </w:rPr>
      </w:pPr>
    </w:p>
    <w:p w:rsidR="00F40D0C" w:rsidRDefault="00F40D0C" w:rsidP="00D62ADF">
      <w:pPr>
        <w:jc w:val="center"/>
        <w:rPr>
          <w:rFonts w:ascii="Verdana" w:hAnsi="Verdana"/>
          <w:b/>
        </w:rPr>
      </w:pPr>
    </w:p>
    <w:p w:rsidR="00F40D0C" w:rsidRDefault="00F40D0C" w:rsidP="00D62ADF">
      <w:pPr>
        <w:jc w:val="center"/>
        <w:rPr>
          <w:rFonts w:ascii="Verdana" w:hAnsi="Verdana"/>
          <w:b/>
        </w:rPr>
      </w:pPr>
    </w:p>
    <w:p w:rsidR="00D62ADF" w:rsidRDefault="00D62ADF" w:rsidP="00D62ADF">
      <w:pPr>
        <w:jc w:val="center"/>
        <w:rPr>
          <w:rFonts w:ascii="Verdana" w:hAnsi="Verdana"/>
          <w:b/>
        </w:rPr>
      </w:pPr>
      <w:r w:rsidRPr="00D62ADF">
        <w:rPr>
          <w:rFonts w:ascii="Verdana" w:hAnsi="Verdana"/>
          <w:b/>
        </w:rPr>
        <w:t>Outline of Main Terms &amp; Conditions</w:t>
      </w:r>
    </w:p>
    <w:p w:rsidR="00D62ADF" w:rsidRPr="00D62ADF" w:rsidRDefault="00D62ADF" w:rsidP="00D62ADF">
      <w:pPr>
        <w:jc w:val="center"/>
        <w:rPr>
          <w:rFonts w:ascii="Verdana" w:hAnsi="Verdana"/>
          <w:b/>
        </w:rPr>
      </w:pPr>
    </w:p>
    <w:p w:rsidR="00D62ADF" w:rsidRDefault="00D62ADF" w:rsidP="00D62ADF">
      <w:pPr>
        <w:spacing w:after="0" w:line="240" w:lineRule="auto"/>
        <w:rPr>
          <w:rFonts w:ascii="Verdana" w:hAnsi="Verdana"/>
        </w:rPr>
      </w:pP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12"/>
        <w:gridCol w:w="4999"/>
      </w:tblGrid>
      <w:tr w:rsidR="00D62ADF" w:rsidTr="00FA717E">
        <w:trPr>
          <w:trHeight w:val="680"/>
        </w:trPr>
        <w:tc>
          <w:tcPr>
            <w:tcW w:w="3477" w:type="dxa"/>
            <w:vAlign w:val="center"/>
          </w:tcPr>
          <w:p w:rsidR="00D62ADF" w:rsidRPr="00B62654" w:rsidRDefault="00D62ADF" w:rsidP="00FA717E">
            <w:pPr>
              <w:rPr>
                <w:rFonts w:ascii="Verdana" w:hAnsi="Verdana"/>
              </w:rPr>
            </w:pPr>
            <w:r>
              <w:rPr>
                <w:rFonts w:ascii="Verdana" w:hAnsi="Verdana"/>
                <w:b/>
              </w:rPr>
              <w:t>Contract Type</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1A65A9">
            <w:pPr>
              <w:rPr>
                <w:rFonts w:ascii="Verdana" w:hAnsi="Verdana"/>
              </w:rPr>
            </w:pPr>
            <w:r>
              <w:rPr>
                <w:rFonts w:ascii="Verdana" w:hAnsi="Verdana"/>
              </w:rPr>
              <w:t xml:space="preserve">Permanent, </w:t>
            </w:r>
            <w:r w:rsidR="001A65A9">
              <w:rPr>
                <w:rFonts w:ascii="Verdana" w:hAnsi="Verdana"/>
              </w:rPr>
              <w:t>Part-time</w:t>
            </w:r>
          </w:p>
        </w:tc>
      </w:tr>
      <w:tr w:rsidR="00D62ADF" w:rsidTr="00FA717E">
        <w:trPr>
          <w:trHeight w:val="680"/>
        </w:trPr>
        <w:tc>
          <w:tcPr>
            <w:tcW w:w="3477" w:type="dxa"/>
            <w:vAlign w:val="center"/>
          </w:tcPr>
          <w:p w:rsidR="00D62ADF" w:rsidRPr="00B62654" w:rsidRDefault="00D62ADF" w:rsidP="00FA717E">
            <w:pPr>
              <w:rPr>
                <w:rFonts w:ascii="Verdana" w:hAnsi="Verdana"/>
                <w:b/>
              </w:rPr>
            </w:pPr>
            <w:r>
              <w:rPr>
                <w:rFonts w:ascii="Verdana" w:hAnsi="Verdana"/>
                <w:b/>
              </w:rPr>
              <w:t xml:space="preserve">Full Time </w:t>
            </w:r>
            <w:r w:rsidRPr="00B62654">
              <w:rPr>
                <w:rFonts w:ascii="Verdana" w:hAnsi="Verdana"/>
                <w:b/>
              </w:rPr>
              <w:t>Teaching Commitment</w:t>
            </w:r>
          </w:p>
        </w:tc>
        <w:tc>
          <w:tcPr>
            <w:tcW w:w="1012" w:type="dxa"/>
            <w:vAlign w:val="center"/>
          </w:tcPr>
          <w:p w:rsidR="00D62ADF" w:rsidRDefault="00D62ADF" w:rsidP="00FA717E">
            <w:pPr>
              <w:rPr>
                <w:rFonts w:ascii="Verdana" w:hAnsi="Verdana"/>
              </w:rPr>
            </w:pPr>
          </w:p>
        </w:tc>
        <w:tc>
          <w:tcPr>
            <w:tcW w:w="4999" w:type="dxa"/>
            <w:vAlign w:val="center"/>
          </w:tcPr>
          <w:p w:rsidR="00D62ADF" w:rsidRDefault="00FE3933" w:rsidP="00FE3933">
            <w:pPr>
              <w:rPr>
                <w:rFonts w:ascii="Verdana" w:hAnsi="Verdana"/>
              </w:rPr>
            </w:pPr>
            <w:r>
              <w:rPr>
                <w:rFonts w:ascii="Verdana" w:hAnsi="Verdana"/>
              </w:rPr>
              <w:t>34</w:t>
            </w:r>
            <w:r w:rsidR="00D62ADF">
              <w:rPr>
                <w:rFonts w:ascii="Verdana" w:hAnsi="Verdana"/>
              </w:rPr>
              <w:t xml:space="preserve"> periods</w:t>
            </w:r>
          </w:p>
        </w:tc>
      </w:tr>
      <w:tr w:rsidR="00D62ADF" w:rsidTr="00FA717E">
        <w:trPr>
          <w:trHeight w:val="680"/>
        </w:trPr>
        <w:tc>
          <w:tcPr>
            <w:tcW w:w="3477" w:type="dxa"/>
            <w:vAlign w:val="center"/>
          </w:tcPr>
          <w:p w:rsidR="00D62ADF" w:rsidRPr="00B62654" w:rsidRDefault="00D62ADF" w:rsidP="00FA717E">
            <w:pPr>
              <w:rPr>
                <w:rFonts w:ascii="Verdana" w:hAnsi="Verdana"/>
                <w:b/>
              </w:rPr>
            </w:pPr>
            <w:r>
              <w:rPr>
                <w:rFonts w:ascii="Verdana" w:hAnsi="Verdana"/>
                <w:b/>
              </w:rPr>
              <w:t>Total Periods per week</w:t>
            </w:r>
          </w:p>
        </w:tc>
        <w:tc>
          <w:tcPr>
            <w:tcW w:w="1012" w:type="dxa"/>
            <w:vAlign w:val="center"/>
          </w:tcPr>
          <w:p w:rsidR="00D62ADF" w:rsidRDefault="00D62ADF" w:rsidP="00FA717E">
            <w:pPr>
              <w:rPr>
                <w:rFonts w:ascii="Verdana" w:hAnsi="Verdana"/>
              </w:rPr>
            </w:pPr>
          </w:p>
        </w:tc>
        <w:tc>
          <w:tcPr>
            <w:tcW w:w="4999" w:type="dxa"/>
            <w:vAlign w:val="center"/>
          </w:tcPr>
          <w:p w:rsidR="00D62ADF" w:rsidRDefault="00FE3933" w:rsidP="00FE3933">
            <w:pPr>
              <w:rPr>
                <w:rFonts w:ascii="Verdana" w:hAnsi="Verdana"/>
              </w:rPr>
            </w:pPr>
            <w:r>
              <w:rPr>
                <w:rFonts w:ascii="Verdana" w:hAnsi="Verdana"/>
              </w:rPr>
              <w:t>40</w:t>
            </w:r>
            <w:r w:rsidR="00D62ADF">
              <w:rPr>
                <w:rFonts w:ascii="Verdana" w:hAnsi="Verdana"/>
              </w:rPr>
              <w:t xml:space="preserve"> periods</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Total Minutes per period</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40 / 45</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Actual Teaching Commitment</w:t>
            </w:r>
          </w:p>
        </w:tc>
        <w:tc>
          <w:tcPr>
            <w:tcW w:w="1012" w:type="dxa"/>
            <w:vAlign w:val="center"/>
          </w:tcPr>
          <w:p w:rsidR="00D62ADF" w:rsidRDefault="00D62ADF" w:rsidP="00FA717E">
            <w:pPr>
              <w:rPr>
                <w:rFonts w:ascii="Verdana" w:hAnsi="Verdana"/>
              </w:rPr>
            </w:pPr>
          </w:p>
        </w:tc>
        <w:tc>
          <w:tcPr>
            <w:tcW w:w="4999" w:type="dxa"/>
            <w:vAlign w:val="center"/>
          </w:tcPr>
          <w:p w:rsidR="00D62ADF" w:rsidRDefault="00FE3933" w:rsidP="00FA717E">
            <w:pPr>
              <w:rPr>
                <w:rFonts w:ascii="Verdana" w:hAnsi="Verdana"/>
              </w:rPr>
            </w:pPr>
            <w:r>
              <w:rPr>
                <w:rFonts w:ascii="Verdana" w:hAnsi="Verdana"/>
              </w:rPr>
              <w:t>20</w:t>
            </w:r>
            <w:r w:rsidR="00D62ADF">
              <w:rPr>
                <w:rFonts w:ascii="Verdana" w:hAnsi="Verdana"/>
              </w:rPr>
              <w:t xml:space="preserve"> periods</w:t>
            </w:r>
          </w:p>
        </w:tc>
      </w:tr>
      <w:tr w:rsidR="00D62ADF" w:rsidTr="00FA717E">
        <w:trPr>
          <w:trHeight w:val="680"/>
        </w:trPr>
        <w:tc>
          <w:tcPr>
            <w:tcW w:w="3477" w:type="dxa"/>
            <w:vAlign w:val="center"/>
          </w:tcPr>
          <w:p w:rsidR="00D62ADF" w:rsidRDefault="00D62ADF" w:rsidP="00FA717E">
            <w:pPr>
              <w:rPr>
                <w:rFonts w:ascii="Verdana" w:hAnsi="Verdana"/>
                <w:b/>
              </w:rPr>
            </w:pPr>
            <w:proofErr w:type="spellStart"/>
            <w:r>
              <w:rPr>
                <w:rFonts w:ascii="Verdana" w:hAnsi="Verdana"/>
                <w:b/>
              </w:rPr>
              <w:t>Non Contact</w:t>
            </w:r>
            <w:proofErr w:type="spellEnd"/>
            <w:r>
              <w:rPr>
                <w:rFonts w:ascii="Verdana" w:hAnsi="Verdana"/>
                <w:b/>
              </w:rPr>
              <w:t xml:space="preserve"> Time</w:t>
            </w:r>
          </w:p>
        </w:tc>
        <w:tc>
          <w:tcPr>
            <w:tcW w:w="1012" w:type="dxa"/>
            <w:vAlign w:val="center"/>
          </w:tcPr>
          <w:p w:rsidR="00D62ADF" w:rsidRDefault="00D62ADF" w:rsidP="00FA717E">
            <w:pPr>
              <w:rPr>
                <w:rFonts w:ascii="Verdana" w:hAnsi="Verdana"/>
              </w:rPr>
            </w:pPr>
          </w:p>
        </w:tc>
        <w:tc>
          <w:tcPr>
            <w:tcW w:w="4999" w:type="dxa"/>
            <w:vAlign w:val="center"/>
          </w:tcPr>
          <w:p w:rsidR="00D62ADF" w:rsidRDefault="001A65A9" w:rsidP="00FA717E">
            <w:pPr>
              <w:rPr>
                <w:rFonts w:ascii="Verdana" w:hAnsi="Verdana"/>
              </w:rPr>
            </w:pPr>
            <w:r>
              <w:rPr>
                <w:rFonts w:ascii="Verdana" w:hAnsi="Verdana"/>
              </w:rPr>
              <w:t>3</w:t>
            </w:r>
            <w:r w:rsidR="00FE3933">
              <w:rPr>
                <w:rFonts w:ascii="Verdana" w:hAnsi="Verdana"/>
              </w:rPr>
              <w:t>.5</w:t>
            </w:r>
            <w:r w:rsidR="00D62ADF">
              <w:rPr>
                <w:rFonts w:ascii="Verdana" w:hAnsi="Verdana"/>
              </w:rPr>
              <w:t xml:space="preserve"> periods</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Allowance</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Not applicable</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FTE</w:t>
            </w:r>
          </w:p>
        </w:tc>
        <w:tc>
          <w:tcPr>
            <w:tcW w:w="1012" w:type="dxa"/>
            <w:vAlign w:val="center"/>
          </w:tcPr>
          <w:p w:rsidR="00D62ADF" w:rsidRDefault="00D62ADF" w:rsidP="00FA717E">
            <w:pPr>
              <w:rPr>
                <w:rFonts w:ascii="Verdana" w:hAnsi="Verdana"/>
              </w:rPr>
            </w:pPr>
          </w:p>
        </w:tc>
        <w:tc>
          <w:tcPr>
            <w:tcW w:w="4999" w:type="dxa"/>
            <w:vAlign w:val="center"/>
          </w:tcPr>
          <w:p w:rsidR="00D62ADF" w:rsidRDefault="00FE3933" w:rsidP="00FA717E">
            <w:pPr>
              <w:rPr>
                <w:rFonts w:ascii="Verdana" w:hAnsi="Verdana"/>
              </w:rPr>
            </w:pPr>
            <w:r>
              <w:rPr>
                <w:rFonts w:ascii="Verdana" w:hAnsi="Verdana"/>
              </w:rPr>
              <w:t>0.6</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Weeks worked per Academic Year</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34 weeks school in session</w:t>
            </w:r>
          </w:p>
        </w:tc>
      </w:tr>
      <w:tr w:rsidR="00D62ADF" w:rsidTr="00FA717E">
        <w:trPr>
          <w:trHeight w:val="680"/>
        </w:trPr>
        <w:tc>
          <w:tcPr>
            <w:tcW w:w="3477" w:type="dxa"/>
            <w:vAlign w:val="center"/>
          </w:tcPr>
          <w:p w:rsidR="00D62ADF" w:rsidRDefault="00D62ADF" w:rsidP="00FA717E">
            <w:pPr>
              <w:rPr>
                <w:rFonts w:ascii="Verdana" w:hAnsi="Verdana"/>
                <w:b/>
              </w:rPr>
            </w:pP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 xml:space="preserve">Subject to the weeks worked above, the Teacher is not normally expected to work during the School holidays, although they should be prepared to make themselves available for meetings, school trips </w:t>
            </w:r>
            <w:proofErr w:type="spellStart"/>
            <w:r>
              <w:rPr>
                <w:rFonts w:ascii="Verdana" w:hAnsi="Verdana"/>
              </w:rPr>
              <w:t>etc</w:t>
            </w:r>
            <w:proofErr w:type="spellEnd"/>
            <w:r>
              <w:rPr>
                <w:rFonts w:ascii="Verdana" w:hAnsi="Verdana"/>
              </w:rPr>
              <w:t xml:space="preserve"> </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Lesson Times</w:t>
            </w:r>
          </w:p>
        </w:tc>
        <w:tc>
          <w:tcPr>
            <w:tcW w:w="1012" w:type="dxa"/>
            <w:vAlign w:val="center"/>
          </w:tcPr>
          <w:p w:rsidR="00D62ADF" w:rsidRDefault="00D62ADF" w:rsidP="00FA717E">
            <w:pPr>
              <w:rPr>
                <w:rFonts w:ascii="Verdana" w:hAnsi="Verdana"/>
              </w:rPr>
            </w:pPr>
          </w:p>
        </w:tc>
        <w:tc>
          <w:tcPr>
            <w:tcW w:w="4999" w:type="dxa"/>
            <w:vAlign w:val="center"/>
          </w:tcPr>
          <w:p w:rsidR="00D62ADF" w:rsidRDefault="00910D28" w:rsidP="00FA717E">
            <w:pPr>
              <w:rPr>
                <w:rFonts w:ascii="Verdana" w:hAnsi="Verdana"/>
              </w:rPr>
            </w:pPr>
            <w:r>
              <w:rPr>
                <w:rFonts w:ascii="Verdana" w:hAnsi="Verdana"/>
              </w:rPr>
              <w:t>08:30</w:t>
            </w:r>
            <w:r w:rsidR="00D62ADF">
              <w:rPr>
                <w:rFonts w:ascii="Verdana" w:hAnsi="Verdana"/>
              </w:rPr>
              <w:t xml:space="preserve"> to 16:10 (Senior School)</w:t>
            </w:r>
          </w:p>
          <w:p w:rsidR="00D62ADF" w:rsidRDefault="00D62ADF" w:rsidP="00FE3933">
            <w:pPr>
              <w:rPr>
                <w:rFonts w:ascii="Verdana" w:hAnsi="Verdana"/>
              </w:rPr>
            </w:pPr>
            <w:r>
              <w:rPr>
                <w:rFonts w:ascii="Verdana" w:hAnsi="Verdana"/>
              </w:rPr>
              <w:t>08:</w:t>
            </w:r>
            <w:r w:rsidR="00FE3933">
              <w:rPr>
                <w:rFonts w:ascii="Verdana" w:hAnsi="Verdana"/>
              </w:rPr>
              <w:t>15 to 15:55</w:t>
            </w:r>
            <w:r>
              <w:rPr>
                <w:rFonts w:ascii="Verdana" w:hAnsi="Verdana"/>
              </w:rPr>
              <w:t xml:space="preserve"> (Junior School)</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Probationary Period</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Two terms</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Notice Period</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Notice period during probationary period is one month; thereafter one full term.</w:t>
            </w:r>
          </w:p>
        </w:tc>
      </w:tr>
      <w:tr w:rsidR="00D62ADF" w:rsidTr="00FA717E">
        <w:trPr>
          <w:trHeight w:val="680"/>
        </w:trPr>
        <w:tc>
          <w:tcPr>
            <w:tcW w:w="3477" w:type="dxa"/>
            <w:vAlign w:val="center"/>
          </w:tcPr>
          <w:p w:rsidR="00D62ADF" w:rsidRDefault="00D62ADF" w:rsidP="00FA717E">
            <w:pPr>
              <w:rPr>
                <w:rFonts w:ascii="Verdana" w:hAnsi="Verdana"/>
                <w:b/>
              </w:rPr>
            </w:pPr>
            <w:r>
              <w:rPr>
                <w:rFonts w:ascii="Verdana" w:hAnsi="Verdana"/>
                <w:b/>
              </w:rPr>
              <w:t>Benefits</w:t>
            </w:r>
          </w:p>
        </w:tc>
        <w:tc>
          <w:tcPr>
            <w:tcW w:w="1012" w:type="dxa"/>
            <w:vAlign w:val="center"/>
          </w:tcPr>
          <w:p w:rsidR="00D62ADF" w:rsidRDefault="00D62ADF" w:rsidP="00FA717E">
            <w:pPr>
              <w:rPr>
                <w:rFonts w:ascii="Verdana" w:hAnsi="Verdana"/>
              </w:rPr>
            </w:pPr>
          </w:p>
        </w:tc>
        <w:tc>
          <w:tcPr>
            <w:tcW w:w="4999" w:type="dxa"/>
            <w:vAlign w:val="center"/>
          </w:tcPr>
          <w:p w:rsidR="00D62ADF" w:rsidRDefault="00D62ADF" w:rsidP="00FA717E">
            <w:pPr>
              <w:rPr>
                <w:rFonts w:ascii="Verdana" w:hAnsi="Verdana"/>
              </w:rPr>
            </w:pPr>
            <w:r>
              <w:rPr>
                <w:rFonts w:ascii="Verdana" w:hAnsi="Verdana"/>
              </w:rPr>
              <w:t>School meals, free parking, school fee remission after qualifying period.</w:t>
            </w:r>
          </w:p>
        </w:tc>
      </w:tr>
    </w:tbl>
    <w:p w:rsidR="00237FA2" w:rsidRPr="00237FA2" w:rsidRDefault="00237FA2" w:rsidP="00C4049D">
      <w:pPr>
        <w:shd w:val="clear" w:color="auto" w:fill="FFFFFF"/>
        <w:rPr>
          <w:rFonts w:ascii="Verdana" w:hAnsi="Verdana"/>
          <w:i/>
        </w:rPr>
      </w:pPr>
    </w:p>
    <w:sectPr w:rsidR="00237FA2" w:rsidRPr="00237FA2" w:rsidSect="00146844">
      <w:headerReference w:type="default" r:id="rId9"/>
      <w:footerReference w:type="default" r:id="rId10"/>
      <w:pgSz w:w="11906" w:h="16838"/>
      <w:pgMar w:top="1440" w:right="1440" w:bottom="1077" w:left="1440" w:header="709" w:footer="62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90B" w:rsidRDefault="005B590B" w:rsidP="003A6705">
      <w:pPr>
        <w:spacing w:after="0" w:line="240" w:lineRule="auto"/>
      </w:pPr>
      <w:r>
        <w:separator/>
      </w:r>
    </w:p>
  </w:endnote>
  <w:endnote w:type="continuationSeparator" w:id="0">
    <w:p w:rsidR="005B590B" w:rsidRDefault="005B590B" w:rsidP="003A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color w:val="808080"/>
        <w:sz w:val="16"/>
        <w:szCs w:val="16"/>
      </w:rPr>
      <w:id w:val="1437946351"/>
      <w:docPartObj>
        <w:docPartGallery w:val="Page Numbers (Bottom of Page)"/>
        <w:docPartUnique/>
      </w:docPartObj>
    </w:sdtPr>
    <w:sdtEndPr>
      <w:rPr>
        <w:rFonts w:ascii="Verdana" w:hAnsi="Verdana"/>
      </w:rPr>
    </w:sdtEndPr>
    <w:sdtContent>
      <w:sdt>
        <w:sdtPr>
          <w:rPr>
            <w:rFonts w:ascii="Gill Sans MT" w:hAnsi="Gill Sans MT"/>
            <w:color w:val="808080"/>
            <w:sz w:val="16"/>
            <w:szCs w:val="16"/>
          </w:rPr>
          <w:id w:val="-1852793673"/>
          <w:docPartObj>
            <w:docPartGallery w:val="Page Numbers (Top of Page)"/>
            <w:docPartUnique/>
          </w:docPartObj>
        </w:sdtPr>
        <w:sdtEndPr>
          <w:rPr>
            <w:rFonts w:ascii="Verdana" w:hAnsi="Verdana"/>
          </w:rPr>
        </w:sdtEndPr>
        <w:sdtContent>
          <w:p w:rsidR="006403D3" w:rsidRPr="005F0A83" w:rsidRDefault="006403D3" w:rsidP="006403D3">
            <w:pPr>
              <w:pStyle w:val="Footer"/>
              <w:jc w:val="center"/>
              <w:rPr>
                <w:rFonts w:ascii="Verdana" w:hAnsi="Verdana"/>
                <w:color w:val="808080"/>
                <w:sz w:val="16"/>
                <w:szCs w:val="16"/>
              </w:rPr>
            </w:pPr>
            <w:r w:rsidRPr="005F0A83">
              <w:rPr>
                <w:rFonts w:ascii="Verdana" w:hAnsi="Verdana"/>
                <w:color w:val="808080"/>
                <w:sz w:val="16"/>
                <w:szCs w:val="16"/>
              </w:rPr>
              <w:t xml:space="preserve">Page </w:t>
            </w:r>
            <w:r w:rsidRPr="005F0A83">
              <w:rPr>
                <w:rFonts w:ascii="Verdana" w:hAnsi="Verdana"/>
                <w:color w:val="808080"/>
                <w:sz w:val="16"/>
                <w:szCs w:val="16"/>
              </w:rPr>
              <w:fldChar w:fldCharType="begin"/>
            </w:r>
            <w:r w:rsidRPr="005F0A83">
              <w:rPr>
                <w:rFonts w:ascii="Verdana" w:hAnsi="Verdana"/>
                <w:color w:val="808080"/>
                <w:sz w:val="16"/>
                <w:szCs w:val="16"/>
              </w:rPr>
              <w:instrText xml:space="preserve"> PAGE </w:instrText>
            </w:r>
            <w:r w:rsidRPr="005F0A83">
              <w:rPr>
                <w:rFonts w:ascii="Verdana" w:hAnsi="Verdana"/>
                <w:color w:val="808080"/>
                <w:sz w:val="16"/>
                <w:szCs w:val="16"/>
              </w:rPr>
              <w:fldChar w:fldCharType="separate"/>
            </w:r>
            <w:r w:rsidR="00F934BE">
              <w:rPr>
                <w:rFonts w:ascii="Verdana" w:hAnsi="Verdana"/>
                <w:noProof/>
                <w:color w:val="808080"/>
                <w:sz w:val="16"/>
                <w:szCs w:val="16"/>
              </w:rPr>
              <w:t>9</w:t>
            </w:r>
            <w:r w:rsidRPr="005F0A83">
              <w:rPr>
                <w:rFonts w:ascii="Verdana" w:hAnsi="Verdana"/>
                <w:color w:val="808080"/>
                <w:sz w:val="16"/>
                <w:szCs w:val="16"/>
              </w:rPr>
              <w:fldChar w:fldCharType="end"/>
            </w:r>
            <w:r w:rsidRPr="005F0A83">
              <w:rPr>
                <w:rFonts w:ascii="Verdana" w:hAnsi="Verdana"/>
                <w:color w:val="808080"/>
                <w:sz w:val="16"/>
                <w:szCs w:val="16"/>
              </w:rPr>
              <w:t xml:space="preserve"> of </w:t>
            </w:r>
            <w:r w:rsidRPr="005F0A83">
              <w:rPr>
                <w:rFonts w:ascii="Verdana" w:hAnsi="Verdana"/>
                <w:color w:val="808080"/>
                <w:sz w:val="16"/>
                <w:szCs w:val="16"/>
              </w:rPr>
              <w:fldChar w:fldCharType="begin"/>
            </w:r>
            <w:r w:rsidRPr="005F0A83">
              <w:rPr>
                <w:rFonts w:ascii="Verdana" w:hAnsi="Verdana"/>
                <w:color w:val="808080"/>
                <w:sz w:val="16"/>
                <w:szCs w:val="16"/>
              </w:rPr>
              <w:instrText xml:space="preserve"> NUMPAGES  </w:instrText>
            </w:r>
            <w:r w:rsidRPr="005F0A83">
              <w:rPr>
                <w:rFonts w:ascii="Verdana" w:hAnsi="Verdana"/>
                <w:color w:val="808080"/>
                <w:sz w:val="16"/>
                <w:szCs w:val="16"/>
              </w:rPr>
              <w:fldChar w:fldCharType="separate"/>
            </w:r>
            <w:r w:rsidR="00F934BE">
              <w:rPr>
                <w:rFonts w:ascii="Verdana" w:hAnsi="Verdana"/>
                <w:noProof/>
                <w:color w:val="808080"/>
                <w:sz w:val="16"/>
                <w:szCs w:val="16"/>
              </w:rPr>
              <w:t>9</w:t>
            </w:r>
            <w:r w:rsidRPr="005F0A83">
              <w:rPr>
                <w:rFonts w:ascii="Verdana" w:hAnsi="Verdana"/>
                <w:color w:val="808080"/>
                <w:sz w:val="16"/>
                <w:szCs w:val="16"/>
              </w:rPr>
              <w:fldChar w:fldCharType="end"/>
            </w:r>
          </w:p>
        </w:sdtContent>
      </w:sdt>
    </w:sdtContent>
  </w:sdt>
  <w:p w:rsidR="006403D3" w:rsidRDefault="006403D3" w:rsidP="0064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90B" w:rsidRDefault="005B590B" w:rsidP="003A6705">
      <w:pPr>
        <w:spacing w:after="0" w:line="240" w:lineRule="auto"/>
      </w:pPr>
      <w:r>
        <w:separator/>
      </w:r>
    </w:p>
  </w:footnote>
  <w:footnote w:type="continuationSeparator" w:id="0">
    <w:p w:rsidR="005B590B" w:rsidRDefault="005B590B" w:rsidP="003A6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3A2" w:rsidRDefault="002563A2" w:rsidP="002563A2">
    <w:pPr>
      <w:pStyle w:val="Header"/>
      <w:jc w:val="right"/>
      <w:rPr>
        <w:b/>
      </w:rPr>
    </w:pPr>
    <w:r>
      <w:rPr>
        <w:noProof/>
        <w:lang w:eastAsia="en-GB"/>
      </w:rPr>
      <w:drawing>
        <wp:anchor distT="0" distB="0" distL="114300" distR="114300" simplePos="0" relativeHeight="251655680" behindDoc="1" locked="0" layoutInCell="1" allowOverlap="1" wp14:anchorId="22C6165B" wp14:editId="24545968">
          <wp:simplePos x="0" y="0"/>
          <wp:positionH relativeFrom="column">
            <wp:posOffset>0</wp:posOffset>
          </wp:positionH>
          <wp:positionV relativeFrom="paragraph">
            <wp:posOffset>-1905</wp:posOffset>
          </wp:positionV>
          <wp:extent cx="771525" cy="666750"/>
          <wp:effectExtent l="0" t="0" r="9525" b="0"/>
          <wp:wrapTight wrapText="bothSides">
            <wp:wrapPolygon edited="0">
              <wp:start x="9067" y="0"/>
              <wp:lineTo x="0" y="2469"/>
              <wp:lineTo x="0" y="20983"/>
              <wp:lineTo x="21333" y="20983"/>
              <wp:lineTo x="21333" y="2469"/>
              <wp:lineTo x="12267" y="0"/>
              <wp:lineTo x="9067" y="0"/>
            </wp:wrapPolygon>
          </wp:wrapTight>
          <wp:docPr id="2" name="Picture 0" descr="logo black &amp; white transparent background.gif"/>
          <wp:cNvGraphicFramePr/>
          <a:graphic xmlns:a="http://schemas.openxmlformats.org/drawingml/2006/main">
            <a:graphicData uri="http://schemas.openxmlformats.org/drawingml/2006/picture">
              <pic:pic xmlns:pic="http://schemas.openxmlformats.org/drawingml/2006/picture">
                <pic:nvPicPr>
                  <pic:cNvPr id="1" name="Picture 0" descr="logo black &amp; white transparent backgroun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666750"/>
                  </a:xfrm>
                  <a:prstGeom prst="rect">
                    <a:avLst/>
                  </a:prstGeom>
                </pic:spPr>
              </pic:pic>
            </a:graphicData>
          </a:graphic>
        </wp:anchor>
      </w:drawing>
    </w:r>
  </w:p>
  <w:p w:rsidR="002563A2" w:rsidRDefault="002563A2" w:rsidP="002563A2">
    <w:pPr>
      <w:pStyle w:val="Header"/>
      <w:pBdr>
        <w:bottom w:val="single" w:sz="12" w:space="1" w:color="auto"/>
      </w:pBdr>
      <w:jc w:val="right"/>
      <w:rPr>
        <w:b/>
      </w:rPr>
    </w:pPr>
  </w:p>
  <w:p w:rsidR="002563A2" w:rsidRDefault="00116112" w:rsidP="002563A2">
    <w:pPr>
      <w:pStyle w:val="Header"/>
      <w:pBdr>
        <w:bottom w:val="single" w:sz="12" w:space="1" w:color="auto"/>
      </w:pBdr>
      <w:jc w:val="right"/>
      <w:rPr>
        <w:b/>
      </w:rPr>
    </w:pPr>
    <w:r>
      <w:rPr>
        <w:rFonts w:ascii="Verdana" w:hAnsi="Verdana"/>
        <w:b/>
        <w:sz w:val="32"/>
        <w:szCs w:val="32"/>
      </w:rPr>
      <w:t>History</w:t>
    </w:r>
    <w:r w:rsidR="00DE7BD3">
      <w:rPr>
        <w:rFonts w:ascii="Verdana" w:hAnsi="Verdana"/>
        <w:b/>
        <w:sz w:val="32"/>
        <w:szCs w:val="32"/>
      </w:rPr>
      <w:t xml:space="preserve"> Teacher</w:t>
    </w:r>
    <w:r w:rsidR="00E570C3">
      <w:rPr>
        <w:rFonts w:ascii="Verdana" w:hAnsi="Verdana"/>
        <w:b/>
        <w:sz w:val="32"/>
        <w:szCs w:val="32"/>
      </w:rPr>
      <w:t xml:space="preserve"> Recruitment Information</w:t>
    </w:r>
    <w:r w:rsidR="002563A2">
      <w:rPr>
        <w:rFonts w:ascii="Verdana" w:hAnsi="Verdana"/>
        <w:b/>
        <w:sz w:val="32"/>
        <w:szCs w:val="32"/>
      </w:rPr>
      <w:t xml:space="preserve"> </w:t>
    </w:r>
  </w:p>
  <w:p w:rsidR="003A6705" w:rsidRDefault="003A6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1D1"/>
    <w:multiLevelType w:val="hybridMultilevel"/>
    <w:tmpl w:val="8724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A78"/>
    <w:multiLevelType w:val="hybridMultilevel"/>
    <w:tmpl w:val="6004153C"/>
    <w:lvl w:ilvl="0" w:tplc="FAA409BE">
      <w:start w:val="1"/>
      <w:numFmt w:val="bullet"/>
      <w:lvlText w:val="•"/>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2B24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C851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92FC6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C477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0BFE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EA1EC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081D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54E37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905EEC"/>
    <w:multiLevelType w:val="hybridMultilevel"/>
    <w:tmpl w:val="7896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7214"/>
    <w:multiLevelType w:val="hybridMultilevel"/>
    <w:tmpl w:val="523E76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18D4B82"/>
    <w:multiLevelType w:val="hybridMultilevel"/>
    <w:tmpl w:val="17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C22E6"/>
    <w:multiLevelType w:val="hybridMultilevel"/>
    <w:tmpl w:val="09C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82717"/>
    <w:multiLevelType w:val="hybridMultilevel"/>
    <w:tmpl w:val="D4E260EE"/>
    <w:lvl w:ilvl="0" w:tplc="1B40C28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B34F5"/>
    <w:multiLevelType w:val="hybridMultilevel"/>
    <w:tmpl w:val="A328B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B43FBE"/>
    <w:multiLevelType w:val="hybridMultilevel"/>
    <w:tmpl w:val="29E6B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83A89"/>
    <w:multiLevelType w:val="hybridMultilevel"/>
    <w:tmpl w:val="E10C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208FB"/>
    <w:multiLevelType w:val="hybridMultilevel"/>
    <w:tmpl w:val="498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76191"/>
    <w:multiLevelType w:val="multilevel"/>
    <w:tmpl w:val="4A203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27522"/>
    <w:multiLevelType w:val="hybridMultilevel"/>
    <w:tmpl w:val="BD12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38F4"/>
    <w:multiLevelType w:val="hybridMultilevel"/>
    <w:tmpl w:val="49803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72962"/>
    <w:multiLevelType w:val="hybridMultilevel"/>
    <w:tmpl w:val="A9686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2143CE"/>
    <w:multiLevelType w:val="hybridMultilevel"/>
    <w:tmpl w:val="D75E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6039D"/>
    <w:multiLevelType w:val="hybridMultilevel"/>
    <w:tmpl w:val="ABC8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204E4"/>
    <w:multiLevelType w:val="hybridMultilevel"/>
    <w:tmpl w:val="B06C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D2104"/>
    <w:multiLevelType w:val="hybridMultilevel"/>
    <w:tmpl w:val="C2EA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642C1"/>
    <w:multiLevelType w:val="hybridMultilevel"/>
    <w:tmpl w:val="736ED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14"/>
  </w:num>
  <w:num w:numId="5">
    <w:abstractNumId w:val="6"/>
  </w:num>
  <w:num w:numId="6">
    <w:abstractNumId w:val="13"/>
  </w:num>
  <w:num w:numId="7">
    <w:abstractNumId w:val="1"/>
  </w:num>
  <w:num w:numId="8">
    <w:abstractNumId w:val="19"/>
  </w:num>
  <w:num w:numId="9">
    <w:abstractNumId w:val="4"/>
  </w:num>
  <w:num w:numId="10">
    <w:abstractNumId w:val="8"/>
  </w:num>
  <w:num w:numId="11">
    <w:abstractNumId w:val="5"/>
  </w:num>
  <w:num w:numId="12">
    <w:abstractNumId w:val="3"/>
  </w:num>
  <w:num w:numId="13">
    <w:abstractNumId w:val="16"/>
  </w:num>
  <w:num w:numId="14">
    <w:abstractNumId w:val="15"/>
  </w:num>
  <w:num w:numId="15">
    <w:abstractNumId w:val="12"/>
  </w:num>
  <w:num w:numId="16">
    <w:abstractNumId w:val="18"/>
  </w:num>
  <w:num w:numId="17">
    <w:abstractNumId w:val="17"/>
  </w:num>
  <w:num w:numId="18">
    <w:abstractNumId w:val="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20"/>
    <w:rsid w:val="00025E41"/>
    <w:rsid w:val="00031162"/>
    <w:rsid w:val="00075FC7"/>
    <w:rsid w:val="0008577E"/>
    <w:rsid w:val="000D27DE"/>
    <w:rsid w:val="000F56B3"/>
    <w:rsid w:val="00116112"/>
    <w:rsid w:val="00146844"/>
    <w:rsid w:val="001A65A9"/>
    <w:rsid w:val="001E4C1E"/>
    <w:rsid w:val="00237FA2"/>
    <w:rsid w:val="0025046D"/>
    <w:rsid w:val="002563A2"/>
    <w:rsid w:val="0026183A"/>
    <w:rsid w:val="00284D48"/>
    <w:rsid w:val="002A65AF"/>
    <w:rsid w:val="002B4614"/>
    <w:rsid w:val="00394F20"/>
    <w:rsid w:val="00395ABF"/>
    <w:rsid w:val="003A6705"/>
    <w:rsid w:val="003B1E49"/>
    <w:rsid w:val="003B6DB5"/>
    <w:rsid w:val="004133D2"/>
    <w:rsid w:val="00422E4B"/>
    <w:rsid w:val="00433146"/>
    <w:rsid w:val="00477642"/>
    <w:rsid w:val="004857A2"/>
    <w:rsid w:val="004A1FFF"/>
    <w:rsid w:val="004C0D70"/>
    <w:rsid w:val="004D2B9F"/>
    <w:rsid w:val="00557A8F"/>
    <w:rsid w:val="005B25D1"/>
    <w:rsid w:val="005B590B"/>
    <w:rsid w:val="005D7A52"/>
    <w:rsid w:val="005E1A1B"/>
    <w:rsid w:val="005E2B66"/>
    <w:rsid w:val="005F0A83"/>
    <w:rsid w:val="006301B5"/>
    <w:rsid w:val="006403D3"/>
    <w:rsid w:val="006A105A"/>
    <w:rsid w:val="006D0739"/>
    <w:rsid w:val="006D5004"/>
    <w:rsid w:val="006E2C9E"/>
    <w:rsid w:val="0073042E"/>
    <w:rsid w:val="00734F0E"/>
    <w:rsid w:val="00754D4F"/>
    <w:rsid w:val="0077215D"/>
    <w:rsid w:val="007932AA"/>
    <w:rsid w:val="00796D03"/>
    <w:rsid w:val="007A2ED8"/>
    <w:rsid w:val="007F5E6E"/>
    <w:rsid w:val="007F76DA"/>
    <w:rsid w:val="0082022D"/>
    <w:rsid w:val="00823F0E"/>
    <w:rsid w:val="00881778"/>
    <w:rsid w:val="00884469"/>
    <w:rsid w:val="00897337"/>
    <w:rsid w:val="008A13C4"/>
    <w:rsid w:val="008B0321"/>
    <w:rsid w:val="008E295D"/>
    <w:rsid w:val="008E3A26"/>
    <w:rsid w:val="008F38D7"/>
    <w:rsid w:val="00904A56"/>
    <w:rsid w:val="00910D28"/>
    <w:rsid w:val="009E206F"/>
    <w:rsid w:val="00A05E93"/>
    <w:rsid w:val="00A34BA9"/>
    <w:rsid w:val="00A76CF6"/>
    <w:rsid w:val="00A82B24"/>
    <w:rsid w:val="00A8613C"/>
    <w:rsid w:val="00AA5236"/>
    <w:rsid w:val="00AA7026"/>
    <w:rsid w:val="00AB5864"/>
    <w:rsid w:val="00AB672B"/>
    <w:rsid w:val="00AE1025"/>
    <w:rsid w:val="00AF6F5D"/>
    <w:rsid w:val="00B02642"/>
    <w:rsid w:val="00B2621B"/>
    <w:rsid w:val="00C27517"/>
    <w:rsid w:val="00C32CA0"/>
    <w:rsid w:val="00C4049D"/>
    <w:rsid w:val="00CB51AB"/>
    <w:rsid w:val="00D16280"/>
    <w:rsid w:val="00D311E8"/>
    <w:rsid w:val="00D31D53"/>
    <w:rsid w:val="00D62ADF"/>
    <w:rsid w:val="00D85CDC"/>
    <w:rsid w:val="00D863FE"/>
    <w:rsid w:val="00D871AF"/>
    <w:rsid w:val="00DC1B3B"/>
    <w:rsid w:val="00DD1C6B"/>
    <w:rsid w:val="00DD4969"/>
    <w:rsid w:val="00DE7BD3"/>
    <w:rsid w:val="00DF22CB"/>
    <w:rsid w:val="00E0598F"/>
    <w:rsid w:val="00E12CD9"/>
    <w:rsid w:val="00E536D1"/>
    <w:rsid w:val="00E570C3"/>
    <w:rsid w:val="00E71306"/>
    <w:rsid w:val="00E72B43"/>
    <w:rsid w:val="00E81DED"/>
    <w:rsid w:val="00F40D0C"/>
    <w:rsid w:val="00F5276A"/>
    <w:rsid w:val="00F934BE"/>
    <w:rsid w:val="00FB0455"/>
    <w:rsid w:val="00FE083C"/>
    <w:rsid w:val="00FE3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23C1511-3B67-41A1-B1B6-783E81C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705"/>
  </w:style>
  <w:style w:type="paragraph" w:styleId="Footer">
    <w:name w:val="footer"/>
    <w:basedOn w:val="Normal"/>
    <w:link w:val="FooterChar"/>
    <w:uiPriority w:val="99"/>
    <w:unhideWhenUsed/>
    <w:rsid w:val="003A6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705"/>
  </w:style>
  <w:style w:type="table" w:styleId="TableGrid">
    <w:name w:val="Table Grid"/>
    <w:basedOn w:val="TableNormal"/>
    <w:uiPriority w:val="39"/>
    <w:rsid w:val="007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7A2"/>
    <w:pPr>
      <w:ind w:left="720"/>
      <w:contextualSpacing/>
    </w:pPr>
  </w:style>
  <w:style w:type="character" w:customStyle="1" w:styleId="pagewelcome2">
    <w:name w:val="pagewelcome2"/>
    <w:basedOn w:val="DefaultParagraphFont"/>
    <w:rsid w:val="004857A2"/>
  </w:style>
  <w:style w:type="paragraph" w:styleId="BalloonText">
    <w:name w:val="Balloon Text"/>
    <w:basedOn w:val="Normal"/>
    <w:link w:val="BalloonTextChar"/>
    <w:uiPriority w:val="99"/>
    <w:semiHidden/>
    <w:unhideWhenUsed/>
    <w:rsid w:val="00D8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1AF"/>
    <w:rPr>
      <w:rFonts w:ascii="Segoe UI" w:hAnsi="Segoe UI" w:cs="Segoe UI"/>
      <w:sz w:val="18"/>
      <w:szCs w:val="18"/>
    </w:rPr>
  </w:style>
  <w:style w:type="paragraph" w:styleId="NoSpacing">
    <w:name w:val="No Spacing"/>
    <w:link w:val="NoSpacingChar"/>
    <w:uiPriority w:val="1"/>
    <w:qFormat/>
    <w:rsid w:val="00E570C3"/>
    <w:pPr>
      <w:spacing w:after="0" w:line="240" w:lineRule="auto"/>
    </w:pPr>
  </w:style>
  <w:style w:type="character" w:customStyle="1" w:styleId="NoSpacingChar">
    <w:name w:val="No Spacing Char"/>
    <w:basedOn w:val="DefaultParagraphFont"/>
    <w:link w:val="NoSpacing"/>
    <w:uiPriority w:val="1"/>
    <w:rsid w:val="008E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7A466-1A8A-437E-A20E-F4F288BD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Royal School</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 Alberto</dc:creator>
  <cp:lastModifiedBy>N Alberto</cp:lastModifiedBy>
  <cp:revision>2</cp:revision>
  <cp:lastPrinted>2017-01-17T09:32:00Z</cp:lastPrinted>
  <dcterms:created xsi:type="dcterms:W3CDTF">2017-11-17T14:09:00Z</dcterms:created>
  <dcterms:modified xsi:type="dcterms:W3CDTF">2017-11-17T14:09:00Z</dcterms:modified>
</cp:coreProperties>
</file>