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C6F3" w14:textId="0EB588AE" w:rsidR="008321AF" w:rsidRPr="00F20607" w:rsidRDefault="00C27D1A" w:rsidP="008321AF">
      <w:pPr>
        <w:spacing w:after="0" w:line="240" w:lineRule="auto"/>
        <w:ind w:left="720" w:firstLine="720"/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7C70F" wp14:editId="0E780AD7">
                <wp:simplePos x="0" y="0"/>
                <wp:positionH relativeFrom="column">
                  <wp:posOffset>5191125</wp:posOffset>
                </wp:positionH>
                <wp:positionV relativeFrom="paragraph">
                  <wp:posOffset>-368300</wp:posOffset>
                </wp:positionV>
                <wp:extent cx="1285875" cy="1143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E" w14:textId="0D589708" w:rsidR="00834C1E" w:rsidRDefault="00C27D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6B3D3" wp14:editId="07E5F45F">
                                  <wp:extent cx="771525" cy="790575"/>
                                  <wp:effectExtent l="0" t="0" r="9525" b="9525"/>
                                  <wp:docPr id="17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727C7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75pt;margin-top:-29pt;width:101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" fillcolor="white [3201]" stroked="f" strokeweight=".5pt">
                <v:textbox>
                  <w:txbxContent>
                    <w:p w14:paraId="4727C72E" w14:textId="0D589708" w:rsidR="00834C1E" w:rsidRDefault="00C27D1A">
                      <w:r>
                        <w:rPr>
                          <w:noProof/>
                        </w:rPr>
                        <w:drawing>
                          <wp:inline distT="0" distB="0" distL="0" distR="0" wp14:anchorId="1AA6B3D3" wp14:editId="07E5F45F">
                            <wp:extent cx="771525" cy="790575"/>
                            <wp:effectExtent l="0" t="0" r="9525" b="9525"/>
                            <wp:docPr id="17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4C1E" w:rsidRPr="00F20607">
        <w:rPr>
          <w:rFonts w:ascii="Century Gothic" w:eastAsia="MS Mincho" w:hAnsi="Century Gothic" w:cs="Tahoma"/>
          <w:b/>
          <w:noProof/>
          <w:color w:val="7030A0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C70D" wp14:editId="65493A26">
                <wp:simplePos x="0" y="0"/>
                <wp:positionH relativeFrom="column">
                  <wp:posOffset>-695325</wp:posOffset>
                </wp:positionH>
                <wp:positionV relativeFrom="paragraph">
                  <wp:posOffset>-361950</wp:posOffset>
                </wp:positionV>
                <wp:extent cx="12858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C72D" w14:textId="4A43E245" w:rsidR="00834C1E" w:rsidRDefault="00C27D1A" w:rsidP="00834C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C553F" wp14:editId="706F261A">
                                  <wp:extent cx="811530" cy="807085"/>
                                  <wp:effectExtent l="0" t="0" r="7620" b="0"/>
                                  <wp:docPr id="781" name="Picture 1" descr="T:\Branding\LOGO FINAL 02.09.11\RGB\Greenford High School White Background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1" name="Picture 1" descr="T:\Branding\LOGO FINAL 02.09.11\RGB\Greenford High School White Background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3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727C70D" id="Text Box 2" o:spid="_x0000_s1027" type="#_x0000_t202" style="position:absolute;left:0;text-align:left;margin-left:-54.75pt;margin-top:-28.5pt;width:101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2TdQ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" fillcolor="white [3201]" stroked="f" strokeweight=".5pt">
                <v:textbox>
                  <w:txbxContent>
                    <w:p w14:paraId="4727C72D" w14:textId="4A43E245" w:rsidR="00834C1E" w:rsidRDefault="00C27D1A" w:rsidP="00834C1E">
                      <w:r>
                        <w:rPr>
                          <w:noProof/>
                        </w:rPr>
                        <w:drawing>
                          <wp:inline distT="0" distB="0" distL="0" distR="0" wp14:anchorId="294C553F" wp14:editId="706F261A">
                            <wp:extent cx="811530" cy="807085"/>
                            <wp:effectExtent l="0" t="0" r="7620" b="0"/>
                            <wp:docPr id="781" name="Picture 1" descr="T:\Branding\LOGO FINAL 02.09.11\RGB\Greenford High School White Background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1" name="Picture 1" descr="T:\Branding\LOGO FINAL 02.09.11\RGB\Greenford High School White Background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30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1AF" w:rsidRPr="00F20607">
        <w:rPr>
          <w:rFonts w:ascii="Century Gothic" w:eastAsia="MS Mincho" w:hAnsi="Century Gothic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Greenford High School</w:t>
      </w:r>
    </w:p>
    <w:p w14:paraId="4727C6F4" w14:textId="77777777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Lady Margaret Road, Southall, Middlesex, UB1 2GU</w:t>
      </w:r>
    </w:p>
    <w:p w14:paraId="4727C6F5" w14:textId="14E326DD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Headteacher: Mr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s M. Pye 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B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 (Hons) M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A</w:t>
      </w:r>
      <w:r w:rsidR="00387E4C"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. Ed</w:t>
      </w:r>
    </w:p>
    <w:p w14:paraId="4727C6F6" w14:textId="71B54AEA" w:rsidR="008321AF" w:rsidRPr="00F20607" w:rsidRDefault="008321AF" w:rsidP="008321AF">
      <w:pPr>
        <w:spacing w:after="0" w:line="240" w:lineRule="auto"/>
        <w:jc w:val="center"/>
        <w:rPr>
          <w:rFonts w:ascii="Century Gothic" w:eastAsia="MS Mincho" w:hAnsi="Century Gothic" w:cs="Arial"/>
          <w:b/>
          <w:sz w:val="24"/>
          <w:szCs w:val="24"/>
          <w:lang w:eastAsia="en-GB"/>
        </w:rPr>
      </w:pP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NOR: 1</w:t>
      </w:r>
      <w:r w:rsidR="00E50926">
        <w:rPr>
          <w:rFonts w:ascii="Century Gothic" w:eastAsia="MS Mincho" w:hAnsi="Century Gothic" w:cs="Arial"/>
          <w:b/>
          <w:sz w:val="24"/>
          <w:szCs w:val="24"/>
          <w:lang w:eastAsia="en-GB"/>
        </w:rPr>
        <w:t>95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 xml:space="preserve">0; </w:t>
      </w:r>
      <w:r w:rsidR="00421888">
        <w:rPr>
          <w:rFonts w:ascii="Century Gothic" w:eastAsia="MS Mincho" w:hAnsi="Century Gothic" w:cs="Arial"/>
          <w:b/>
          <w:sz w:val="24"/>
          <w:szCs w:val="24"/>
          <w:lang w:eastAsia="en-GB"/>
        </w:rPr>
        <w:t>5</w:t>
      </w:r>
      <w:r w:rsidR="00E50926">
        <w:rPr>
          <w:rFonts w:ascii="Century Gothic" w:eastAsia="MS Mincho" w:hAnsi="Century Gothic" w:cs="Arial"/>
          <w:b/>
          <w:sz w:val="24"/>
          <w:szCs w:val="24"/>
          <w:lang w:eastAsia="en-GB"/>
        </w:rPr>
        <w:t>0</w:t>
      </w:r>
      <w:r w:rsidRPr="00F20607">
        <w:rPr>
          <w:rFonts w:ascii="Century Gothic" w:eastAsia="MS Mincho" w:hAnsi="Century Gothic" w:cs="Arial"/>
          <w:b/>
          <w:sz w:val="24"/>
          <w:szCs w:val="24"/>
          <w:lang w:eastAsia="en-GB"/>
        </w:rPr>
        <w:t>0 Post 16</w:t>
      </w:r>
    </w:p>
    <w:p w14:paraId="40660200" w14:textId="77777777" w:rsidR="00B66D7F" w:rsidRPr="00B66D7F" w:rsidRDefault="00B66D7F" w:rsidP="00B66D7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B66D7F">
        <w:rPr>
          <w:rFonts w:ascii="Century Gothic" w:hAnsi="Century Gothic"/>
          <w:b/>
          <w:sz w:val="50"/>
          <w:szCs w:val="50"/>
        </w:rPr>
        <w:t>Computer Science Teacher</w:t>
      </w:r>
    </w:p>
    <w:p w14:paraId="24677FD6" w14:textId="55197A69" w:rsidR="00B66D7F" w:rsidRP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>Starting Date:</w:t>
      </w:r>
      <w:r w:rsidRPr="00B66D7F">
        <w:rPr>
          <w:rFonts w:ascii="Century Gothic" w:eastAsia="Tahoma" w:hAnsi="Century Gothic" w:cs="Tahoma"/>
          <w:sz w:val="24"/>
          <w:szCs w:val="24"/>
        </w:rPr>
        <w:t xml:space="preserve">  </w:t>
      </w:r>
      <w:r>
        <w:rPr>
          <w:rFonts w:ascii="Century Gothic" w:eastAsia="Tahoma" w:hAnsi="Century Gothic" w:cs="Tahoma"/>
          <w:sz w:val="24"/>
          <w:szCs w:val="24"/>
        </w:rPr>
        <w:t>January 8</w:t>
      </w:r>
      <w:r w:rsidRPr="00B66D7F">
        <w:rPr>
          <w:rFonts w:ascii="Century Gothic" w:eastAsia="Tahoma" w:hAnsi="Century Gothic" w:cs="Tahoma"/>
          <w:sz w:val="24"/>
          <w:szCs w:val="24"/>
          <w:vertAlign w:val="superscript"/>
        </w:rPr>
        <w:t>th</w:t>
      </w:r>
      <w:proofErr w:type="gramStart"/>
      <w:r>
        <w:rPr>
          <w:rFonts w:ascii="Century Gothic" w:eastAsia="Tahoma" w:hAnsi="Century Gothic" w:cs="Tahoma"/>
          <w:sz w:val="24"/>
          <w:szCs w:val="24"/>
        </w:rPr>
        <w:t xml:space="preserve"> 2024</w:t>
      </w:r>
      <w:proofErr w:type="gramEnd"/>
    </w:p>
    <w:p w14:paraId="319FF34F" w14:textId="083BA3DD" w:rsidR="00B66D7F" w:rsidRP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b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 xml:space="preserve">Closing Date for application: </w:t>
      </w:r>
      <w:r>
        <w:rPr>
          <w:rFonts w:ascii="Century Gothic" w:eastAsia="Tahoma" w:hAnsi="Century Gothic" w:cs="Tahoma"/>
          <w:sz w:val="24"/>
          <w:szCs w:val="24"/>
        </w:rPr>
        <w:t>Friday 6</w:t>
      </w:r>
      <w:r w:rsidRPr="00B66D7F">
        <w:rPr>
          <w:rFonts w:ascii="Century Gothic" w:eastAsia="Tahoma" w:hAnsi="Century Gothic" w:cs="Tahoma"/>
          <w:sz w:val="24"/>
          <w:szCs w:val="24"/>
          <w:vertAlign w:val="superscript"/>
        </w:rPr>
        <w:t>th</w:t>
      </w:r>
      <w:r>
        <w:rPr>
          <w:rFonts w:ascii="Century Gothic" w:eastAsia="Tahoma" w:hAnsi="Century Gothic" w:cs="Tahoma"/>
          <w:sz w:val="24"/>
          <w:szCs w:val="24"/>
        </w:rPr>
        <w:t xml:space="preserve"> October 2023 (9.00 am)</w:t>
      </w:r>
    </w:p>
    <w:p w14:paraId="29FEE2B4" w14:textId="645C610A" w:rsidR="00B66D7F" w:rsidRDefault="00B66D7F" w:rsidP="00B66D7F">
      <w:pPr>
        <w:spacing w:after="0" w:line="240" w:lineRule="auto"/>
        <w:jc w:val="center"/>
        <w:rPr>
          <w:rFonts w:ascii="Century Gothic" w:eastAsia="Tahoma" w:hAnsi="Century Gothic" w:cs="Tahoma"/>
          <w:sz w:val="24"/>
          <w:szCs w:val="24"/>
        </w:rPr>
      </w:pPr>
      <w:r w:rsidRPr="00B66D7F">
        <w:rPr>
          <w:rFonts w:ascii="Century Gothic" w:eastAsia="Tahoma" w:hAnsi="Century Gothic" w:cs="Tahoma"/>
          <w:b/>
          <w:sz w:val="24"/>
          <w:szCs w:val="24"/>
        </w:rPr>
        <w:t>Salary:</w:t>
      </w:r>
      <w:r w:rsidRPr="00B66D7F">
        <w:rPr>
          <w:rFonts w:ascii="Century Gothic" w:eastAsia="Tahoma" w:hAnsi="Century Gothic" w:cs="Tahoma"/>
          <w:sz w:val="24"/>
          <w:szCs w:val="24"/>
        </w:rPr>
        <w:t xml:space="preserve"> Inner London Salary </w:t>
      </w:r>
    </w:p>
    <w:p w14:paraId="74ACB835" w14:textId="77777777" w:rsidR="00B66D7F" w:rsidRDefault="00B66D7F" w:rsidP="00B66D7F">
      <w:pPr>
        <w:spacing w:after="0" w:line="240" w:lineRule="auto"/>
        <w:jc w:val="center"/>
        <w:rPr>
          <w:rFonts w:ascii="Tahoma" w:eastAsia="Tahoma" w:hAnsi="Tahoma" w:cs="Tahoma"/>
        </w:rPr>
      </w:pPr>
    </w:p>
    <w:p w14:paraId="324BEF07" w14:textId="77777777" w:rsidR="00B66D7F" w:rsidRDefault="00B66D7F" w:rsidP="00B66D7F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B66D7F">
        <w:rPr>
          <w:rFonts w:ascii="Century Gothic" w:eastAsia="Century Gothic" w:hAnsi="Century Gothic" w:cs="Century Gothic"/>
        </w:rPr>
        <w:t xml:space="preserve">This is an exciting opportunity to join a highly successful, outstanding, oversubscribed, mixed, multicultural high school in West London. We are in the top 120 schools nationally, for student progress. We are looking for a Computer Science teacher with real potential and a great love of the subject. For a suitable candidate willing to take on some responsibility within the department, a TLR payment may be available. We have an excellent, supportive and </w:t>
      </w:r>
      <w:proofErr w:type="spellStart"/>
      <w:proofErr w:type="gramStart"/>
      <w:r w:rsidRPr="00B66D7F">
        <w:rPr>
          <w:rFonts w:ascii="Century Gothic" w:eastAsia="Century Gothic" w:hAnsi="Century Gothic" w:cs="Century Gothic"/>
        </w:rPr>
        <w:t>well resourced</w:t>
      </w:r>
      <w:proofErr w:type="spellEnd"/>
      <w:proofErr w:type="gramEnd"/>
      <w:r w:rsidRPr="00B66D7F">
        <w:rPr>
          <w:rFonts w:ascii="Century Gothic" w:eastAsia="Century Gothic" w:hAnsi="Century Gothic" w:cs="Century Gothic"/>
        </w:rPr>
        <w:t xml:space="preserve"> department with a tremendous record of developing both students and staff.</w:t>
      </w:r>
    </w:p>
    <w:p w14:paraId="233FDF0B" w14:textId="77777777" w:rsidR="00B66D7F" w:rsidRPr="00B66D7F" w:rsidRDefault="00B66D7F" w:rsidP="00B66D7F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11B20186" w14:textId="77777777" w:rsidR="0090741B" w:rsidRDefault="0090741B" w:rsidP="00AD14BB">
      <w:pPr>
        <w:spacing w:after="0" w:line="240" w:lineRule="auto"/>
        <w:jc w:val="both"/>
        <w:rPr>
          <w:rFonts w:ascii="Century Gothic" w:eastAsia="MS Mincho" w:hAnsi="Century Gothic" w:cs="Tahoma"/>
          <w:sz w:val="8"/>
          <w:szCs w:val="20"/>
          <w:lang w:eastAsia="en-GB"/>
        </w:rPr>
      </w:pPr>
    </w:p>
    <w:p w14:paraId="33E369DD" w14:textId="3BC342B9" w:rsidR="007418B1" w:rsidRDefault="00465AD5" w:rsidP="001E2DEA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7F4314">
        <w:rPr>
          <w:rFonts w:ascii="Century Gothic" w:eastAsia="Century Gothic" w:hAnsi="Century Gothic" w:cs="Century Gothic"/>
        </w:rPr>
        <w:t>This is an exciting opportunity to join a highly successful, oversubscribed, mixed, multi-cultural high school in West London. We are in the top 5-10% of schools nationally, for student progress.</w:t>
      </w:r>
    </w:p>
    <w:p w14:paraId="4727C6FF" w14:textId="6C5DDF9A" w:rsidR="008321AF" w:rsidRPr="00C27D1A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b/>
          <w:lang w:eastAsia="en-GB"/>
        </w:rPr>
        <w:t>We offer:</w:t>
      </w:r>
    </w:p>
    <w:p w14:paraId="6857FCD8" w14:textId="77777777" w:rsidR="00C27D1A" w:rsidRPr="00C27D1A" w:rsidRDefault="00C27D1A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lang w:eastAsia="en-GB"/>
        </w:rPr>
      </w:pPr>
    </w:p>
    <w:p w14:paraId="4727C700" w14:textId="35C8C81D" w:rsidR="008321AF" w:rsidRPr="00C27D1A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lang w:eastAsia="en-GB"/>
        </w:rPr>
        <w:t xml:space="preserve">Greenford High School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has a long history of offering excellent </w:t>
      </w:r>
      <w:r w:rsidRPr="00C27D1A">
        <w:rPr>
          <w:rFonts w:ascii="Century Gothic" w:eastAsia="MS Mincho" w:hAnsi="Century Gothic" w:cs="Tahoma"/>
          <w:lang w:eastAsia="en-GB"/>
        </w:rPr>
        <w:t>CPD programmes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, collaboration with other schools, personalised </w:t>
      </w:r>
      <w:proofErr w:type="gramStart"/>
      <w:r w:rsidR="00D435AB" w:rsidRPr="00C27D1A">
        <w:rPr>
          <w:rFonts w:ascii="Century Gothic" w:eastAsia="MS Mincho" w:hAnsi="Century Gothic" w:cs="Tahoma"/>
          <w:lang w:eastAsia="en-GB"/>
        </w:rPr>
        <w:t>coaching</w:t>
      </w:r>
      <w:proofErr w:type="gramEnd"/>
      <w:r w:rsidR="00D435AB" w:rsidRPr="00C27D1A">
        <w:rPr>
          <w:rFonts w:ascii="Century Gothic" w:eastAsia="MS Mincho" w:hAnsi="Century Gothic" w:cs="Tahoma"/>
          <w:lang w:eastAsia="en-GB"/>
        </w:rPr>
        <w:t xml:space="preserve"> and an outstanding record of career progression</w:t>
      </w:r>
      <w:r w:rsidR="00CB79D5">
        <w:rPr>
          <w:rFonts w:ascii="Century Gothic" w:eastAsia="MS Mincho" w:hAnsi="Century Gothic" w:cs="Tahoma"/>
          <w:lang w:eastAsia="en-GB"/>
        </w:rPr>
        <w:t>.</w:t>
      </w:r>
    </w:p>
    <w:p w14:paraId="4727C701" w14:textId="4791A111" w:rsidR="008321AF" w:rsidRPr="00C27D1A" w:rsidRDefault="00D435AB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lang w:eastAsia="en-GB"/>
        </w:rPr>
        <w:t xml:space="preserve">Excellent modern </w:t>
      </w:r>
      <w:r w:rsidR="008321AF" w:rsidRPr="00C27D1A">
        <w:rPr>
          <w:rFonts w:ascii="Century Gothic" w:eastAsia="MS Mincho" w:hAnsi="Century Gothic" w:cs="Tahoma"/>
          <w:lang w:eastAsia="en-GB"/>
        </w:rPr>
        <w:t xml:space="preserve">facilities and interactive technology in a well-resourced, </w:t>
      </w:r>
      <w:proofErr w:type="gramStart"/>
      <w:r w:rsidR="00784C72">
        <w:rPr>
          <w:rFonts w:ascii="Century Gothic" w:eastAsia="MS Mincho" w:hAnsi="Century Gothic" w:cs="Tahoma"/>
          <w:lang w:eastAsia="en-GB"/>
        </w:rPr>
        <w:t>supportive</w:t>
      </w:r>
      <w:proofErr w:type="gramEnd"/>
      <w:r w:rsidR="00784C72">
        <w:rPr>
          <w:rFonts w:ascii="Century Gothic" w:eastAsia="MS Mincho" w:hAnsi="Century Gothic" w:cs="Tahoma"/>
          <w:lang w:eastAsia="en-GB"/>
        </w:rPr>
        <w:t xml:space="preserve"> and friendly school.</w:t>
      </w:r>
    </w:p>
    <w:p w14:paraId="4727C702" w14:textId="0DBF49A0" w:rsidR="008321AF" w:rsidRPr="009F0276" w:rsidRDefault="008321AF" w:rsidP="001E2D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eastAsia="MS Mincho" w:hAnsi="Century Gothic" w:cs="Tahoma"/>
          <w:b/>
          <w:lang w:eastAsia="en-GB"/>
        </w:rPr>
      </w:pPr>
      <w:r w:rsidRPr="00C27D1A">
        <w:rPr>
          <w:rFonts w:ascii="Century Gothic" w:eastAsia="MS Mincho" w:hAnsi="Century Gothic" w:cs="Tahoma"/>
          <w:b/>
          <w:lang w:eastAsia="en-GB"/>
        </w:rPr>
        <w:t>Other benefits include:</w:t>
      </w:r>
      <w:r w:rsidRPr="00C27D1A">
        <w:rPr>
          <w:rFonts w:ascii="Century Gothic" w:eastAsia="MS Mincho" w:hAnsi="Century Gothic" w:cs="Tahoma"/>
          <w:lang w:eastAsia="en-GB"/>
        </w:rPr>
        <w:t xml:space="preserve">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generous non-contact time; small class sizes wherever possible; assistance for </w:t>
      </w:r>
      <w:r w:rsidRPr="00C27D1A">
        <w:rPr>
          <w:rFonts w:ascii="Century Gothic" w:eastAsia="MS Mincho" w:hAnsi="Century Gothic" w:cs="Tahoma"/>
          <w:lang w:eastAsia="en-GB"/>
        </w:rPr>
        <w:t xml:space="preserve">those taking Masters and further degrees; 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a partnership with the Institute of Education and Teach First; </w:t>
      </w:r>
      <w:r w:rsidRPr="00C27D1A">
        <w:rPr>
          <w:rFonts w:ascii="Century Gothic" w:eastAsia="MS Mincho" w:hAnsi="Century Gothic" w:cs="Tahoma"/>
          <w:lang w:eastAsia="en-GB"/>
        </w:rPr>
        <w:t xml:space="preserve">an outstanding record of staff achieving promotion; the opportunity to train and mentor student teachers and Teach First; 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a dedicated and supportive pastoral team; </w:t>
      </w:r>
      <w:r w:rsidR="00D435AB" w:rsidRPr="00C27D1A">
        <w:rPr>
          <w:rFonts w:ascii="Century Gothic" w:eastAsia="MS Mincho" w:hAnsi="Century Gothic" w:cs="Tahoma"/>
          <w:lang w:eastAsia="en-GB"/>
        </w:rPr>
        <w:t>guaranteed car parking spaces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 and bicycle storage</w:t>
      </w:r>
      <w:r w:rsidR="00D435AB" w:rsidRPr="00C27D1A">
        <w:rPr>
          <w:rFonts w:ascii="Century Gothic" w:eastAsia="MS Mincho" w:hAnsi="Century Gothic" w:cs="Tahoma"/>
          <w:lang w:eastAsia="en-GB"/>
        </w:rPr>
        <w:t xml:space="preserve">; </w:t>
      </w:r>
      <w:r w:rsidR="00D507E4" w:rsidRPr="00C27D1A">
        <w:rPr>
          <w:rFonts w:ascii="Century Gothic" w:eastAsia="MS Mincho" w:hAnsi="Century Gothic" w:cs="Tahoma"/>
          <w:lang w:eastAsia="en-GB"/>
        </w:rPr>
        <w:t xml:space="preserve">shared department workroom; an excellent library; </w:t>
      </w:r>
      <w:r w:rsidR="00FE57BC" w:rsidRPr="00C27D1A">
        <w:rPr>
          <w:rFonts w:ascii="Century Gothic" w:eastAsia="MS Mincho" w:hAnsi="Century Gothic" w:cs="Tahoma"/>
          <w:lang w:eastAsia="en-GB"/>
        </w:rPr>
        <w:t xml:space="preserve">access to sporting facilities and a fitness gym; </w:t>
      </w:r>
      <w:r w:rsidR="00D435AB" w:rsidRPr="00C27D1A">
        <w:rPr>
          <w:rFonts w:ascii="Century Gothic" w:eastAsia="MS Mincho" w:hAnsi="Century Gothic" w:cs="Tahoma"/>
          <w:lang w:eastAsia="en-GB"/>
        </w:rPr>
        <w:t>Workplace Options scheme providing advice and support; staff social events and well-being sessions</w:t>
      </w:r>
    </w:p>
    <w:p w14:paraId="35010401" w14:textId="77777777" w:rsidR="009F0276" w:rsidRPr="00C27D1A" w:rsidRDefault="009F0276" w:rsidP="009F0276">
      <w:pPr>
        <w:pStyle w:val="ListParagraph"/>
        <w:spacing w:after="0" w:line="240" w:lineRule="auto"/>
        <w:ind w:left="360"/>
        <w:jc w:val="both"/>
        <w:rPr>
          <w:rFonts w:ascii="Century Gothic" w:eastAsia="MS Mincho" w:hAnsi="Century Gothic" w:cs="Tahoma"/>
          <w:b/>
          <w:lang w:eastAsia="en-GB"/>
        </w:rPr>
      </w:pPr>
    </w:p>
    <w:p w14:paraId="4727C703" w14:textId="77777777" w:rsidR="008321AF" w:rsidRPr="00C27D1A" w:rsidRDefault="008321AF" w:rsidP="008321AF">
      <w:pPr>
        <w:spacing w:after="0" w:line="240" w:lineRule="auto"/>
        <w:rPr>
          <w:rFonts w:ascii="Century Gothic" w:eastAsia="MS Mincho" w:hAnsi="Century Gothic" w:cs="Tahoma"/>
          <w:b/>
          <w:lang w:eastAsia="en-GB"/>
        </w:rPr>
      </w:pPr>
    </w:p>
    <w:p w14:paraId="59811CC6" w14:textId="77777777" w:rsidR="00AD14BB" w:rsidRPr="00AD14BB" w:rsidRDefault="00AD14BB" w:rsidP="00AD14BB">
      <w:pPr>
        <w:spacing w:after="0" w:line="240" w:lineRule="auto"/>
        <w:jc w:val="center"/>
        <w:rPr>
          <w:rFonts w:ascii="Century Gothic" w:eastAsia="MS Mincho" w:hAnsi="Century Gothic" w:cs="Tahoma"/>
          <w:lang w:eastAsia="en-GB"/>
        </w:rPr>
      </w:pPr>
      <w:r w:rsidRPr="00AD14BB">
        <w:rPr>
          <w:rFonts w:ascii="Century Gothic" w:eastAsia="MS Mincho" w:hAnsi="Century Gothic" w:cs="Tahoma"/>
          <w:lang w:eastAsia="en-GB"/>
        </w:rPr>
        <w:t xml:space="preserve">Application packs are available from the school website </w:t>
      </w:r>
      <w:hyperlink r:id="rId12" w:history="1">
        <w:r w:rsidRPr="00AD14BB">
          <w:rPr>
            <w:rFonts w:ascii="Century Gothic" w:eastAsia="MS Mincho" w:hAnsi="Century Gothic" w:cs="Tahoma"/>
            <w:color w:val="0000FF"/>
            <w:u w:val="single"/>
            <w:lang w:eastAsia="en-GB"/>
          </w:rPr>
          <w:t>www.greenford.ealing.sch.uk</w:t>
        </w:r>
      </w:hyperlink>
      <w:r w:rsidRPr="00AD14BB">
        <w:rPr>
          <w:rFonts w:ascii="Century Gothic" w:eastAsia="MS Mincho" w:hAnsi="Century Gothic" w:cs="Tahoma"/>
          <w:lang w:eastAsia="en-GB"/>
        </w:rPr>
        <w:t xml:space="preserve"> and should be returned to Dawn Druce at </w:t>
      </w:r>
      <w:hyperlink r:id="rId13" w:history="1">
        <w:r w:rsidRPr="00AD14BB">
          <w:rPr>
            <w:rStyle w:val="Hyperlink"/>
            <w:rFonts w:ascii="Century Gothic" w:eastAsia="MS Mincho" w:hAnsi="Century Gothic" w:cs="Tahoma"/>
            <w:lang w:eastAsia="en-GB"/>
          </w:rPr>
          <w:t>jobs@greenford.ealing.sch.uk</w:t>
        </w:r>
      </w:hyperlink>
    </w:p>
    <w:p w14:paraId="4727C707" w14:textId="1159DE29" w:rsidR="00F7083E" w:rsidRPr="00F20607" w:rsidRDefault="00F7083E" w:rsidP="00B37E36">
      <w:pPr>
        <w:spacing w:after="0" w:line="240" w:lineRule="auto"/>
        <w:rPr>
          <w:rFonts w:ascii="Century Gothic" w:hAnsi="Century Gothic"/>
          <w:noProof/>
          <w:lang w:eastAsia="en-GB"/>
        </w:rPr>
      </w:pPr>
    </w:p>
    <w:p w14:paraId="4727C708" w14:textId="6058E79B" w:rsidR="00E41656" w:rsidRPr="00F20607" w:rsidRDefault="00B37E36" w:rsidP="00B37E36">
      <w:pPr>
        <w:spacing w:after="0" w:line="240" w:lineRule="auto"/>
        <w:rPr>
          <w:rFonts w:ascii="Century Gothic" w:hAnsi="Century Gothic"/>
        </w:rPr>
      </w:pPr>
      <w:r w:rsidRPr="00F20607">
        <w:rPr>
          <w:rFonts w:ascii="Century Gothic" w:hAnsi="Century Gothic"/>
          <w:noProof/>
          <w:lang w:eastAsia="en-GB"/>
        </w:rPr>
        <w:t xml:space="preserve">  </w:t>
      </w:r>
      <w:r w:rsidR="00834C1E"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Pr="00F20607">
        <w:rPr>
          <w:rFonts w:ascii="Century Gothic" w:hAnsi="Century Gothic"/>
          <w:noProof/>
          <w:lang w:eastAsia="en-GB"/>
        </w:rPr>
        <w:t xml:space="preserve"> </w:t>
      </w:r>
      <w:r w:rsidR="00E41656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</w:t>
      </w:r>
      <w:r w:rsidR="00E41656" w:rsidRPr="00F20607">
        <w:rPr>
          <w:rFonts w:ascii="Century Gothic" w:hAnsi="Century Gothic"/>
          <w:noProof/>
        </w:rPr>
        <w:t xml:space="preserve">   </w:t>
      </w:r>
      <w:r w:rsidR="00B50B71" w:rsidRPr="00F20607">
        <w:rPr>
          <w:rFonts w:ascii="Century Gothic" w:hAnsi="Century Gothic"/>
          <w:noProof/>
        </w:rPr>
        <w:t xml:space="preserve">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</w:t>
      </w:r>
      <w:r w:rsidR="00B50B71" w:rsidRPr="00F20607">
        <w:rPr>
          <w:rFonts w:ascii="Century Gothic" w:hAnsi="Century Gothic"/>
          <w:noProof/>
          <w:lang w:eastAsia="en-GB"/>
        </w:rPr>
        <w:t xml:space="preserve">             </w:t>
      </w:r>
      <w:r w:rsidR="00E41656" w:rsidRPr="00F20607">
        <w:rPr>
          <w:rFonts w:ascii="Century Gothic" w:hAnsi="Century Gothic"/>
          <w:noProof/>
          <w:lang w:eastAsia="en-GB"/>
        </w:rPr>
        <w:t xml:space="preserve">          </w:t>
      </w:r>
    </w:p>
    <w:sectPr w:rsidR="00E41656" w:rsidRPr="00F20607" w:rsidSect="00AE38B4">
      <w:headerReference w:type="default" r:id="rId14"/>
      <w:pgSz w:w="11906" w:h="16838"/>
      <w:pgMar w:top="567" w:right="1134" w:bottom="567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14C2" w14:textId="77777777" w:rsidR="00546E4D" w:rsidRDefault="00546E4D" w:rsidP="00502360">
      <w:pPr>
        <w:spacing w:after="0" w:line="240" w:lineRule="auto"/>
      </w:pPr>
      <w:r>
        <w:separator/>
      </w:r>
    </w:p>
  </w:endnote>
  <w:endnote w:type="continuationSeparator" w:id="0">
    <w:p w14:paraId="475D8E7B" w14:textId="77777777" w:rsidR="00546E4D" w:rsidRDefault="00546E4D" w:rsidP="005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47F6" w14:textId="77777777" w:rsidR="00546E4D" w:rsidRDefault="00546E4D" w:rsidP="00502360">
      <w:pPr>
        <w:spacing w:after="0" w:line="240" w:lineRule="auto"/>
      </w:pPr>
      <w:r>
        <w:separator/>
      </w:r>
    </w:p>
  </w:footnote>
  <w:footnote w:type="continuationSeparator" w:id="0">
    <w:p w14:paraId="2B87649D" w14:textId="77777777" w:rsidR="00546E4D" w:rsidRDefault="00546E4D" w:rsidP="0050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966C" w14:textId="77777777" w:rsidR="00F20607" w:rsidRPr="00F20607" w:rsidRDefault="00502360" w:rsidP="00F20607">
    <w:pPr>
      <w:pStyle w:val="NormalWeb"/>
      <w:spacing w:before="240" w:beforeAutospacing="0" w:after="240" w:afterAutospacing="0"/>
      <w:jc w:val="center"/>
      <w:rPr>
        <w:rFonts w:ascii="Century Gothic" w:hAnsi="Century Gothic"/>
        <w:sz w:val="20"/>
        <w:szCs w:val="20"/>
      </w:rPr>
    </w:pPr>
    <w:r w:rsidRPr="00F20607">
      <w:rPr>
        <w:rFonts w:ascii="Century Gothic" w:eastAsia="MS Mincho" w:hAnsi="Century Gothic" w:cs="Tahoma"/>
        <w:b/>
        <w:sz w:val="20"/>
        <w:szCs w:val="20"/>
      </w:rPr>
      <w:t>G</w:t>
    </w:r>
    <w:r w:rsidRPr="00F20607">
      <w:rPr>
        <w:rFonts w:ascii="Century Gothic" w:eastAsia="MS Mincho" w:hAnsi="Century Gothic" w:cs="Tahoma"/>
        <w:b/>
        <w:bCs/>
        <w:i/>
        <w:iCs/>
        <w:sz w:val="20"/>
        <w:szCs w:val="20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  <w:r w:rsidRPr="00F20607">
      <w:rPr>
        <w:rFonts w:ascii="Century Gothic" w:eastAsia="MS Mincho" w:hAnsi="Century Gothic" w:cs="Arial"/>
        <w:b/>
        <w:noProof/>
        <w:color w:val="548DD4"/>
        <w:sz w:val="20"/>
        <w:szCs w:val="20"/>
      </w:rPr>
      <w:t xml:space="preserve"> </w:t>
    </w:r>
    <w:r w:rsidR="00F20607" w:rsidRPr="00F20607">
      <w:rPr>
        <w:rFonts w:ascii="Century Gothic" w:hAnsi="Century Gothic" w:cs="Tahoma"/>
        <w:b/>
        <w:bCs/>
        <w:i/>
        <w:iCs/>
        <w:color w:val="000000"/>
        <w:sz w:val="20"/>
        <w:szCs w:val="20"/>
      </w:rPr>
      <w:t>Greenford High School is a highly diverse community, and it is very important to us that the profile of our staff group matches that of our students. We therefore welcome applications from candidates from a wide range of backgrounds.</w:t>
    </w:r>
  </w:p>
  <w:p w14:paraId="4727C729" w14:textId="77777777" w:rsidR="00502360" w:rsidRPr="00502360" w:rsidRDefault="00502360" w:rsidP="00502360">
    <w:pPr>
      <w:spacing w:after="0" w:line="240" w:lineRule="auto"/>
      <w:ind w:left="1440"/>
      <w:jc w:val="both"/>
      <w:rPr>
        <w:rFonts w:ascii="Century Gothic" w:eastAsia="MS Mincho" w:hAnsi="Century Gothic" w:cs="Arial"/>
        <w:b/>
        <w:noProof/>
        <w:color w:val="548DD4"/>
        <w:lang w:eastAsia="en-GB"/>
      </w:rPr>
    </w:pPr>
  </w:p>
  <w:p w14:paraId="4727C72A" w14:textId="77777777" w:rsidR="00502360" w:rsidRDefault="00502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8A1"/>
    <w:multiLevelType w:val="hybridMultilevel"/>
    <w:tmpl w:val="6DC824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F5049B6"/>
    <w:multiLevelType w:val="hybridMultilevel"/>
    <w:tmpl w:val="38100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651807">
    <w:abstractNumId w:val="0"/>
  </w:num>
  <w:num w:numId="2" w16cid:durableId="171037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AF"/>
    <w:rsid w:val="00030CC6"/>
    <w:rsid w:val="000708EA"/>
    <w:rsid w:val="00076905"/>
    <w:rsid w:val="00135CF2"/>
    <w:rsid w:val="001473D6"/>
    <w:rsid w:val="00171F92"/>
    <w:rsid w:val="00172E1C"/>
    <w:rsid w:val="001B08C8"/>
    <w:rsid w:val="001B1C3B"/>
    <w:rsid w:val="001C2BBE"/>
    <w:rsid w:val="001E2DEA"/>
    <w:rsid w:val="0020044D"/>
    <w:rsid w:val="00250947"/>
    <w:rsid w:val="00281C95"/>
    <w:rsid w:val="00292DED"/>
    <w:rsid w:val="002B44A9"/>
    <w:rsid w:val="003104AD"/>
    <w:rsid w:val="00313245"/>
    <w:rsid w:val="00320B5B"/>
    <w:rsid w:val="00332881"/>
    <w:rsid w:val="00387E4C"/>
    <w:rsid w:val="003E6D1E"/>
    <w:rsid w:val="0041235C"/>
    <w:rsid w:val="00421888"/>
    <w:rsid w:val="00465AD5"/>
    <w:rsid w:val="004D0AC7"/>
    <w:rsid w:val="004D61B7"/>
    <w:rsid w:val="00502360"/>
    <w:rsid w:val="00544637"/>
    <w:rsid w:val="00546E4D"/>
    <w:rsid w:val="00572D06"/>
    <w:rsid w:val="00666CAE"/>
    <w:rsid w:val="00681582"/>
    <w:rsid w:val="00693A04"/>
    <w:rsid w:val="006D43FD"/>
    <w:rsid w:val="006E03E3"/>
    <w:rsid w:val="007325CE"/>
    <w:rsid w:val="007418B1"/>
    <w:rsid w:val="00784C72"/>
    <w:rsid w:val="0078547A"/>
    <w:rsid w:val="00803C79"/>
    <w:rsid w:val="00823CA9"/>
    <w:rsid w:val="008321AF"/>
    <w:rsid w:val="00833C7C"/>
    <w:rsid w:val="00834C1E"/>
    <w:rsid w:val="0088286C"/>
    <w:rsid w:val="008879FF"/>
    <w:rsid w:val="008925B2"/>
    <w:rsid w:val="008D04B8"/>
    <w:rsid w:val="008F545E"/>
    <w:rsid w:val="0090741B"/>
    <w:rsid w:val="00934CF8"/>
    <w:rsid w:val="0095152C"/>
    <w:rsid w:val="009A7604"/>
    <w:rsid w:val="009F0276"/>
    <w:rsid w:val="00A6282A"/>
    <w:rsid w:val="00AB6154"/>
    <w:rsid w:val="00AD14BB"/>
    <w:rsid w:val="00AE38B4"/>
    <w:rsid w:val="00AF6437"/>
    <w:rsid w:val="00AF6725"/>
    <w:rsid w:val="00B04A5C"/>
    <w:rsid w:val="00B371F3"/>
    <w:rsid w:val="00B37E36"/>
    <w:rsid w:val="00B4119B"/>
    <w:rsid w:val="00B50B71"/>
    <w:rsid w:val="00B51D30"/>
    <w:rsid w:val="00B54A00"/>
    <w:rsid w:val="00B66D7F"/>
    <w:rsid w:val="00BF3351"/>
    <w:rsid w:val="00C0350A"/>
    <w:rsid w:val="00C27D1A"/>
    <w:rsid w:val="00C52BEB"/>
    <w:rsid w:val="00C6652D"/>
    <w:rsid w:val="00C85632"/>
    <w:rsid w:val="00C94D26"/>
    <w:rsid w:val="00CB79D5"/>
    <w:rsid w:val="00CC78E5"/>
    <w:rsid w:val="00CD7B27"/>
    <w:rsid w:val="00CE730C"/>
    <w:rsid w:val="00CF3C0F"/>
    <w:rsid w:val="00D435AB"/>
    <w:rsid w:val="00D507E4"/>
    <w:rsid w:val="00D71DE7"/>
    <w:rsid w:val="00D9694E"/>
    <w:rsid w:val="00DF2456"/>
    <w:rsid w:val="00E06362"/>
    <w:rsid w:val="00E36390"/>
    <w:rsid w:val="00E41656"/>
    <w:rsid w:val="00E50926"/>
    <w:rsid w:val="00EE2FFD"/>
    <w:rsid w:val="00F20607"/>
    <w:rsid w:val="00F52034"/>
    <w:rsid w:val="00F60BEB"/>
    <w:rsid w:val="00F6472E"/>
    <w:rsid w:val="00F7083E"/>
    <w:rsid w:val="00F82D1D"/>
    <w:rsid w:val="00FE57BC"/>
    <w:rsid w:val="00FE610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C6F3"/>
  <w15:docId w15:val="{F9DF0B0B-6237-41AE-8287-E4FDEE09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60"/>
  </w:style>
  <w:style w:type="paragraph" w:styleId="Footer">
    <w:name w:val="footer"/>
    <w:basedOn w:val="Normal"/>
    <w:link w:val="FooterChar"/>
    <w:uiPriority w:val="99"/>
    <w:unhideWhenUsed/>
    <w:rsid w:val="0050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60"/>
  </w:style>
  <w:style w:type="paragraph" w:styleId="NormalWeb">
    <w:name w:val="Normal (Web)"/>
    <w:basedOn w:val="Normal"/>
    <w:uiPriority w:val="99"/>
    <w:semiHidden/>
    <w:unhideWhenUsed/>
    <w:rsid w:val="00F2060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E2D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D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F0276"/>
    <w:pPr>
      <w:spacing w:after="120"/>
    </w:pPr>
    <w:rPr>
      <w:rFonts w:ascii="Calibri" w:eastAsia="MS Mincho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F0276"/>
    <w:rPr>
      <w:rFonts w:ascii="Calibri" w:eastAsia="MS Mincho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bs@greenford.ealing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eenford.ealing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s xmlns="c3121e6d-3f16-4610-8907-6d450ce89c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3EBD871F4DA4F959BE0A5E190F81A" ma:contentTypeVersion="2" ma:contentTypeDescription="Create a new document." ma:contentTypeScope="" ma:versionID="d5e309e3d1a627107e321878947108af">
  <xsd:schema xmlns:xsd="http://www.w3.org/2001/XMLSchema" xmlns:xs="http://www.w3.org/2001/XMLSchema" xmlns:p="http://schemas.microsoft.com/office/2006/metadata/properties" xmlns:ns2="c3121e6d-3f16-4610-8907-6d450ce89c2f" targetNamespace="http://schemas.microsoft.com/office/2006/metadata/properties" ma:root="true" ma:fieldsID="6d5ba204d40c5f654a69eb21c0e04b6c" ns2:_="">
    <xsd:import namespace="c3121e6d-3f16-4610-8907-6d450ce89c2f"/>
    <xsd:element name="properties">
      <xsd:complexType>
        <xsd:sequence>
          <xsd:element name="documentManagement">
            <xsd:complexType>
              <xsd:all>
                <xsd:element ref="ns2: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1e6d-3f16-4610-8907-6d450ce89c2f" elementFormDefault="qualified">
    <xsd:import namespace="http://schemas.microsoft.com/office/2006/documentManagement/types"/>
    <xsd:import namespace="http://schemas.microsoft.com/office/infopath/2007/PartnerControls"/>
    <xsd:element name="Expires" ma:index="8" nillable="true" ma:displayName="Expires" ma:format="DateOnly" ma:internalName="Expire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28EDD-4B4B-4E1B-A4BD-83924EC355D0}">
  <ds:schemaRefs>
    <ds:schemaRef ds:uri="http://schemas.microsoft.com/office/2006/metadata/properties"/>
    <ds:schemaRef ds:uri="http://schemas.microsoft.com/office/infopath/2007/PartnerControls"/>
    <ds:schemaRef ds:uri="c3121e6d-3f16-4610-8907-6d450ce89c2f"/>
  </ds:schemaRefs>
</ds:datastoreItem>
</file>

<file path=customXml/itemProps2.xml><?xml version="1.0" encoding="utf-8"?>
<ds:datastoreItem xmlns:ds="http://schemas.openxmlformats.org/officeDocument/2006/customXml" ds:itemID="{EA3C97B4-735C-459D-84C8-87A2F5FB9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1e6d-3f16-4610-8907-6d450ce8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47812-4640-443E-BEDC-8FFBB9050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D Druce</cp:lastModifiedBy>
  <cp:revision>2</cp:revision>
  <cp:lastPrinted>2023-01-05T08:49:00Z</cp:lastPrinted>
  <dcterms:created xsi:type="dcterms:W3CDTF">2023-09-21T07:14:00Z</dcterms:created>
  <dcterms:modified xsi:type="dcterms:W3CDTF">2023-09-21T07:14:00Z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0x010100F3E3EBD871F4DA4F959BE0A5E190F81A</vt:lpwstr>
  </property>
</Properties>
</file>