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5512" w:rsidRDefault="00AD59DD" w:rsidP="00563765">
      <w:pPr>
        <w:jc w:val="center"/>
      </w:pPr>
      <w:r>
        <w:rPr>
          <w:b/>
          <w:noProof/>
          <w:lang w:eastAsia="en-GB"/>
        </w:rPr>
        <w:drawing>
          <wp:anchor distT="0" distB="0" distL="114300" distR="114300" simplePos="0" relativeHeight="251659264" behindDoc="1" locked="0" layoutInCell="1" allowOverlap="1" wp14:anchorId="624602CC" wp14:editId="32E62473">
            <wp:simplePos x="0" y="0"/>
            <wp:positionH relativeFrom="margin">
              <wp:align>center</wp:align>
            </wp:positionH>
            <wp:positionV relativeFrom="paragraph">
              <wp:posOffset>-518160</wp:posOffset>
            </wp:positionV>
            <wp:extent cx="2769870" cy="602615"/>
            <wp:effectExtent l="0" t="0" r="0" b="6985"/>
            <wp:wrapNone/>
            <wp:docPr id="1" name="Picture 1" descr="http://www.westnorfolkacademiestrust.co.uk/images/WNAT%20logo2.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estnorfolkacademiestrust.co.uk/images/WNAT%20logo2.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9870" cy="6026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D59DD" w:rsidRDefault="00AD59DD" w:rsidP="00AD59DD">
      <w:pPr>
        <w:jc w:val="center"/>
        <w:rPr>
          <w:b/>
          <w:sz w:val="28"/>
          <w:szCs w:val="28"/>
        </w:rPr>
      </w:pPr>
      <w:r w:rsidRPr="00AD59DD">
        <w:rPr>
          <w:b/>
          <w:sz w:val="28"/>
          <w:szCs w:val="28"/>
        </w:rPr>
        <w:t>JOB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6421"/>
      </w:tblGrid>
      <w:tr w:rsidR="00563765" w:rsidRPr="005F722B" w:rsidTr="003D0A51">
        <w:trPr>
          <w:trHeight w:val="567"/>
        </w:trPr>
        <w:tc>
          <w:tcPr>
            <w:tcW w:w="1439" w:type="pct"/>
            <w:vAlign w:val="center"/>
          </w:tcPr>
          <w:p w:rsidR="00563765" w:rsidRPr="00782815" w:rsidRDefault="00563765" w:rsidP="003D0A51">
            <w:pPr>
              <w:spacing w:after="0" w:line="240" w:lineRule="auto"/>
              <w:rPr>
                <w:b/>
              </w:rPr>
            </w:pPr>
            <w:r>
              <w:rPr>
                <w:b/>
              </w:rPr>
              <w:t>School</w:t>
            </w:r>
            <w:r w:rsidRPr="00782815">
              <w:rPr>
                <w:b/>
              </w:rPr>
              <w:t>:</w:t>
            </w:r>
          </w:p>
        </w:tc>
        <w:tc>
          <w:tcPr>
            <w:tcW w:w="3561" w:type="pct"/>
            <w:shd w:val="clear" w:color="auto" w:fill="auto"/>
            <w:vAlign w:val="center"/>
          </w:tcPr>
          <w:p w:rsidR="00563765" w:rsidRPr="00593BE4" w:rsidRDefault="00E63F2D" w:rsidP="003D0A51">
            <w:pPr>
              <w:tabs>
                <w:tab w:val="left" w:pos="631"/>
              </w:tabs>
              <w:spacing w:after="0" w:line="240" w:lineRule="auto"/>
              <w:rPr>
                <w:rFonts w:cs="Arial"/>
                <w:b/>
              </w:rPr>
            </w:pPr>
            <w:r>
              <w:rPr>
                <w:b/>
              </w:rPr>
              <w:t>Springwood</w:t>
            </w:r>
            <w:r w:rsidR="00970076">
              <w:rPr>
                <w:b/>
              </w:rPr>
              <w:t xml:space="preserve"> </w:t>
            </w:r>
            <w:r w:rsidR="003F3B37">
              <w:rPr>
                <w:b/>
              </w:rPr>
              <w:t>High</w:t>
            </w:r>
            <w:r w:rsidR="003A48E1">
              <w:rPr>
                <w:b/>
              </w:rPr>
              <w:t xml:space="preserve"> School</w:t>
            </w:r>
            <w:r w:rsidR="00A33FB3">
              <w:rPr>
                <w:b/>
              </w:rPr>
              <w:t xml:space="preserve"> </w:t>
            </w:r>
            <w:r w:rsidR="00563765" w:rsidRPr="00BA045F">
              <w:rPr>
                <w:b/>
              </w:rPr>
              <w:t>part</w:t>
            </w:r>
            <w:r w:rsidR="00563765">
              <w:rPr>
                <w:b/>
              </w:rPr>
              <w:t xml:space="preserve"> of West Norfolk Academies Trust</w:t>
            </w:r>
          </w:p>
        </w:tc>
      </w:tr>
      <w:tr w:rsidR="00563765" w:rsidRPr="005F722B" w:rsidTr="003D0A51">
        <w:trPr>
          <w:trHeight w:val="567"/>
        </w:trPr>
        <w:tc>
          <w:tcPr>
            <w:tcW w:w="1439" w:type="pct"/>
            <w:vAlign w:val="center"/>
          </w:tcPr>
          <w:p w:rsidR="00563765" w:rsidRPr="00782815" w:rsidRDefault="00563765" w:rsidP="003D0A51">
            <w:pPr>
              <w:spacing w:after="0" w:line="240" w:lineRule="auto"/>
              <w:rPr>
                <w:b/>
              </w:rPr>
            </w:pPr>
            <w:r w:rsidRPr="00782815">
              <w:rPr>
                <w:b/>
              </w:rPr>
              <w:t>Job Title:</w:t>
            </w:r>
          </w:p>
        </w:tc>
        <w:tc>
          <w:tcPr>
            <w:tcW w:w="3561" w:type="pct"/>
            <w:shd w:val="clear" w:color="auto" w:fill="auto"/>
            <w:vAlign w:val="center"/>
          </w:tcPr>
          <w:p w:rsidR="00563765" w:rsidRPr="00593BE4" w:rsidRDefault="00BA0099" w:rsidP="003D0A51">
            <w:pPr>
              <w:spacing w:after="0" w:line="240" w:lineRule="auto"/>
              <w:rPr>
                <w:rFonts w:cs="Arial"/>
                <w:b/>
              </w:rPr>
            </w:pPr>
            <w:r>
              <w:rPr>
                <w:rFonts w:cs="Arial"/>
                <w:b/>
              </w:rPr>
              <w:t xml:space="preserve">Apprentice </w:t>
            </w:r>
            <w:r w:rsidR="00BA045F">
              <w:rPr>
                <w:rFonts w:cs="Arial"/>
                <w:b/>
              </w:rPr>
              <w:t>Teaching Assistant</w:t>
            </w:r>
          </w:p>
        </w:tc>
      </w:tr>
      <w:tr w:rsidR="00563765" w:rsidRPr="005F722B" w:rsidTr="003D0A51">
        <w:trPr>
          <w:trHeight w:val="567"/>
        </w:trPr>
        <w:tc>
          <w:tcPr>
            <w:tcW w:w="1439" w:type="pct"/>
            <w:vAlign w:val="center"/>
          </w:tcPr>
          <w:p w:rsidR="00563765" w:rsidRPr="00782815" w:rsidRDefault="00563765" w:rsidP="003D0A51">
            <w:pPr>
              <w:spacing w:after="0" w:line="240" w:lineRule="auto"/>
              <w:rPr>
                <w:b/>
              </w:rPr>
            </w:pPr>
            <w:r w:rsidRPr="00782815">
              <w:rPr>
                <w:b/>
              </w:rPr>
              <w:t>Grade:</w:t>
            </w:r>
          </w:p>
        </w:tc>
        <w:tc>
          <w:tcPr>
            <w:tcW w:w="3561" w:type="pct"/>
            <w:shd w:val="clear" w:color="auto" w:fill="auto"/>
            <w:vAlign w:val="center"/>
          </w:tcPr>
          <w:p w:rsidR="00BA0099" w:rsidRPr="003C60CA" w:rsidRDefault="003F3B37" w:rsidP="003A48E1">
            <w:pPr>
              <w:spacing w:after="0" w:line="240" w:lineRule="auto"/>
              <w:rPr>
                <w:rFonts w:asciiTheme="minorHAnsi" w:hAnsiTheme="minorHAnsi" w:cs="Arial"/>
                <w:b/>
              </w:rPr>
            </w:pPr>
            <w:r w:rsidRPr="003C60CA">
              <w:rPr>
                <w:rFonts w:asciiTheme="minorHAnsi" w:hAnsiTheme="minorHAnsi"/>
                <w:b/>
              </w:rPr>
              <w:t>Apprenticeship wage - £</w:t>
            </w:r>
            <w:r w:rsidR="0030793A" w:rsidRPr="003C60CA">
              <w:rPr>
                <w:rFonts w:asciiTheme="minorHAnsi" w:hAnsiTheme="minorHAnsi"/>
                <w:b/>
              </w:rPr>
              <w:t>5.28</w:t>
            </w:r>
            <w:r w:rsidR="00BA0099" w:rsidRPr="003C60CA">
              <w:rPr>
                <w:rFonts w:asciiTheme="minorHAnsi" w:hAnsiTheme="minorHAnsi"/>
                <w:b/>
              </w:rPr>
              <w:t>/hour</w:t>
            </w:r>
            <w:r w:rsidR="00BA0099" w:rsidRPr="003C60CA">
              <w:rPr>
                <w:rFonts w:asciiTheme="minorHAnsi" w:hAnsiTheme="minorHAnsi" w:cs="Arial"/>
                <w:b/>
              </w:rPr>
              <w:t xml:space="preserve"> </w:t>
            </w:r>
          </w:p>
          <w:p w:rsidR="0009452B" w:rsidRPr="003C60CA" w:rsidRDefault="0009452B" w:rsidP="003A48E1">
            <w:pPr>
              <w:spacing w:after="0" w:line="240" w:lineRule="auto"/>
              <w:rPr>
                <w:rFonts w:cs="Arial"/>
                <w:b/>
              </w:rPr>
            </w:pPr>
            <w:r w:rsidRPr="003C60CA">
              <w:rPr>
                <w:rFonts w:cs="Arial"/>
                <w:b/>
              </w:rPr>
              <w:t>Sal</w:t>
            </w:r>
            <w:r w:rsidR="004913F8" w:rsidRPr="003C60CA">
              <w:rPr>
                <w:rFonts w:cs="Arial"/>
                <w:b/>
              </w:rPr>
              <w:t>a</w:t>
            </w:r>
            <w:r w:rsidRPr="003C60CA">
              <w:rPr>
                <w:rFonts w:cs="Arial"/>
                <w:b/>
              </w:rPr>
              <w:t xml:space="preserve">ry approx. </w:t>
            </w:r>
            <w:r w:rsidRPr="003C60CA">
              <w:rPr>
                <w:rFonts w:cs="Calibri"/>
                <w:b/>
                <w:color w:val="222222"/>
                <w:shd w:val="clear" w:color="auto" w:fill="FFFFFF"/>
              </w:rPr>
              <w:t>£8,722.82</w:t>
            </w:r>
          </w:p>
        </w:tc>
      </w:tr>
      <w:tr w:rsidR="00563765" w:rsidRPr="005F722B" w:rsidTr="003A48E1">
        <w:trPr>
          <w:trHeight w:val="567"/>
        </w:trPr>
        <w:tc>
          <w:tcPr>
            <w:tcW w:w="1439" w:type="pct"/>
            <w:vAlign w:val="center"/>
          </w:tcPr>
          <w:p w:rsidR="00563765" w:rsidRPr="00782815" w:rsidRDefault="00563765" w:rsidP="003D0A51">
            <w:pPr>
              <w:spacing w:after="0" w:line="240" w:lineRule="auto"/>
              <w:rPr>
                <w:b/>
              </w:rPr>
            </w:pPr>
            <w:r w:rsidRPr="00782815">
              <w:rPr>
                <w:b/>
              </w:rPr>
              <w:t>Hours/weeks:</w:t>
            </w:r>
          </w:p>
        </w:tc>
        <w:tc>
          <w:tcPr>
            <w:tcW w:w="3561" w:type="pct"/>
            <w:shd w:val="clear" w:color="auto" w:fill="auto"/>
            <w:vAlign w:val="center"/>
          </w:tcPr>
          <w:p w:rsidR="00563765" w:rsidRPr="003C60CA" w:rsidRDefault="00BA6F4B" w:rsidP="003A48E1">
            <w:pPr>
              <w:spacing w:after="0" w:line="240" w:lineRule="auto"/>
              <w:rPr>
                <w:b/>
              </w:rPr>
            </w:pPr>
            <w:r w:rsidRPr="003C60CA">
              <w:rPr>
                <w:b/>
              </w:rPr>
              <w:t>37</w:t>
            </w:r>
            <w:r w:rsidR="003A48E1" w:rsidRPr="003C60CA">
              <w:rPr>
                <w:b/>
              </w:rPr>
              <w:t xml:space="preserve"> hrs/week, 39 weeks/year (term time +1)</w:t>
            </w:r>
          </w:p>
          <w:p w:rsidR="0030793A" w:rsidRPr="003C60CA" w:rsidRDefault="0030793A" w:rsidP="003A48E1">
            <w:pPr>
              <w:spacing w:after="0" w:line="240" w:lineRule="auto"/>
              <w:rPr>
                <w:b/>
              </w:rPr>
            </w:pPr>
            <w:r w:rsidRPr="003C60CA">
              <w:rPr>
                <w:b/>
              </w:rPr>
              <w:t>This includes study time</w:t>
            </w:r>
          </w:p>
        </w:tc>
      </w:tr>
      <w:tr w:rsidR="00A33FB3" w:rsidRPr="005F722B" w:rsidTr="00534E65">
        <w:trPr>
          <w:trHeight w:val="567"/>
        </w:trPr>
        <w:tc>
          <w:tcPr>
            <w:tcW w:w="1439" w:type="pct"/>
            <w:vAlign w:val="center"/>
          </w:tcPr>
          <w:p w:rsidR="00A33FB3" w:rsidRPr="00782815" w:rsidRDefault="00A33FB3" w:rsidP="00A33FB3">
            <w:pPr>
              <w:spacing w:after="0" w:line="240" w:lineRule="auto"/>
              <w:rPr>
                <w:b/>
              </w:rPr>
            </w:pPr>
            <w:r w:rsidRPr="00782815">
              <w:rPr>
                <w:b/>
              </w:rPr>
              <w:t>Responsible to:</w:t>
            </w:r>
          </w:p>
        </w:tc>
        <w:tc>
          <w:tcPr>
            <w:tcW w:w="3561" w:type="pct"/>
          </w:tcPr>
          <w:p w:rsidR="00A7637C" w:rsidRDefault="00A7637C" w:rsidP="00A7637C">
            <w:pPr>
              <w:spacing w:after="0" w:line="240" w:lineRule="auto"/>
              <w:rPr>
                <w:b/>
              </w:rPr>
            </w:pPr>
            <w:r>
              <w:rPr>
                <w:b/>
              </w:rPr>
              <w:t>Headteacher</w:t>
            </w:r>
          </w:p>
          <w:p w:rsidR="00A7637C" w:rsidRDefault="00A7637C" w:rsidP="00A7637C">
            <w:pPr>
              <w:spacing w:after="0" w:line="240" w:lineRule="auto"/>
              <w:rPr>
                <w:b/>
              </w:rPr>
            </w:pPr>
            <w:r>
              <w:rPr>
                <w:b/>
              </w:rPr>
              <w:t>Trust SENCO</w:t>
            </w:r>
          </w:p>
          <w:p w:rsidR="00A33FB3" w:rsidRPr="00A7637C" w:rsidRDefault="00A33FB3" w:rsidP="00A33FB3">
            <w:pPr>
              <w:spacing w:after="0" w:line="240" w:lineRule="auto"/>
              <w:rPr>
                <w:b/>
              </w:rPr>
            </w:pPr>
          </w:p>
        </w:tc>
      </w:tr>
      <w:tr w:rsidR="00563765" w:rsidRPr="005F722B" w:rsidTr="003D0A51">
        <w:trPr>
          <w:trHeight w:val="567"/>
        </w:trPr>
        <w:tc>
          <w:tcPr>
            <w:tcW w:w="1439" w:type="pct"/>
            <w:vAlign w:val="center"/>
          </w:tcPr>
          <w:p w:rsidR="00563765" w:rsidRPr="00782815" w:rsidRDefault="00563765" w:rsidP="003D0A51">
            <w:pPr>
              <w:spacing w:after="0" w:line="240" w:lineRule="auto"/>
              <w:rPr>
                <w:b/>
              </w:rPr>
            </w:pPr>
            <w:r>
              <w:rPr>
                <w:b/>
              </w:rPr>
              <w:t>Working With:</w:t>
            </w:r>
          </w:p>
        </w:tc>
        <w:tc>
          <w:tcPr>
            <w:tcW w:w="3561" w:type="pct"/>
            <w:shd w:val="clear" w:color="auto" w:fill="auto"/>
            <w:vAlign w:val="center"/>
          </w:tcPr>
          <w:p w:rsidR="00A7637C" w:rsidRPr="00A7637C" w:rsidRDefault="00A7637C" w:rsidP="00A7637C">
            <w:pPr>
              <w:spacing w:after="0" w:line="240" w:lineRule="auto"/>
              <w:rPr>
                <w:rFonts w:asciiTheme="minorHAnsi" w:hAnsiTheme="minorHAnsi" w:cs="Arial"/>
                <w:b/>
              </w:rPr>
            </w:pPr>
            <w:r w:rsidRPr="00A7637C">
              <w:rPr>
                <w:rFonts w:asciiTheme="minorHAnsi" w:hAnsiTheme="minorHAnsi" w:cs="Arial"/>
                <w:b/>
              </w:rPr>
              <w:t>The Headteacher</w:t>
            </w:r>
          </w:p>
          <w:p w:rsidR="00A7637C" w:rsidRPr="00A7637C" w:rsidRDefault="00A7637C" w:rsidP="00A7637C">
            <w:pPr>
              <w:spacing w:after="0" w:line="240" w:lineRule="auto"/>
              <w:rPr>
                <w:rFonts w:asciiTheme="minorHAnsi" w:hAnsiTheme="minorHAnsi" w:cs="Arial"/>
                <w:b/>
              </w:rPr>
            </w:pPr>
            <w:r w:rsidRPr="00A7637C">
              <w:rPr>
                <w:rFonts w:asciiTheme="minorHAnsi" w:hAnsiTheme="minorHAnsi" w:cs="Arial"/>
                <w:b/>
              </w:rPr>
              <w:t>Members of the senior leadership team (SLT)</w:t>
            </w:r>
          </w:p>
          <w:p w:rsidR="00A7637C" w:rsidRPr="00A7637C" w:rsidRDefault="00A7637C" w:rsidP="00A7637C">
            <w:pPr>
              <w:spacing w:after="0" w:line="240" w:lineRule="auto"/>
              <w:rPr>
                <w:rFonts w:asciiTheme="minorHAnsi" w:hAnsiTheme="minorHAnsi" w:cs="Arial"/>
                <w:b/>
              </w:rPr>
            </w:pPr>
            <w:r w:rsidRPr="00A7637C">
              <w:rPr>
                <w:rFonts w:asciiTheme="minorHAnsi" w:hAnsiTheme="minorHAnsi" w:cs="Arial"/>
                <w:b/>
              </w:rPr>
              <w:t>Pupils</w:t>
            </w:r>
          </w:p>
          <w:p w:rsidR="00563765" w:rsidRDefault="00A7637C" w:rsidP="00A7637C">
            <w:pPr>
              <w:spacing w:after="0" w:line="240" w:lineRule="auto"/>
              <w:rPr>
                <w:rFonts w:asciiTheme="minorHAnsi" w:hAnsiTheme="minorHAnsi" w:cs="Arial"/>
                <w:b/>
              </w:rPr>
            </w:pPr>
            <w:r w:rsidRPr="00A7637C">
              <w:rPr>
                <w:rFonts w:asciiTheme="minorHAnsi" w:hAnsiTheme="minorHAnsi" w:cs="Arial"/>
                <w:b/>
              </w:rPr>
              <w:t>Classroom Teacher</w:t>
            </w:r>
          </w:p>
          <w:p w:rsidR="00970076" w:rsidRPr="00A33FB3" w:rsidRDefault="00970076" w:rsidP="00A7637C">
            <w:pPr>
              <w:spacing w:after="0" w:line="240" w:lineRule="auto"/>
              <w:rPr>
                <w:rFonts w:asciiTheme="minorHAnsi" w:hAnsiTheme="minorHAnsi" w:cs="Arial"/>
                <w:b/>
              </w:rPr>
            </w:pPr>
            <w:r>
              <w:rPr>
                <w:rFonts w:asciiTheme="minorHAnsi" w:hAnsiTheme="minorHAnsi" w:cs="Arial"/>
                <w:b/>
              </w:rPr>
              <w:t>College Mentor</w:t>
            </w:r>
          </w:p>
        </w:tc>
      </w:tr>
    </w:tbl>
    <w:p w:rsidR="00345512" w:rsidRDefault="00345512" w:rsidP="00782815">
      <w:pPr>
        <w:spacing w:after="0" w:line="240" w:lineRule="auto"/>
        <w:rPr>
          <w:rFonts w:asciiTheme="minorHAnsi" w:hAnsiTheme="minorHAnsi"/>
          <w:b/>
          <w:sz w:val="24"/>
          <w:szCs w:val="24"/>
          <w:u w:val="single" w:color="92D050"/>
        </w:rPr>
      </w:pPr>
    </w:p>
    <w:p w:rsidR="009B3BAE" w:rsidRDefault="009B3BAE" w:rsidP="00BA6F4B">
      <w:pPr>
        <w:spacing w:after="145" w:line="240" w:lineRule="auto"/>
        <w:jc w:val="both"/>
        <w:rPr>
          <w:rFonts w:asciiTheme="minorHAnsi" w:hAnsiTheme="minorHAnsi"/>
          <w:b/>
          <w:sz w:val="24"/>
          <w:szCs w:val="24"/>
        </w:rPr>
      </w:pPr>
      <w:r>
        <w:rPr>
          <w:rFonts w:asciiTheme="minorHAnsi" w:hAnsiTheme="minorHAnsi"/>
          <w:b/>
          <w:sz w:val="24"/>
          <w:szCs w:val="24"/>
        </w:rPr>
        <w:t>To apply, please visit;</w:t>
      </w:r>
    </w:p>
    <w:p w:rsidR="009B3BAE" w:rsidRPr="009B3BAE" w:rsidRDefault="009B3BAE" w:rsidP="00BA6F4B">
      <w:pPr>
        <w:spacing w:after="145" w:line="240" w:lineRule="auto"/>
        <w:jc w:val="both"/>
        <w:rPr>
          <w:rFonts w:asciiTheme="minorHAnsi" w:hAnsiTheme="minorHAnsi"/>
          <w:sz w:val="24"/>
          <w:szCs w:val="24"/>
        </w:rPr>
      </w:pPr>
      <w:r w:rsidRPr="009B3BAE">
        <w:rPr>
          <w:rFonts w:asciiTheme="minorHAnsi" w:hAnsiTheme="minorHAnsi"/>
          <w:sz w:val="24"/>
          <w:szCs w:val="24"/>
        </w:rPr>
        <w:t xml:space="preserve">https://www.findapprenticeship.service.gov.uk/apprenticeship/1000161909 </w:t>
      </w:r>
    </w:p>
    <w:p w:rsidR="0046555C" w:rsidRPr="00234C2B" w:rsidRDefault="00782815" w:rsidP="00BA6F4B">
      <w:pPr>
        <w:spacing w:after="145" w:line="240" w:lineRule="auto"/>
        <w:jc w:val="both"/>
        <w:rPr>
          <w:rFonts w:asciiTheme="minorHAnsi" w:hAnsiTheme="minorHAnsi"/>
          <w:b/>
          <w:sz w:val="24"/>
          <w:szCs w:val="24"/>
        </w:rPr>
      </w:pPr>
      <w:r w:rsidRPr="00563765">
        <w:rPr>
          <w:rFonts w:asciiTheme="minorHAnsi" w:hAnsiTheme="minorHAnsi"/>
          <w:b/>
          <w:sz w:val="24"/>
          <w:szCs w:val="24"/>
        </w:rPr>
        <w:t xml:space="preserve">Purpose of the Job </w:t>
      </w:r>
    </w:p>
    <w:p w:rsidR="002A4F44" w:rsidRPr="002A4F44" w:rsidRDefault="00A7637C" w:rsidP="00BA6F4B">
      <w:pPr>
        <w:shd w:val="clear" w:color="auto" w:fill="FFFFFF"/>
        <w:spacing w:after="100"/>
        <w:jc w:val="both"/>
        <w:rPr>
          <w:rFonts w:asciiTheme="minorHAnsi" w:hAnsiTheme="minorHAnsi"/>
          <w:color w:val="000000"/>
          <w:szCs w:val="21"/>
          <w:shd w:val="clear" w:color="auto" w:fill="FFFFFF"/>
        </w:rPr>
      </w:pPr>
      <w:r w:rsidRPr="008F7B1B">
        <w:rPr>
          <w:rFonts w:asciiTheme="minorHAnsi" w:hAnsiTheme="minorHAnsi"/>
          <w:color w:val="000000"/>
          <w:szCs w:val="21"/>
          <w:shd w:val="clear" w:color="auto" w:fill="FFFFFF"/>
        </w:rPr>
        <w:t xml:space="preserve">As an apprentice Teaching </w:t>
      </w:r>
      <w:r w:rsidR="00002664" w:rsidRPr="008F7B1B">
        <w:rPr>
          <w:rFonts w:asciiTheme="minorHAnsi" w:hAnsiTheme="minorHAnsi"/>
          <w:color w:val="000000"/>
          <w:szCs w:val="21"/>
          <w:shd w:val="clear" w:color="auto" w:fill="FFFFFF"/>
        </w:rPr>
        <w:t>Assistant,</w:t>
      </w:r>
      <w:r w:rsidR="002A4F44">
        <w:rPr>
          <w:rFonts w:asciiTheme="minorHAnsi" w:hAnsiTheme="minorHAnsi"/>
          <w:color w:val="000000"/>
          <w:szCs w:val="21"/>
          <w:shd w:val="clear" w:color="auto" w:fill="FFFFFF"/>
        </w:rPr>
        <w:t xml:space="preserve"> you will </w:t>
      </w:r>
      <w:r w:rsidR="002A4F44" w:rsidRPr="002A4F44">
        <w:rPr>
          <w:rFonts w:asciiTheme="minorHAnsi" w:hAnsiTheme="minorHAnsi"/>
          <w:color w:val="000000"/>
          <w:szCs w:val="21"/>
          <w:shd w:val="clear" w:color="auto" w:fill="FFFFFF"/>
        </w:rPr>
        <w:t>work with teachers to raise the learning and attainment of pupils while also promoting their independence, self-esteem, and social inclusion. Provide support to pupils so that they can access the curriculum, participate in learning, and experience a sense of achievement.</w:t>
      </w:r>
    </w:p>
    <w:p w:rsidR="002A4F44" w:rsidRPr="002A4F44" w:rsidRDefault="002A4F44" w:rsidP="00BA6F4B">
      <w:pPr>
        <w:shd w:val="clear" w:color="auto" w:fill="FFFFFF"/>
        <w:spacing w:after="100"/>
        <w:jc w:val="both"/>
        <w:rPr>
          <w:rFonts w:asciiTheme="minorHAnsi" w:hAnsiTheme="minorHAnsi"/>
          <w:color w:val="000000"/>
          <w:szCs w:val="21"/>
          <w:shd w:val="clear" w:color="auto" w:fill="FFFFFF"/>
        </w:rPr>
      </w:pPr>
      <w:r w:rsidRPr="002A4F44">
        <w:rPr>
          <w:rFonts w:asciiTheme="minorHAnsi" w:hAnsiTheme="minorHAnsi"/>
          <w:color w:val="000000"/>
          <w:szCs w:val="21"/>
          <w:shd w:val="clear" w:color="auto" w:fill="FFFFFF"/>
        </w:rPr>
        <w:t xml:space="preserve">To manage the provision of support for students with </w:t>
      </w:r>
      <w:r w:rsidR="00BA6F4B">
        <w:rPr>
          <w:rFonts w:asciiTheme="minorHAnsi" w:hAnsiTheme="minorHAnsi"/>
          <w:color w:val="000000"/>
          <w:szCs w:val="21"/>
          <w:shd w:val="clear" w:color="auto" w:fill="FFFFFF"/>
        </w:rPr>
        <w:t>S</w:t>
      </w:r>
      <w:r w:rsidRPr="002A4F44">
        <w:rPr>
          <w:rFonts w:asciiTheme="minorHAnsi" w:hAnsiTheme="minorHAnsi"/>
          <w:color w:val="000000"/>
          <w:szCs w:val="21"/>
          <w:shd w:val="clear" w:color="auto" w:fill="FFFFFF"/>
        </w:rPr>
        <w:t xml:space="preserve">pecial </w:t>
      </w:r>
      <w:r w:rsidR="00BA6F4B">
        <w:rPr>
          <w:rFonts w:asciiTheme="minorHAnsi" w:hAnsiTheme="minorHAnsi"/>
          <w:color w:val="000000"/>
          <w:szCs w:val="21"/>
          <w:shd w:val="clear" w:color="auto" w:fill="FFFFFF"/>
        </w:rPr>
        <w:t>E</w:t>
      </w:r>
      <w:r w:rsidRPr="002A4F44">
        <w:rPr>
          <w:rFonts w:asciiTheme="minorHAnsi" w:hAnsiTheme="minorHAnsi"/>
          <w:color w:val="000000"/>
          <w:szCs w:val="21"/>
          <w:shd w:val="clear" w:color="auto" w:fill="FFFFFF"/>
        </w:rPr>
        <w:t xml:space="preserve">ducational </w:t>
      </w:r>
      <w:r w:rsidR="00BA6F4B">
        <w:rPr>
          <w:rFonts w:asciiTheme="minorHAnsi" w:hAnsiTheme="minorHAnsi"/>
          <w:color w:val="000000"/>
          <w:szCs w:val="21"/>
          <w:shd w:val="clear" w:color="auto" w:fill="FFFFFF"/>
        </w:rPr>
        <w:t>N</w:t>
      </w:r>
      <w:r w:rsidRPr="002A4F44">
        <w:rPr>
          <w:rFonts w:asciiTheme="minorHAnsi" w:hAnsiTheme="minorHAnsi"/>
          <w:color w:val="000000"/>
          <w:szCs w:val="21"/>
          <w:shd w:val="clear" w:color="auto" w:fill="FFFFFF"/>
        </w:rPr>
        <w:t xml:space="preserve">eeds implementing the strategies and advice included in the pupil’s Education, Health and Care Plan or Learning Profile and contribute to termly and annual reviews. </w:t>
      </w:r>
    </w:p>
    <w:p w:rsidR="002A4F44" w:rsidRDefault="002A4F44" w:rsidP="00BA6F4B">
      <w:pPr>
        <w:shd w:val="clear" w:color="auto" w:fill="FFFFFF"/>
        <w:spacing w:after="100"/>
        <w:jc w:val="both"/>
        <w:rPr>
          <w:rFonts w:asciiTheme="minorHAnsi" w:hAnsiTheme="minorHAnsi"/>
          <w:color w:val="000000"/>
          <w:szCs w:val="21"/>
          <w:shd w:val="clear" w:color="auto" w:fill="FFFFFF"/>
        </w:rPr>
      </w:pPr>
      <w:r w:rsidRPr="002A4F44">
        <w:rPr>
          <w:rFonts w:asciiTheme="minorHAnsi" w:hAnsiTheme="minorHAnsi"/>
          <w:color w:val="000000"/>
          <w:szCs w:val="21"/>
          <w:shd w:val="clear" w:color="auto" w:fill="FFFFFF"/>
        </w:rPr>
        <w:t>You will need to have good communication and interpersonal skills, the belief that all students, regardless of their personal circumstances can excel and the ability to set high expectations in order to motivate and inspire.</w:t>
      </w:r>
    </w:p>
    <w:p w:rsidR="00234C2B" w:rsidRPr="00F2415D" w:rsidRDefault="00234C2B" w:rsidP="002A4F44">
      <w:pPr>
        <w:shd w:val="clear" w:color="auto" w:fill="FFFFFF"/>
        <w:spacing w:after="100"/>
        <w:rPr>
          <w:b/>
          <w:sz w:val="24"/>
        </w:rPr>
      </w:pPr>
      <w:r w:rsidRPr="00F2415D">
        <w:rPr>
          <w:b/>
          <w:sz w:val="24"/>
        </w:rPr>
        <w:t>Responsibilities</w:t>
      </w:r>
    </w:p>
    <w:p w:rsidR="002A4F44" w:rsidRPr="00EC5027" w:rsidRDefault="002A4F44" w:rsidP="002A4F44">
      <w:pPr>
        <w:spacing w:after="160" w:line="259" w:lineRule="auto"/>
        <w:contextualSpacing/>
        <w:rPr>
          <w:rFonts w:asciiTheme="minorHAnsi" w:hAnsiTheme="minorHAnsi" w:cstheme="minorHAnsi"/>
          <w:b/>
        </w:rPr>
      </w:pPr>
      <w:r w:rsidRPr="00EC5027">
        <w:rPr>
          <w:rFonts w:asciiTheme="minorHAnsi" w:hAnsiTheme="minorHAnsi" w:cstheme="minorHAnsi"/>
          <w:b/>
        </w:rPr>
        <w:t>Personal and professional conduct</w:t>
      </w:r>
    </w:p>
    <w:p w:rsidR="002A4F44" w:rsidRPr="001B30C7" w:rsidRDefault="002A4F44" w:rsidP="00BA6F4B">
      <w:pPr>
        <w:spacing w:after="160" w:line="259" w:lineRule="auto"/>
        <w:contextualSpacing/>
        <w:jc w:val="both"/>
        <w:rPr>
          <w:rFonts w:asciiTheme="minorHAnsi" w:hAnsiTheme="minorHAnsi" w:cstheme="minorHAnsi"/>
        </w:rPr>
      </w:pPr>
      <w:r w:rsidRPr="001B30C7">
        <w:rPr>
          <w:rFonts w:asciiTheme="minorHAnsi" w:hAnsiTheme="minorHAnsi" w:cstheme="minorHAnsi"/>
        </w:rPr>
        <w:t>Teaching assistants should uphold public trust in the education</w:t>
      </w:r>
      <w:r>
        <w:rPr>
          <w:rFonts w:asciiTheme="minorHAnsi" w:hAnsiTheme="minorHAnsi" w:cstheme="minorHAnsi"/>
        </w:rPr>
        <w:t xml:space="preserve"> </w:t>
      </w:r>
      <w:r w:rsidRPr="001B30C7">
        <w:rPr>
          <w:rFonts w:asciiTheme="minorHAnsi" w:hAnsiTheme="minorHAnsi" w:cstheme="minorHAnsi"/>
        </w:rPr>
        <w:t>profession by:</w:t>
      </w:r>
    </w:p>
    <w:p w:rsidR="002A4F44" w:rsidRDefault="002A4F44" w:rsidP="00BA6F4B">
      <w:pPr>
        <w:pStyle w:val="ListParagraph"/>
        <w:numPr>
          <w:ilvl w:val="0"/>
          <w:numId w:val="32"/>
        </w:numPr>
        <w:spacing w:after="160" w:line="259" w:lineRule="auto"/>
        <w:jc w:val="both"/>
        <w:rPr>
          <w:rFonts w:asciiTheme="minorHAnsi" w:hAnsiTheme="minorHAnsi" w:cstheme="minorHAnsi"/>
        </w:rPr>
      </w:pPr>
      <w:r w:rsidRPr="001B30C7">
        <w:rPr>
          <w:rFonts w:asciiTheme="minorHAnsi" w:hAnsiTheme="minorHAnsi" w:cstheme="minorHAnsi"/>
        </w:rPr>
        <w:t>Having proper and professional regard for the ethos, policies and</w:t>
      </w:r>
      <w:r>
        <w:rPr>
          <w:rFonts w:asciiTheme="minorHAnsi" w:hAnsiTheme="minorHAnsi" w:cstheme="minorHAnsi"/>
        </w:rPr>
        <w:t xml:space="preserve"> </w:t>
      </w:r>
      <w:r w:rsidRPr="001B30C7">
        <w:rPr>
          <w:rFonts w:asciiTheme="minorHAnsi" w:hAnsiTheme="minorHAnsi" w:cstheme="minorHAnsi"/>
        </w:rPr>
        <w:t>practices of the school in which they work as professional members of staff.</w:t>
      </w:r>
    </w:p>
    <w:p w:rsidR="002A4F44" w:rsidRDefault="002A4F44" w:rsidP="00BA6F4B">
      <w:pPr>
        <w:pStyle w:val="ListParagraph"/>
        <w:numPr>
          <w:ilvl w:val="0"/>
          <w:numId w:val="32"/>
        </w:numPr>
        <w:spacing w:after="160" w:line="259" w:lineRule="auto"/>
        <w:jc w:val="both"/>
        <w:rPr>
          <w:rFonts w:asciiTheme="minorHAnsi" w:hAnsiTheme="minorHAnsi" w:cstheme="minorHAnsi"/>
        </w:rPr>
      </w:pPr>
      <w:r w:rsidRPr="001B30C7">
        <w:rPr>
          <w:rFonts w:asciiTheme="minorHAnsi" w:hAnsiTheme="minorHAnsi" w:cstheme="minorHAnsi"/>
        </w:rPr>
        <w:t>Demonstrating positive attitudes, values and behaviours to develop</w:t>
      </w:r>
      <w:r>
        <w:rPr>
          <w:rFonts w:asciiTheme="minorHAnsi" w:hAnsiTheme="minorHAnsi" w:cstheme="minorHAnsi"/>
        </w:rPr>
        <w:t xml:space="preserve"> </w:t>
      </w:r>
      <w:r w:rsidRPr="001B30C7">
        <w:rPr>
          <w:rFonts w:asciiTheme="minorHAnsi" w:hAnsiTheme="minorHAnsi" w:cstheme="minorHAnsi"/>
        </w:rPr>
        <w:t>and sustain effective relationships with the school community.</w:t>
      </w:r>
    </w:p>
    <w:p w:rsidR="002A4F44" w:rsidRDefault="002A4F44" w:rsidP="00BA6F4B">
      <w:pPr>
        <w:pStyle w:val="ListParagraph"/>
        <w:numPr>
          <w:ilvl w:val="0"/>
          <w:numId w:val="32"/>
        </w:numPr>
        <w:spacing w:after="160" w:line="259" w:lineRule="auto"/>
        <w:jc w:val="both"/>
        <w:rPr>
          <w:rFonts w:asciiTheme="minorHAnsi" w:hAnsiTheme="minorHAnsi" w:cstheme="minorHAnsi"/>
        </w:rPr>
      </w:pPr>
      <w:r w:rsidRPr="001B30C7">
        <w:rPr>
          <w:rFonts w:asciiTheme="minorHAnsi" w:hAnsiTheme="minorHAnsi" w:cstheme="minorHAnsi"/>
        </w:rPr>
        <w:t>Having regard for the need to safeguard pupils’ wellbeing by following</w:t>
      </w:r>
      <w:r>
        <w:rPr>
          <w:rFonts w:asciiTheme="minorHAnsi" w:hAnsiTheme="minorHAnsi" w:cstheme="minorHAnsi"/>
        </w:rPr>
        <w:t xml:space="preserve"> </w:t>
      </w:r>
      <w:r w:rsidRPr="001B30C7">
        <w:rPr>
          <w:rFonts w:asciiTheme="minorHAnsi" w:hAnsiTheme="minorHAnsi" w:cstheme="minorHAnsi"/>
        </w:rPr>
        <w:t>relevant statutory guidance along with school policies and practice.</w:t>
      </w:r>
    </w:p>
    <w:p w:rsidR="002A4F44" w:rsidRDefault="002A4F44" w:rsidP="00BA6F4B">
      <w:pPr>
        <w:pStyle w:val="ListParagraph"/>
        <w:numPr>
          <w:ilvl w:val="0"/>
          <w:numId w:val="32"/>
        </w:numPr>
        <w:spacing w:after="160" w:line="259" w:lineRule="auto"/>
        <w:jc w:val="both"/>
        <w:rPr>
          <w:rFonts w:asciiTheme="minorHAnsi" w:hAnsiTheme="minorHAnsi" w:cstheme="minorHAnsi"/>
        </w:rPr>
      </w:pPr>
      <w:r w:rsidRPr="001B30C7">
        <w:rPr>
          <w:rFonts w:asciiTheme="minorHAnsi" w:hAnsiTheme="minorHAnsi" w:cstheme="minorHAnsi"/>
        </w:rPr>
        <w:t>Upholding values consistent with those required from teachers by</w:t>
      </w:r>
      <w:r>
        <w:rPr>
          <w:rFonts w:asciiTheme="minorHAnsi" w:hAnsiTheme="minorHAnsi" w:cstheme="minorHAnsi"/>
        </w:rPr>
        <w:t xml:space="preserve"> </w:t>
      </w:r>
      <w:r w:rsidRPr="001B30C7">
        <w:rPr>
          <w:rFonts w:asciiTheme="minorHAnsi" w:hAnsiTheme="minorHAnsi" w:cstheme="minorHAnsi"/>
        </w:rPr>
        <w:t>respecting individual differences and cultural diversity.</w:t>
      </w:r>
    </w:p>
    <w:p w:rsidR="002A4F44" w:rsidRDefault="002A4F44" w:rsidP="00BA6F4B">
      <w:pPr>
        <w:pStyle w:val="ListParagraph"/>
        <w:numPr>
          <w:ilvl w:val="0"/>
          <w:numId w:val="32"/>
        </w:numPr>
        <w:spacing w:after="160" w:line="259" w:lineRule="auto"/>
        <w:jc w:val="both"/>
        <w:rPr>
          <w:rFonts w:asciiTheme="minorHAnsi" w:hAnsiTheme="minorHAnsi" w:cstheme="minorHAnsi"/>
        </w:rPr>
      </w:pPr>
      <w:r w:rsidRPr="001B30C7">
        <w:rPr>
          <w:rFonts w:asciiTheme="minorHAnsi" w:hAnsiTheme="minorHAnsi" w:cstheme="minorHAnsi"/>
        </w:rPr>
        <w:lastRenderedPageBreak/>
        <w:t>Committing to improve their own practice through self-evaluation and</w:t>
      </w:r>
      <w:r>
        <w:rPr>
          <w:rFonts w:asciiTheme="minorHAnsi" w:hAnsiTheme="minorHAnsi" w:cstheme="minorHAnsi"/>
        </w:rPr>
        <w:t xml:space="preserve"> </w:t>
      </w:r>
      <w:r w:rsidRPr="001B30C7">
        <w:rPr>
          <w:rFonts w:asciiTheme="minorHAnsi" w:hAnsiTheme="minorHAnsi" w:cstheme="minorHAnsi"/>
        </w:rPr>
        <w:t>awareness.</w:t>
      </w:r>
    </w:p>
    <w:p w:rsidR="002A4F44" w:rsidRPr="001B30C7" w:rsidRDefault="002A4F44" w:rsidP="002A4F44">
      <w:pPr>
        <w:pStyle w:val="ListParagraph"/>
        <w:spacing w:after="160" w:line="259" w:lineRule="auto"/>
        <w:rPr>
          <w:rFonts w:asciiTheme="minorHAnsi" w:hAnsiTheme="minorHAnsi" w:cstheme="minorHAnsi"/>
        </w:rPr>
      </w:pPr>
    </w:p>
    <w:p w:rsidR="002A4F44" w:rsidRPr="00EC5027" w:rsidRDefault="002A4F44" w:rsidP="00BA6F4B">
      <w:pPr>
        <w:spacing w:after="160" w:line="259" w:lineRule="auto"/>
        <w:contextualSpacing/>
        <w:jc w:val="both"/>
        <w:rPr>
          <w:rFonts w:asciiTheme="minorHAnsi" w:hAnsiTheme="minorHAnsi" w:cstheme="minorHAnsi"/>
          <w:b/>
        </w:rPr>
      </w:pPr>
      <w:r w:rsidRPr="00EC5027">
        <w:rPr>
          <w:rFonts w:asciiTheme="minorHAnsi" w:hAnsiTheme="minorHAnsi" w:cstheme="minorHAnsi"/>
          <w:b/>
        </w:rPr>
        <w:t>Knowledge and understanding</w:t>
      </w:r>
    </w:p>
    <w:p w:rsidR="002A4F44" w:rsidRPr="001B30C7" w:rsidRDefault="002A4F44" w:rsidP="00BA6F4B">
      <w:pPr>
        <w:spacing w:after="160" w:line="259" w:lineRule="auto"/>
        <w:contextualSpacing/>
        <w:jc w:val="both"/>
        <w:rPr>
          <w:rFonts w:asciiTheme="minorHAnsi" w:hAnsiTheme="minorHAnsi" w:cstheme="minorHAnsi"/>
        </w:rPr>
      </w:pPr>
      <w:r w:rsidRPr="001B30C7">
        <w:rPr>
          <w:rFonts w:asciiTheme="minorHAnsi" w:hAnsiTheme="minorHAnsi" w:cstheme="minorHAnsi"/>
        </w:rPr>
        <w:t>Teaching assistants are expected to:</w:t>
      </w:r>
    </w:p>
    <w:p w:rsidR="002A4F44" w:rsidRPr="00517249" w:rsidRDefault="002A4F44" w:rsidP="00BA6F4B">
      <w:pPr>
        <w:pStyle w:val="ListParagraph"/>
        <w:numPr>
          <w:ilvl w:val="0"/>
          <w:numId w:val="33"/>
        </w:numPr>
        <w:spacing w:after="160" w:line="259" w:lineRule="auto"/>
        <w:jc w:val="both"/>
        <w:rPr>
          <w:rFonts w:asciiTheme="minorHAnsi" w:hAnsiTheme="minorHAnsi" w:cstheme="minorHAnsi"/>
        </w:rPr>
      </w:pPr>
      <w:r w:rsidRPr="001B30C7">
        <w:rPr>
          <w:rFonts w:asciiTheme="minorHAnsi" w:hAnsiTheme="minorHAnsi" w:cstheme="minorHAnsi"/>
        </w:rPr>
        <w:t>Acquire the appropriate skills, qualifications, and/or experienc</w:t>
      </w:r>
      <w:r>
        <w:rPr>
          <w:rFonts w:asciiTheme="minorHAnsi" w:hAnsiTheme="minorHAnsi" w:cstheme="minorHAnsi"/>
        </w:rPr>
        <w:t xml:space="preserve">e </w:t>
      </w:r>
      <w:r w:rsidRPr="00517249">
        <w:rPr>
          <w:rFonts w:asciiTheme="minorHAnsi" w:hAnsiTheme="minorHAnsi" w:cstheme="minorHAnsi"/>
        </w:rPr>
        <w:t>required for the teaching assistant role, with support from the school employer.</w:t>
      </w:r>
    </w:p>
    <w:p w:rsidR="002A4F44" w:rsidRDefault="002A4F44" w:rsidP="00BA6F4B">
      <w:pPr>
        <w:pStyle w:val="ListParagraph"/>
        <w:numPr>
          <w:ilvl w:val="0"/>
          <w:numId w:val="33"/>
        </w:numPr>
        <w:spacing w:after="160" w:line="259" w:lineRule="auto"/>
        <w:jc w:val="both"/>
        <w:rPr>
          <w:rFonts w:asciiTheme="minorHAnsi" w:hAnsiTheme="minorHAnsi" w:cstheme="minorHAnsi"/>
        </w:rPr>
      </w:pPr>
      <w:r w:rsidRPr="001B30C7">
        <w:rPr>
          <w:rFonts w:asciiTheme="minorHAnsi" w:hAnsiTheme="minorHAnsi" w:cstheme="minorHAnsi"/>
        </w:rPr>
        <w:t>Demonstrate expertise and skills in understanding the needs of all</w:t>
      </w:r>
      <w:r>
        <w:rPr>
          <w:rFonts w:asciiTheme="minorHAnsi" w:hAnsiTheme="minorHAnsi" w:cstheme="minorHAnsi"/>
        </w:rPr>
        <w:t xml:space="preserve"> </w:t>
      </w:r>
      <w:r w:rsidRPr="001B30C7">
        <w:rPr>
          <w:rFonts w:asciiTheme="minorHAnsi" w:hAnsiTheme="minorHAnsi" w:cstheme="minorHAnsi"/>
        </w:rPr>
        <w:t>pupils (including specialist expertise as appropriate) and know how to adapt</w:t>
      </w:r>
      <w:r>
        <w:rPr>
          <w:rFonts w:asciiTheme="minorHAnsi" w:hAnsiTheme="minorHAnsi" w:cstheme="minorHAnsi"/>
        </w:rPr>
        <w:t xml:space="preserve"> </w:t>
      </w:r>
      <w:r w:rsidRPr="001B30C7">
        <w:rPr>
          <w:rFonts w:asciiTheme="minorHAnsi" w:hAnsiTheme="minorHAnsi" w:cstheme="minorHAnsi"/>
        </w:rPr>
        <w:t>and deliver support to meet individual needs.</w:t>
      </w:r>
    </w:p>
    <w:p w:rsidR="002A4F44" w:rsidRDefault="002A4F44" w:rsidP="00BA6F4B">
      <w:pPr>
        <w:pStyle w:val="ListParagraph"/>
        <w:numPr>
          <w:ilvl w:val="0"/>
          <w:numId w:val="33"/>
        </w:numPr>
        <w:spacing w:after="160" w:line="259" w:lineRule="auto"/>
        <w:jc w:val="both"/>
        <w:rPr>
          <w:rFonts w:asciiTheme="minorHAnsi" w:hAnsiTheme="minorHAnsi" w:cstheme="minorHAnsi"/>
        </w:rPr>
      </w:pPr>
      <w:r w:rsidRPr="001B30C7">
        <w:rPr>
          <w:rFonts w:asciiTheme="minorHAnsi" w:hAnsiTheme="minorHAnsi" w:cstheme="minorHAnsi"/>
        </w:rPr>
        <w:t>Share responsibility for ensuring that their own knowledge and</w:t>
      </w:r>
      <w:r>
        <w:rPr>
          <w:rFonts w:asciiTheme="minorHAnsi" w:hAnsiTheme="minorHAnsi" w:cstheme="minorHAnsi"/>
        </w:rPr>
        <w:t xml:space="preserve"> </w:t>
      </w:r>
      <w:r w:rsidRPr="001B30C7">
        <w:rPr>
          <w:rFonts w:asciiTheme="minorHAnsi" w:hAnsiTheme="minorHAnsi" w:cstheme="minorHAnsi"/>
        </w:rPr>
        <w:t>understanding is relevant and up to date by reflecting on their own</w:t>
      </w:r>
      <w:r>
        <w:rPr>
          <w:rFonts w:asciiTheme="minorHAnsi" w:hAnsiTheme="minorHAnsi" w:cstheme="minorHAnsi"/>
        </w:rPr>
        <w:t xml:space="preserve"> </w:t>
      </w:r>
      <w:r w:rsidRPr="001B30C7">
        <w:rPr>
          <w:rFonts w:asciiTheme="minorHAnsi" w:hAnsiTheme="minorHAnsi" w:cstheme="minorHAnsi"/>
        </w:rPr>
        <w:t>practice, liaising with school leaders and accessing relevant professional</w:t>
      </w:r>
      <w:r>
        <w:rPr>
          <w:rFonts w:asciiTheme="minorHAnsi" w:hAnsiTheme="minorHAnsi" w:cstheme="minorHAnsi"/>
        </w:rPr>
        <w:t xml:space="preserve"> </w:t>
      </w:r>
      <w:r w:rsidRPr="001B30C7">
        <w:rPr>
          <w:rFonts w:asciiTheme="minorHAnsi" w:hAnsiTheme="minorHAnsi" w:cstheme="minorHAnsi"/>
        </w:rPr>
        <w:t>development to improve personal effectiveness.</w:t>
      </w:r>
    </w:p>
    <w:p w:rsidR="002A4F44" w:rsidRDefault="002A4F44" w:rsidP="00BA6F4B">
      <w:pPr>
        <w:pStyle w:val="ListParagraph"/>
        <w:numPr>
          <w:ilvl w:val="0"/>
          <w:numId w:val="33"/>
        </w:numPr>
        <w:spacing w:after="160" w:line="259" w:lineRule="auto"/>
        <w:jc w:val="both"/>
        <w:rPr>
          <w:rFonts w:asciiTheme="minorHAnsi" w:hAnsiTheme="minorHAnsi" w:cstheme="minorHAnsi"/>
        </w:rPr>
      </w:pPr>
      <w:r w:rsidRPr="001B30C7">
        <w:rPr>
          <w:rFonts w:asciiTheme="minorHAnsi" w:hAnsiTheme="minorHAnsi" w:cstheme="minorHAnsi"/>
        </w:rPr>
        <w:t>Demonstrate a level of subject and curriculum knowledge relevant to</w:t>
      </w:r>
      <w:r>
        <w:rPr>
          <w:rFonts w:asciiTheme="minorHAnsi" w:hAnsiTheme="minorHAnsi" w:cstheme="minorHAnsi"/>
        </w:rPr>
        <w:t xml:space="preserve"> </w:t>
      </w:r>
      <w:r w:rsidRPr="001B30C7">
        <w:rPr>
          <w:rFonts w:asciiTheme="minorHAnsi" w:hAnsiTheme="minorHAnsi" w:cstheme="minorHAnsi"/>
        </w:rPr>
        <w:t>their role and apply this effectively in supporting teachers and pupils.</w:t>
      </w:r>
    </w:p>
    <w:p w:rsidR="002A4F44" w:rsidRDefault="002A4F44" w:rsidP="00BA6F4B">
      <w:pPr>
        <w:pStyle w:val="ListParagraph"/>
        <w:numPr>
          <w:ilvl w:val="0"/>
          <w:numId w:val="33"/>
        </w:numPr>
        <w:spacing w:after="0" w:line="259" w:lineRule="auto"/>
        <w:ind w:left="714" w:hanging="357"/>
        <w:jc w:val="both"/>
        <w:rPr>
          <w:rFonts w:asciiTheme="minorHAnsi" w:hAnsiTheme="minorHAnsi" w:cstheme="minorHAnsi"/>
        </w:rPr>
      </w:pPr>
      <w:r w:rsidRPr="001B30C7">
        <w:rPr>
          <w:rFonts w:asciiTheme="minorHAnsi" w:hAnsiTheme="minorHAnsi" w:cstheme="minorHAnsi"/>
        </w:rPr>
        <w:t>Understand their roles and responsibilities within the classroom and</w:t>
      </w:r>
      <w:r>
        <w:rPr>
          <w:rFonts w:asciiTheme="minorHAnsi" w:hAnsiTheme="minorHAnsi" w:cstheme="minorHAnsi"/>
        </w:rPr>
        <w:t xml:space="preserve"> </w:t>
      </w:r>
      <w:r w:rsidRPr="001B30C7">
        <w:rPr>
          <w:rFonts w:asciiTheme="minorHAnsi" w:hAnsiTheme="minorHAnsi" w:cstheme="minorHAnsi"/>
        </w:rPr>
        <w:t>whole school context recognising that these may extend beyond a direct</w:t>
      </w:r>
      <w:r>
        <w:rPr>
          <w:rFonts w:asciiTheme="minorHAnsi" w:hAnsiTheme="minorHAnsi" w:cstheme="minorHAnsi"/>
        </w:rPr>
        <w:t xml:space="preserve"> </w:t>
      </w:r>
      <w:r w:rsidRPr="001B30C7">
        <w:rPr>
          <w:rFonts w:asciiTheme="minorHAnsi" w:hAnsiTheme="minorHAnsi" w:cstheme="minorHAnsi"/>
        </w:rPr>
        <w:t>support role.</w:t>
      </w:r>
    </w:p>
    <w:p w:rsidR="002A4F44" w:rsidRPr="00517249" w:rsidRDefault="002A4F44" w:rsidP="00BA6F4B">
      <w:pPr>
        <w:numPr>
          <w:ilvl w:val="0"/>
          <w:numId w:val="33"/>
        </w:numPr>
        <w:spacing w:after="160" w:line="259" w:lineRule="auto"/>
        <w:ind w:left="714" w:hanging="357"/>
        <w:jc w:val="both"/>
        <w:rPr>
          <w:rFonts w:asciiTheme="minorHAnsi" w:hAnsiTheme="minorHAnsi" w:cs="Arial"/>
        </w:rPr>
      </w:pPr>
      <w:r w:rsidRPr="00697BAA">
        <w:rPr>
          <w:rFonts w:asciiTheme="minorHAnsi" w:hAnsiTheme="minorHAnsi" w:cs="Arial"/>
        </w:rPr>
        <w:t>Be aware of</w:t>
      </w:r>
      <w:r>
        <w:rPr>
          <w:rFonts w:asciiTheme="minorHAnsi" w:hAnsiTheme="minorHAnsi" w:cs="Arial"/>
        </w:rPr>
        <w:t>,</w:t>
      </w:r>
      <w:r w:rsidRPr="00697BAA">
        <w:rPr>
          <w:rFonts w:asciiTheme="minorHAnsi" w:hAnsiTheme="minorHAnsi" w:cs="Arial"/>
        </w:rPr>
        <w:t xml:space="preserve"> and comply with</w:t>
      </w:r>
      <w:r>
        <w:rPr>
          <w:rFonts w:asciiTheme="minorHAnsi" w:hAnsiTheme="minorHAnsi" w:cs="Arial"/>
        </w:rPr>
        <w:t>,</w:t>
      </w:r>
      <w:r w:rsidRPr="00697BAA">
        <w:rPr>
          <w:rFonts w:asciiTheme="minorHAnsi" w:hAnsiTheme="minorHAnsi" w:cs="Arial"/>
        </w:rPr>
        <w:t xml:space="preserve"> policies and procedures relating to child protection, health</w:t>
      </w:r>
      <w:r>
        <w:rPr>
          <w:rFonts w:asciiTheme="minorHAnsi" w:hAnsiTheme="minorHAnsi" w:cs="Arial"/>
        </w:rPr>
        <w:t xml:space="preserve"> including positive mental health, </w:t>
      </w:r>
      <w:r w:rsidRPr="00697BAA">
        <w:rPr>
          <w:rFonts w:asciiTheme="minorHAnsi" w:hAnsiTheme="minorHAnsi" w:cs="Arial"/>
        </w:rPr>
        <w:t xml:space="preserve">safety and security, confidentiality, data protection, intimate care and SEN </w:t>
      </w:r>
      <w:r w:rsidR="00BA6F4B">
        <w:rPr>
          <w:rFonts w:asciiTheme="minorHAnsi" w:hAnsiTheme="minorHAnsi" w:cs="Arial"/>
        </w:rPr>
        <w:t>C</w:t>
      </w:r>
      <w:r w:rsidRPr="00697BAA">
        <w:rPr>
          <w:rFonts w:asciiTheme="minorHAnsi" w:hAnsiTheme="minorHAnsi" w:cs="Arial"/>
        </w:rPr>
        <w:t xml:space="preserve">ode of </w:t>
      </w:r>
      <w:r w:rsidR="00BA6F4B">
        <w:rPr>
          <w:rFonts w:asciiTheme="minorHAnsi" w:hAnsiTheme="minorHAnsi" w:cs="Arial"/>
        </w:rPr>
        <w:t>P</w:t>
      </w:r>
      <w:r w:rsidRPr="00697BAA">
        <w:rPr>
          <w:rFonts w:asciiTheme="minorHAnsi" w:hAnsiTheme="minorHAnsi" w:cs="Arial"/>
        </w:rPr>
        <w:t>ractice 2014 reporting all concerns to an appropriate person.</w:t>
      </w:r>
    </w:p>
    <w:p w:rsidR="002A4F44" w:rsidRPr="00EC5027" w:rsidRDefault="002A4F44" w:rsidP="00BA6F4B">
      <w:pPr>
        <w:spacing w:after="160" w:line="259" w:lineRule="auto"/>
        <w:contextualSpacing/>
        <w:jc w:val="both"/>
        <w:rPr>
          <w:rFonts w:asciiTheme="minorHAnsi" w:hAnsiTheme="minorHAnsi" w:cstheme="minorHAnsi"/>
          <w:b/>
        </w:rPr>
      </w:pPr>
      <w:r w:rsidRPr="00EC5027">
        <w:rPr>
          <w:rFonts w:asciiTheme="minorHAnsi" w:hAnsiTheme="minorHAnsi" w:cstheme="minorHAnsi"/>
          <w:b/>
        </w:rPr>
        <w:t>Teaching and learning</w:t>
      </w:r>
    </w:p>
    <w:p w:rsidR="002A4F44" w:rsidRPr="001B30C7" w:rsidRDefault="002A4F44" w:rsidP="00BA6F4B">
      <w:pPr>
        <w:spacing w:after="160" w:line="259" w:lineRule="auto"/>
        <w:contextualSpacing/>
        <w:jc w:val="both"/>
        <w:rPr>
          <w:rFonts w:asciiTheme="minorHAnsi" w:hAnsiTheme="minorHAnsi" w:cstheme="minorHAnsi"/>
        </w:rPr>
      </w:pPr>
      <w:r w:rsidRPr="001B30C7">
        <w:rPr>
          <w:rFonts w:asciiTheme="minorHAnsi" w:hAnsiTheme="minorHAnsi" w:cstheme="minorHAnsi"/>
        </w:rPr>
        <w:t>Teaching assistants are expected to:</w:t>
      </w:r>
    </w:p>
    <w:p w:rsidR="002A4F44" w:rsidRDefault="002A4F44" w:rsidP="00BA6F4B">
      <w:pPr>
        <w:pStyle w:val="ListParagraph"/>
        <w:numPr>
          <w:ilvl w:val="0"/>
          <w:numId w:val="34"/>
        </w:numPr>
        <w:spacing w:after="160" w:line="259" w:lineRule="auto"/>
        <w:jc w:val="both"/>
        <w:rPr>
          <w:rFonts w:asciiTheme="minorHAnsi" w:hAnsiTheme="minorHAnsi" w:cstheme="minorHAnsi"/>
        </w:rPr>
      </w:pPr>
      <w:r w:rsidRPr="001B30C7">
        <w:rPr>
          <w:rFonts w:asciiTheme="minorHAnsi" w:hAnsiTheme="minorHAnsi" w:cstheme="minorHAnsi"/>
        </w:rPr>
        <w:t>Demonstrate an informed and efficient approach to teaching and</w:t>
      </w:r>
      <w:r>
        <w:rPr>
          <w:rFonts w:asciiTheme="minorHAnsi" w:hAnsiTheme="minorHAnsi" w:cstheme="minorHAnsi"/>
        </w:rPr>
        <w:t xml:space="preserve"> </w:t>
      </w:r>
      <w:r w:rsidRPr="001B30C7">
        <w:rPr>
          <w:rFonts w:asciiTheme="minorHAnsi" w:hAnsiTheme="minorHAnsi" w:cstheme="minorHAnsi"/>
        </w:rPr>
        <w:t>learning by adopting relevant strategies to support the work of the</w:t>
      </w:r>
      <w:r>
        <w:rPr>
          <w:rFonts w:asciiTheme="minorHAnsi" w:hAnsiTheme="minorHAnsi" w:cstheme="minorHAnsi"/>
        </w:rPr>
        <w:t xml:space="preserve"> </w:t>
      </w:r>
      <w:r w:rsidRPr="001B30C7">
        <w:rPr>
          <w:rFonts w:asciiTheme="minorHAnsi" w:hAnsiTheme="minorHAnsi" w:cstheme="minorHAnsi"/>
        </w:rPr>
        <w:t>teacher and increase achievement of all pupils including, where</w:t>
      </w:r>
      <w:r>
        <w:rPr>
          <w:rFonts w:asciiTheme="minorHAnsi" w:hAnsiTheme="minorHAnsi" w:cstheme="minorHAnsi"/>
        </w:rPr>
        <w:t xml:space="preserve"> </w:t>
      </w:r>
      <w:r w:rsidRPr="001B30C7">
        <w:rPr>
          <w:rFonts w:asciiTheme="minorHAnsi" w:hAnsiTheme="minorHAnsi" w:cstheme="minorHAnsi"/>
        </w:rPr>
        <w:t>appropriate, those with special educational needs and disabilities.</w:t>
      </w:r>
    </w:p>
    <w:p w:rsidR="002A4F44" w:rsidRDefault="002A4F44" w:rsidP="00BA6F4B">
      <w:pPr>
        <w:pStyle w:val="ListParagraph"/>
        <w:numPr>
          <w:ilvl w:val="0"/>
          <w:numId w:val="34"/>
        </w:numPr>
        <w:spacing w:after="160" w:line="259" w:lineRule="auto"/>
        <w:jc w:val="both"/>
        <w:rPr>
          <w:rFonts w:asciiTheme="minorHAnsi" w:hAnsiTheme="minorHAnsi" w:cstheme="minorHAnsi"/>
        </w:rPr>
      </w:pPr>
      <w:r w:rsidRPr="001B30C7">
        <w:rPr>
          <w:rFonts w:asciiTheme="minorHAnsi" w:hAnsiTheme="minorHAnsi" w:cstheme="minorHAnsi"/>
        </w:rPr>
        <w:t>Promote, support and facilitate inclusion by encouraging participation</w:t>
      </w:r>
      <w:r>
        <w:rPr>
          <w:rFonts w:asciiTheme="minorHAnsi" w:hAnsiTheme="minorHAnsi" w:cstheme="minorHAnsi"/>
        </w:rPr>
        <w:t xml:space="preserve"> </w:t>
      </w:r>
      <w:r w:rsidRPr="001B30C7">
        <w:rPr>
          <w:rFonts w:asciiTheme="minorHAnsi" w:hAnsiTheme="minorHAnsi" w:cstheme="minorHAnsi"/>
        </w:rPr>
        <w:t>of all pupils in learning and extracurricular activities.</w:t>
      </w:r>
    </w:p>
    <w:p w:rsidR="002A4F44" w:rsidRDefault="002A4F44" w:rsidP="00BA6F4B">
      <w:pPr>
        <w:pStyle w:val="ListParagraph"/>
        <w:numPr>
          <w:ilvl w:val="0"/>
          <w:numId w:val="34"/>
        </w:numPr>
        <w:spacing w:after="160" w:line="259" w:lineRule="auto"/>
        <w:jc w:val="both"/>
        <w:rPr>
          <w:rFonts w:asciiTheme="minorHAnsi" w:hAnsiTheme="minorHAnsi" w:cstheme="minorHAnsi"/>
        </w:rPr>
      </w:pPr>
      <w:r w:rsidRPr="001B30C7">
        <w:rPr>
          <w:rFonts w:asciiTheme="minorHAnsi" w:hAnsiTheme="minorHAnsi" w:cstheme="minorHAnsi"/>
        </w:rPr>
        <w:t>Use effective behaviour management strategies consistently in line</w:t>
      </w:r>
      <w:r>
        <w:rPr>
          <w:rFonts w:asciiTheme="minorHAnsi" w:hAnsiTheme="minorHAnsi" w:cstheme="minorHAnsi"/>
        </w:rPr>
        <w:t xml:space="preserve"> </w:t>
      </w:r>
      <w:r w:rsidRPr="001B30C7">
        <w:rPr>
          <w:rFonts w:asciiTheme="minorHAnsi" w:hAnsiTheme="minorHAnsi" w:cstheme="minorHAnsi"/>
        </w:rPr>
        <w:t>with the school’s policy and procedures.</w:t>
      </w:r>
    </w:p>
    <w:p w:rsidR="002A4F44" w:rsidRDefault="002A4F44" w:rsidP="00BA6F4B">
      <w:pPr>
        <w:pStyle w:val="ListParagraph"/>
        <w:numPr>
          <w:ilvl w:val="0"/>
          <w:numId w:val="34"/>
        </w:numPr>
        <w:spacing w:after="160" w:line="259" w:lineRule="auto"/>
        <w:jc w:val="both"/>
        <w:rPr>
          <w:rFonts w:asciiTheme="minorHAnsi" w:hAnsiTheme="minorHAnsi" w:cstheme="minorHAnsi"/>
        </w:rPr>
      </w:pPr>
      <w:r w:rsidRPr="001B30C7">
        <w:rPr>
          <w:rFonts w:asciiTheme="minorHAnsi" w:hAnsiTheme="minorHAnsi" w:cstheme="minorHAnsi"/>
        </w:rPr>
        <w:t>Contribute to effective assessment and planning by supporting the</w:t>
      </w:r>
      <w:r>
        <w:rPr>
          <w:rFonts w:asciiTheme="minorHAnsi" w:hAnsiTheme="minorHAnsi" w:cstheme="minorHAnsi"/>
        </w:rPr>
        <w:t xml:space="preserve"> </w:t>
      </w:r>
      <w:r w:rsidRPr="001B30C7">
        <w:rPr>
          <w:rFonts w:asciiTheme="minorHAnsi" w:hAnsiTheme="minorHAnsi" w:cstheme="minorHAnsi"/>
        </w:rPr>
        <w:t>monitoring, recording and reporting of pupil progress as appropriate to</w:t>
      </w:r>
      <w:r>
        <w:rPr>
          <w:rFonts w:asciiTheme="minorHAnsi" w:hAnsiTheme="minorHAnsi" w:cstheme="minorHAnsi"/>
        </w:rPr>
        <w:t xml:space="preserve"> </w:t>
      </w:r>
      <w:r w:rsidRPr="001B30C7">
        <w:rPr>
          <w:rFonts w:asciiTheme="minorHAnsi" w:hAnsiTheme="minorHAnsi" w:cstheme="minorHAnsi"/>
        </w:rPr>
        <w:t>the level of the role.</w:t>
      </w:r>
    </w:p>
    <w:p w:rsidR="002A4F44" w:rsidRDefault="002A4F44" w:rsidP="00BA6F4B">
      <w:pPr>
        <w:pStyle w:val="ListParagraph"/>
        <w:numPr>
          <w:ilvl w:val="0"/>
          <w:numId w:val="34"/>
        </w:numPr>
        <w:spacing w:after="160" w:line="259" w:lineRule="auto"/>
        <w:jc w:val="both"/>
        <w:rPr>
          <w:rFonts w:asciiTheme="minorHAnsi" w:hAnsiTheme="minorHAnsi" w:cstheme="minorHAnsi"/>
        </w:rPr>
      </w:pPr>
      <w:r w:rsidRPr="001B30C7">
        <w:rPr>
          <w:rFonts w:asciiTheme="minorHAnsi" w:hAnsiTheme="minorHAnsi" w:cstheme="minorHAnsi"/>
        </w:rPr>
        <w:t>Communicate effectively and sensitively with pupils to adapt to their</w:t>
      </w:r>
      <w:r>
        <w:rPr>
          <w:rFonts w:asciiTheme="minorHAnsi" w:hAnsiTheme="minorHAnsi" w:cstheme="minorHAnsi"/>
        </w:rPr>
        <w:t xml:space="preserve"> </w:t>
      </w:r>
      <w:r w:rsidRPr="001B30C7">
        <w:rPr>
          <w:rFonts w:asciiTheme="minorHAnsi" w:hAnsiTheme="minorHAnsi" w:cstheme="minorHAnsi"/>
        </w:rPr>
        <w:t>needs and support their learning.</w:t>
      </w:r>
    </w:p>
    <w:p w:rsidR="002A4F44" w:rsidRPr="001B30C7" w:rsidRDefault="002A4F44" w:rsidP="00BA6F4B">
      <w:pPr>
        <w:pStyle w:val="ListParagraph"/>
        <w:numPr>
          <w:ilvl w:val="0"/>
          <w:numId w:val="34"/>
        </w:numPr>
        <w:spacing w:after="160" w:line="259" w:lineRule="auto"/>
        <w:jc w:val="both"/>
        <w:rPr>
          <w:rFonts w:asciiTheme="minorHAnsi" w:hAnsiTheme="minorHAnsi" w:cstheme="minorHAnsi"/>
        </w:rPr>
      </w:pPr>
      <w:r w:rsidRPr="001B30C7">
        <w:rPr>
          <w:rFonts w:asciiTheme="minorHAnsi" w:hAnsiTheme="minorHAnsi" w:cstheme="minorHAnsi"/>
        </w:rPr>
        <w:t>Maintain a stimulating and safe learning environment by organising</w:t>
      </w:r>
      <w:r>
        <w:rPr>
          <w:rFonts w:asciiTheme="minorHAnsi" w:hAnsiTheme="minorHAnsi" w:cstheme="minorHAnsi"/>
        </w:rPr>
        <w:t xml:space="preserve"> </w:t>
      </w:r>
      <w:r w:rsidRPr="001B30C7">
        <w:rPr>
          <w:rFonts w:asciiTheme="minorHAnsi" w:hAnsiTheme="minorHAnsi" w:cstheme="minorHAnsi"/>
        </w:rPr>
        <w:t>and managing physical teaching space and resources.</w:t>
      </w:r>
    </w:p>
    <w:p w:rsidR="002A4F44" w:rsidRPr="00EC5027" w:rsidRDefault="002A4F44" w:rsidP="00BA6F4B">
      <w:pPr>
        <w:spacing w:after="160" w:line="259" w:lineRule="auto"/>
        <w:contextualSpacing/>
        <w:jc w:val="both"/>
        <w:rPr>
          <w:rFonts w:asciiTheme="minorHAnsi" w:hAnsiTheme="minorHAnsi" w:cstheme="minorHAnsi"/>
          <w:b/>
        </w:rPr>
      </w:pPr>
      <w:r w:rsidRPr="00EC5027">
        <w:rPr>
          <w:rFonts w:asciiTheme="minorHAnsi" w:hAnsiTheme="minorHAnsi" w:cstheme="minorHAnsi"/>
          <w:b/>
        </w:rPr>
        <w:t>Working with others</w:t>
      </w:r>
    </w:p>
    <w:p w:rsidR="002A4F44" w:rsidRPr="001B30C7" w:rsidRDefault="002A4F44" w:rsidP="00BA6F4B">
      <w:pPr>
        <w:spacing w:after="160" w:line="259" w:lineRule="auto"/>
        <w:contextualSpacing/>
        <w:jc w:val="both"/>
        <w:rPr>
          <w:rFonts w:asciiTheme="minorHAnsi" w:hAnsiTheme="minorHAnsi" w:cstheme="minorHAnsi"/>
        </w:rPr>
      </w:pPr>
      <w:r w:rsidRPr="001B30C7">
        <w:rPr>
          <w:rFonts w:asciiTheme="minorHAnsi" w:hAnsiTheme="minorHAnsi" w:cstheme="minorHAnsi"/>
        </w:rPr>
        <w:t>Teaching assistants are expected to:</w:t>
      </w:r>
    </w:p>
    <w:p w:rsidR="002A4F44" w:rsidRDefault="002A4F44" w:rsidP="00BA6F4B">
      <w:pPr>
        <w:pStyle w:val="ListParagraph"/>
        <w:numPr>
          <w:ilvl w:val="0"/>
          <w:numId w:val="35"/>
        </w:numPr>
        <w:spacing w:after="160" w:line="259" w:lineRule="auto"/>
        <w:jc w:val="both"/>
        <w:rPr>
          <w:rFonts w:asciiTheme="minorHAnsi" w:hAnsiTheme="minorHAnsi" w:cstheme="minorHAnsi"/>
        </w:rPr>
      </w:pPr>
      <w:r w:rsidRPr="00E30E31">
        <w:rPr>
          <w:rFonts w:asciiTheme="minorHAnsi" w:hAnsiTheme="minorHAnsi" w:cstheme="minorHAnsi"/>
        </w:rPr>
        <w:t>Recognise and respect the role and contribution of other</w:t>
      </w:r>
      <w:r>
        <w:rPr>
          <w:rFonts w:asciiTheme="minorHAnsi" w:hAnsiTheme="minorHAnsi" w:cstheme="minorHAnsi"/>
        </w:rPr>
        <w:t xml:space="preserve"> </w:t>
      </w:r>
      <w:r w:rsidRPr="00E30E31">
        <w:rPr>
          <w:rFonts w:asciiTheme="minorHAnsi" w:hAnsiTheme="minorHAnsi" w:cstheme="minorHAnsi"/>
        </w:rPr>
        <w:t>professionals, parents and carers by liaising effectively and working in</w:t>
      </w:r>
      <w:r>
        <w:rPr>
          <w:rFonts w:asciiTheme="minorHAnsi" w:hAnsiTheme="minorHAnsi" w:cstheme="minorHAnsi"/>
        </w:rPr>
        <w:t xml:space="preserve"> </w:t>
      </w:r>
      <w:r w:rsidRPr="00E30E31">
        <w:rPr>
          <w:rFonts w:asciiTheme="minorHAnsi" w:hAnsiTheme="minorHAnsi" w:cstheme="minorHAnsi"/>
        </w:rPr>
        <w:t>partnership with them.</w:t>
      </w:r>
    </w:p>
    <w:p w:rsidR="002A4F44" w:rsidRDefault="002A4F44" w:rsidP="00BA6F4B">
      <w:pPr>
        <w:pStyle w:val="ListParagraph"/>
        <w:numPr>
          <w:ilvl w:val="0"/>
          <w:numId w:val="35"/>
        </w:numPr>
        <w:spacing w:after="160" w:line="259" w:lineRule="auto"/>
        <w:jc w:val="both"/>
        <w:rPr>
          <w:rFonts w:asciiTheme="minorHAnsi" w:hAnsiTheme="minorHAnsi" w:cstheme="minorHAnsi"/>
        </w:rPr>
      </w:pPr>
      <w:r w:rsidRPr="00E30E31">
        <w:rPr>
          <w:rFonts w:asciiTheme="minorHAnsi" w:hAnsiTheme="minorHAnsi" w:cstheme="minorHAnsi"/>
        </w:rPr>
        <w:t>With the class teacher, keep other professionals accurately informed</w:t>
      </w:r>
      <w:r>
        <w:rPr>
          <w:rFonts w:asciiTheme="minorHAnsi" w:hAnsiTheme="minorHAnsi" w:cstheme="minorHAnsi"/>
        </w:rPr>
        <w:t xml:space="preserve"> </w:t>
      </w:r>
      <w:r w:rsidRPr="00E30E31">
        <w:rPr>
          <w:rFonts w:asciiTheme="minorHAnsi" w:hAnsiTheme="minorHAnsi" w:cstheme="minorHAnsi"/>
        </w:rPr>
        <w:t>of progress or concerns they may have about the pupils they work with.</w:t>
      </w:r>
    </w:p>
    <w:p w:rsidR="002A4F44" w:rsidRDefault="002A4F44" w:rsidP="00BA6F4B">
      <w:pPr>
        <w:pStyle w:val="ListParagraph"/>
        <w:numPr>
          <w:ilvl w:val="0"/>
          <w:numId w:val="35"/>
        </w:numPr>
        <w:spacing w:after="160" w:line="259" w:lineRule="auto"/>
        <w:jc w:val="both"/>
        <w:rPr>
          <w:rFonts w:asciiTheme="minorHAnsi" w:hAnsiTheme="minorHAnsi" w:cstheme="minorHAnsi"/>
        </w:rPr>
      </w:pPr>
      <w:r w:rsidRPr="00E30E31">
        <w:rPr>
          <w:rFonts w:asciiTheme="minorHAnsi" w:hAnsiTheme="minorHAnsi" w:cstheme="minorHAnsi"/>
        </w:rPr>
        <w:t>Understand their responsibility to share knowledge to inform planning</w:t>
      </w:r>
      <w:r>
        <w:rPr>
          <w:rFonts w:asciiTheme="minorHAnsi" w:hAnsiTheme="minorHAnsi" w:cstheme="minorHAnsi"/>
        </w:rPr>
        <w:t xml:space="preserve"> </w:t>
      </w:r>
      <w:r w:rsidRPr="00E30E31">
        <w:rPr>
          <w:rFonts w:asciiTheme="minorHAnsi" w:hAnsiTheme="minorHAnsi" w:cstheme="minorHAnsi"/>
        </w:rPr>
        <w:t>and decision making.</w:t>
      </w:r>
    </w:p>
    <w:p w:rsidR="002A4F44" w:rsidRDefault="002A4F44" w:rsidP="00BA6F4B">
      <w:pPr>
        <w:pStyle w:val="ListParagraph"/>
        <w:numPr>
          <w:ilvl w:val="0"/>
          <w:numId w:val="35"/>
        </w:numPr>
        <w:spacing w:after="160" w:line="259" w:lineRule="auto"/>
        <w:jc w:val="both"/>
        <w:rPr>
          <w:rFonts w:asciiTheme="minorHAnsi" w:hAnsiTheme="minorHAnsi" w:cstheme="minorHAnsi"/>
        </w:rPr>
      </w:pPr>
      <w:r w:rsidRPr="00E30E31">
        <w:rPr>
          <w:rFonts w:asciiTheme="minorHAnsi" w:hAnsiTheme="minorHAnsi" w:cstheme="minorHAnsi"/>
        </w:rPr>
        <w:t>Understand their role in order to be able to work collaboratively wit</w:t>
      </w:r>
      <w:r>
        <w:rPr>
          <w:rFonts w:asciiTheme="minorHAnsi" w:hAnsiTheme="minorHAnsi" w:cstheme="minorHAnsi"/>
        </w:rPr>
        <w:t xml:space="preserve">h </w:t>
      </w:r>
      <w:r w:rsidRPr="00E30E31">
        <w:rPr>
          <w:rFonts w:asciiTheme="minorHAnsi" w:hAnsiTheme="minorHAnsi" w:cstheme="minorHAnsi"/>
        </w:rPr>
        <w:t>classroom teachers and other colleagues, including specialist advisory</w:t>
      </w:r>
      <w:r>
        <w:rPr>
          <w:rFonts w:asciiTheme="minorHAnsi" w:hAnsiTheme="minorHAnsi" w:cstheme="minorHAnsi"/>
        </w:rPr>
        <w:t xml:space="preserve"> </w:t>
      </w:r>
      <w:r w:rsidRPr="009812F2">
        <w:rPr>
          <w:rFonts w:asciiTheme="minorHAnsi" w:hAnsiTheme="minorHAnsi" w:cstheme="minorHAnsi"/>
        </w:rPr>
        <w:t>teachers.</w:t>
      </w:r>
    </w:p>
    <w:p w:rsidR="003A48E1" w:rsidRDefault="002A4F44" w:rsidP="00BA6F4B">
      <w:pPr>
        <w:pStyle w:val="ListParagraph"/>
        <w:numPr>
          <w:ilvl w:val="0"/>
          <w:numId w:val="35"/>
        </w:numPr>
        <w:spacing w:after="160" w:line="259" w:lineRule="auto"/>
        <w:jc w:val="both"/>
        <w:rPr>
          <w:rFonts w:asciiTheme="minorHAnsi" w:hAnsiTheme="minorHAnsi" w:cstheme="minorHAnsi"/>
        </w:rPr>
      </w:pPr>
      <w:r w:rsidRPr="002A4F44">
        <w:rPr>
          <w:rFonts w:asciiTheme="minorHAnsi" w:hAnsiTheme="minorHAnsi" w:cstheme="minorHAnsi"/>
        </w:rPr>
        <w:lastRenderedPageBreak/>
        <w:t>Communicate their knowledge and understanding of pupils to other school staff and education, health and social care professionals, so that informed decision making can take place on intervention and provision</w:t>
      </w:r>
      <w:r>
        <w:rPr>
          <w:rFonts w:asciiTheme="minorHAnsi" w:hAnsiTheme="minorHAnsi" w:cstheme="minorHAnsi"/>
        </w:rPr>
        <w:t>.</w:t>
      </w:r>
    </w:p>
    <w:p w:rsidR="002A4F44" w:rsidRPr="002A4F44" w:rsidRDefault="002A4F44" w:rsidP="00BA6F4B">
      <w:pPr>
        <w:pStyle w:val="ListParagraph"/>
        <w:spacing w:after="160" w:line="259" w:lineRule="auto"/>
        <w:jc w:val="both"/>
        <w:rPr>
          <w:rFonts w:asciiTheme="minorHAnsi" w:hAnsiTheme="minorHAnsi" w:cstheme="minorHAnsi"/>
        </w:rPr>
      </w:pPr>
    </w:p>
    <w:p w:rsidR="003A48E1" w:rsidRDefault="00BB74E8" w:rsidP="00BA6F4B">
      <w:pPr>
        <w:overflowPunct w:val="0"/>
        <w:autoSpaceDE w:val="0"/>
        <w:autoSpaceDN w:val="0"/>
        <w:adjustRightInd w:val="0"/>
        <w:spacing w:after="80" w:line="259" w:lineRule="auto"/>
        <w:jc w:val="both"/>
        <w:rPr>
          <w:rFonts w:asciiTheme="minorHAnsi" w:hAnsiTheme="minorHAnsi" w:cstheme="minorHAnsi"/>
          <w:b/>
          <w:sz w:val="24"/>
        </w:rPr>
      </w:pPr>
      <w:r>
        <w:rPr>
          <w:rFonts w:asciiTheme="minorHAnsi" w:hAnsiTheme="minorHAnsi" w:cstheme="minorHAnsi"/>
          <w:b/>
          <w:sz w:val="24"/>
        </w:rPr>
        <w:t>Training Provided (with College of West Anglia)</w:t>
      </w:r>
    </w:p>
    <w:p w:rsidR="00EF6C8B" w:rsidRPr="00EF6C8B" w:rsidRDefault="00EF6C8B" w:rsidP="00BA6F4B">
      <w:pPr>
        <w:overflowPunct w:val="0"/>
        <w:autoSpaceDE w:val="0"/>
        <w:autoSpaceDN w:val="0"/>
        <w:adjustRightInd w:val="0"/>
        <w:spacing w:after="80" w:line="259" w:lineRule="auto"/>
        <w:jc w:val="both"/>
        <w:rPr>
          <w:rFonts w:asciiTheme="minorHAnsi" w:hAnsiTheme="minorHAnsi" w:cstheme="minorHAnsi"/>
        </w:rPr>
      </w:pPr>
      <w:r w:rsidRPr="00EF6C8B">
        <w:rPr>
          <w:rFonts w:asciiTheme="minorHAnsi" w:hAnsiTheme="minorHAnsi" w:cstheme="minorHAnsi"/>
        </w:rPr>
        <w:t>Standard Level 3 in Teaching Assistant</w:t>
      </w:r>
      <w:r w:rsidR="003F3B37">
        <w:rPr>
          <w:rFonts w:asciiTheme="minorHAnsi" w:hAnsiTheme="minorHAnsi" w:cstheme="minorHAnsi"/>
        </w:rPr>
        <w:t xml:space="preserve"> - </w:t>
      </w:r>
      <w:r w:rsidRPr="00EF6C8B">
        <w:rPr>
          <w:rFonts w:asciiTheme="minorHAnsi" w:hAnsiTheme="minorHAnsi" w:cstheme="minorHAnsi"/>
        </w:rPr>
        <w:t>Duration 21 months</w:t>
      </w:r>
    </w:p>
    <w:p w:rsidR="003A48E1" w:rsidRPr="003A48E1" w:rsidRDefault="003A48E1" w:rsidP="00BA6F4B">
      <w:pPr>
        <w:overflowPunct w:val="0"/>
        <w:autoSpaceDE w:val="0"/>
        <w:autoSpaceDN w:val="0"/>
        <w:adjustRightInd w:val="0"/>
        <w:spacing w:after="80" w:line="259" w:lineRule="auto"/>
        <w:jc w:val="both"/>
        <w:rPr>
          <w:rFonts w:asciiTheme="minorHAnsi" w:hAnsiTheme="minorHAnsi" w:cstheme="minorHAnsi"/>
        </w:rPr>
      </w:pPr>
      <w:r w:rsidRPr="003A48E1">
        <w:rPr>
          <w:rFonts w:asciiTheme="minorHAnsi" w:hAnsiTheme="minorHAnsi" w:cstheme="minorHAnsi"/>
        </w:rPr>
        <w:t>All in house training, mentor and college assessment as per apprenticeship outline. Teaching Assistant Level 3 Standard portfolio of evidence of:</w:t>
      </w:r>
    </w:p>
    <w:p w:rsidR="003F3B37" w:rsidRDefault="003A48E1" w:rsidP="00BA6F4B">
      <w:pPr>
        <w:pStyle w:val="ListParagraph"/>
        <w:numPr>
          <w:ilvl w:val="0"/>
          <w:numId w:val="29"/>
        </w:numPr>
        <w:overflowPunct w:val="0"/>
        <w:autoSpaceDE w:val="0"/>
        <w:autoSpaceDN w:val="0"/>
        <w:adjustRightInd w:val="0"/>
        <w:spacing w:after="80" w:line="259" w:lineRule="auto"/>
        <w:jc w:val="both"/>
        <w:rPr>
          <w:rFonts w:asciiTheme="minorHAnsi" w:hAnsiTheme="minorHAnsi" w:cstheme="minorHAnsi"/>
        </w:rPr>
      </w:pPr>
      <w:r w:rsidRPr="003F3B37">
        <w:rPr>
          <w:rFonts w:asciiTheme="minorHAnsi" w:hAnsiTheme="minorHAnsi" w:cstheme="minorHAnsi"/>
        </w:rPr>
        <w:t>Knowledge</w:t>
      </w:r>
    </w:p>
    <w:p w:rsidR="003F3B37" w:rsidRDefault="003A48E1" w:rsidP="00BA6F4B">
      <w:pPr>
        <w:pStyle w:val="ListParagraph"/>
        <w:numPr>
          <w:ilvl w:val="0"/>
          <w:numId w:val="29"/>
        </w:numPr>
        <w:overflowPunct w:val="0"/>
        <w:autoSpaceDE w:val="0"/>
        <w:autoSpaceDN w:val="0"/>
        <w:adjustRightInd w:val="0"/>
        <w:spacing w:after="80" w:line="259" w:lineRule="auto"/>
        <w:jc w:val="both"/>
        <w:rPr>
          <w:rFonts w:asciiTheme="minorHAnsi" w:hAnsiTheme="minorHAnsi" w:cstheme="minorHAnsi"/>
        </w:rPr>
      </w:pPr>
      <w:r w:rsidRPr="003F3B37">
        <w:rPr>
          <w:rFonts w:asciiTheme="minorHAnsi" w:hAnsiTheme="minorHAnsi" w:cstheme="minorHAnsi"/>
        </w:rPr>
        <w:t>Skills</w:t>
      </w:r>
    </w:p>
    <w:p w:rsidR="003A48E1" w:rsidRPr="003F3B37" w:rsidRDefault="003A48E1" w:rsidP="00BA6F4B">
      <w:pPr>
        <w:pStyle w:val="ListParagraph"/>
        <w:numPr>
          <w:ilvl w:val="0"/>
          <w:numId w:val="29"/>
        </w:numPr>
        <w:overflowPunct w:val="0"/>
        <w:autoSpaceDE w:val="0"/>
        <w:autoSpaceDN w:val="0"/>
        <w:adjustRightInd w:val="0"/>
        <w:spacing w:after="80" w:line="259" w:lineRule="auto"/>
        <w:jc w:val="both"/>
        <w:rPr>
          <w:rFonts w:asciiTheme="minorHAnsi" w:hAnsiTheme="minorHAnsi" w:cstheme="minorHAnsi"/>
        </w:rPr>
      </w:pPr>
      <w:r w:rsidRPr="003F3B37">
        <w:rPr>
          <w:rFonts w:asciiTheme="minorHAnsi" w:hAnsiTheme="minorHAnsi" w:cstheme="minorHAnsi"/>
        </w:rPr>
        <w:t>Behaviours</w:t>
      </w:r>
    </w:p>
    <w:p w:rsidR="003A48E1" w:rsidRPr="003A48E1" w:rsidRDefault="003A48E1" w:rsidP="00BA6F4B">
      <w:pPr>
        <w:overflowPunct w:val="0"/>
        <w:autoSpaceDE w:val="0"/>
        <w:autoSpaceDN w:val="0"/>
        <w:adjustRightInd w:val="0"/>
        <w:spacing w:after="80" w:line="259" w:lineRule="auto"/>
        <w:jc w:val="both"/>
        <w:rPr>
          <w:rFonts w:asciiTheme="minorHAnsi" w:hAnsiTheme="minorHAnsi" w:cstheme="minorHAnsi"/>
        </w:rPr>
      </w:pPr>
      <w:r w:rsidRPr="003A48E1">
        <w:rPr>
          <w:rFonts w:asciiTheme="minorHAnsi" w:hAnsiTheme="minorHAnsi" w:cstheme="minorHAnsi"/>
        </w:rPr>
        <w:t>The End Point Assessment (EPA) consists of two distinct assessment methods:</w:t>
      </w:r>
    </w:p>
    <w:p w:rsidR="003F3B37" w:rsidRDefault="003A48E1" w:rsidP="00BA6F4B">
      <w:pPr>
        <w:pStyle w:val="ListParagraph"/>
        <w:numPr>
          <w:ilvl w:val="0"/>
          <w:numId w:val="30"/>
        </w:numPr>
        <w:overflowPunct w:val="0"/>
        <w:autoSpaceDE w:val="0"/>
        <w:autoSpaceDN w:val="0"/>
        <w:adjustRightInd w:val="0"/>
        <w:spacing w:after="80" w:line="259" w:lineRule="auto"/>
        <w:jc w:val="both"/>
        <w:rPr>
          <w:rFonts w:asciiTheme="minorHAnsi" w:hAnsiTheme="minorHAnsi" w:cstheme="minorHAnsi"/>
        </w:rPr>
      </w:pPr>
      <w:r w:rsidRPr="003F3B37">
        <w:rPr>
          <w:rFonts w:asciiTheme="minorHAnsi" w:hAnsiTheme="minorHAnsi" w:cstheme="minorHAnsi"/>
        </w:rPr>
        <w:t>Practical observation with questions and answers</w:t>
      </w:r>
    </w:p>
    <w:p w:rsidR="003F3B37" w:rsidRDefault="003A48E1" w:rsidP="00BA6F4B">
      <w:pPr>
        <w:pStyle w:val="ListParagraph"/>
        <w:numPr>
          <w:ilvl w:val="0"/>
          <w:numId w:val="30"/>
        </w:numPr>
        <w:overflowPunct w:val="0"/>
        <w:autoSpaceDE w:val="0"/>
        <w:autoSpaceDN w:val="0"/>
        <w:adjustRightInd w:val="0"/>
        <w:spacing w:after="80" w:line="259" w:lineRule="auto"/>
        <w:jc w:val="both"/>
        <w:rPr>
          <w:rFonts w:asciiTheme="minorHAnsi" w:hAnsiTheme="minorHAnsi" w:cstheme="minorHAnsi"/>
        </w:rPr>
      </w:pPr>
      <w:r w:rsidRPr="003F3B37">
        <w:rPr>
          <w:rFonts w:asciiTheme="minorHAnsi" w:hAnsiTheme="minorHAnsi" w:cstheme="minorHAnsi"/>
        </w:rPr>
        <w:t>Professional discussion supported by portfolio of evidence</w:t>
      </w:r>
    </w:p>
    <w:p w:rsidR="00BB74E8" w:rsidRPr="003F3B37" w:rsidRDefault="003A48E1" w:rsidP="00BA6F4B">
      <w:pPr>
        <w:pStyle w:val="ListParagraph"/>
        <w:numPr>
          <w:ilvl w:val="0"/>
          <w:numId w:val="30"/>
        </w:numPr>
        <w:overflowPunct w:val="0"/>
        <w:autoSpaceDE w:val="0"/>
        <w:autoSpaceDN w:val="0"/>
        <w:adjustRightInd w:val="0"/>
        <w:spacing w:after="80" w:line="259" w:lineRule="auto"/>
        <w:jc w:val="both"/>
        <w:rPr>
          <w:rFonts w:asciiTheme="minorHAnsi" w:hAnsiTheme="minorHAnsi" w:cstheme="minorHAnsi"/>
        </w:rPr>
      </w:pPr>
      <w:r w:rsidRPr="003F3B37">
        <w:rPr>
          <w:rFonts w:asciiTheme="minorHAnsi" w:hAnsiTheme="minorHAnsi" w:cstheme="minorHAnsi"/>
        </w:rPr>
        <w:t>Workshops at college</w:t>
      </w:r>
    </w:p>
    <w:p w:rsidR="00BB74E8" w:rsidRDefault="00BB74E8" w:rsidP="00BA6F4B">
      <w:pPr>
        <w:overflowPunct w:val="0"/>
        <w:autoSpaceDE w:val="0"/>
        <w:autoSpaceDN w:val="0"/>
        <w:adjustRightInd w:val="0"/>
        <w:spacing w:after="80" w:line="259" w:lineRule="auto"/>
        <w:jc w:val="both"/>
        <w:rPr>
          <w:rFonts w:asciiTheme="minorHAnsi" w:hAnsiTheme="minorHAnsi" w:cstheme="minorHAnsi"/>
        </w:rPr>
      </w:pPr>
      <w:r w:rsidRPr="00BB74E8">
        <w:rPr>
          <w:rFonts w:asciiTheme="minorHAnsi" w:hAnsiTheme="minorHAnsi" w:cstheme="minorHAnsi"/>
        </w:rPr>
        <w:t>Functional Skills level 2 in Maths and English if required, one day a week for 6 weeks for each subject with a</w:t>
      </w:r>
      <w:r>
        <w:rPr>
          <w:rFonts w:asciiTheme="minorHAnsi" w:hAnsiTheme="minorHAnsi" w:cstheme="minorHAnsi"/>
        </w:rPr>
        <w:t>n exam at the end.</w:t>
      </w:r>
    </w:p>
    <w:p w:rsidR="00BB74E8" w:rsidRPr="00BB74E8" w:rsidRDefault="00BB74E8" w:rsidP="00BA6F4B">
      <w:pPr>
        <w:overflowPunct w:val="0"/>
        <w:autoSpaceDE w:val="0"/>
        <w:autoSpaceDN w:val="0"/>
        <w:adjustRightInd w:val="0"/>
        <w:spacing w:after="80" w:line="259" w:lineRule="auto"/>
        <w:jc w:val="both"/>
        <w:rPr>
          <w:rFonts w:asciiTheme="minorHAnsi" w:hAnsiTheme="minorHAnsi" w:cstheme="minorHAnsi"/>
        </w:rPr>
      </w:pPr>
      <w:r w:rsidRPr="00BB74E8">
        <w:rPr>
          <w:rFonts w:asciiTheme="minorHAnsi" w:hAnsiTheme="minorHAnsi" w:cstheme="minorHAnsi"/>
        </w:rPr>
        <w:t>17 Wo</w:t>
      </w:r>
      <w:r>
        <w:rPr>
          <w:rFonts w:asciiTheme="minorHAnsi" w:hAnsiTheme="minorHAnsi" w:cstheme="minorHAnsi"/>
        </w:rPr>
        <w:t xml:space="preserve">rkshops at King’s Lynn campus. </w:t>
      </w:r>
    </w:p>
    <w:p w:rsidR="00BB74E8" w:rsidRPr="00BB74E8" w:rsidRDefault="00BB74E8" w:rsidP="00BA6F4B">
      <w:pPr>
        <w:overflowPunct w:val="0"/>
        <w:autoSpaceDE w:val="0"/>
        <w:autoSpaceDN w:val="0"/>
        <w:adjustRightInd w:val="0"/>
        <w:spacing w:after="80" w:line="259" w:lineRule="auto"/>
        <w:jc w:val="both"/>
        <w:rPr>
          <w:rFonts w:asciiTheme="minorHAnsi" w:hAnsiTheme="minorHAnsi" w:cstheme="minorHAnsi"/>
        </w:rPr>
      </w:pPr>
      <w:r w:rsidRPr="00BB74E8">
        <w:rPr>
          <w:rFonts w:asciiTheme="minorHAnsi" w:hAnsiTheme="minorHAnsi" w:cstheme="minorHAnsi"/>
        </w:rPr>
        <w:t>Training in school covers:</w:t>
      </w:r>
    </w:p>
    <w:p w:rsidR="003F3B37" w:rsidRDefault="00BB74E8" w:rsidP="00BA6F4B">
      <w:pPr>
        <w:pStyle w:val="ListParagraph"/>
        <w:numPr>
          <w:ilvl w:val="0"/>
          <w:numId w:val="31"/>
        </w:numPr>
        <w:overflowPunct w:val="0"/>
        <w:autoSpaceDE w:val="0"/>
        <w:autoSpaceDN w:val="0"/>
        <w:adjustRightInd w:val="0"/>
        <w:spacing w:after="80" w:line="259" w:lineRule="auto"/>
        <w:jc w:val="both"/>
        <w:rPr>
          <w:rFonts w:asciiTheme="minorHAnsi" w:hAnsiTheme="minorHAnsi" w:cstheme="minorHAnsi"/>
        </w:rPr>
      </w:pPr>
      <w:r w:rsidRPr="003F3B37">
        <w:rPr>
          <w:rFonts w:asciiTheme="minorHAnsi" w:hAnsiTheme="minorHAnsi" w:cstheme="minorHAnsi"/>
        </w:rPr>
        <w:t>Child Protection/Prevent</w:t>
      </w:r>
    </w:p>
    <w:p w:rsidR="003F3B37" w:rsidRDefault="00BB74E8" w:rsidP="00BA6F4B">
      <w:pPr>
        <w:pStyle w:val="ListParagraph"/>
        <w:numPr>
          <w:ilvl w:val="0"/>
          <w:numId w:val="31"/>
        </w:numPr>
        <w:overflowPunct w:val="0"/>
        <w:autoSpaceDE w:val="0"/>
        <w:autoSpaceDN w:val="0"/>
        <w:adjustRightInd w:val="0"/>
        <w:spacing w:after="80" w:line="259" w:lineRule="auto"/>
        <w:jc w:val="both"/>
        <w:rPr>
          <w:rFonts w:asciiTheme="minorHAnsi" w:hAnsiTheme="minorHAnsi" w:cstheme="minorHAnsi"/>
        </w:rPr>
      </w:pPr>
      <w:r w:rsidRPr="003F3B37">
        <w:rPr>
          <w:rFonts w:asciiTheme="minorHAnsi" w:hAnsiTheme="minorHAnsi" w:cstheme="minorHAnsi"/>
        </w:rPr>
        <w:t>Health and Safety</w:t>
      </w:r>
    </w:p>
    <w:p w:rsidR="00BB74E8" w:rsidRPr="003F3B37" w:rsidRDefault="00BB74E8" w:rsidP="00BA6F4B">
      <w:pPr>
        <w:pStyle w:val="ListParagraph"/>
        <w:numPr>
          <w:ilvl w:val="0"/>
          <w:numId w:val="31"/>
        </w:numPr>
        <w:overflowPunct w:val="0"/>
        <w:autoSpaceDE w:val="0"/>
        <w:autoSpaceDN w:val="0"/>
        <w:adjustRightInd w:val="0"/>
        <w:spacing w:after="80" w:line="259" w:lineRule="auto"/>
        <w:jc w:val="both"/>
        <w:rPr>
          <w:rFonts w:asciiTheme="minorHAnsi" w:hAnsiTheme="minorHAnsi" w:cstheme="minorHAnsi"/>
        </w:rPr>
      </w:pPr>
      <w:r w:rsidRPr="003F3B37">
        <w:rPr>
          <w:rFonts w:asciiTheme="minorHAnsi" w:hAnsiTheme="minorHAnsi" w:cstheme="minorHAnsi"/>
        </w:rPr>
        <w:t>Moving and Handling (if applicable)</w:t>
      </w:r>
    </w:p>
    <w:p w:rsidR="00BB74E8" w:rsidRPr="00BB74E8" w:rsidRDefault="00BB74E8" w:rsidP="00BA6F4B">
      <w:pPr>
        <w:overflowPunct w:val="0"/>
        <w:autoSpaceDE w:val="0"/>
        <w:autoSpaceDN w:val="0"/>
        <w:adjustRightInd w:val="0"/>
        <w:spacing w:after="0" w:line="240" w:lineRule="auto"/>
        <w:jc w:val="both"/>
        <w:rPr>
          <w:rFonts w:asciiTheme="minorHAnsi" w:hAnsiTheme="minorHAnsi" w:cstheme="minorHAnsi"/>
        </w:rPr>
      </w:pPr>
      <w:r w:rsidRPr="00BB74E8">
        <w:rPr>
          <w:rFonts w:asciiTheme="minorHAnsi" w:hAnsiTheme="minorHAnsi" w:cstheme="minorHAnsi"/>
        </w:rPr>
        <w:t>Other specialist training around specific types of educational needs dependent on the children you are working with</w:t>
      </w:r>
    </w:p>
    <w:p w:rsidR="00EF6C8B" w:rsidRDefault="00EF6C8B" w:rsidP="00BA6F4B">
      <w:pPr>
        <w:spacing w:after="0" w:line="240" w:lineRule="auto"/>
        <w:ind w:right="375"/>
        <w:jc w:val="both"/>
        <w:rPr>
          <w:b/>
          <w:sz w:val="24"/>
        </w:rPr>
      </w:pPr>
    </w:p>
    <w:p w:rsidR="00AD59DD" w:rsidRPr="00563765" w:rsidRDefault="00AD59DD" w:rsidP="00BA6F4B">
      <w:pPr>
        <w:spacing w:after="0" w:line="240" w:lineRule="auto"/>
        <w:ind w:right="375"/>
        <w:jc w:val="both"/>
        <w:rPr>
          <w:b/>
          <w:sz w:val="24"/>
        </w:rPr>
      </w:pPr>
      <w:r w:rsidRPr="00563765">
        <w:rPr>
          <w:b/>
          <w:sz w:val="24"/>
        </w:rPr>
        <w:t>Job context and flexibility</w:t>
      </w:r>
    </w:p>
    <w:p w:rsidR="00234C2B" w:rsidRDefault="00234C2B" w:rsidP="00BA6F4B">
      <w:pPr>
        <w:spacing w:after="0" w:line="240" w:lineRule="auto"/>
        <w:ind w:right="375"/>
        <w:jc w:val="both"/>
        <w:rPr>
          <w:b/>
        </w:rPr>
      </w:pPr>
    </w:p>
    <w:p w:rsidR="00AD59DD" w:rsidRDefault="00AD59DD" w:rsidP="00BA6F4B">
      <w:pPr>
        <w:spacing w:after="0" w:line="240" w:lineRule="auto"/>
        <w:ind w:right="375"/>
        <w:jc w:val="both"/>
      </w:pPr>
      <w:r>
        <w:t>The duties and responsibilities listed in this job description provide a summary of the main aspects of the role.   This is not an exhaustive list and the post holder may be required to carry out other tasks, as deemed appropriate to the grade and nature of the post.</w:t>
      </w:r>
    </w:p>
    <w:p w:rsidR="00AD59DD" w:rsidRDefault="00AD59DD" w:rsidP="00BA6F4B">
      <w:pPr>
        <w:spacing w:after="0" w:line="240" w:lineRule="auto"/>
        <w:ind w:left="142" w:right="280"/>
        <w:jc w:val="both"/>
      </w:pPr>
    </w:p>
    <w:p w:rsidR="00AD59DD" w:rsidRDefault="00AD59DD" w:rsidP="00BA6F4B">
      <w:pPr>
        <w:spacing w:after="0" w:line="240" w:lineRule="auto"/>
        <w:ind w:right="280"/>
        <w:jc w:val="both"/>
      </w:pPr>
      <w:r>
        <w:t xml:space="preserve">This job description is current at the date indicated below but, in consultation with the post holder, it may be changed by the Headteacher to reflect or anticipate changes in the post commensurate with the grade or job title. </w:t>
      </w:r>
    </w:p>
    <w:p w:rsidR="00AD59DD" w:rsidRDefault="00AD59DD" w:rsidP="00BA6F4B">
      <w:pPr>
        <w:spacing w:after="0" w:line="240" w:lineRule="auto"/>
        <w:ind w:left="142" w:right="280"/>
        <w:jc w:val="both"/>
      </w:pPr>
    </w:p>
    <w:p w:rsidR="00AD59DD" w:rsidRDefault="00AD59DD" w:rsidP="00BA6F4B">
      <w:pPr>
        <w:spacing w:after="0" w:line="240" w:lineRule="auto"/>
        <w:ind w:right="280"/>
        <w:jc w:val="both"/>
      </w:pPr>
      <w:r>
        <w:t>Due to the routine of the school, the workload may not be evenly spread throughout the year.  Flexibility of hours, and a flexible attitude and willingness to assist others in the team, when required is necessary.</w:t>
      </w:r>
    </w:p>
    <w:p w:rsidR="00AD59DD" w:rsidRDefault="00AD59DD" w:rsidP="00BA6F4B">
      <w:pPr>
        <w:spacing w:after="0" w:line="240" w:lineRule="auto"/>
        <w:ind w:left="142"/>
        <w:jc w:val="both"/>
      </w:pPr>
    </w:p>
    <w:p w:rsidR="00AD59DD" w:rsidRDefault="00AD59DD" w:rsidP="00BA6F4B">
      <w:pPr>
        <w:spacing w:after="0" w:line="240" w:lineRule="auto"/>
        <w:jc w:val="both"/>
      </w:pPr>
      <w:r>
        <w:t>The post holder will have a shared responsibility for the safeguarding of all children and young people. The post holder has an implicit duty to promote the welfare of all children and young people.</w:t>
      </w:r>
    </w:p>
    <w:p w:rsidR="00AD59DD" w:rsidRDefault="00AD59DD" w:rsidP="00BA6F4B">
      <w:pPr>
        <w:spacing w:after="0" w:line="240" w:lineRule="auto"/>
        <w:ind w:left="142"/>
        <w:jc w:val="both"/>
      </w:pPr>
    </w:p>
    <w:p w:rsidR="0030793A" w:rsidRDefault="0030793A" w:rsidP="0030793A">
      <w:pPr>
        <w:jc w:val="both"/>
      </w:pPr>
      <w:r>
        <w:t xml:space="preserve">West Norfolk Academies Trust is committed to safeguarding and promoting the welfare of children and young people and the post holder will share this responsibility, therefore appointments are subject to satisfactory references and an enhanced DBS check with barred list.  Shortlisted candidates will be subject to an online search. </w:t>
      </w:r>
    </w:p>
    <w:p w:rsidR="0030793A" w:rsidRDefault="0030793A" w:rsidP="0030793A">
      <w:pPr>
        <w:jc w:val="both"/>
      </w:pPr>
      <w:r>
        <w:lastRenderedPageBreak/>
        <w:t>This post is exempt from the Rehabilitation of Offenders Act 1974 but Exceptions Order may apply.</w:t>
      </w:r>
    </w:p>
    <w:p w:rsidR="0030793A" w:rsidRDefault="0046555C" w:rsidP="0030793A">
      <w:pPr>
        <w:ind w:firstLine="8"/>
        <w:jc w:val="both"/>
      </w:pPr>
      <w:r>
        <w:t xml:space="preserve">Where the post holder has a budgetary responsibility, it is a requirement of the role to work within </w:t>
      </w:r>
      <w:r w:rsidR="000905FB">
        <w:t xml:space="preserve">    </w:t>
      </w:r>
      <w:r w:rsidR="00FA2A60">
        <w:t xml:space="preserve">    </w:t>
      </w:r>
      <w:r>
        <w:t>the Academy’s financial regulations</w:t>
      </w:r>
    </w:p>
    <w:p w:rsidR="009B3BAE" w:rsidRDefault="009B3BAE" w:rsidP="0030793A">
      <w:pPr>
        <w:ind w:firstLine="8"/>
        <w:jc w:val="both"/>
      </w:pPr>
      <w:bookmarkStart w:id="0" w:name="_GoBack"/>
      <w:bookmarkEnd w:id="0"/>
    </w:p>
    <w:p w:rsidR="00563765" w:rsidRPr="0030793A" w:rsidRDefault="00AD59DD" w:rsidP="0030793A">
      <w:pPr>
        <w:ind w:firstLine="8"/>
        <w:jc w:val="center"/>
      </w:pPr>
      <w:r w:rsidRPr="00563765">
        <w:rPr>
          <w:b/>
          <w:sz w:val="24"/>
          <w:szCs w:val="24"/>
        </w:rPr>
        <w:t>PERSON SPECIFICATION</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114"/>
        <w:gridCol w:w="1156"/>
        <w:gridCol w:w="1558"/>
      </w:tblGrid>
      <w:tr w:rsidR="00563765" w:rsidRPr="005F722B" w:rsidTr="00747D18">
        <w:trPr>
          <w:trHeight w:val="397"/>
        </w:trPr>
        <w:tc>
          <w:tcPr>
            <w:tcW w:w="6096" w:type="dxa"/>
            <w:vAlign w:val="center"/>
          </w:tcPr>
          <w:p w:rsidR="00563765" w:rsidRPr="00186563" w:rsidRDefault="00563765" w:rsidP="003D0A51">
            <w:pPr>
              <w:spacing w:after="0" w:line="240" w:lineRule="auto"/>
              <w:rPr>
                <w:b/>
                <w:sz w:val="24"/>
                <w:szCs w:val="24"/>
              </w:rPr>
            </w:pPr>
            <w:r w:rsidRPr="00186563">
              <w:rPr>
                <w:b/>
                <w:sz w:val="24"/>
                <w:szCs w:val="24"/>
              </w:rPr>
              <w:t>Qualifications</w:t>
            </w:r>
          </w:p>
        </w:tc>
        <w:tc>
          <w:tcPr>
            <w:tcW w:w="1114" w:type="dxa"/>
            <w:vAlign w:val="center"/>
          </w:tcPr>
          <w:p w:rsidR="00563765" w:rsidRPr="00186563" w:rsidRDefault="00563765" w:rsidP="003D0A51">
            <w:pPr>
              <w:spacing w:after="0" w:line="240" w:lineRule="auto"/>
              <w:jc w:val="center"/>
              <w:rPr>
                <w:b/>
                <w:sz w:val="24"/>
                <w:szCs w:val="24"/>
              </w:rPr>
            </w:pPr>
            <w:r w:rsidRPr="00186563">
              <w:rPr>
                <w:b/>
                <w:sz w:val="24"/>
                <w:szCs w:val="24"/>
              </w:rPr>
              <w:t>Essential</w:t>
            </w:r>
          </w:p>
        </w:tc>
        <w:tc>
          <w:tcPr>
            <w:tcW w:w="1156" w:type="dxa"/>
            <w:vAlign w:val="center"/>
          </w:tcPr>
          <w:p w:rsidR="00563765" w:rsidRPr="00186563" w:rsidRDefault="00563765" w:rsidP="003D0A51">
            <w:pPr>
              <w:spacing w:after="0" w:line="240" w:lineRule="auto"/>
              <w:jc w:val="center"/>
              <w:rPr>
                <w:b/>
                <w:sz w:val="24"/>
                <w:szCs w:val="24"/>
              </w:rPr>
            </w:pPr>
            <w:r w:rsidRPr="00186563">
              <w:rPr>
                <w:b/>
                <w:sz w:val="24"/>
                <w:szCs w:val="24"/>
              </w:rPr>
              <w:t>Desirable</w:t>
            </w:r>
          </w:p>
        </w:tc>
        <w:tc>
          <w:tcPr>
            <w:tcW w:w="1558" w:type="dxa"/>
          </w:tcPr>
          <w:p w:rsidR="00563765" w:rsidRPr="00186563" w:rsidRDefault="00563765" w:rsidP="003D0A51">
            <w:pPr>
              <w:spacing w:after="0" w:line="240" w:lineRule="auto"/>
              <w:jc w:val="center"/>
              <w:rPr>
                <w:b/>
                <w:sz w:val="24"/>
                <w:szCs w:val="24"/>
              </w:rPr>
            </w:pPr>
            <w:r w:rsidRPr="00186563">
              <w:rPr>
                <w:b/>
                <w:sz w:val="24"/>
                <w:szCs w:val="24"/>
              </w:rPr>
              <w:t>How assessed</w:t>
            </w:r>
          </w:p>
        </w:tc>
      </w:tr>
      <w:tr w:rsidR="00200905" w:rsidRPr="005F722B" w:rsidTr="00234C2B">
        <w:trPr>
          <w:trHeight w:val="397"/>
        </w:trPr>
        <w:tc>
          <w:tcPr>
            <w:tcW w:w="6096" w:type="dxa"/>
            <w:vAlign w:val="center"/>
          </w:tcPr>
          <w:p w:rsidR="00200905" w:rsidRPr="005F722B" w:rsidRDefault="00200905" w:rsidP="00563765">
            <w:pPr>
              <w:spacing w:after="0" w:line="240" w:lineRule="auto"/>
            </w:pPr>
            <w:r w:rsidRPr="005F722B">
              <w:t>Level 2 English</w:t>
            </w:r>
          </w:p>
        </w:tc>
        <w:tc>
          <w:tcPr>
            <w:tcW w:w="1114" w:type="dxa"/>
            <w:vAlign w:val="center"/>
          </w:tcPr>
          <w:p w:rsidR="00200905" w:rsidRPr="00F313DB" w:rsidRDefault="00200905" w:rsidP="00563765">
            <w:pPr>
              <w:spacing w:after="0" w:line="240" w:lineRule="auto"/>
              <w:jc w:val="center"/>
              <w:rPr>
                <w:u w:val="single"/>
              </w:rPr>
            </w:pPr>
            <w:r w:rsidRPr="00F313DB">
              <w:rPr>
                <w:b/>
                <w:sz w:val="24"/>
                <w:szCs w:val="24"/>
              </w:rPr>
              <w:sym w:font="Wingdings 2" w:char="F050"/>
            </w:r>
          </w:p>
        </w:tc>
        <w:tc>
          <w:tcPr>
            <w:tcW w:w="1156" w:type="dxa"/>
            <w:vAlign w:val="center"/>
          </w:tcPr>
          <w:p w:rsidR="00200905" w:rsidRPr="005F722B" w:rsidRDefault="00200905" w:rsidP="00563765">
            <w:pPr>
              <w:spacing w:after="0" w:line="240" w:lineRule="auto"/>
              <w:jc w:val="center"/>
              <w:rPr>
                <w:u w:val="single"/>
              </w:rPr>
            </w:pPr>
          </w:p>
        </w:tc>
        <w:tc>
          <w:tcPr>
            <w:tcW w:w="1558" w:type="dxa"/>
            <w:vMerge w:val="restart"/>
            <w:vAlign w:val="center"/>
          </w:tcPr>
          <w:p w:rsidR="00200905" w:rsidRPr="00EC7FEC" w:rsidRDefault="00200905" w:rsidP="00563765">
            <w:pPr>
              <w:spacing w:after="0" w:line="240" w:lineRule="auto"/>
              <w:jc w:val="center"/>
            </w:pPr>
            <w:r>
              <w:t>Appl/Int</w:t>
            </w:r>
          </w:p>
        </w:tc>
      </w:tr>
      <w:tr w:rsidR="00200905" w:rsidRPr="005F722B" w:rsidTr="00747D18">
        <w:trPr>
          <w:trHeight w:val="397"/>
        </w:trPr>
        <w:tc>
          <w:tcPr>
            <w:tcW w:w="6096" w:type="dxa"/>
            <w:vAlign w:val="center"/>
          </w:tcPr>
          <w:p w:rsidR="00200905" w:rsidRPr="005F722B" w:rsidRDefault="00200905" w:rsidP="00234C2B">
            <w:pPr>
              <w:spacing w:after="0" w:line="240" w:lineRule="auto"/>
            </w:pPr>
            <w:r>
              <w:t>Level 2 Maths</w:t>
            </w:r>
          </w:p>
        </w:tc>
        <w:tc>
          <w:tcPr>
            <w:tcW w:w="1114" w:type="dxa"/>
            <w:vAlign w:val="center"/>
          </w:tcPr>
          <w:p w:rsidR="00200905" w:rsidRPr="00F313DB" w:rsidRDefault="00200905" w:rsidP="00234C2B">
            <w:pPr>
              <w:spacing w:after="0" w:line="240" w:lineRule="auto"/>
              <w:jc w:val="center"/>
              <w:rPr>
                <w:b/>
                <w:sz w:val="24"/>
                <w:szCs w:val="24"/>
              </w:rPr>
            </w:pPr>
            <w:r w:rsidRPr="00F313DB">
              <w:rPr>
                <w:b/>
                <w:sz w:val="24"/>
                <w:szCs w:val="24"/>
              </w:rPr>
              <w:sym w:font="Wingdings 2" w:char="F050"/>
            </w:r>
          </w:p>
        </w:tc>
        <w:tc>
          <w:tcPr>
            <w:tcW w:w="1156" w:type="dxa"/>
            <w:vAlign w:val="center"/>
          </w:tcPr>
          <w:p w:rsidR="00200905" w:rsidRPr="005F722B" w:rsidRDefault="00200905" w:rsidP="00234C2B">
            <w:pPr>
              <w:spacing w:after="0" w:line="240" w:lineRule="auto"/>
              <w:jc w:val="center"/>
              <w:rPr>
                <w:u w:val="single"/>
              </w:rPr>
            </w:pPr>
          </w:p>
        </w:tc>
        <w:tc>
          <w:tcPr>
            <w:tcW w:w="1558" w:type="dxa"/>
            <w:vMerge/>
          </w:tcPr>
          <w:p w:rsidR="00200905" w:rsidRPr="005F722B" w:rsidRDefault="00200905" w:rsidP="00234C2B">
            <w:pPr>
              <w:spacing w:after="0" w:line="240" w:lineRule="auto"/>
              <w:jc w:val="center"/>
              <w:rPr>
                <w:sz w:val="28"/>
                <w:szCs w:val="28"/>
                <w:u w:val="single"/>
              </w:rPr>
            </w:pPr>
          </w:p>
        </w:tc>
      </w:tr>
      <w:tr w:rsidR="00200905" w:rsidRPr="005F722B" w:rsidTr="00747D18">
        <w:trPr>
          <w:trHeight w:val="397"/>
        </w:trPr>
        <w:tc>
          <w:tcPr>
            <w:tcW w:w="6096" w:type="dxa"/>
            <w:vAlign w:val="center"/>
          </w:tcPr>
          <w:p w:rsidR="00200905" w:rsidRDefault="00E72C0D" w:rsidP="00234C2B">
            <w:pPr>
              <w:spacing w:after="0" w:line="240" w:lineRule="auto"/>
            </w:pPr>
            <w:r>
              <w:t>Level 2 ICT</w:t>
            </w:r>
          </w:p>
        </w:tc>
        <w:tc>
          <w:tcPr>
            <w:tcW w:w="1114" w:type="dxa"/>
            <w:vAlign w:val="center"/>
          </w:tcPr>
          <w:p w:rsidR="00200905" w:rsidRPr="00532CB2" w:rsidRDefault="00200905" w:rsidP="00234C2B">
            <w:pPr>
              <w:spacing w:after="0" w:line="240" w:lineRule="auto"/>
              <w:jc w:val="center"/>
              <w:rPr>
                <w:b/>
                <w:sz w:val="24"/>
                <w:szCs w:val="24"/>
              </w:rPr>
            </w:pPr>
          </w:p>
        </w:tc>
        <w:tc>
          <w:tcPr>
            <w:tcW w:w="1156" w:type="dxa"/>
            <w:vAlign w:val="center"/>
          </w:tcPr>
          <w:p w:rsidR="00200905" w:rsidRPr="00532CB2" w:rsidRDefault="00200905" w:rsidP="00234C2B">
            <w:pPr>
              <w:spacing w:after="0" w:line="240" w:lineRule="auto"/>
              <w:jc w:val="center"/>
              <w:rPr>
                <w:b/>
                <w:sz w:val="24"/>
                <w:szCs w:val="24"/>
              </w:rPr>
            </w:pPr>
            <w:r w:rsidRPr="00532CB2">
              <w:rPr>
                <w:b/>
                <w:sz w:val="24"/>
                <w:szCs w:val="24"/>
              </w:rPr>
              <w:sym w:font="Wingdings 2" w:char="F050"/>
            </w:r>
          </w:p>
        </w:tc>
        <w:tc>
          <w:tcPr>
            <w:tcW w:w="1558" w:type="dxa"/>
            <w:vMerge/>
          </w:tcPr>
          <w:p w:rsidR="00200905" w:rsidRPr="005F722B" w:rsidRDefault="00200905" w:rsidP="00234C2B">
            <w:pPr>
              <w:spacing w:after="0" w:line="240" w:lineRule="auto"/>
              <w:jc w:val="center"/>
              <w:rPr>
                <w:sz w:val="28"/>
                <w:szCs w:val="28"/>
                <w:u w:val="single"/>
              </w:rPr>
            </w:pPr>
          </w:p>
        </w:tc>
      </w:tr>
    </w:tbl>
    <w:p w:rsidR="00563765" w:rsidRPr="004B35EF" w:rsidRDefault="00563765" w:rsidP="00747D18">
      <w:pPr>
        <w:spacing w:after="0"/>
        <w:rPr>
          <w:b/>
          <w:sz w:val="8"/>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114"/>
        <w:gridCol w:w="1156"/>
        <w:gridCol w:w="1558"/>
      </w:tblGrid>
      <w:tr w:rsidR="00563765" w:rsidRPr="005F722B" w:rsidTr="00747D18">
        <w:trPr>
          <w:trHeight w:val="397"/>
        </w:trPr>
        <w:tc>
          <w:tcPr>
            <w:tcW w:w="6096" w:type="dxa"/>
            <w:vAlign w:val="center"/>
          </w:tcPr>
          <w:p w:rsidR="00563765" w:rsidRPr="00186563" w:rsidRDefault="00EA5DBC" w:rsidP="003D0A51">
            <w:pPr>
              <w:spacing w:after="0" w:line="240" w:lineRule="auto"/>
              <w:rPr>
                <w:b/>
                <w:sz w:val="24"/>
                <w:szCs w:val="24"/>
              </w:rPr>
            </w:pPr>
            <w:r>
              <w:rPr>
                <w:b/>
                <w:sz w:val="24"/>
                <w:szCs w:val="24"/>
              </w:rPr>
              <w:t>Skills</w:t>
            </w:r>
          </w:p>
        </w:tc>
        <w:tc>
          <w:tcPr>
            <w:tcW w:w="1114" w:type="dxa"/>
            <w:vAlign w:val="center"/>
          </w:tcPr>
          <w:p w:rsidR="00563765" w:rsidRPr="00186563" w:rsidRDefault="00563765" w:rsidP="003D0A51">
            <w:pPr>
              <w:spacing w:after="0" w:line="240" w:lineRule="auto"/>
              <w:jc w:val="center"/>
              <w:rPr>
                <w:b/>
                <w:sz w:val="24"/>
                <w:szCs w:val="24"/>
              </w:rPr>
            </w:pPr>
            <w:r w:rsidRPr="00186563">
              <w:rPr>
                <w:b/>
                <w:sz w:val="24"/>
                <w:szCs w:val="24"/>
              </w:rPr>
              <w:t>Essential</w:t>
            </w:r>
          </w:p>
        </w:tc>
        <w:tc>
          <w:tcPr>
            <w:tcW w:w="1156" w:type="dxa"/>
            <w:vAlign w:val="center"/>
          </w:tcPr>
          <w:p w:rsidR="00563765" w:rsidRPr="00186563" w:rsidRDefault="00563765" w:rsidP="003D0A51">
            <w:pPr>
              <w:spacing w:after="0" w:line="240" w:lineRule="auto"/>
              <w:jc w:val="center"/>
              <w:rPr>
                <w:b/>
                <w:sz w:val="24"/>
                <w:szCs w:val="24"/>
              </w:rPr>
            </w:pPr>
            <w:r w:rsidRPr="00186563">
              <w:rPr>
                <w:b/>
                <w:sz w:val="24"/>
                <w:szCs w:val="24"/>
              </w:rPr>
              <w:t>Desirable</w:t>
            </w:r>
          </w:p>
        </w:tc>
        <w:tc>
          <w:tcPr>
            <w:tcW w:w="1558" w:type="dxa"/>
          </w:tcPr>
          <w:p w:rsidR="00563765" w:rsidRPr="00186563" w:rsidRDefault="00563765" w:rsidP="003D0A51">
            <w:pPr>
              <w:spacing w:after="0" w:line="240" w:lineRule="auto"/>
              <w:jc w:val="center"/>
              <w:rPr>
                <w:b/>
                <w:sz w:val="24"/>
                <w:szCs w:val="24"/>
              </w:rPr>
            </w:pPr>
            <w:r w:rsidRPr="00186563">
              <w:rPr>
                <w:b/>
                <w:sz w:val="24"/>
                <w:szCs w:val="24"/>
              </w:rPr>
              <w:t>How assessed</w:t>
            </w:r>
          </w:p>
        </w:tc>
      </w:tr>
      <w:tr w:rsidR="00DE3196" w:rsidRPr="005F722B" w:rsidTr="00DE3196">
        <w:trPr>
          <w:trHeight w:val="397"/>
        </w:trPr>
        <w:tc>
          <w:tcPr>
            <w:tcW w:w="6096" w:type="dxa"/>
            <w:vAlign w:val="center"/>
          </w:tcPr>
          <w:p w:rsidR="00DE3196" w:rsidRPr="00DE3196" w:rsidRDefault="00DE3196" w:rsidP="00DE3196">
            <w:pPr>
              <w:spacing w:after="0"/>
              <w:rPr>
                <w:rFonts w:cs="Arial"/>
              </w:rPr>
            </w:pPr>
            <w:r w:rsidRPr="00DE3196">
              <w:rPr>
                <w:rFonts w:cs="Arial"/>
              </w:rPr>
              <w:t>Good literacy and numeracy skills</w:t>
            </w:r>
          </w:p>
        </w:tc>
        <w:tc>
          <w:tcPr>
            <w:tcW w:w="1114" w:type="dxa"/>
            <w:vAlign w:val="center"/>
          </w:tcPr>
          <w:p w:rsidR="00DE3196" w:rsidRPr="00186563" w:rsidRDefault="00DE3196" w:rsidP="003D0A51">
            <w:pPr>
              <w:spacing w:after="0" w:line="240" w:lineRule="auto"/>
              <w:jc w:val="center"/>
              <w:rPr>
                <w:b/>
                <w:sz w:val="24"/>
                <w:szCs w:val="24"/>
              </w:rPr>
            </w:pPr>
            <w:r w:rsidRPr="00532CB2">
              <w:rPr>
                <w:b/>
                <w:sz w:val="24"/>
                <w:szCs w:val="24"/>
              </w:rPr>
              <w:sym w:font="Wingdings 2" w:char="F050"/>
            </w:r>
          </w:p>
        </w:tc>
        <w:tc>
          <w:tcPr>
            <w:tcW w:w="1156" w:type="dxa"/>
            <w:vAlign w:val="center"/>
          </w:tcPr>
          <w:p w:rsidR="00DE3196" w:rsidRPr="00186563" w:rsidRDefault="00DE3196" w:rsidP="003D0A51">
            <w:pPr>
              <w:spacing w:after="0" w:line="240" w:lineRule="auto"/>
              <w:jc w:val="center"/>
              <w:rPr>
                <w:b/>
                <w:sz w:val="24"/>
                <w:szCs w:val="24"/>
              </w:rPr>
            </w:pPr>
          </w:p>
        </w:tc>
        <w:tc>
          <w:tcPr>
            <w:tcW w:w="1558" w:type="dxa"/>
            <w:vMerge w:val="restart"/>
            <w:vAlign w:val="center"/>
          </w:tcPr>
          <w:p w:rsidR="00DE3196" w:rsidRPr="00186563" w:rsidRDefault="00DE3196" w:rsidP="00E72C0D">
            <w:pPr>
              <w:spacing w:after="0" w:line="240" w:lineRule="auto"/>
              <w:jc w:val="center"/>
              <w:rPr>
                <w:b/>
                <w:sz w:val="24"/>
                <w:szCs w:val="24"/>
              </w:rPr>
            </w:pPr>
            <w:proofErr w:type="spellStart"/>
            <w:r>
              <w:t>Appl</w:t>
            </w:r>
            <w:proofErr w:type="spellEnd"/>
            <w:r>
              <w:t>/Int/Ref</w:t>
            </w:r>
          </w:p>
        </w:tc>
      </w:tr>
      <w:tr w:rsidR="00DE3196" w:rsidRPr="005F722B" w:rsidTr="00747D18">
        <w:trPr>
          <w:trHeight w:val="397"/>
        </w:trPr>
        <w:tc>
          <w:tcPr>
            <w:tcW w:w="6096" w:type="dxa"/>
            <w:vAlign w:val="center"/>
          </w:tcPr>
          <w:p w:rsidR="00DE3196" w:rsidRPr="00DE3196" w:rsidRDefault="00DE3196" w:rsidP="003D0A51">
            <w:pPr>
              <w:spacing w:after="0" w:line="240" w:lineRule="auto"/>
            </w:pPr>
            <w:r w:rsidRPr="00DE3196">
              <w:t>Good organisational skills</w:t>
            </w:r>
          </w:p>
        </w:tc>
        <w:tc>
          <w:tcPr>
            <w:tcW w:w="1114" w:type="dxa"/>
            <w:vAlign w:val="center"/>
          </w:tcPr>
          <w:p w:rsidR="00DE3196" w:rsidRPr="00186563" w:rsidRDefault="00DE3196" w:rsidP="003D0A51">
            <w:pPr>
              <w:spacing w:after="0" w:line="240" w:lineRule="auto"/>
              <w:jc w:val="center"/>
              <w:rPr>
                <w:b/>
                <w:sz w:val="24"/>
                <w:szCs w:val="24"/>
              </w:rPr>
            </w:pPr>
            <w:r w:rsidRPr="00532CB2">
              <w:rPr>
                <w:b/>
                <w:sz w:val="24"/>
                <w:szCs w:val="24"/>
              </w:rPr>
              <w:sym w:font="Wingdings 2" w:char="F050"/>
            </w:r>
          </w:p>
        </w:tc>
        <w:tc>
          <w:tcPr>
            <w:tcW w:w="1156" w:type="dxa"/>
            <w:vAlign w:val="center"/>
          </w:tcPr>
          <w:p w:rsidR="00DE3196" w:rsidRPr="00186563" w:rsidRDefault="00DE3196" w:rsidP="003D0A51">
            <w:pPr>
              <w:spacing w:after="0" w:line="240" w:lineRule="auto"/>
              <w:jc w:val="center"/>
              <w:rPr>
                <w:b/>
                <w:sz w:val="24"/>
                <w:szCs w:val="24"/>
              </w:rPr>
            </w:pPr>
          </w:p>
        </w:tc>
        <w:tc>
          <w:tcPr>
            <w:tcW w:w="1558" w:type="dxa"/>
            <w:vMerge/>
          </w:tcPr>
          <w:p w:rsidR="00DE3196" w:rsidRPr="00186563" w:rsidRDefault="00DE3196" w:rsidP="00E72C0D">
            <w:pPr>
              <w:spacing w:after="0" w:line="240" w:lineRule="auto"/>
              <w:jc w:val="center"/>
              <w:rPr>
                <w:b/>
                <w:sz w:val="24"/>
                <w:szCs w:val="24"/>
              </w:rPr>
            </w:pPr>
          </w:p>
        </w:tc>
      </w:tr>
      <w:tr w:rsidR="00DE3196" w:rsidRPr="005F722B" w:rsidTr="00747D18">
        <w:trPr>
          <w:trHeight w:val="397"/>
        </w:trPr>
        <w:tc>
          <w:tcPr>
            <w:tcW w:w="6096" w:type="dxa"/>
            <w:vAlign w:val="center"/>
          </w:tcPr>
          <w:p w:rsidR="00DE3196" w:rsidRPr="00DE3196" w:rsidRDefault="00DE3196" w:rsidP="003D0A51">
            <w:pPr>
              <w:spacing w:after="0" w:line="240" w:lineRule="auto"/>
            </w:pPr>
            <w:r w:rsidRPr="00DE3196">
              <w:rPr>
                <w:rFonts w:cs="Arial"/>
              </w:rPr>
              <w:t>Ability to build effective working relationships with pupils and adults</w:t>
            </w:r>
          </w:p>
        </w:tc>
        <w:tc>
          <w:tcPr>
            <w:tcW w:w="1114" w:type="dxa"/>
            <w:vAlign w:val="center"/>
          </w:tcPr>
          <w:p w:rsidR="00DE3196" w:rsidRPr="00186563" w:rsidRDefault="00DE3196" w:rsidP="003D0A51">
            <w:pPr>
              <w:spacing w:after="0" w:line="240" w:lineRule="auto"/>
              <w:jc w:val="center"/>
              <w:rPr>
                <w:b/>
                <w:sz w:val="24"/>
                <w:szCs w:val="24"/>
              </w:rPr>
            </w:pPr>
            <w:r w:rsidRPr="00532CB2">
              <w:rPr>
                <w:b/>
                <w:sz w:val="24"/>
                <w:szCs w:val="24"/>
              </w:rPr>
              <w:sym w:font="Wingdings 2" w:char="F050"/>
            </w:r>
          </w:p>
        </w:tc>
        <w:tc>
          <w:tcPr>
            <w:tcW w:w="1156" w:type="dxa"/>
            <w:vAlign w:val="center"/>
          </w:tcPr>
          <w:p w:rsidR="00DE3196" w:rsidRPr="00186563" w:rsidRDefault="00DE3196" w:rsidP="003D0A51">
            <w:pPr>
              <w:spacing w:after="0" w:line="240" w:lineRule="auto"/>
              <w:jc w:val="center"/>
              <w:rPr>
                <w:b/>
                <w:sz w:val="24"/>
                <w:szCs w:val="24"/>
              </w:rPr>
            </w:pPr>
          </w:p>
        </w:tc>
        <w:tc>
          <w:tcPr>
            <w:tcW w:w="1558" w:type="dxa"/>
            <w:vMerge/>
          </w:tcPr>
          <w:p w:rsidR="00DE3196" w:rsidRPr="00186563" w:rsidRDefault="00DE3196" w:rsidP="00E72C0D">
            <w:pPr>
              <w:spacing w:after="0" w:line="240" w:lineRule="auto"/>
              <w:jc w:val="center"/>
              <w:rPr>
                <w:b/>
                <w:sz w:val="24"/>
                <w:szCs w:val="24"/>
              </w:rPr>
            </w:pPr>
          </w:p>
        </w:tc>
      </w:tr>
      <w:tr w:rsidR="00DE3196" w:rsidRPr="005F722B" w:rsidTr="00747D18">
        <w:trPr>
          <w:trHeight w:val="397"/>
        </w:trPr>
        <w:tc>
          <w:tcPr>
            <w:tcW w:w="6096" w:type="dxa"/>
            <w:vAlign w:val="center"/>
          </w:tcPr>
          <w:p w:rsidR="00DE3196" w:rsidRPr="00DE3196" w:rsidRDefault="00DE3196" w:rsidP="003D0A51">
            <w:pPr>
              <w:spacing w:after="0" w:line="240" w:lineRule="auto"/>
            </w:pPr>
            <w:r w:rsidRPr="00DE3196">
              <w:rPr>
                <w:rFonts w:cs="Arial"/>
              </w:rPr>
              <w:t>Excellent verbal communication and active listening skills</w:t>
            </w:r>
          </w:p>
        </w:tc>
        <w:tc>
          <w:tcPr>
            <w:tcW w:w="1114" w:type="dxa"/>
            <w:vAlign w:val="center"/>
          </w:tcPr>
          <w:p w:rsidR="00DE3196" w:rsidRPr="00186563" w:rsidRDefault="00DE3196" w:rsidP="003D0A51">
            <w:pPr>
              <w:spacing w:after="0" w:line="240" w:lineRule="auto"/>
              <w:jc w:val="center"/>
              <w:rPr>
                <w:b/>
                <w:sz w:val="24"/>
                <w:szCs w:val="24"/>
              </w:rPr>
            </w:pPr>
            <w:r w:rsidRPr="00532CB2">
              <w:rPr>
                <w:b/>
                <w:sz w:val="24"/>
                <w:szCs w:val="24"/>
              </w:rPr>
              <w:sym w:font="Wingdings 2" w:char="F050"/>
            </w:r>
          </w:p>
        </w:tc>
        <w:tc>
          <w:tcPr>
            <w:tcW w:w="1156" w:type="dxa"/>
            <w:vAlign w:val="center"/>
          </w:tcPr>
          <w:p w:rsidR="00DE3196" w:rsidRPr="00186563" w:rsidRDefault="00DE3196" w:rsidP="003D0A51">
            <w:pPr>
              <w:spacing w:after="0" w:line="240" w:lineRule="auto"/>
              <w:jc w:val="center"/>
              <w:rPr>
                <w:b/>
                <w:sz w:val="24"/>
                <w:szCs w:val="24"/>
              </w:rPr>
            </w:pPr>
          </w:p>
        </w:tc>
        <w:tc>
          <w:tcPr>
            <w:tcW w:w="1558" w:type="dxa"/>
            <w:vMerge/>
          </w:tcPr>
          <w:p w:rsidR="00DE3196" w:rsidRPr="00186563" w:rsidRDefault="00DE3196" w:rsidP="00E72C0D">
            <w:pPr>
              <w:spacing w:after="0" w:line="240" w:lineRule="auto"/>
              <w:jc w:val="center"/>
              <w:rPr>
                <w:b/>
                <w:sz w:val="24"/>
                <w:szCs w:val="24"/>
              </w:rPr>
            </w:pPr>
          </w:p>
        </w:tc>
      </w:tr>
      <w:tr w:rsidR="00DE3196" w:rsidRPr="005F722B" w:rsidTr="00747D18">
        <w:trPr>
          <w:trHeight w:val="397"/>
        </w:trPr>
        <w:tc>
          <w:tcPr>
            <w:tcW w:w="6096" w:type="dxa"/>
            <w:vAlign w:val="center"/>
          </w:tcPr>
          <w:p w:rsidR="00DE3196" w:rsidRPr="00DE3196" w:rsidRDefault="00DE3196" w:rsidP="00DE3196">
            <w:pPr>
              <w:spacing w:after="0"/>
              <w:rPr>
                <w:rFonts w:cs="Arial"/>
              </w:rPr>
            </w:pPr>
            <w:r w:rsidRPr="00DE3196">
              <w:rPr>
                <w:rFonts w:cs="Arial"/>
              </w:rPr>
              <w:t>The ability to remain calm in stressful situations and work effectively under pressure</w:t>
            </w:r>
          </w:p>
        </w:tc>
        <w:tc>
          <w:tcPr>
            <w:tcW w:w="1114" w:type="dxa"/>
            <w:vAlign w:val="center"/>
          </w:tcPr>
          <w:p w:rsidR="00DE3196" w:rsidRPr="00186563" w:rsidRDefault="00DE3196" w:rsidP="003D0A51">
            <w:pPr>
              <w:spacing w:after="0" w:line="240" w:lineRule="auto"/>
              <w:jc w:val="center"/>
              <w:rPr>
                <w:b/>
                <w:sz w:val="24"/>
                <w:szCs w:val="24"/>
              </w:rPr>
            </w:pPr>
            <w:r w:rsidRPr="00532CB2">
              <w:rPr>
                <w:b/>
                <w:sz w:val="24"/>
                <w:szCs w:val="24"/>
              </w:rPr>
              <w:sym w:font="Wingdings 2" w:char="F050"/>
            </w:r>
          </w:p>
        </w:tc>
        <w:tc>
          <w:tcPr>
            <w:tcW w:w="1156" w:type="dxa"/>
            <w:vAlign w:val="center"/>
          </w:tcPr>
          <w:p w:rsidR="00DE3196" w:rsidRPr="00186563" w:rsidRDefault="00DE3196" w:rsidP="003D0A51">
            <w:pPr>
              <w:spacing w:after="0" w:line="240" w:lineRule="auto"/>
              <w:jc w:val="center"/>
              <w:rPr>
                <w:b/>
                <w:sz w:val="24"/>
                <w:szCs w:val="24"/>
              </w:rPr>
            </w:pPr>
          </w:p>
        </w:tc>
        <w:tc>
          <w:tcPr>
            <w:tcW w:w="1558" w:type="dxa"/>
            <w:vMerge/>
          </w:tcPr>
          <w:p w:rsidR="00DE3196" w:rsidRPr="00186563" w:rsidRDefault="00DE3196" w:rsidP="00E72C0D">
            <w:pPr>
              <w:spacing w:after="0" w:line="240" w:lineRule="auto"/>
              <w:jc w:val="center"/>
              <w:rPr>
                <w:b/>
                <w:sz w:val="24"/>
                <w:szCs w:val="24"/>
              </w:rPr>
            </w:pPr>
          </w:p>
        </w:tc>
      </w:tr>
      <w:tr w:rsidR="00DE3196" w:rsidRPr="005F722B" w:rsidTr="00747D18">
        <w:trPr>
          <w:trHeight w:val="397"/>
        </w:trPr>
        <w:tc>
          <w:tcPr>
            <w:tcW w:w="6096" w:type="dxa"/>
            <w:vAlign w:val="center"/>
          </w:tcPr>
          <w:p w:rsidR="00DE3196" w:rsidRPr="00DE3196" w:rsidRDefault="00DE3196" w:rsidP="003D0A51">
            <w:pPr>
              <w:spacing w:after="0" w:line="240" w:lineRule="auto"/>
            </w:pPr>
            <w:r w:rsidRPr="00DE3196">
              <w:rPr>
                <w:rFonts w:cs="Arial"/>
              </w:rPr>
              <w:t>Good ICT skills, particularly using ICT to support learning</w:t>
            </w:r>
          </w:p>
        </w:tc>
        <w:tc>
          <w:tcPr>
            <w:tcW w:w="1114" w:type="dxa"/>
            <w:vAlign w:val="center"/>
          </w:tcPr>
          <w:p w:rsidR="00DE3196" w:rsidRPr="00186563" w:rsidRDefault="00DE3196" w:rsidP="003D0A51">
            <w:pPr>
              <w:spacing w:after="0" w:line="240" w:lineRule="auto"/>
              <w:jc w:val="center"/>
              <w:rPr>
                <w:b/>
                <w:sz w:val="24"/>
                <w:szCs w:val="24"/>
              </w:rPr>
            </w:pPr>
            <w:r w:rsidRPr="00532CB2">
              <w:rPr>
                <w:b/>
                <w:sz w:val="24"/>
                <w:szCs w:val="24"/>
              </w:rPr>
              <w:sym w:font="Wingdings 2" w:char="F050"/>
            </w:r>
          </w:p>
        </w:tc>
        <w:tc>
          <w:tcPr>
            <w:tcW w:w="1156" w:type="dxa"/>
            <w:vAlign w:val="center"/>
          </w:tcPr>
          <w:p w:rsidR="00DE3196" w:rsidRPr="00186563" w:rsidRDefault="00DE3196" w:rsidP="003D0A51">
            <w:pPr>
              <w:spacing w:after="0" w:line="240" w:lineRule="auto"/>
              <w:jc w:val="center"/>
              <w:rPr>
                <w:b/>
                <w:sz w:val="24"/>
                <w:szCs w:val="24"/>
              </w:rPr>
            </w:pPr>
          </w:p>
        </w:tc>
        <w:tc>
          <w:tcPr>
            <w:tcW w:w="1558" w:type="dxa"/>
            <w:vMerge/>
          </w:tcPr>
          <w:p w:rsidR="00DE3196" w:rsidRPr="00186563" w:rsidRDefault="00DE3196" w:rsidP="00E72C0D">
            <w:pPr>
              <w:spacing w:after="0" w:line="240" w:lineRule="auto"/>
              <w:jc w:val="center"/>
              <w:rPr>
                <w:b/>
                <w:sz w:val="24"/>
                <w:szCs w:val="24"/>
              </w:rPr>
            </w:pPr>
          </w:p>
        </w:tc>
      </w:tr>
      <w:tr w:rsidR="00DE3196" w:rsidRPr="005F722B" w:rsidTr="00747D18">
        <w:trPr>
          <w:trHeight w:val="397"/>
        </w:trPr>
        <w:tc>
          <w:tcPr>
            <w:tcW w:w="6096" w:type="dxa"/>
            <w:vAlign w:val="center"/>
          </w:tcPr>
          <w:p w:rsidR="00DE3196" w:rsidRPr="00DE3196" w:rsidRDefault="00DE3196" w:rsidP="003D0A51">
            <w:pPr>
              <w:spacing w:after="0" w:line="240" w:lineRule="auto"/>
            </w:pPr>
            <w:r w:rsidRPr="00DE3196">
              <w:rPr>
                <w:rFonts w:cs="Arial"/>
              </w:rPr>
              <w:t>Commitment to continued personal development</w:t>
            </w:r>
          </w:p>
        </w:tc>
        <w:tc>
          <w:tcPr>
            <w:tcW w:w="1114" w:type="dxa"/>
            <w:vAlign w:val="center"/>
          </w:tcPr>
          <w:p w:rsidR="00DE3196" w:rsidRPr="00186563" w:rsidRDefault="00DE3196" w:rsidP="003D0A51">
            <w:pPr>
              <w:spacing w:after="0" w:line="240" w:lineRule="auto"/>
              <w:jc w:val="center"/>
              <w:rPr>
                <w:b/>
                <w:sz w:val="24"/>
                <w:szCs w:val="24"/>
              </w:rPr>
            </w:pPr>
            <w:r w:rsidRPr="00532CB2">
              <w:rPr>
                <w:b/>
                <w:sz w:val="24"/>
                <w:szCs w:val="24"/>
              </w:rPr>
              <w:sym w:font="Wingdings 2" w:char="F050"/>
            </w:r>
          </w:p>
        </w:tc>
        <w:tc>
          <w:tcPr>
            <w:tcW w:w="1156" w:type="dxa"/>
            <w:vAlign w:val="center"/>
          </w:tcPr>
          <w:p w:rsidR="00DE3196" w:rsidRPr="00186563" w:rsidRDefault="00DE3196" w:rsidP="003D0A51">
            <w:pPr>
              <w:spacing w:after="0" w:line="240" w:lineRule="auto"/>
              <w:jc w:val="center"/>
              <w:rPr>
                <w:b/>
                <w:sz w:val="24"/>
                <w:szCs w:val="24"/>
              </w:rPr>
            </w:pPr>
          </w:p>
        </w:tc>
        <w:tc>
          <w:tcPr>
            <w:tcW w:w="1558" w:type="dxa"/>
            <w:vMerge/>
          </w:tcPr>
          <w:p w:rsidR="00DE3196" w:rsidRPr="00186563" w:rsidRDefault="00DE3196" w:rsidP="00E72C0D">
            <w:pPr>
              <w:spacing w:after="0" w:line="240" w:lineRule="auto"/>
              <w:jc w:val="center"/>
              <w:rPr>
                <w:b/>
                <w:sz w:val="24"/>
                <w:szCs w:val="24"/>
              </w:rPr>
            </w:pPr>
          </w:p>
        </w:tc>
      </w:tr>
      <w:tr w:rsidR="00DE3196" w:rsidRPr="005F722B" w:rsidTr="00747D18">
        <w:trPr>
          <w:trHeight w:val="397"/>
        </w:trPr>
        <w:tc>
          <w:tcPr>
            <w:tcW w:w="6096" w:type="dxa"/>
            <w:vAlign w:val="center"/>
          </w:tcPr>
          <w:p w:rsidR="00DE3196" w:rsidRPr="00DE3196" w:rsidRDefault="00DE3196" w:rsidP="003D0A51">
            <w:pPr>
              <w:spacing w:after="0" w:line="240" w:lineRule="auto"/>
            </w:pPr>
            <w:r w:rsidRPr="00DE3196">
              <w:rPr>
                <w:rFonts w:cs="Arial"/>
              </w:rPr>
              <w:t>Ability to focus on standards and the belief that all students can succeed given the right opportunity and support</w:t>
            </w:r>
          </w:p>
        </w:tc>
        <w:tc>
          <w:tcPr>
            <w:tcW w:w="1114" w:type="dxa"/>
            <w:vAlign w:val="center"/>
          </w:tcPr>
          <w:p w:rsidR="00DE3196" w:rsidRPr="00186563" w:rsidRDefault="00DE3196" w:rsidP="003D0A51">
            <w:pPr>
              <w:spacing w:after="0" w:line="240" w:lineRule="auto"/>
              <w:jc w:val="center"/>
              <w:rPr>
                <w:b/>
                <w:sz w:val="24"/>
                <w:szCs w:val="24"/>
              </w:rPr>
            </w:pPr>
            <w:r w:rsidRPr="00532CB2">
              <w:rPr>
                <w:b/>
                <w:sz w:val="24"/>
                <w:szCs w:val="24"/>
              </w:rPr>
              <w:sym w:font="Wingdings 2" w:char="F050"/>
            </w:r>
          </w:p>
        </w:tc>
        <w:tc>
          <w:tcPr>
            <w:tcW w:w="1156" w:type="dxa"/>
            <w:vAlign w:val="center"/>
          </w:tcPr>
          <w:p w:rsidR="00DE3196" w:rsidRPr="00186563" w:rsidRDefault="00DE3196" w:rsidP="003D0A51">
            <w:pPr>
              <w:spacing w:after="0" w:line="240" w:lineRule="auto"/>
              <w:jc w:val="center"/>
              <w:rPr>
                <w:b/>
                <w:sz w:val="24"/>
                <w:szCs w:val="24"/>
              </w:rPr>
            </w:pPr>
          </w:p>
        </w:tc>
        <w:tc>
          <w:tcPr>
            <w:tcW w:w="1558" w:type="dxa"/>
            <w:vMerge/>
          </w:tcPr>
          <w:p w:rsidR="00DE3196" w:rsidRPr="00186563" w:rsidRDefault="00DE3196" w:rsidP="00E72C0D">
            <w:pPr>
              <w:spacing w:after="0" w:line="240" w:lineRule="auto"/>
              <w:jc w:val="center"/>
              <w:rPr>
                <w:b/>
                <w:sz w:val="24"/>
                <w:szCs w:val="24"/>
              </w:rPr>
            </w:pPr>
          </w:p>
        </w:tc>
      </w:tr>
      <w:tr w:rsidR="00DE3196" w:rsidRPr="005F722B" w:rsidTr="00747D18">
        <w:trPr>
          <w:trHeight w:val="397"/>
        </w:trPr>
        <w:tc>
          <w:tcPr>
            <w:tcW w:w="6096" w:type="dxa"/>
            <w:vAlign w:val="center"/>
          </w:tcPr>
          <w:p w:rsidR="00DE3196" w:rsidRPr="00DE3196" w:rsidRDefault="00DE3196" w:rsidP="00DE3196">
            <w:pPr>
              <w:spacing w:after="0" w:line="240" w:lineRule="auto"/>
            </w:pPr>
            <w:r w:rsidRPr="00DE3196">
              <w:t>Knowledge of guidance and requirements around safeguarding children</w:t>
            </w:r>
          </w:p>
        </w:tc>
        <w:tc>
          <w:tcPr>
            <w:tcW w:w="1114" w:type="dxa"/>
            <w:vAlign w:val="center"/>
          </w:tcPr>
          <w:p w:rsidR="00DE3196" w:rsidRPr="00186563" w:rsidRDefault="00DE3196" w:rsidP="003D0A51">
            <w:pPr>
              <w:spacing w:after="0" w:line="240" w:lineRule="auto"/>
              <w:jc w:val="center"/>
              <w:rPr>
                <w:b/>
                <w:sz w:val="24"/>
                <w:szCs w:val="24"/>
              </w:rPr>
            </w:pPr>
          </w:p>
        </w:tc>
        <w:tc>
          <w:tcPr>
            <w:tcW w:w="1156" w:type="dxa"/>
            <w:vAlign w:val="center"/>
          </w:tcPr>
          <w:p w:rsidR="00DE3196" w:rsidRPr="00186563" w:rsidRDefault="00DE3196" w:rsidP="003D0A51">
            <w:pPr>
              <w:spacing w:after="0" w:line="240" w:lineRule="auto"/>
              <w:jc w:val="center"/>
              <w:rPr>
                <w:b/>
                <w:sz w:val="24"/>
                <w:szCs w:val="24"/>
              </w:rPr>
            </w:pPr>
            <w:r w:rsidRPr="00532CB2">
              <w:rPr>
                <w:b/>
                <w:sz w:val="24"/>
                <w:szCs w:val="24"/>
              </w:rPr>
              <w:sym w:font="Wingdings 2" w:char="F050"/>
            </w:r>
          </w:p>
        </w:tc>
        <w:tc>
          <w:tcPr>
            <w:tcW w:w="1558" w:type="dxa"/>
            <w:vMerge/>
          </w:tcPr>
          <w:p w:rsidR="00DE3196" w:rsidRPr="00186563" w:rsidRDefault="00DE3196" w:rsidP="00E72C0D">
            <w:pPr>
              <w:spacing w:after="0" w:line="240" w:lineRule="auto"/>
              <w:jc w:val="center"/>
              <w:rPr>
                <w:b/>
                <w:sz w:val="24"/>
                <w:szCs w:val="24"/>
              </w:rPr>
            </w:pPr>
          </w:p>
        </w:tc>
      </w:tr>
      <w:tr w:rsidR="00DE3196" w:rsidRPr="005F722B" w:rsidTr="00747D18">
        <w:trPr>
          <w:trHeight w:val="397"/>
        </w:trPr>
        <w:tc>
          <w:tcPr>
            <w:tcW w:w="6096" w:type="dxa"/>
            <w:vAlign w:val="center"/>
          </w:tcPr>
          <w:p w:rsidR="00DE3196" w:rsidRPr="00DE3196" w:rsidRDefault="00DE3196" w:rsidP="003D0A51">
            <w:pPr>
              <w:spacing w:after="0" w:line="240" w:lineRule="auto"/>
            </w:pPr>
            <w:r w:rsidRPr="00DE3196">
              <w:t>Subject and curriculum knowledge relevant to the role, and ability to apply this effectively in supporting teachers and pupils</w:t>
            </w:r>
          </w:p>
        </w:tc>
        <w:tc>
          <w:tcPr>
            <w:tcW w:w="1114" w:type="dxa"/>
            <w:vAlign w:val="center"/>
          </w:tcPr>
          <w:p w:rsidR="00DE3196" w:rsidRPr="00186563" w:rsidRDefault="00DE3196" w:rsidP="003D0A51">
            <w:pPr>
              <w:spacing w:after="0" w:line="240" w:lineRule="auto"/>
              <w:jc w:val="center"/>
              <w:rPr>
                <w:b/>
                <w:sz w:val="24"/>
                <w:szCs w:val="24"/>
              </w:rPr>
            </w:pPr>
          </w:p>
        </w:tc>
        <w:tc>
          <w:tcPr>
            <w:tcW w:w="1156" w:type="dxa"/>
            <w:vAlign w:val="center"/>
          </w:tcPr>
          <w:p w:rsidR="00DE3196" w:rsidRPr="00186563" w:rsidRDefault="00DE3196" w:rsidP="003D0A51">
            <w:pPr>
              <w:spacing w:after="0" w:line="240" w:lineRule="auto"/>
              <w:jc w:val="center"/>
              <w:rPr>
                <w:b/>
                <w:sz w:val="24"/>
                <w:szCs w:val="24"/>
              </w:rPr>
            </w:pPr>
            <w:r w:rsidRPr="00532CB2">
              <w:rPr>
                <w:b/>
                <w:sz w:val="24"/>
                <w:szCs w:val="24"/>
              </w:rPr>
              <w:sym w:font="Wingdings 2" w:char="F050"/>
            </w:r>
          </w:p>
        </w:tc>
        <w:tc>
          <w:tcPr>
            <w:tcW w:w="1558" w:type="dxa"/>
            <w:vMerge/>
          </w:tcPr>
          <w:p w:rsidR="00DE3196" w:rsidRPr="00186563" w:rsidRDefault="00DE3196" w:rsidP="00E72C0D">
            <w:pPr>
              <w:spacing w:after="0" w:line="240" w:lineRule="auto"/>
              <w:jc w:val="center"/>
              <w:rPr>
                <w:b/>
                <w:sz w:val="24"/>
                <w:szCs w:val="24"/>
              </w:rPr>
            </w:pPr>
          </w:p>
        </w:tc>
      </w:tr>
      <w:tr w:rsidR="00DE3196" w:rsidRPr="005F722B" w:rsidTr="00EF6C8B">
        <w:trPr>
          <w:trHeight w:val="397"/>
        </w:trPr>
        <w:tc>
          <w:tcPr>
            <w:tcW w:w="6096" w:type="dxa"/>
            <w:vAlign w:val="center"/>
          </w:tcPr>
          <w:p w:rsidR="00DE3196" w:rsidRPr="00DE3196" w:rsidRDefault="00DE3196" w:rsidP="00E72C0D">
            <w:pPr>
              <w:spacing w:after="0" w:line="240" w:lineRule="auto"/>
              <w:rPr>
                <w:rFonts w:asciiTheme="minorHAnsi" w:hAnsiTheme="minorHAnsi"/>
              </w:rPr>
            </w:pPr>
            <w:r w:rsidRPr="00DE3196">
              <w:t>Ability to adapt resources to meet individual student needs</w:t>
            </w:r>
          </w:p>
        </w:tc>
        <w:tc>
          <w:tcPr>
            <w:tcW w:w="1114" w:type="dxa"/>
            <w:vAlign w:val="center"/>
          </w:tcPr>
          <w:p w:rsidR="00DE3196" w:rsidRPr="005F722B" w:rsidRDefault="00DE3196" w:rsidP="00E72C0D">
            <w:pPr>
              <w:spacing w:after="0" w:line="240" w:lineRule="auto"/>
              <w:jc w:val="center"/>
              <w:rPr>
                <w:u w:val="single"/>
              </w:rPr>
            </w:pPr>
          </w:p>
        </w:tc>
        <w:tc>
          <w:tcPr>
            <w:tcW w:w="1156" w:type="dxa"/>
            <w:vAlign w:val="center"/>
          </w:tcPr>
          <w:p w:rsidR="00DE3196" w:rsidRPr="005F722B" w:rsidRDefault="00DE3196" w:rsidP="00E72C0D">
            <w:pPr>
              <w:spacing w:after="0" w:line="240" w:lineRule="auto"/>
              <w:jc w:val="center"/>
              <w:rPr>
                <w:u w:val="single"/>
              </w:rPr>
            </w:pPr>
            <w:r w:rsidRPr="00532CB2">
              <w:rPr>
                <w:b/>
                <w:sz w:val="24"/>
                <w:szCs w:val="24"/>
              </w:rPr>
              <w:sym w:font="Wingdings 2" w:char="F050"/>
            </w:r>
          </w:p>
        </w:tc>
        <w:tc>
          <w:tcPr>
            <w:tcW w:w="1558" w:type="dxa"/>
            <w:vMerge/>
            <w:vAlign w:val="center"/>
          </w:tcPr>
          <w:p w:rsidR="00DE3196" w:rsidRPr="00EC7FEC" w:rsidRDefault="00DE3196" w:rsidP="00E72C0D">
            <w:pPr>
              <w:spacing w:after="0" w:line="240" w:lineRule="auto"/>
              <w:jc w:val="center"/>
            </w:pPr>
          </w:p>
        </w:tc>
      </w:tr>
      <w:tr w:rsidR="00DE3196" w:rsidRPr="005F722B" w:rsidTr="00EF6C8B">
        <w:trPr>
          <w:trHeight w:val="397"/>
        </w:trPr>
        <w:tc>
          <w:tcPr>
            <w:tcW w:w="6096" w:type="dxa"/>
            <w:vAlign w:val="center"/>
          </w:tcPr>
          <w:p w:rsidR="00DE3196" w:rsidRPr="00DE3196" w:rsidRDefault="00DE3196" w:rsidP="00E72C0D">
            <w:pPr>
              <w:spacing w:after="0" w:line="240" w:lineRule="auto"/>
              <w:rPr>
                <w:rFonts w:asciiTheme="minorHAnsi" w:hAnsiTheme="minorHAnsi"/>
              </w:rPr>
            </w:pPr>
            <w:r w:rsidRPr="00DE3196">
              <w:t>Skills and knowledge to deal with student safety and behaviour</w:t>
            </w:r>
          </w:p>
        </w:tc>
        <w:tc>
          <w:tcPr>
            <w:tcW w:w="1114" w:type="dxa"/>
            <w:vAlign w:val="center"/>
          </w:tcPr>
          <w:p w:rsidR="00DE3196" w:rsidRPr="00532CB2" w:rsidRDefault="00DE3196" w:rsidP="00E72C0D">
            <w:pPr>
              <w:spacing w:after="0" w:line="240" w:lineRule="auto"/>
              <w:jc w:val="center"/>
              <w:rPr>
                <w:b/>
                <w:sz w:val="24"/>
                <w:szCs w:val="24"/>
              </w:rPr>
            </w:pPr>
          </w:p>
        </w:tc>
        <w:tc>
          <w:tcPr>
            <w:tcW w:w="1156" w:type="dxa"/>
            <w:vAlign w:val="center"/>
          </w:tcPr>
          <w:p w:rsidR="00DE3196" w:rsidRPr="005F722B" w:rsidRDefault="00DE3196" w:rsidP="00E72C0D">
            <w:pPr>
              <w:spacing w:after="0" w:line="240" w:lineRule="auto"/>
              <w:jc w:val="center"/>
              <w:rPr>
                <w:u w:val="single"/>
              </w:rPr>
            </w:pPr>
            <w:r w:rsidRPr="00532CB2">
              <w:rPr>
                <w:b/>
                <w:sz w:val="24"/>
                <w:szCs w:val="24"/>
              </w:rPr>
              <w:sym w:font="Wingdings 2" w:char="F050"/>
            </w:r>
          </w:p>
        </w:tc>
        <w:tc>
          <w:tcPr>
            <w:tcW w:w="1558" w:type="dxa"/>
            <w:vMerge/>
          </w:tcPr>
          <w:p w:rsidR="00DE3196" w:rsidRDefault="00DE3196" w:rsidP="00E72C0D">
            <w:pPr>
              <w:spacing w:after="0" w:line="240" w:lineRule="auto"/>
              <w:jc w:val="center"/>
            </w:pPr>
          </w:p>
        </w:tc>
      </w:tr>
      <w:tr w:rsidR="00DE3196" w:rsidRPr="005F722B" w:rsidTr="00EF6C8B">
        <w:trPr>
          <w:trHeight w:val="397"/>
        </w:trPr>
        <w:tc>
          <w:tcPr>
            <w:tcW w:w="6096" w:type="dxa"/>
            <w:vAlign w:val="center"/>
          </w:tcPr>
          <w:p w:rsidR="00DE3196" w:rsidRPr="00DE3196" w:rsidRDefault="00DE3196" w:rsidP="00E72C0D">
            <w:pPr>
              <w:spacing w:after="0" w:line="240" w:lineRule="auto"/>
              <w:rPr>
                <w:rFonts w:asciiTheme="minorHAnsi" w:hAnsiTheme="minorHAnsi"/>
              </w:rPr>
            </w:pPr>
            <w:r w:rsidRPr="00DE3196">
              <w:t>Skills and expertise in understanding the needs of all pupils</w:t>
            </w:r>
          </w:p>
        </w:tc>
        <w:tc>
          <w:tcPr>
            <w:tcW w:w="1114" w:type="dxa"/>
            <w:vAlign w:val="center"/>
          </w:tcPr>
          <w:p w:rsidR="00DE3196" w:rsidRPr="00532CB2" w:rsidRDefault="00DE3196" w:rsidP="00E72C0D">
            <w:pPr>
              <w:spacing w:after="0" w:line="240" w:lineRule="auto"/>
              <w:jc w:val="center"/>
              <w:rPr>
                <w:b/>
                <w:sz w:val="24"/>
                <w:szCs w:val="24"/>
              </w:rPr>
            </w:pPr>
          </w:p>
        </w:tc>
        <w:tc>
          <w:tcPr>
            <w:tcW w:w="1156" w:type="dxa"/>
            <w:vAlign w:val="center"/>
          </w:tcPr>
          <w:p w:rsidR="00DE3196" w:rsidRPr="005F722B" w:rsidRDefault="00DE3196" w:rsidP="00E72C0D">
            <w:pPr>
              <w:spacing w:after="0" w:line="240" w:lineRule="auto"/>
              <w:jc w:val="center"/>
              <w:rPr>
                <w:u w:val="single"/>
              </w:rPr>
            </w:pPr>
            <w:r w:rsidRPr="00532CB2">
              <w:rPr>
                <w:b/>
                <w:sz w:val="24"/>
                <w:szCs w:val="24"/>
              </w:rPr>
              <w:sym w:font="Wingdings 2" w:char="F050"/>
            </w:r>
          </w:p>
        </w:tc>
        <w:tc>
          <w:tcPr>
            <w:tcW w:w="1558" w:type="dxa"/>
            <w:vMerge/>
          </w:tcPr>
          <w:p w:rsidR="00DE3196" w:rsidRDefault="00DE3196" w:rsidP="00E72C0D">
            <w:pPr>
              <w:spacing w:after="0" w:line="240" w:lineRule="auto"/>
              <w:jc w:val="center"/>
            </w:pPr>
          </w:p>
        </w:tc>
      </w:tr>
      <w:tr w:rsidR="00DE3196" w:rsidRPr="005F722B" w:rsidTr="00EF6C8B">
        <w:trPr>
          <w:trHeight w:val="397"/>
        </w:trPr>
        <w:tc>
          <w:tcPr>
            <w:tcW w:w="6096" w:type="dxa"/>
            <w:vAlign w:val="center"/>
          </w:tcPr>
          <w:p w:rsidR="00DE3196" w:rsidRPr="00DE3196" w:rsidRDefault="00DE3196" w:rsidP="00E72C0D">
            <w:pPr>
              <w:spacing w:after="0" w:line="240" w:lineRule="auto"/>
              <w:rPr>
                <w:rFonts w:asciiTheme="minorHAnsi" w:hAnsiTheme="minorHAnsi"/>
              </w:rPr>
            </w:pPr>
            <w:r w:rsidRPr="00DE3196">
              <w:t>Knowledge of how to adapt and deliver support and resources to meet individual student needs</w:t>
            </w:r>
          </w:p>
        </w:tc>
        <w:tc>
          <w:tcPr>
            <w:tcW w:w="1114" w:type="dxa"/>
            <w:vAlign w:val="center"/>
          </w:tcPr>
          <w:p w:rsidR="00DE3196" w:rsidRPr="00532CB2" w:rsidRDefault="00DE3196" w:rsidP="00E72C0D">
            <w:pPr>
              <w:spacing w:after="0" w:line="240" w:lineRule="auto"/>
              <w:jc w:val="center"/>
              <w:rPr>
                <w:b/>
                <w:sz w:val="24"/>
                <w:szCs w:val="24"/>
              </w:rPr>
            </w:pPr>
          </w:p>
        </w:tc>
        <w:tc>
          <w:tcPr>
            <w:tcW w:w="1156" w:type="dxa"/>
            <w:vAlign w:val="center"/>
          </w:tcPr>
          <w:p w:rsidR="00DE3196" w:rsidRPr="00532CB2" w:rsidRDefault="00DE3196" w:rsidP="00E72C0D">
            <w:pPr>
              <w:spacing w:after="0" w:line="240" w:lineRule="auto"/>
              <w:jc w:val="center"/>
              <w:rPr>
                <w:b/>
                <w:sz w:val="24"/>
                <w:szCs w:val="24"/>
              </w:rPr>
            </w:pPr>
            <w:r w:rsidRPr="00532CB2">
              <w:rPr>
                <w:b/>
                <w:sz w:val="24"/>
                <w:szCs w:val="24"/>
              </w:rPr>
              <w:sym w:font="Wingdings 2" w:char="F050"/>
            </w:r>
          </w:p>
        </w:tc>
        <w:tc>
          <w:tcPr>
            <w:tcW w:w="1558" w:type="dxa"/>
            <w:vMerge/>
          </w:tcPr>
          <w:p w:rsidR="00DE3196" w:rsidRDefault="00DE3196" w:rsidP="00E72C0D">
            <w:pPr>
              <w:spacing w:after="0" w:line="240" w:lineRule="auto"/>
              <w:jc w:val="center"/>
            </w:pPr>
          </w:p>
        </w:tc>
      </w:tr>
    </w:tbl>
    <w:p w:rsidR="00563765" w:rsidRPr="004B35EF" w:rsidRDefault="00563765" w:rsidP="00747D18">
      <w:pPr>
        <w:spacing w:after="0"/>
        <w:rPr>
          <w:b/>
          <w:sz w:val="6"/>
          <w:szCs w:val="24"/>
        </w:rPr>
      </w:pPr>
    </w:p>
    <w:p w:rsidR="0046555C" w:rsidRPr="004B35EF" w:rsidRDefault="0046555C" w:rsidP="00747D18">
      <w:pPr>
        <w:spacing w:after="0"/>
        <w:rPr>
          <w:sz w:val="2"/>
          <w:szCs w:val="28"/>
          <w:u w:val="single"/>
        </w:rPr>
      </w:pPr>
    </w:p>
    <w:tbl>
      <w:tblPr>
        <w:tblStyle w:val="TableGrid"/>
        <w:tblW w:w="9952" w:type="dxa"/>
        <w:tblInd w:w="-459" w:type="dxa"/>
        <w:tblLayout w:type="fixed"/>
        <w:tblLook w:val="04A0" w:firstRow="1" w:lastRow="0" w:firstColumn="1" w:lastColumn="0" w:noHBand="0" w:noVBand="1"/>
      </w:tblPr>
      <w:tblGrid>
        <w:gridCol w:w="6124"/>
        <w:gridCol w:w="1134"/>
        <w:gridCol w:w="1276"/>
        <w:gridCol w:w="1418"/>
      </w:tblGrid>
      <w:tr w:rsidR="0046555C" w:rsidTr="00747D18">
        <w:trPr>
          <w:trHeight w:val="397"/>
        </w:trPr>
        <w:tc>
          <w:tcPr>
            <w:tcW w:w="6124" w:type="dxa"/>
            <w:vAlign w:val="center"/>
          </w:tcPr>
          <w:p w:rsidR="0046555C" w:rsidRPr="00856375" w:rsidRDefault="0046555C" w:rsidP="00747D18">
            <w:pPr>
              <w:rPr>
                <w:b/>
                <w:sz w:val="24"/>
                <w:szCs w:val="24"/>
              </w:rPr>
            </w:pPr>
            <w:r w:rsidRPr="00856375">
              <w:rPr>
                <w:b/>
                <w:sz w:val="24"/>
                <w:szCs w:val="24"/>
              </w:rPr>
              <w:t>Personal qualities</w:t>
            </w:r>
          </w:p>
        </w:tc>
        <w:tc>
          <w:tcPr>
            <w:tcW w:w="1134" w:type="dxa"/>
            <w:vAlign w:val="center"/>
          </w:tcPr>
          <w:p w:rsidR="0046555C" w:rsidRPr="001937B4" w:rsidRDefault="0046555C" w:rsidP="008F3F38">
            <w:pPr>
              <w:jc w:val="center"/>
              <w:rPr>
                <w:sz w:val="24"/>
                <w:szCs w:val="24"/>
              </w:rPr>
            </w:pPr>
            <w:r w:rsidRPr="001937B4">
              <w:rPr>
                <w:b/>
                <w:sz w:val="24"/>
                <w:szCs w:val="24"/>
              </w:rPr>
              <w:t>Essential</w:t>
            </w:r>
          </w:p>
        </w:tc>
        <w:tc>
          <w:tcPr>
            <w:tcW w:w="1276" w:type="dxa"/>
            <w:vAlign w:val="center"/>
          </w:tcPr>
          <w:p w:rsidR="0046555C" w:rsidRPr="00856375" w:rsidRDefault="0046555C" w:rsidP="008F3F38">
            <w:pPr>
              <w:jc w:val="center"/>
              <w:rPr>
                <w:b/>
                <w:sz w:val="24"/>
                <w:szCs w:val="24"/>
              </w:rPr>
            </w:pPr>
            <w:r w:rsidRPr="001937B4">
              <w:rPr>
                <w:b/>
                <w:sz w:val="24"/>
                <w:szCs w:val="24"/>
              </w:rPr>
              <w:t>Desirable</w:t>
            </w:r>
          </w:p>
        </w:tc>
        <w:tc>
          <w:tcPr>
            <w:tcW w:w="1418" w:type="dxa"/>
          </w:tcPr>
          <w:p w:rsidR="0046555C" w:rsidRPr="00856375" w:rsidRDefault="0046555C" w:rsidP="008F3F38">
            <w:pPr>
              <w:jc w:val="center"/>
              <w:rPr>
                <w:b/>
                <w:sz w:val="24"/>
                <w:szCs w:val="24"/>
              </w:rPr>
            </w:pPr>
            <w:r w:rsidRPr="001937B4">
              <w:rPr>
                <w:b/>
                <w:sz w:val="24"/>
                <w:szCs w:val="24"/>
              </w:rPr>
              <w:t>How assessed</w:t>
            </w:r>
          </w:p>
        </w:tc>
      </w:tr>
      <w:tr w:rsidR="004B35EF" w:rsidTr="00747D18">
        <w:trPr>
          <w:trHeight w:val="397"/>
        </w:trPr>
        <w:tc>
          <w:tcPr>
            <w:tcW w:w="6124" w:type="dxa"/>
            <w:vAlign w:val="center"/>
          </w:tcPr>
          <w:p w:rsidR="004B35EF" w:rsidRPr="004552B3" w:rsidRDefault="004B35EF" w:rsidP="002B5209">
            <w:r>
              <w:t>Positive attitude to work</w:t>
            </w:r>
          </w:p>
        </w:tc>
        <w:tc>
          <w:tcPr>
            <w:tcW w:w="1134" w:type="dxa"/>
            <w:vAlign w:val="center"/>
          </w:tcPr>
          <w:p w:rsidR="004B35EF" w:rsidRPr="004552B3" w:rsidRDefault="004B35EF" w:rsidP="0046555C">
            <w:pPr>
              <w:pStyle w:val="ListParagraph"/>
              <w:numPr>
                <w:ilvl w:val="0"/>
                <w:numId w:val="9"/>
              </w:numPr>
              <w:jc w:val="center"/>
            </w:pPr>
          </w:p>
        </w:tc>
        <w:tc>
          <w:tcPr>
            <w:tcW w:w="1276" w:type="dxa"/>
            <w:vAlign w:val="center"/>
          </w:tcPr>
          <w:p w:rsidR="004B35EF" w:rsidRPr="004552B3" w:rsidRDefault="004B35EF" w:rsidP="008F3F38">
            <w:pPr>
              <w:jc w:val="center"/>
            </w:pPr>
          </w:p>
        </w:tc>
        <w:tc>
          <w:tcPr>
            <w:tcW w:w="1418" w:type="dxa"/>
            <w:vMerge w:val="restart"/>
          </w:tcPr>
          <w:p w:rsidR="004B35EF" w:rsidRDefault="004B35EF" w:rsidP="008F3F38">
            <w:pPr>
              <w:jc w:val="center"/>
            </w:pPr>
          </w:p>
          <w:p w:rsidR="004B35EF" w:rsidRDefault="004B35EF" w:rsidP="008F3F38">
            <w:pPr>
              <w:jc w:val="center"/>
            </w:pPr>
          </w:p>
          <w:p w:rsidR="004B35EF" w:rsidRDefault="004B35EF" w:rsidP="008F3F38">
            <w:pPr>
              <w:jc w:val="center"/>
            </w:pPr>
          </w:p>
          <w:p w:rsidR="004B35EF" w:rsidRDefault="004B35EF" w:rsidP="008F3F38">
            <w:pPr>
              <w:jc w:val="center"/>
            </w:pPr>
          </w:p>
          <w:p w:rsidR="004B35EF" w:rsidRPr="004552B3" w:rsidRDefault="004B35EF" w:rsidP="008F3F38">
            <w:pPr>
              <w:jc w:val="center"/>
            </w:pPr>
            <w:r>
              <w:t>Appl/Int/Ref</w:t>
            </w:r>
          </w:p>
        </w:tc>
      </w:tr>
      <w:tr w:rsidR="004B35EF" w:rsidTr="00747D18">
        <w:trPr>
          <w:trHeight w:val="397"/>
        </w:trPr>
        <w:tc>
          <w:tcPr>
            <w:tcW w:w="6124" w:type="dxa"/>
            <w:vAlign w:val="center"/>
          </w:tcPr>
          <w:p w:rsidR="004B35EF" w:rsidRPr="00200905" w:rsidRDefault="004B35EF" w:rsidP="008F3F38">
            <w:r w:rsidRPr="002B5209">
              <w:t>Ambition for self and others</w:t>
            </w:r>
          </w:p>
        </w:tc>
        <w:tc>
          <w:tcPr>
            <w:tcW w:w="1134" w:type="dxa"/>
            <w:vAlign w:val="center"/>
          </w:tcPr>
          <w:p w:rsidR="004B35EF" w:rsidRPr="004552B3" w:rsidRDefault="004B35EF" w:rsidP="0046555C">
            <w:pPr>
              <w:pStyle w:val="ListParagraph"/>
              <w:numPr>
                <w:ilvl w:val="0"/>
                <w:numId w:val="9"/>
              </w:numPr>
              <w:jc w:val="center"/>
            </w:pPr>
          </w:p>
        </w:tc>
        <w:tc>
          <w:tcPr>
            <w:tcW w:w="1276" w:type="dxa"/>
            <w:vAlign w:val="center"/>
          </w:tcPr>
          <w:p w:rsidR="004B35EF" w:rsidRPr="004552B3" w:rsidRDefault="004B35EF" w:rsidP="008F3F38">
            <w:pPr>
              <w:jc w:val="center"/>
            </w:pPr>
          </w:p>
        </w:tc>
        <w:tc>
          <w:tcPr>
            <w:tcW w:w="1418" w:type="dxa"/>
            <w:vMerge/>
          </w:tcPr>
          <w:p w:rsidR="004B35EF" w:rsidRDefault="004B35EF" w:rsidP="008F3F38">
            <w:pPr>
              <w:jc w:val="center"/>
            </w:pPr>
          </w:p>
        </w:tc>
      </w:tr>
      <w:tr w:rsidR="004B35EF" w:rsidTr="00747D18">
        <w:trPr>
          <w:trHeight w:val="397"/>
        </w:trPr>
        <w:tc>
          <w:tcPr>
            <w:tcW w:w="6124" w:type="dxa"/>
            <w:vAlign w:val="center"/>
          </w:tcPr>
          <w:p w:rsidR="004B35EF" w:rsidRPr="00200905" w:rsidRDefault="004B35EF" w:rsidP="008F3F38">
            <w:r>
              <w:t xml:space="preserve">Genuine concern for others             </w:t>
            </w:r>
          </w:p>
        </w:tc>
        <w:tc>
          <w:tcPr>
            <w:tcW w:w="1134" w:type="dxa"/>
            <w:vAlign w:val="center"/>
          </w:tcPr>
          <w:p w:rsidR="004B35EF" w:rsidRPr="004552B3" w:rsidRDefault="004B35EF" w:rsidP="0046555C">
            <w:pPr>
              <w:pStyle w:val="ListParagraph"/>
              <w:numPr>
                <w:ilvl w:val="0"/>
                <w:numId w:val="9"/>
              </w:numPr>
              <w:jc w:val="center"/>
            </w:pPr>
          </w:p>
        </w:tc>
        <w:tc>
          <w:tcPr>
            <w:tcW w:w="1276" w:type="dxa"/>
            <w:vAlign w:val="center"/>
          </w:tcPr>
          <w:p w:rsidR="004B35EF" w:rsidRPr="004552B3" w:rsidRDefault="004B35EF" w:rsidP="008F3F38">
            <w:pPr>
              <w:jc w:val="center"/>
            </w:pPr>
          </w:p>
        </w:tc>
        <w:tc>
          <w:tcPr>
            <w:tcW w:w="1418" w:type="dxa"/>
            <w:vMerge/>
          </w:tcPr>
          <w:p w:rsidR="004B35EF" w:rsidRDefault="004B35EF" w:rsidP="008F3F38">
            <w:pPr>
              <w:jc w:val="center"/>
            </w:pPr>
          </w:p>
        </w:tc>
      </w:tr>
      <w:tr w:rsidR="004B35EF" w:rsidTr="00747D18">
        <w:trPr>
          <w:trHeight w:val="397"/>
        </w:trPr>
        <w:tc>
          <w:tcPr>
            <w:tcW w:w="6124" w:type="dxa"/>
            <w:vAlign w:val="center"/>
          </w:tcPr>
          <w:p w:rsidR="004B35EF" w:rsidRPr="004552B3" w:rsidRDefault="004B35EF" w:rsidP="008F3F38">
            <w:r w:rsidRPr="002B5209">
              <w:t>Decisive, determined, and self-confident</w:t>
            </w:r>
          </w:p>
        </w:tc>
        <w:tc>
          <w:tcPr>
            <w:tcW w:w="1134" w:type="dxa"/>
            <w:vAlign w:val="center"/>
          </w:tcPr>
          <w:p w:rsidR="004B35EF" w:rsidRPr="004552B3" w:rsidRDefault="004B35EF" w:rsidP="0046555C">
            <w:pPr>
              <w:pStyle w:val="ListParagraph"/>
              <w:numPr>
                <w:ilvl w:val="0"/>
                <w:numId w:val="9"/>
              </w:numPr>
              <w:jc w:val="center"/>
            </w:pPr>
          </w:p>
        </w:tc>
        <w:tc>
          <w:tcPr>
            <w:tcW w:w="1276" w:type="dxa"/>
            <w:vAlign w:val="center"/>
          </w:tcPr>
          <w:p w:rsidR="004B35EF" w:rsidRPr="004552B3" w:rsidRDefault="004B35EF" w:rsidP="008F3F38">
            <w:pPr>
              <w:jc w:val="center"/>
            </w:pPr>
          </w:p>
        </w:tc>
        <w:tc>
          <w:tcPr>
            <w:tcW w:w="1418" w:type="dxa"/>
            <w:vMerge/>
          </w:tcPr>
          <w:p w:rsidR="004B35EF" w:rsidRPr="004552B3" w:rsidRDefault="004B35EF" w:rsidP="008F3F38">
            <w:pPr>
              <w:jc w:val="center"/>
            </w:pPr>
          </w:p>
        </w:tc>
      </w:tr>
      <w:tr w:rsidR="004B35EF" w:rsidTr="00747D18">
        <w:trPr>
          <w:trHeight w:val="397"/>
        </w:trPr>
        <w:tc>
          <w:tcPr>
            <w:tcW w:w="6124" w:type="dxa"/>
            <w:vAlign w:val="center"/>
          </w:tcPr>
          <w:p w:rsidR="004B35EF" w:rsidRPr="004552B3" w:rsidRDefault="004B35EF" w:rsidP="008F3F38">
            <w:r>
              <w:lastRenderedPageBreak/>
              <w:t>Integrity, trustworthy, honest and open</w:t>
            </w:r>
          </w:p>
        </w:tc>
        <w:tc>
          <w:tcPr>
            <w:tcW w:w="1134" w:type="dxa"/>
            <w:vAlign w:val="center"/>
          </w:tcPr>
          <w:p w:rsidR="004B35EF" w:rsidRPr="004552B3" w:rsidRDefault="004B35EF" w:rsidP="0046555C">
            <w:pPr>
              <w:pStyle w:val="ListParagraph"/>
              <w:numPr>
                <w:ilvl w:val="0"/>
                <w:numId w:val="9"/>
              </w:numPr>
              <w:jc w:val="center"/>
            </w:pPr>
          </w:p>
        </w:tc>
        <w:tc>
          <w:tcPr>
            <w:tcW w:w="1276" w:type="dxa"/>
            <w:vAlign w:val="center"/>
          </w:tcPr>
          <w:p w:rsidR="004B35EF" w:rsidRPr="004552B3" w:rsidRDefault="004B35EF" w:rsidP="008F3F38">
            <w:pPr>
              <w:jc w:val="center"/>
            </w:pPr>
          </w:p>
        </w:tc>
        <w:tc>
          <w:tcPr>
            <w:tcW w:w="1418" w:type="dxa"/>
            <w:vMerge/>
          </w:tcPr>
          <w:p w:rsidR="004B35EF" w:rsidRPr="004552B3" w:rsidRDefault="004B35EF" w:rsidP="008F3F38">
            <w:pPr>
              <w:jc w:val="center"/>
            </w:pPr>
          </w:p>
        </w:tc>
      </w:tr>
      <w:tr w:rsidR="004B35EF" w:rsidTr="00747D18">
        <w:trPr>
          <w:trHeight w:val="397"/>
        </w:trPr>
        <w:tc>
          <w:tcPr>
            <w:tcW w:w="6124" w:type="dxa"/>
            <w:vAlign w:val="center"/>
          </w:tcPr>
          <w:p w:rsidR="004B35EF" w:rsidRPr="004552B3" w:rsidRDefault="004B35EF" w:rsidP="008F3F38">
            <w:r>
              <w:t>Accessible and approachable</w:t>
            </w:r>
          </w:p>
        </w:tc>
        <w:tc>
          <w:tcPr>
            <w:tcW w:w="1134" w:type="dxa"/>
            <w:vAlign w:val="center"/>
          </w:tcPr>
          <w:p w:rsidR="004B35EF" w:rsidRPr="004552B3" w:rsidRDefault="004B35EF" w:rsidP="0046555C">
            <w:pPr>
              <w:pStyle w:val="ListParagraph"/>
              <w:numPr>
                <w:ilvl w:val="0"/>
                <w:numId w:val="9"/>
              </w:numPr>
              <w:jc w:val="center"/>
            </w:pPr>
          </w:p>
        </w:tc>
        <w:tc>
          <w:tcPr>
            <w:tcW w:w="1276" w:type="dxa"/>
            <w:vAlign w:val="center"/>
          </w:tcPr>
          <w:p w:rsidR="004B35EF" w:rsidRPr="004552B3" w:rsidRDefault="004B35EF" w:rsidP="008F3F38">
            <w:pPr>
              <w:jc w:val="center"/>
            </w:pPr>
          </w:p>
        </w:tc>
        <w:tc>
          <w:tcPr>
            <w:tcW w:w="1418" w:type="dxa"/>
            <w:vMerge/>
          </w:tcPr>
          <w:p w:rsidR="004B35EF" w:rsidRPr="004552B3" w:rsidRDefault="004B35EF" w:rsidP="008F3F38">
            <w:pPr>
              <w:jc w:val="center"/>
            </w:pPr>
          </w:p>
        </w:tc>
      </w:tr>
      <w:tr w:rsidR="004B35EF" w:rsidTr="00747D18">
        <w:trPr>
          <w:trHeight w:val="397"/>
        </w:trPr>
        <w:tc>
          <w:tcPr>
            <w:tcW w:w="6124" w:type="dxa"/>
            <w:vAlign w:val="center"/>
          </w:tcPr>
          <w:p w:rsidR="004B35EF" w:rsidRDefault="004B35EF" w:rsidP="008F3F38">
            <w:r w:rsidRPr="004B35EF">
              <w:t>Excellent attendance and punctuality</w:t>
            </w:r>
          </w:p>
        </w:tc>
        <w:tc>
          <w:tcPr>
            <w:tcW w:w="1134" w:type="dxa"/>
            <w:vAlign w:val="center"/>
          </w:tcPr>
          <w:p w:rsidR="004B35EF" w:rsidRPr="004552B3" w:rsidRDefault="004B35EF" w:rsidP="0046555C">
            <w:pPr>
              <w:pStyle w:val="ListParagraph"/>
              <w:numPr>
                <w:ilvl w:val="0"/>
                <w:numId w:val="9"/>
              </w:numPr>
              <w:jc w:val="center"/>
            </w:pPr>
          </w:p>
        </w:tc>
        <w:tc>
          <w:tcPr>
            <w:tcW w:w="1276" w:type="dxa"/>
            <w:vAlign w:val="center"/>
          </w:tcPr>
          <w:p w:rsidR="004B35EF" w:rsidRPr="004552B3" w:rsidRDefault="004B35EF" w:rsidP="008F3F38">
            <w:pPr>
              <w:jc w:val="center"/>
            </w:pPr>
          </w:p>
        </w:tc>
        <w:tc>
          <w:tcPr>
            <w:tcW w:w="1418" w:type="dxa"/>
            <w:vMerge/>
          </w:tcPr>
          <w:p w:rsidR="004B35EF" w:rsidRPr="004552B3" w:rsidRDefault="004B35EF" w:rsidP="008F3F38">
            <w:pPr>
              <w:jc w:val="center"/>
            </w:pPr>
          </w:p>
        </w:tc>
      </w:tr>
      <w:tr w:rsidR="004B35EF" w:rsidTr="00747D18">
        <w:trPr>
          <w:trHeight w:val="397"/>
        </w:trPr>
        <w:tc>
          <w:tcPr>
            <w:tcW w:w="6124" w:type="dxa"/>
            <w:vAlign w:val="center"/>
          </w:tcPr>
          <w:p w:rsidR="004B35EF" w:rsidRDefault="004B35EF" w:rsidP="008F3F38">
            <w:r w:rsidRPr="004B35EF">
              <w:t>Excellent interpersonal</w:t>
            </w:r>
            <w:r>
              <w:t xml:space="preserve"> skills</w:t>
            </w:r>
          </w:p>
        </w:tc>
        <w:tc>
          <w:tcPr>
            <w:tcW w:w="1134" w:type="dxa"/>
            <w:vAlign w:val="center"/>
          </w:tcPr>
          <w:p w:rsidR="004B35EF" w:rsidRPr="004552B3" w:rsidRDefault="004B35EF" w:rsidP="0046555C">
            <w:pPr>
              <w:pStyle w:val="ListParagraph"/>
              <w:numPr>
                <w:ilvl w:val="0"/>
                <w:numId w:val="9"/>
              </w:numPr>
              <w:jc w:val="center"/>
            </w:pPr>
          </w:p>
        </w:tc>
        <w:tc>
          <w:tcPr>
            <w:tcW w:w="1276" w:type="dxa"/>
            <w:vAlign w:val="center"/>
          </w:tcPr>
          <w:p w:rsidR="004B35EF" w:rsidRPr="004552B3" w:rsidRDefault="004B35EF" w:rsidP="008F3F38">
            <w:pPr>
              <w:jc w:val="center"/>
            </w:pPr>
          </w:p>
        </w:tc>
        <w:tc>
          <w:tcPr>
            <w:tcW w:w="1418" w:type="dxa"/>
            <w:vMerge/>
          </w:tcPr>
          <w:p w:rsidR="004B35EF" w:rsidRPr="004552B3" w:rsidRDefault="004B35EF" w:rsidP="008F3F38">
            <w:pPr>
              <w:jc w:val="center"/>
            </w:pPr>
          </w:p>
        </w:tc>
      </w:tr>
    </w:tbl>
    <w:tbl>
      <w:tblPr>
        <w:tblStyle w:val="TableGrid1"/>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511"/>
        <w:gridCol w:w="2835"/>
      </w:tblGrid>
      <w:tr w:rsidR="00747D18" w:rsidTr="003D0A51">
        <w:tc>
          <w:tcPr>
            <w:tcW w:w="3005" w:type="dxa"/>
          </w:tcPr>
          <w:p w:rsidR="00747D18" w:rsidRPr="004B35EF" w:rsidRDefault="00747D18" w:rsidP="003D0A51">
            <w:pPr>
              <w:jc w:val="right"/>
              <w:rPr>
                <w:sz w:val="22"/>
                <w:szCs w:val="24"/>
              </w:rPr>
            </w:pPr>
            <w:proofErr w:type="spellStart"/>
            <w:r w:rsidRPr="004B35EF">
              <w:rPr>
                <w:sz w:val="22"/>
                <w:szCs w:val="24"/>
              </w:rPr>
              <w:t>Appl</w:t>
            </w:r>
            <w:proofErr w:type="spellEnd"/>
            <w:r w:rsidRPr="004B35EF">
              <w:rPr>
                <w:sz w:val="22"/>
                <w:szCs w:val="24"/>
              </w:rPr>
              <w:t xml:space="preserve"> = Application form</w:t>
            </w:r>
          </w:p>
        </w:tc>
        <w:tc>
          <w:tcPr>
            <w:tcW w:w="3511" w:type="dxa"/>
          </w:tcPr>
          <w:p w:rsidR="00747D18" w:rsidRPr="004B35EF" w:rsidRDefault="00747D18" w:rsidP="003D0A51">
            <w:pPr>
              <w:jc w:val="center"/>
              <w:rPr>
                <w:sz w:val="22"/>
                <w:szCs w:val="24"/>
              </w:rPr>
            </w:pPr>
            <w:r w:rsidRPr="004B35EF">
              <w:rPr>
                <w:sz w:val="22"/>
                <w:szCs w:val="24"/>
              </w:rPr>
              <w:t>Int = Interview</w:t>
            </w:r>
          </w:p>
        </w:tc>
        <w:tc>
          <w:tcPr>
            <w:tcW w:w="2835" w:type="dxa"/>
          </w:tcPr>
          <w:p w:rsidR="00747D18" w:rsidRPr="004B35EF" w:rsidRDefault="00747D18" w:rsidP="003D0A51">
            <w:pPr>
              <w:rPr>
                <w:sz w:val="22"/>
                <w:szCs w:val="24"/>
              </w:rPr>
            </w:pPr>
            <w:r w:rsidRPr="004B35EF">
              <w:rPr>
                <w:sz w:val="22"/>
                <w:szCs w:val="24"/>
              </w:rPr>
              <w:t>Ref = Reference</w:t>
            </w:r>
          </w:p>
        </w:tc>
      </w:tr>
    </w:tbl>
    <w:p w:rsidR="00200905" w:rsidRDefault="00200905" w:rsidP="004B35EF"/>
    <w:sectPr w:rsidR="00200905" w:rsidSect="00345512">
      <w:footerReference w:type="default" r:id="rId10"/>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6AE3" w:rsidRDefault="00D56AE3" w:rsidP="00563765">
      <w:pPr>
        <w:spacing w:after="0" w:line="240" w:lineRule="auto"/>
      </w:pPr>
      <w:r>
        <w:separator/>
      </w:r>
    </w:p>
  </w:endnote>
  <w:endnote w:type="continuationSeparator" w:id="0">
    <w:p w:rsidR="00D56AE3" w:rsidRDefault="00D56AE3" w:rsidP="00563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765" w:rsidRDefault="0030793A" w:rsidP="00563765">
    <w:pPr>
      <w:pStyle w:val="Footer"/>
      <w:jc w:val="right"/>
    </w:pPr>
    <w:r>
      <w:t>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6AE3" w:rsidRDefault="00D56AE3" w:rsidP="00563765">
      <w:pPr>
        <w:spacing w:after="0" w:line="240" w:lineRule="auto"/>
      </w:pPr>
      <w:r>
        <w:separator/>
      </w:r>
    </w:p>
  </w:footnote>
  <w:footnote w:type="continuationSeparator" w:id="0">
    <w:p w:rsidR="00D56AE3" w:rsidRDefault="00D56AE3" w:rsidP="005637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62555"/>
    <w:multiLevelType w:val="hybridMultilevel"/>
    <w:tmpl w:val="EC4A7D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0D15D3"/>
    <w:multiLevelType w:val="hybridMultilevel"/>
    <w:tmpl w:val="C7106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33EC8"/>
    <w:multiLevelType w:val="hybridMultilevel"/>
    <w:tmpl w:val="A65EE2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F73E1"/>
    <w:multiLevelType w:val="hybridMultilevel"/>
    <w:tmpl w:val="B8CE4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EB6D48"/>
    <w:multiLevelType w:val="hybridMultilevel"/>
    <w:tmpl w:val="581EDC76"/>
    <w:lvl w:ilvl="0" w:tplc="04090001">
      <w:start w:val="1"/>
      <w:numFmt w:val="bullet"/>
      <w:lvlText w:val=""/>
      <w:lvlJc w:val="left"/>
      <w:pPr>
        <w:tabs>
          <w:tab w:val="num" w:pos="717"/>
        </w:tabs>
        <w:ind w:left="717" w:hanging="360"/>
      </w:pPr>
      <w:rPr>
        <w:rFonts w:ascii="Symbol" w:hAnsi="Symbol" w:hint="default"/>
      </w:rPr>
    </w:lvl>
    <w:lvl w:ilvl="1" w:tplc="04090003">
      <w:start w:val="1"/>
      <w:numFmt w:val="bullet"/>
      <w:lvlText w:val="o"/>
      <w:lvlJc w:val="left"/>
      <w:pPr>
        <w:tabs>
          <w:tab w:val="num" w:pos="1437"/>
        </w:tabs>
        <w:ind w:left="1437" w:hanging="360"/>
      </w:pPr>
      <w:rPr>
        <w:rFonts w:ascii="Courier New" w:hAnsi="Courier New" w:cs="Times New Roman" w:hint="default"/>
      </w:rPr>
    </w:lvl>
    <w:lvl w:ilvl="2" w:tplc="04090005">
      <w:start w:val="1"/>
      <w:numFmt w:val="bullet"/>
      <w:lvlText w:val=""/>
      <w:lvlJc w:val="left"/>
      <w:pPr>
        <w:tabs>
          <w:tab w:val="num" w:pos="2157"/>
        </w:tabs>
        <w:ind w:left="2157" w:hanging="360"/>
      </w:pPr>
      <w:rPr>
        <w:rFonts w:ascii="Wingdings" w:hAnsi="Wingdings" w:hint="default"/>
      </w:rPr>
    </w:lvl>
    <w:lvl w:ilvl="3" w:tplc="04090001">
      <w:start w:val="1"/>
      <w:numFmt w:val="bullet"/>
      <w:lvlText w:val=""/>
      <w:lvlJc w:val="left"/>
      <w:pPr>
        <w:tabs>
          <w:tab w:val="num" w:pos="2877"/>
        </w:tabs>
        <w:ind w:left="2877" w:hanging="360"/>
      </w:pPr>
      <w:rPr>
        <w:rFonts w:ascii="Symbol" w:hAnsi="Symbol" w:hint="default"/>
      </w:rPr>
    </w:lvl>
    <w:lvl w:ilvl="4" w:tplc="04090003">
      <w:start w:val="1"/>
      <w:numFmt w:val="bullet"/>
      <w:lvlText w:val="o"/>
      <w:lvlJc w:val="left"/>
      <w:pPr>
        <w:tabs>
          <w:tab w:val="num" w:pos="3597"/>
        </w:tabs>
        <w:ind w:left="3597" w:hanging="360"/>
      </w:pPr>
      <w:rPr>
        <w:rFonts w:ascii="Courier New" w:hAnsi="Courier New" w:cs="Times New Roman" w:hint="default"/>
      </w:rPr>
    </w:lvl>
    <w:lvl w:ilvl="5" w:tplc="04090005">
      <w:start w:val="1"/>
      <w:numFmt w:val="bullet"/>
      <w:lvlText w:val=""/>
      <w:lvlJc w:val="left"/>
      <w:pPr>
        <w:tabs>
          <w:tab w:val="num" w:pos="4317"/>
        </w:tabs>
        <w:ind w:left="4317" w:hanging="360"/>
      </w:pPr>
      <w:rPr>
        <w:rFonts w:ascii="Wingdings" w:hAnsi="Wingdings" w:hint="default"/>
      </w:rPr>
    </w:lvl>
    <w:lvl w:ilvl="6" w:tplc="04090001">
      <w:start w:val="1"/>
      <w:numFmt w:val="bullet"/>
      <w:lvlText w:val=""/>
      <w:lvlJc w:val="left"/>
      <w:pPr>
        <w:tabs>
          <w:tab w:val="num" w:pos="5037"/>
        </w:tabs>
        <w:ind w:left="5037" w:hanging="360"/>
      </w:pPr>
      <w:rPr>
        <w:rFonts w:ascii="Symbol" w:hAnsi="Symbol" w:hint="default"/>
      </w:rPr>
    </w:lvl>
    <w:lvl w:ilvl="7" w:tplc="04090003">
      <w:start w:val="1"/>
      <w:numFmt w:val="bullet"/>
      <w:lvlText w:val="o"/>
      <w:lvlJc w:val="left"/>
      <w:pPr>
        <w:tabs>
          <w:tab w:val="num" w:pos="5757"/>
        </w:tabs>
        <w:ind w:left="5757" w:hanging="360"/>
      </w:pPr>
      <w:rPr>
        <w:rFonts w:ascii="Courier New" w:hAnsi="Courier New" w:cs="Times New Roman" w:hint="default"/>
      </w:rPr>
    </w:lvl>
    <w:lvl w:ilvl="8" w:tplc="04090005">
      <w:start w:val="1"/>
      <w:numFmt w:val="bullet"/>
      <w:lvlText w:val=""/>
      <w:lvlJc w:val="left"/>
      <w:pPr>
        <w:tabs>
          <w:tab w:val="num" w:pos="6477"/>
        </w:tabs>
        <w:ind w:left="6477" w:hanging="360"/>
      </w:pPr>
      <w:rPr>
        <w:rFonts w:ascii="Wingdings" w:hAnsi="Wingdings" w:hint="default"/>
      </w:rPr>
    </w:lvl>
  </w:abstractNum>
  <w:abstractNum w:abstractNumId="5" w15:restartNumberingAfterBreak="0">
    <w:nsid w:val="113C7057"/>
    <w:multiLevelType w:val="hybridMultilevel"/>
    <w:tmpl w:val="1BD86FC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59649D5"/>
    <w:multiLevelType w:val="hybridMultilevel"/>
    <w:tmpl w:val="82FC87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673B06"/>
    <w:multiLevelType w:val="hybridMultilevel"/>
    <w:tmpl w:val="A1DCE5C2"/>
    <w:lvl w:ilvl="0" w:tplc="0809000D">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8" w15:restartNumberingAfterBreak="0">
    <w:nsid w:val="1B3336BD"/>
    <w:multiLevelType w:val="hybridMultilevel"/>
    <w:tmpl w:val="54FC9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2849CE"/>
    <w:multiLevelType w:val="hybridMultilevel"/>
    <w:tmpl w:val="885EF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4C6ED4"/>
    <w:multiLevelType w:val="hybridMultilevel"/>
    <w:tmpl w:val="9CA0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BA7565"/>
    <w:multiLevelType w:val="hybridMultilevel"/>
    <w:tmpl w:val="0BBEF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2F0F19"/>
    <w:multiLevelType w:val="hybridMultilevel"/>
    <w:tmpl w:val="CDFCB20A"/>
    <w:lvl w:ilvl="0" w:tplc="04090001">
      <w:start w:val="1"/>
      <w:numFmt w:val="bullet"/>
      <w:lvlText w:val=""/>
      <w:lvlJc w:val="left"/>
      <w:pPr>
        <w:tabs>
          <w:tab w:val="num" w:pos="-348"/>
        </w:tabs>
        <w:ind w:left="-348" w:hanging="360"/>
      </w:pPr>
      <w:rPr>
        <w:rFonts w:ascii="Symbol" w:hAnsi="Symbol" w:hint="default"/>
      </w:rPr>
    </w:lvl>
    <w:lvl w:ilvl="1" w:tplc="04090003">
      <w:start w:val="1"/>
      <w:numFmt w:val="bullet"/>
      <w:lvlText w:val="o"/>
      <w:lvlJc w:val="left"/>
      <w:pPr>
        <w:tabs>
          <w:tab w:val="num" w:pos="372"/>
        </w:tabs>
        <w:ind w:left="372" w:hanging="360"/>
      </w:pPr>
      <w:rPr>
        <w:rFonts w:ascii="Courier New" w:hAnsi="Courier New" w:hint="default"/>
      </w:rPr>
    </w:lvl>
    <w:lvl w:ilvl="2" w:tplc="04090005" w:tentative="1">
      <w:start w:val="1"/>
      <w:numFmt w:val="bullet"/>
      <w:lvlText w:val=""/>
      <w:lvlJc w:val="left"/>
      <w:pPr>
        <w:tabs>
          <w:tab w:val="num" w:pos="1092"/>
        </w:tabs>
        <w:ind w:left="1092" w:hanging="360"/>
      </w:pPr>
      <w:rPr>
        <w:rFonts w:ascii="Wingdings" w:hAnsi="Wingdings" w:hint="default"/>
      </w:rPr>
    </w:lvl>
    <w:lvl w:ilvl="3" w:tplc="04090001" w:tentative="1">
      <w:start w:val="1"/>
      <w:numFmt w:val="bullet"/>
      <w:lvlText w:val=""/>
      <w:lvlJc w:val="left"/>
      <w:pPr>
        <w:tabs>
          <w:tab w:val="num" w:pos="1812"/>
        </w:tabs>
        <w:ind w:left="1812" w:hanging="360"/>
      </w:pPr>
      <w:rPr>
        <w:rFonts w:ascii="Symbol" w:hAnsi="Symbol" w:hint="default"/>
      </w:rPr>
    </w:lvl>
    <w:lvl w:ilvl="4" w:tplc="04090003" w:tentative="1">
      <w:start w:val="1"/>
      <w:numFmt w:val="bullet"/>
      <w:lvlText w:val="o"/>
      <w:lvlJc w:val="left"/>
      <w:pPr>
        <w:tabs>
          <w:tab w:val="num" w:pos="2532"/>
        </w:tabs>
        <w:ind w:left="2532" w:hanging="360"/>
      </w:pPr>
      <w:rPr>
        <w:rFonts w:ascii="Courier New" w:hAnsi="Courier New" w:hint="default"/>
      </w:rPr>
    </w:lvl>
    <w:lvl w:ilvl="5" w:tplc="04090005" w:tentative="1">
      <w:start w:val="1"/>
      <w:numFmt w:val="bullet"/>
      <w:lvlText w:val=""/>
      <w:lvlJc w:val="left"/>
      <w:pPr>
        <w:tabs>
          <w:tab w:val="num" w:pos="3252"/>
        </w:tabs>
        <w:ind w:left="3252" w:hanging="360"/>
      </w:pPr>
      <w:rPr>
        <w:rFonts w:ascii="Wingdings" w:hAnsi="Wingdings" w:hint="default"/>
      </w:rPr>
    </w:lvl>
    <w:lvl w:ilvl="6" w:tplc="04090001" w:tentative="1">
      <w:start w:val="1"/>
      <w:numFmt w:val="bullet"/>
      <w:lvlText w:val=""/>
      <w:lvlJc w:val="left"/>
      <w:pPr>
        <w:tabs>
          <w:tab w:val="num" w:pos="3972"/>
        </w:tabs>
        <w:ind w:left="3972" w:hanging="360"/>
      </w:pPr>
      <w:rPr>
        <w:rFonts w:ascii="Symbol" w:hAnsi="Symbol" w:hint="default"/>
      </w:rPr>
    </w:lvl>
    <w:lvl w:ilvl="7" w:tplc="04090003" w:tentative="1">
      <w:start w:val="1"/>
      <w:numFmt w:val="bullet"/>
      <w:lvlText w:val="o"/>
      <w:lvlJc w:val="left"/>
      <w:pPr>
        <w:tabs>
          <w:tab w:val="num" w:pos="4692"/>
        </w:tabs>
        <w:ind w:left="4692" w:hanging="360"/>
      </w:pPr>
      <w:rPr>
        <w:rFonts w:ascii="Courier New" w:hAnsi="Courier New" w:hint="default"/>
      </w:rPr>
    </w:lvl>
    <w:lvl w:ilvl="8" w:tplc="04090005" w:tentative="1">
      <w:start w:val="1"/>
      <w:numFmt w:val="bullet"/>
      <w:lvlText w:val=""/>
      <w:lvlJc w:val="left"/>
      <w:pPr>
        <w:tabs>
          <w:tab w:val="num" w:pos="5412"/>
        </w:tabs>
        <w:ind w:left="5412" w:hanging="360"/>
      </w:pPr>
      <w:rPr>
        <w:rFonts w:ascii="Wingdings" w:hAnsi="Wingdings" w:hint="default"/>
      </w:rPr>
    </w:lvl>
  </w:abstractNum>
  <w:abstractNum w:abstractNumId="13" w15:restartNumberingAfterBreak="0">
    <w:nsid w:val="23390758"/>
    <w:multiLevelType w:val="hybridMultilevel"/>
    <w:tmpl w:val="E9A4E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903336"/>
    <w:multiLevelType w:val="hybridMultilevel"/>
    <w:tmpl w:val="A3185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EB514D"/>
    <w:multiLevelType w:val="hybridMultilevel"/>
    <w:tmpl w:val="9780A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F2114A"/>
    <w:multiLevelType w:val="hybridMultilevel"/>
    <w:tmpl w:val="53288212"/>
    <w:lvl w:ilvl="0" w:tplc="BEAA105E">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CF87898">
      <w:start w:val="1"/>
      <w:numFmt w:val="decimal"/>
      <w:lvlText w:val="%3."/>
      <w:lvlJc w:val="left"/>
      <w:pPr>
        <w:tabs>
          <w:tab w:val="num" w:pos="2160"/>
        </w:tabs>
        <w:ind w:left="2160" w:hanging="360"/>
      </w:pPr>
    </w:lvl>
    <w:lvl w:ilvl="3" w:tplc="F258C5B2">
      <w:start w:val="1"/>
      <w:numFmt w:val="decimal"/>
      <w:lvlText w:val="%4."/>
      <w:lvlJc w:val="left"/>
      <w:pPr>
        <w:tabs>
          <w:tab w:val="num" w:pos="2880"/>
        </w:tabs>
        <w:ind w:left="2880" w:hanging="360"/>
      </w:pPr>
    </w:lvl>
    <w:lvl w:ilvl="4" w:tplc="E9F26B4C">
      <w:start w:val="1"/>
      <w:numFmt w:val="decimal"/>
      <w:lvlText w:val="%5."/>
      <w:lvlJc w:val="left"/>
      <w:pPr>
        <w:tabs>
          <w:tab w:val="num" w:pos="3600"/>
        </w:tabs>
        <w:ind w:left="3600" w:hanging="360"/>
      </w:pPr>
    </w:lvl>
    <w:lvl w:ilvl="5" w:tplc="D9CE31BE">
      <w:start w:val="1"/>
      <w:numFmt w:val="decimal"/>
      <w:lvlText w:val="%6."/>
      <w:lvlJc w:val="left"/>
      <w:pPr>
        <w:tabs>
          <w:tab w:val="num" w:pos="4320"/>
        </w:tabs>
        <w:ind w:left="4320" w:hanging="360"/>
      </w:pPr>
    </w:lvl>
    <w:lvl w:ilvl="6" w:tplc="9544D858">
      <w:start w:val="1"/>
      <w:numFmt w:val="decimal"/>
      <w:lvlText w:val="%7."/>
      <w:lvlJc w:val="left"/>
      <w:pPr>
        <w:tabs>
          <w:tab w:val="num" w:pos="5040"/>
        </w:tabs>
        <w:ind w:left="5040" w:hanging="360"/>
      </w:pPr>
    </w:lvl>
    <w:lvl w:ilvl="7" w:tplc="2E7A65C6">
      <w:start w:val="1"/>
      <w:numFmt w:val="decimal"/>
      <w:lvlText w:val="%8."/>
      <w:lvlJc w:val="left"/>
      <w:pPr>
        <w:tabs>
          <w:tab w:val="num" w:pos="5760"/>
        </w:tabs>
        <w:ind w:left="5760" w:hanging="360"/>
      </w:pPr>
    </w:lvl>
    <w:lvl w:ilvl="8" w:tplc="D11A4A12">
      <w:start w:val="1"/>
      <w:numFmt w:val="decimal"/>
      <w:lvlText w:val="%9."/>
      <w:lvlJc w:val="left"/>
      <w:pPr>
        <w:tabs>
          <w:tab w:val="num" w:pos="6480"/>
        </w:tabs>
        <w:ind w:left="6480" w:hanging="360"/>
      </w:pPr>
    </w:lvl>
  </w:abstractNum>
  <w:abstractNum w:abstractNumId="17" w15:restartNumberingAfterBreak="0">
    <w:nsid w:val="2CFF7783"/>
    <w:multiLevelType w:val="hybridMultilevel"/>
    <w:tmpl w:val="D6A896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D072139"/>
    <w:multiLevelType w:val="hybridMultilevel"/>
    <w:tmpl w:val="6B30A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2B359D"/>
    <w:multiLevelType w:val="hybridMultilevel"/>
    <w:tmpl w:val="14AA22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1E00E0"/>
    <w:multiLevelType w:val="hybridMultilevel"/>
    <w:tmpl w:val="7FCE7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F170B3"/>
    <w:multiLevelType w:val="hybridMultilevel"/>
    <w:tmpl w:val="A0F2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DB2D06"/>
    <w:multiLevelType w:val="hybridMultilevel"/>
    <w:tmpl w:val="47CEF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953647"/>
    <w:multiLevelType w:val="hybridMultilevel"/>
    <w:tmpl w:val="EC60A4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975566"/>
    <w:multiLevelType w:val="hybridMultilevel"/>
    <w:tmpl w:val="C066B722"/>
    <w:lvl w:ilvl="0" w:tplc="B4E664A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8512EB"/>
    <w:multiLevelType w:val="hybridMultilevel"/>
    <w:tmpl w:val="C9E6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EA56B7"/>
    <w:multiLevelType w:val="hybridMultilevel"/>
    <w:tmpl w:val="DB4A2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224546"/>
    <w:multiLevelType w:val="hybridMultilevel"/>
    <w:tmpl w:val="AA1EB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C54BA6"/>
    <w:multiLevelType w:val="hybridMultilevel"/>
    <w:tmpl w:val="AF20D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2E12D4"/>
    <w:multiLevelType w:val="hybridMultilevel"/>
    <w:tmpl w:val="B3626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9955C5"/>
    <w:multiLevelType w:val="hybridMultilevel"/>
    <w:tmpl w:val="45704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7F79D5"/>
    <w:multiLevelType w:val="hybridMultilevel"/>
    <w:tmpl w:val="5B4C03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B2C3A91"/>
    <w:multiLevelType w:val="hybridMultilevel"/>
    <w:tmpl w:val="24C6248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5B7483"/>
    <w:multiLevelType w:val="hybridMultilevel"/>
    <w:tmpl w:val="34C83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60092A"/>
    <w:multiLevelType w:val="hybridMultilevel"/>
    <w:tmpl w:val="24AADD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6"/>
  </w:num>
  <w:num w:numId="4">
    <w:abstractNumId w:val="21"/>
  </w:num>
  <w:num w:numId="5">
    <w:abstractNumId w:val="2"/>
  </w:num>
  <w:num w:numId="6">
    <w:abstractNumId w:val="30"/>
  </w:num>
  <w:num w:numId="7">
    <w:abstractNumId w:val="23"/>
  </w:num>
  <w:num w:numId="8">
    <w:abstractNumId w:val="24"/>
  </w:num>
  <w:num w:numId="9">
    <w:abstractNumId w:val="34"/>
  </w:num>
  <w:num w:numId="10">
    <w:abstractNumId w:val="15"/>
  </w:num>
  <w:num w:numId="11">
    <w:abstractNumId w:val="4"/>
  </w:num>
  <w:num w:numId="12">
    <w:abstractNumId w:val="17"/>
  </w:num>
  <w:num w:numId="13">
    <w:abstractNumId w:val="19"/>
  </w:num>
  <w:num w:numId="14">
    <w:abstractNumId w:val="29"/>
  </w:num>
  <w:num w:numId="15">
    <w:abstractNumId w:val="12"/>
  </w:num>
  <w:num w:numId="16">
    <w:abstractNumId w:val="27"/>
  </w:num>
  <w:num w:numId="17">
    <w:abstractNumId w:val="31"/>
  </w:num>
  <w:num w:numId="18">
    <w:abstractNumId w:val="0"/>
  </w:num>
  <w:num w:numId="19">
    <w:abstractNumId w:val="9"/>
  </w:num>
  <w:num w:numId="20">
    <w:abstractNumId w:val="22"/>
  </w:num>
  <w:num w:numId="21">
    <w:abstractNumId w:val="32"/>
  </w:num>
  <w:num w:numId="22">
    <w:abstractNumId w:val="5"/>
  </w:num>
  <w:num w:numId="23">
    <w:abstractNumId w:val="6"/>
  </w:num>
  <w:num w:numId="24">
    <w:abstractNumId w:val="8"/>
  </w:num>
  <w:num w:numId="25">
    <w:abstractNumId w:val="3"/>
  </w:num>
  <w:num w:numId="26">
    <w:abstractNumId w:val="13"/>
  </w:num>
  <w:num w:numId="27">
    <w:abstractNumId w:val="33"/>
  </w:num>
  <w:num w:numId="28">
    <w:abstractNumId w:val="18"/>
  </w:num>
  <w:num w:numId="29">
    <w:abstractNumId w:val="14"/>
  </w:num>
  <w:num w:numId="30">
    <w:abstractNumId w:val="20"/>
  </w:num>
  <w:num w:numId="31">
    <w:abstractNumId w:val="26"/>
  </w:num>
  <w:num w:numId="32">
    <w:abstractNumId w:val="1"/>
  </w:num>
  <w:num w:numId="33">
    <w:abstractNumId w:val="25"/>
  </w:num>
  <w:num w:numId="34">
    <w:abstractNumId w:val="28"/>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9DD"/>
    <w:rsid w:val="00002664"/>
    <w:rsid w:val="00042EA0"/>
    <w:rsid w:val="000706E3"/>
    <w:rsid w:val="00087B2E"/>
    <w:rsid w:val="000905FB"/>
    <w:rsid w:val="0009452B"/>
    <w:rsid w:val="001216DD"/>
    <w:rsid w:val="00200905"/>
    <w:rsid w:val="00234C2B"/>
    <w:rsid w:val="00266901"/>
    <w:rsid w:val="00273315"/>
    <w:rsid w:val="002A4F44"/>
    <w:rsid w:val="002B5209"/>
    <w:rsid w:val="0030793A"/>
    <w:rsid w:val="00345512"/>
    <w:rsid w:val="003A48E1"/>
    <w:rsid w:val="003C60CA"/>
    <w:rsid w:val="003D305B"/>
    <w:rsid w:val="003F3B37"/>
    <w:rsid w:val="00401084"/>
    <w:rsid w:val="00407B1B"/>
    <w:rsid w:val="00411391"/>
    <w:rsid w:val="0046555C"/>
    <w:rsid w:val="004913F8"/>
    <w:rsid w:val="004B35EF"/>
    <w:rsid w:val="004C3C53"/>
    <w:rsid w:val="00514FDB"/>
    <w:rsid w:val="00532CB2"/>
    <w:rsid w:val="00563765"/>
    <w:rsid w:val="006B3DB5"/>
    <w:rsid w:val="006C2DDB"/>
    <w:rsid w:val="006D5062"/>
    <w:rsid w:val="006F2740"/>
    <w:rsid w:val="007062CB"/>
    <w:rsid w:val="00747D18"/>
    <w:rsid w:val="00756C74"/>
    <w:rsid w:val="00782815"/>
    <w:rsid w:val="007953A2"/>
    <w:rsid w:val="00843398"/>
    <w:rsid w:val="008A3A35"/>
    <w:rsid w:val="008F7DC6"/>
    <w:rsid w:val="00932507"/>
    <w:rsid w:val="00962A6E"/>
    <w:rsid w:val="00970076"/>
    <w:rsid w:val="00973DE7"/>
    <w:rsid w:val="009B3BAE"/>
    <w:rsid w:val="009B3E55"/>
    <w:rsid w:val="009D7FFA"/>
    <w:rsid w:val="00A24C0B"/>
    <w:rsid w:val="00A33FB3"/>
    <w:rsid w:val="00A7637C"/>
    <w:rsid w:val="00AD59DD"/>
    <w:rsid w:val="00AF6CBE"/>
    <w:rsid w:val="00B94293"/>
    <w:rsid w:val="00BA0099"/>
    <w:rsid w:val="00BA045F"/>
    <w:rsid w:val="00BA405D"/>
    <w:rsid w:val="00BA6F4B"/>
    <w:rsid w:val="00BB74E8"/>
    <w:rsid w:val="00C662F9"/>
    <w:rsid w:val="00CD217F"/>
    <w:rsid w:val="00D56AE3"/>
    <w:rsid w:val="00D860FA"/>
    <w:rsid w:val="00DB4490"/>
    <w:rsid w:val="00DC558F"/>
    <w:rsid w:val="00DE3196"/>
    <w:rsid w:val="00E056A9"/>
    <w:rsid w:val="00E06577"/>
    <w:rsid w:val="00E14B3E"/>
    <w:rsid w:val="00E409FB"/>
    <w:rsid w:val="00E43638"/>
    <w:rsid w:val="00E63F2D"/>
    <w:rsid w:val="00E72C0D"/>
    <w:rsid w:val="00E849D4"/>
    <w:rsid w:val="00E90E19"/>
    <w:rsid w:val="00EA5DBC"/>
    <w:rsid w:val="00EC7783"/>
    <w:rsid w:val="00EC7FEC"/>
    <w:rsid w:val="00ED2B7E"/>
    <w:rsid w:val="00EE3D9A"/>
    <w:rsid w:val="00EF6C8B"/>
    <w:rsid w:val="00F05019"/>
    <w:rsid w:val="00F1709B"/>
    <w:rsid w:val="00F21016"/>
    <w:rsid w:val="00F313DB"/>
    <w:rsid w:val="00FA2A60"/>
    <w:rsid w:val="00FB6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BA2A"/>
  <w15:docId w15:val="{F79FBD33-6E9A-48D6-BFC5-79228181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9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9DD"/>
    <w:pPr>
      <w:ind w:left="720"/>
      <w:contextualSpacing/>
    </w:pPr>
  </w:style>
  <w:style w:type="paragraph" w:styleId="NoSpacing">
    <w:name w:val="No Spacing"/>
    <w:uiPriority w:val="1"/>
    <w:qFormat/>
    <w:rsid w:val="0046555C"/>
    <w:pPr>
      <w:spacing w:after="0" w:line="240" w:lineRule="auto"/>
    </w:pPr>
    <w:rPr>
      <w:rFonts w:ascii="Calibri" w:eastAsia="Calibri" w:hAnsi="Calibri" w:cs="Times New Roman"/>
    </w:rPr>
  </w:style>
  <w:style w:type="table" w:styleId="TableGrid">
    <w:name w:val="Table Grid"/>
    <w:basedOn w:val="TableNormal"/>
    <w:uiPriority w:val="59"/>
    <w:rsid w:val="00465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37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765"/>
    <w:rPr>
      <w:rFonts w:ascii="Calibri" w:eastAsia="Calibri" w:hAnsi="Calibri" w:cs="Times New Roman"/>
    </w:rPr>
  </w:style>
  <w:style w:type="paragraph" w:styleId="Footer">
    <w:name w:val="footer"/>
    <w:basedOn w:val="Normal"/>
    <w:link w:val="FooterChar"/>
    <w:uiPriority w:val="99"/>
    <w:unhideWhenUsed/>
    <w:rsid w:val="005637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765"/>
    <w:rPr>
      <w:rFonts w:ascii="Calibri" w:eastAsia="Calibri" w:hAnsi="Calibri" w:cs="Times New Roman"/>
    </w:rPr>
  </w:style>
  <w:style w:type="table" w:customStyle="1" w:styleId="TableGrid1">
    <w:name w:val="Table Grid1"/>
    <w:basedOn w:val="TableNormal"/>
    <w:next w:val="TableGrid"/>
    <w:uiPriority w:val="59"/>
    <w:rsid w:val="00747D18"/>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34C2B"/>
    <w:pPr>
      <w:spacing w:after="0" w:line="240" w:lineRule="auto"/>
      <w:jc w:val="center"/>
    </w:pPr>
    <w:rPr>
      <w:rFonts w:ascii="Times New Roman" w:eastAsia="Times New Roman" w:hAnsi="Times New Roman"/>
      <w:b/>
      <w:bCs/>
      <w:sz w:val="36"/>
      <w:szCs w:val="20"/>
    </w:rPr>
  </w:style>
  <w:style w:type="character" w:customStyle="1" w:styleId="TitleChar">
    <w:name w:val="Title Char"/>
    <w:basedOn w:val="DefaultParagraphFont"/>
    <w:link w:val="Title"/>
    <w:rsid w:val="00234C2B"/>
    <w:rPr>
      <w:rFonts w:ascii="Times New Roman" w:eastAsia="Times New Roman" w:hAnsi="Times New Roman" w:cs="Times New Roman"/>
      <w:b/>
      <w:bCs/>
      <w:sz w:val="36"/>
      <w:szCs w:val="20"/>
    </w:rPr>
  </w:style>
  <w:style w:type="paragraph" w:customStyle="1" w:styleId="Default">
    <w:name w:val="Default"/>
    <w:rsid w:val="0020090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amp;esrc=s&amp;source=images&amp;cd=&amp;cad=rja&amp;uact=8&amp;ved=0CAcQjRxqFQoTCIvzgNHJ-8gCFQFTGgod_fMEPg&amp;url=http://www.westnorfolkacademiestrust.co.uk/schoolpolicies.html&amp;psig=AFQjCNGv0XeLZlIaf3ZMRvHfV5vI2kZasQ&amp;ust=144689163948215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52C19-F286-4881-947D-37A6CDFE1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1359</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Bush Jacqui</cp:lastModifiedBy>
  <cp:revision>5</cp:revision>
  <dcterms:created xsi:type="dcterms:W3CDTF">2023-05-03T08:09:00Z</dcterms:created>
  <dcterms:modified xsi:type="dcterms:W3CDTF">2023-05-15T10:56:00Z</dcterms:modified>
</cp:coreProperties>
</file>