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2F5542" w:rsidRPr="00D73C1F" w:rsidRDefault="002F5542" w:rsidP="002F5542">
      <w:pPr>
        <w:pStyle w:val="NoSpacing"/>
        <w:ind w:right="-11"/>
        <w:rPr>
          <w:rFonts w:ascii="Arial" w:hAnsi="Arial" w:cs="Arial"/>
        </w:rPr>
      </w:pPr>
      <w:r w:rsidRPr="00D73C1F">
        <w:rPr>
          <w:rFonts w:ascii="Arial" w:hAnsi="Arial" w:cs="Arial"/>
        </w:rPr>
        <w:t>Dear Applicant,</w:t>
      </w:r>
    </w:p>
    <w:p w:rsidR="002F5542" w:rsidRPr="00D73C1F" w:rsidRDefault="002F5542" w:rsidP="002F5542">
      <w:pPr>
        <w:pStyle w:val="NoSpacing"/>
        <w:ind w:left="-567" w:right="-11"/>
        <w:rPr>
          <w:rFonts w:ascii="Arial" w:hAnsi="Arial" w:cs="Arial"/>
        </w:rPr>
      </w:pPr>
    </w:p>
    <w:p w:rsidR="002F5542" w:rsidRDefault="002F5542" w:rsidP="002F5542">
      <w:pPr>
        <w:pStyle w:val="NoSpacing"/>
        <w:ind w:right="-11"/>
        <w:rPr>
          <w:rFonts w:ascii="Arial" w:hAnsi="Arial" w:cs="Arial"/>
        </w:rPr>
      </w:pPr>
    </w:p>
    <w:p w:rsidR="002F5542" w:rsidRPr="00D73C1F" w:rsidRDefault="002F5542" w:rsidP="002F5542">
      <w:pPr>
        <w:pStyle w:val="NoSpacing"/>
        <w:ind w:right="-11"/>
        <w:rPr>
          <w:rFonts w:ascii="Arial" w:hAnsi="Arial" w:cs="Arial"/>
          <w:b/>
        </w:rPr>
      </w:pPr>
      <w:r w:rsidRPr="00D73C1F">
        <w:rPr>
          <w:rFonts w:ascii="Arial" w:hAnsi="Arial" w:cs="Arial"/>
        </w:rPr>
        <w:t xml:space="preserve">Thank you for your interest in the position of </w:t>
      </w:r>
      <w:r w:rsidRPr="00D73C1F">
        <w:rPr>
          <w:rFonts w:ascii="Arial" w:hAnsi="Arial" w:cs="Arial"/>
          <w:b/>
        </w:rPr>
        <w:t xml:space="preserve">Teacher of </w:t>
      </w:r>
      <w:r>
        <w:rPr>
          <w:rFonts w:ascii="Arial" w:hAnsi="Arial" w:cs="Arial"/>
          <w:b/>
        </w:rPr>
        <w:t>Religious Education and Citizenship</w:t>
      </w:r>
      <w:r w:rsidRPr="00D73C1F">
        <w:rPr>
          <w:rFonts w:ascii="Arial" w:hAnsi="Arial" w:cs="Arial"/>
        </w:rPr>
        <w:t xml:space="preserve"> at </w:t>
      </w:r>
      <w:r w:rsidRPr="00F44070">
        <w:rPr>
          <w:rFonts w:ascii="Arial" w:hAnsi="Arial" w:cs="Arial"/>
          <w:b/>
        </w:rPr>
        <w:t>Dean Trust Rose Bridge, Holt Street, Wigan, WN1 3HD.</w:t>
      </w:r>
    </w:p>
    <w:p w:rsidR="002F5542" w:rsidRPr="00D73C1F" w:rsidRDefault="002F5542" w:rsidP="002F5542">
      <w:pPr>
        <w:pStyle w:val="NoSpacing"/>
        <w:ind w:right="-11"/>
        <w:rPr>
          <w:rFonts w:ascii="Arial" w:hAnsi="Arial" w:cs="Arial"/>
        </w:rPr>
      </w:pPr>
    </w:p>
    <w:p w:rsidR="002F5542" w:rsidRPr="00D73C1F" w:rsidRDefault="002F5542" w:rsidP="002F5542">
      <w:pPr>
        <w:pStyle w:val="NoSpacing"/>
        <w:ind w:left="-567" w:right="-11" w:firstLine="567"/>
        <w:rPr>
          <w:rFonts w:ascii="Arial" w:hAnsi="Arial" w:cs="Arial"/>
        </w:rPr>
      </w:pPr>
      <w:r w:rsidRPr="00D73C1F">
        <w:rPr>
          <w:rFonts w:ascii="Arial" w:hAnsi="Arial" w:cs="Arial"/>
        </w:rPr>
        <w:t>Please find below a job description and person specification.</w:t>
      </w:r>
    </w:p>
    <w:p w:rsidR="002F5542" w:rsidRPr="00D73C1F" w:rsidRDefault="002F5542" w:rsidP="002F5542">
      <w:pPr>
        <w:pStyle w:val="NoSpacing"/>
        <w:ind w:left="-567" w:right="-11"/>
        <w:rPr>
          <w:rFonts w:ascii="Arial" w:hAnsi="Arial" w:cs="Arial"/>
        </w:rPr>
      </w:pPr>
    </w:p>
    <w:p w:rsidR="002F5542" w:rsidRPr="00D73C1F" w:rsidRDefault="002F5542" w:rsidP="002F5542">
      <w:pPr>
        <w:pStyle w:val="NoSpacing"/>
        <w:ind w:left="-567" w:right="-11" w:firstLine="567"/>
        <w:rPr>
          <w:rFonts w:ascii="Arial" w:hAnsi="Arial" w:cs="Arial"/>
        </w:rPr>
      </w:pPr>
      <w:r w:rsidRPr="00D73C1F">
        <w:rPr>
          <w:rFonts w:ascii="Arial" w:hAnsi="Arial" w:cs="Arial"/>
        </w:rPr>
        <w:t xml:space="preserve">If you would like to learn more about The Dean Trust, please visit </w:t>
      </w:r>
      <w:hyperlink r:id="rId10" w:history="1">
        <w:r w:rsidRPr="00D73C1F">
          <w:rPr>
            <w:rStyle w:val="Hyperlink"/>
            <w:rFonts w:ascii="Arial" w:hAnsi="Arial" w:cs="Arial"/>
          </w:rPr>
          <w:t>www.thedeantrust.co.uk</w:t>
        </w:r>
      </w:hyperlink>
      <w:r w:rsidRPr="00D73C1F">
        <w:rPr>
          <w:rFonts w:ascii="Arial" w:hAnsi="Arial" w:cs="Arial"/>
        </w:rPr>
        <w:t xml:space="preserve"> </w:t>
      </w:r>
    </w:p>
    <w:p w:rsidR="002F5542" w:rsidRPr="00D73C1F" w:rsidRDefault="002F5542" w:rsidP="002F5542">
      <w:pPr>
        <w:pStyle w:val="NoSpacing"/>
        <w:ind w:left="-567" w:right="-11"/>
        <w:rPr>
          <w:rFonts w:ascii="Arial" w:hAnsi="Arial" w:cs="Arial"/>
        </w:rPr>
      </w:pPr>
    </w:p>
    <w:p w:rsidR="002F5542" w:rsidRPr="00087AA8" w:rsidRDefault="002F5542" w:rsidP="002F5542">
      <w:pPr>
        <w:ind w:right="140"/>
        <w:rPr>
          <w:rFonts w:ascii="Arial" w:eastAsia="Cambria" w:hAnsi="Arial" w:cs="Arial"/>
        </w:rPr>
      </w:pPr>
      <w:r w:rsidRPr="00087AA8">
        <w:rPr>
          <w:rFonts w:ascii="Arial" w:eastAsia="Cambria" w:hAnsi="Arial" w:cs="Arial"/>
          <w:b/>
        </w:rPr>
        <w:t>Method of Application</w:t>
      </w:r>
    </w:p>
    <w:p w:rsidR="002F5542" w:rsidRPr="00F44070" w:rsidRDefault="002F5542" w:rsidP="002F5542">
      <w:pPr>
        <w:ind w:right="140"/>
        <w:rPr>
          <w:rFonts w:ascii="Arial" w:eastAsia="Cambria" w:hAnsi="Arial" w:cs="Arial"/>
        </w:rPr>
      </w:pPr>
      <w:r w:rsidRPr="00087AA8">
        <w:rPr>
          <w:rFonts w:ascii="Arial" w:eastAsia="Cambria" w:hAnsi="Arial" w:cs="Arial"/>
        </w:rPr>
        <w:t xml:space="preserve">The preferred method of application is electronically via email to </w:t>
      </w:r>
      <w:hyperlink r:id="rId11" w:history="1">
        <w:r w:rsidRPr="00AB7741">
          <w:rPr>
            <w:rStyle w:val="Hyperlink"/>
            <w:rFonts w:ascii="Arial" w:eastAsia="Cambria" w:hAnsi="Arial" w:cs="Arial"/>
          </w:rPr>
          <w:t>LucyAnderson@deantrustrosebridge.co.uk</w:t>
        </w:r>
      </w:hyperlink>
      <w:r>
        <w:rPr>
          <w:rFonts w:ascii="Arial" w:eastAsia="Cambria" w:hAnsi="Arial" w:cs="Arial"/>
        </w:rPr>
        <w:t xml:space="preserve"> </w:t>
      </w:r>
      <w:hyperlink r:id="rId12" w:history="1"/>
      <w:r w:rsidRPr="00087AA8">
        <w:rPr>
          <w:rFonts w:ascii="Arial" w:eastAsia="Cambria" w:hAnsi="Arial" w:cs="Arial"/>
        </w:rPr>
        <w:t xml:space="preserve">.    All applications must be made using The Dean Trust’s application form.  Applications will be shortlisted for interview and the HR Department will contact those applicants who are selected. </w:t>
      </w:r>
    </w:p>
    <w:p w:rsidR="002F5542" w:rsidRPr="00087AA8" w:rsidRDefault="002F5542" w:rsidP="002F5542">
      <w:pPr>
        <w:rPr>
          <w:rFonts w:ascii="Arial" w:hAnsi="Arial" w:cs="Arial"/>
        </w:rPr>
      </w:pPr>
      <w:r w:rsidRPr="00087AA8">
        <w:rPr>
          <w:rFonts w:ascii="Arial" w:hAnsi="Arial" w:cs="Arial"/>
          <w:iCs/>
        </w:rPr>
        <w:t xml:space="preserve">We are highly committed to safeguarding and promoting the welfare of all pupils and we expect all our staff to share this commitment. Enhanced DBS vetting procedures are required for all posts.  </w:t>
      </w:r>
      <w:r w:rsidRPr="00087AA8">
        <w:rPr>
          <w:rFonts w:ascii="Arial" w:hAnsi="Arial" w:cs="Arial"/>
        </w:rPr>
        <w:t xml:space="preserve">Application forms and further information are available from our website </w:t>
      </w:r>
      <w:hyperlink r:id="rId13" w:history="1">
        <w:r w:rsidRPr="00087AA8">
          <w:rPr>
            <w:rStyle w:val="Hyperlink"/>
            <w:rFonts w:ascii="Arial" w:hAnsi="Arial" w:cs="Arial"/>
          </w:rPr>
          <w:t>https://www.thedeantrust.co.uk/recruitment/</w:t>
        </w:r>
      </w:hyperlink>
      <w:r w:rsidRPr="00087AA8">
        <w:rPr>
          <w:rFonts w:ascii="Arial" w:hAnsi="Arial" w:cs="Arial"/>
        </w:rPr>
        <w:t xml:space="preserve">  or email </w:t>
      </w:r>
      <w:hyperlink r:id="rId14" w:history="1">
        <w:r w:rsidRPr="00120CD9">
          <w:rPr>
            <w:rStyle w:val="Hyperlink"/>
            <w:rFonts w:ascii="Arial" w:hAnsi="Arial" w:cs="Arial"/>
          </w:rPr>
          <w:t>lucyanderson@deantrustrosebridge.co.uk</w:t>
        </w:r>
      </w:hyperlink>
      <w:r w:rsidRPr="00087AA8">
        <w:rPr>
          <w:rFonts w:ascii="Arial" w:hAnsi="Arial" w:cs="Arial"/>
        </w:rPr>
        <w:t xml:space="preserve">  </w:t>
      </w:r>
    </w:p>
    <w:p w:rsidR="002F5542" w:rsidRPr="000C1BFF" w:rsidRDefault="002F5542" w:rsidP="002F5542">
      <w:pPr>
        <w:ind w:firstLine="720"/>
        <w:rPr>
          <w:rFonts w:ascii="Arial" w:hAnsi="Arial" w:cs="Arial"/>
          <w:b/>
          <w:i/>
        </w:rPr>
      </w:pPr>
      <w:r w:rsidRPr="000C1BFF">
        <w:rPr>
          <w:rFonts w:ascii="Arial" w:hAnsi="Arial" w:cs="Arial"/>
          <w:b/>
          <w:i/>
        </w:rPr>
        <w:t xml:space="preserve">Closing Date: 12pm Noon Friday 21st February 2020. </w:t>
      </w:r>
    </w:p>
    <w:p w:rsidR="002F5542" w:rsidRPr="00F44070" w:rsidRDefault="002F5542" w:rsidP="002F5542">
      <w:pPr>
        <w:ind w:firstLine="720"/>
        <w:rPr>
          <w:rFonts w:ascii="Arial" w:hAnsi="Arial" w:cs="Arial"/>
          <w:b/>
          <w:i/>
        </w:rPr>
      </w:pPr>
      <w:r w:rsidRPr="000C1BFF">
        <w:rPr>
          <w:rFonts w:ascii="Arial" w:hAnsi="Arial" w:cs="Arial"/>
          <w:b/>
          <w:i/>
        </w:rPr>
        <w:t xml:space="preserve">Interview dates: Week </w:t>
      </w:r>
      <w:r>
        <w:rPr>
          <w:rFonts w:ascii="Arial" w:hAnsi="Arial" w:cs="Arial"/>
          <w:b/>
          <w:i/>
        </w:rPr>
        <w:t>commencing</w:t>
      </w:r>
      <w:r w:rsidRPr="000C1BFF">
        <w:rPr>
          <w:rFonts w:ascii="Arial" w:hAnsi="Arial" w:cs="Arial"/>
          <w:b/>
          <w:i/>
        </w:rPr>
        <w:t xml:space="preserve"> 24</w:t>
      </w:r>
      <w:r w:rsidRPr="000C1BFF">
        <w:rPr>
          <w:rFonts w:ascii="Arial" w:hAnsi="Arial" w:cs="Arial"/>
          <w:b/>
          <w:i/>
          <w:vertAlign w:val="superscript"/>
        </w:rPr>
        <w:t>th</w:t>
      </w:r>
      <w:r w:rsidRPr="000C1BFF">
        <w:rPr>
          <w:rFonts w:ascii="Arial" w:hAnsi="Arial" w:cs="Arial"/>
          <w:b/>
          <w:i/>
        </w:rPr>
        <w:t xml:space="preserve"> February 2020. </w:t>
      </w:r>
    </w:p>
    <w:p w:rsidR="002F5542" w:rsidRPr="00D73C1F" w:rsidRDefault="002F5542" w:rsidP="002F5542">
      <w:pPr>
        <w:pStyle w:val="NoSpacing"/>
        <w:ind w:right="-11"/>
        <w:rPr>
          <w:rFonts w:ascii="Arial" w:hAnsi="Arial" w:cs="Arial"/>
        </w:rPr>
      </w:pPr>
      <w:r w:rsidRPr="00D73C1F">
        <w:rPr>
          <w:rFonts w:ascii="Arial" w:hAnsi="Arial" w:cs="Arial"/>
          <w:i/>
        </w:rPr>
        <w:t xml:space="preserve">The Dean Trust is committed to safeguarding and promoting the welfare of children and young people and expects all staff and volunteers to share this commitment. All post holders are subject to an enhanced disclosure and barring check and disqualification declaration. </w:t>
      </w:r>
    </w:p>
    <w:p w:rsidR="002F5542" w:rsidRDefault="002F5542" w:rsidP="002F5542">
      <w:pPr>
        <w:pStyle w:val="NoSpacing"/>
        <w:ind w:right="-11"/>
        <w:rPr>
          <w:rFonts w:ascii="Arial" w:hAnsi="Arial" w:cs="Arial"/>
        </w:rPr>
      </w:pPr>
    </w:p>
    <w:p w:rsidR="002F5542" w:rsidRPr="00D73C1F" w:rsidRDefault="002F5542" w:rsidP="002F5542">
      <w:pPr>
        <w:pStyle w:val="NoSpacing"/>
        <w:ind w:left="-567" w:right="-11" w:firstLine="567"/>
        <w:rPr>
          <w:rFonts w:ascii="Arial" w:hAnsi="Arial" w:cs="Arial"/>
        </w:rPr>
      </w:pPr>
      <w:r>
        <w:rPr>
          <w:rFonts w:ascii="Arial" w:hAnsi="Arial" w:cs="Arial"/>
        </w:rPr>
        <w:t xml:space="preserve">Yours Faithfully, </w:t>
      </w:r>
    </w:p>
    <w:p w:rsidR="002F5542" w:rsidRDefault="002F5542" w:rsidP="002F5542">
      <w:pPr>
        <w:pStyle w:val="NoSpacing"/>
        <w:ind w:left="-567" w:right="-11"/>
        <w:rPr>
          <w:rFonts w:ascii="Arial" w:hAnsi="Arial" w:cs="Arial"/>
        </w:rPr>
      </w:pPr>
    </w:p>
    <w:p w:rsidR="00055B57" w:rsidRDefault="00055B57" w:rsidP="002F5542">
      <w:pPr>
        <w:pStyle w:val="NoSpacing"/>
        <w:ind w:left="-567" w:right="-11"/>
        <w:rPr>
          <w:rFonts w:ascii="Arial" w:hAnsi="Arial" w:cs="Arial"/>
        </w:rPr>
      </w:pPr>
      <w:bookmarkStart w:id="0" w:name="_GoBack"/>
      <w:bookmarkEnd w:id="0"/>
    </w:p>
    <w:p w:rsidR="002F5542" w:rsidRPr="00D73C1F" w:rsidRDefault="002F5542" w:rsidP="002F5542">
      <w:pPr>
        <w:pStyle w:val="NoSpacing"/>
        <w:ind w:left="-567" w:right="-11"/>
        <w:rPr>
          <w:rFonts w:ascii="Arial" w:hAnsi="Arial" w:cs="Arial"/>
        </w:rPr>
      </w:pPr>
    </w:p>
    <w:p w:rsidR="002F5542" w:rsidRDefault="002F5542" w:rsidP="002F5542">
      <w:pPr>
        <w:pStyle w:val="NoSpacing"/>
        <w:ind w:left="-567" w:right="-11" w:firstLine="567"/>
        <w:rPr>
          <w:rFonts w:ascii="Arial" w:hAnsi="Arial" w:cs="Arial"/>
          <w:b/>
        </w:rPr>
      </w:pPr>
      <w:r w:rsidRPr="00D73C1F">
        <w:rPr>
          <w:rFonts w:ascii="Arial" w:hAnsi="Arial" w:cs="Arial"/>
          <w:b/>
        </w:rPr>
        <w:t>Human Resources Department</w:t>
      </w:r>
    </w:p>
    <w:p w:rsidR="008250FD" w:rsidRDefault="008B0450" w:rsidP="00D825DF">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r w:rsidR="00354AD7">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51404C" w:rsidRPr="006F3EFD" w:rsidRDefault="0051404C" w:rsidP="0051404C">
            <w:pPr>
              <w:pStyle w:val="NoSpacing"/>
              <w:ind w:right="-165"/>
              <w:jc w:val="both"/>
              <w:rPr>
                <w:rFonts w:cs="Arial"/>
                <w:color w:val="A6A6A6" w:themeColor="background1" w:themeShade="A6"/>
              </w:rPr>
            </w:pPr>
            <w:r>
              <w:rPr>
                <w:rFonts w:cs="Arial"/>
                <w:color w:val="A6A6A6" w:themeColor="background1" w:themeShade="A6"/>
              </w:rPr>
              <w:t>Holt Street, Ince, Wigan, WN1 3HD</w:t>
            </w:r>
          </w:p>
          <w:p w:rsidR="0051404C" w:rsidRPr="006F3EFD" w:rsidRDefault="0051404C" w:rsidP="0051404C">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594D2C">
              <w:rPr>
                <w:rFonts w:cs="Arial"/>
                <w:color w:val="A6A6A6" w:themeColor="background1" w:themeShade="A6"/>
              </w:rPr>
              <w:t>01942 510 712</w:t>
            </w:r>
          </w:p>
          <w:p w:rsidR="0051404C" w:rsidRPr="006F3EFD" w:rsidRDefault="0051404C" w:rsidP="0051404C">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office@deantrustrosebridge.co.uk</w:t>
            </w:r>
            <w:r w:rsidRPr="006F3EFD">
              <w:rPr>
                <w:rFonts w:cs="Arial"/>
                <w:color w:val="A6A6A6" w:themeColor="background1" w:themeShade="A6"/>
              </w:rPr>
              <w:t xml:space="preserve"> </w:t>
            </w:r>
          </w:p>
          <w:p w:rsidR="0051404C" w:rsidRPr="006F3EFD" w:rsidRDefault="0051404C" w:rsidP="0051404C">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Pr>
                <w:rFonts w:cs="Arial"/>
                <w:color w:val="A6A6A6" w:themeColor="background1" w:themeShade="A6"/>
              </w:rPr>
              <w:t xml:space="preserve">   www.deantrustrosebridge</w:t>
            </w:r>
            <w:r w:rsidRPr="006F3EFD">
              <w:rPr>
                <w:rFonts w:cs="Arial"/>
                <w:color w:val="A6A6A6" w:themeColor="background1" w:themeShade="A6"/>
              </w:rPr>
              <w: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A5DD7" w:rsidRDefault="00DA5DD7" w:rsidP="00DA5D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DA5DD7" w:rsidTr="00290077">
        <w:tc>
          <w:tcPr>
            <w:tcW w:w="2411" w:type="dxa"/>
            <w:vAlign w:val="center"/>
          </w:tcPr>
          <w:p w:rsidR="00DA5DD7" w:rsidRPr="007C1611" w:rsidRDefault="00DA5DD7" w:rsidP="00290077">
            <w:pPr>
              <w:pStyle w:val="NoSpacing"/>
              <w:ind w:right="-307"/>
              <w:jc w:val="both"/>
              <w:rPr>
                <w:rFonts w:ascii="Arial" w:hAnsi="Arial" w:cs="Arial"/>
                <w:b/>
              </w:rPr>
            </w:pPr>
            <w:r>
              <w:rPr>
                <w:rFonts w:ascii="Arial" w:hAnsi="Arial" w:cs="Arial"/>
                <w:b/>
              </w:rPr>
              <w:t>Job title</w:t>
            </w:r>
          </w:p>
        </w:tc>
        <w:tc>
          <w:tcPr>
            <w:tcW w:w="8221" w:type="dxa"/>
            <w:vAlign w:val="center"/>
          </w:tcPr>
          <w:p w:rsidR="0029513F" w:rsidRDefault="0029513F" w:rsidP="00290077">
            <w:pPr>
              <w:pStyle w:val="NoSpacing"/>
              <w:ind w:right="34"/>
              <w:rPr>
                <w:rFonts w:ascii="Arial" w:hAnsi="Arial" w:cs="Arial"/>
                <w:b/>
              </w:rPr>
            </w:pPr>
          </w:p>
          <w:p w:rsidR="00DA5DD7" w:rsidRDefault="00E744F3" w:rsidP="00290077">
            <w:pPr>
              <w:pStyle w:val="NoSpacing"/>
              <w:ind w:right="34"/>
              <w:rPr>
                <w:rFonts w:ascii="Arial" w:hAnsi="Arial" w:cs="Arial"/>
                <w:b/>
              </w:rPr>
            </w:pPr>
            <w:r>
              <w:rPr>
                <w:rFonts w:ascii="Arial" w:hAnsi="Arial" w:cs="Arial"/>
                <w:b/>
              </w:rPr>
              <w:t>Teacher of R</w:t>
            </w:r>
            <w:r w:rsidR="008C0FF5">
              <w:rPr>
                <w:rFonts w:ascii="Arial" w:hAnsi="Arial" w:cs="Arial"/>
                <w:b/>
              </w:rPr>
              <w:t>eligious Education and Citizenship</w:t>
            </w:r>
          </w:p>
        </w:tc>
      </w:tr>
      <w:tr w:rsidR="00DA5DD7" w:rsidRPr="0058106F"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Reporting to</w:t>
            </w:r>
          </w:p>
        </w:tc>
        <w:tc>
          <w:tcPr>
            <w:tcW w:w="8221" w:type="dxa"/>
          </w:tcPr>
          <w:p w:rsidR="00DA5DD7" w:rsidRDefault="00DA5DD7" w:rsidP="00290077">
            <w:pPr>
              <w:pStyle w:val="NoSpacing"/>
              <w:ind w:right="34"/>
              <w:jc w:val="both"/>
              <w:rPr>
                <w:rFonts w:ascii="Arial" w:hAnsi="Arial" w:cs="Arial"/>
                <w:b/>
              </w:rPr>
            </w:pPr>
          </w:p>
          <w:p w:rsidR="00DA5DD7" w:rsidRPr="0058106F" w:rsidRDefault="00200F32" w:rsidP="00290077">
            <w:pPr>
              <w:pStyle w:val="NoSpacing"/>
              <w:ind w:right="34"/>
              <w:jc w:val="both"/>
              <w:rPr>
                <w:rFonts w:ascii="Arial" w:hAnsi="Arial" w:cs="Arial"/>
                <w:b/>
              </w:rPr>
            </w:pPr>
            <w:r>
              <w:rPr>
                <w:rFonts w:ascii="Arial" w:hAnsi="Arial" w:cs="Arial"/>
                <w:b/>
              </w:rPr>
              <w:t xml:space="preserve">Head of </w:t>
            </w:r>
            <w:r w:rsidR="008F44CA">
              <w:rPr>
                <w:rFonts w:ascii="Arial" w:hAnsi="Arial" w:cs="Arial"/>
                <w:b/>
              </w:rPr>
              <w:t>Faculty</w:t>
            </w:r>
          </w:p>
        </w:tc>
      </w:tr>
      <w:tr w:rsidR="00DA5DD7" w:rsidRPr="007C1611"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Main purpose of job</w:t>
            </w:r>
          </w:p>
        </w:tc>
        <w:tc>
          <w:tcPr>
            <w:tcW w:w="8221" w:type="dxa"/>
          </w:tcPr>
          <w:p w:rsidR="00DA5DD7" w:rsidRDefault="00DA5DD7" w:rsidP="00290077">
            <w:pPr>
              <w:pStyle w:val="NoSpacing"/>
              <w:ind w:right="34"/>
              <w:rPr>
                <w:rFonts w:ascii="Arial" w:hAnsi="Arial" w:cs="Arial"/>
              </w:rPr>
            </w:pPr>
          </w:p>
          <w:p w:rsidR="00DA5DD7" w:rsidRDefault="005B4D69" w:rsidP="00290077">
            <w:pPr>
              <w:pStyle w:val="NoSpacing"/>
              <w:ind w:right="34"/>
              <w:jc w:val="both"/>
              <w:rPr>
                <w:rFonts w:ascii="Arial" w:hAnsi="Arial" w:cs="Arial"/>
              </w:rPr>
            </w:pPr>
            <w:r>
              <w:rPr>
                <w:rFonts w:ascii="Arial" w:hAnsi="Arial" w:cs="Arial"/>
              </w:rPr>
              <w:t>The post holder will be expected to teach RE and Citizenship across the full age and ability range</w:t>
            </w:r>
            <w:r w:rsidR="00DA5DD7">
              <w:rPr>
                <w:rFonts w:ascii="Arial" w:hAnsi="Arial" w:cs="Arial"/>
              </w:rPr>
              <w:t>.</w:t>
            </w:r>
          </w:p>
          <w:p w:rsidR="00DA5DD7" w:rsidRPr="007C1611" w:rsidRDefault="00DA5DD7" w:rsidP="00290077">
            <w:pPr>
              <w:pStyle w:val="NoSpacing"/>
              <w:ind w:right="34"/>
              <w:rPr>
                <w:rFonts w:ascii="Arial" w:hAnsi="Arial" w:cs="Arial"/>
              </w:rPr>
            </w:pPr>
          </w:p>
        </w:tc>
      </w:tr>
      <w:tr w:rsidR="00DA5DD7" w:rsidRPr="00C71306" w:rsidTr="00290077">
        <w:tc>
          <w:tcPr>
            <w:tcW w:w="10632" w:type="dxa"/>
            <w:gridSpan w:val="2"/>
            <w:shd w:val="clear" w:color="auto" w:fill="D9D9D9" w:themeFill="background1" w:themeFillShade="D9"/>
            <w:vAlign w:val="center"/>
          </w:tcPr>
          <w:p w:rsidR="00DA5DD7" w:rsidRDefault="00DA5DD7" w:rsidP="00290077">
            <w:pPr>
              <w:pStyle w:val="NoSpacing"/>
              <w:ind w:right="34"/>
              <w:jc w:val="both"/>
              <w:rPr>
                <w:rFonts w:ascii="Arial" w:hAnsi="Arial" w:cs="Arial"/>
                <w:b/>
              </w:rPr>
            </w:pPr>
          </w:p>
          <w:p w:rsidR="00DA5DD7" w:rsidRPr="00C71306" w:rsidRDefault="00DA5DD7" w:rsidP="00290077">
            <w:pPr>
              <w:pStyle w:val="NoSpacing"/>
              <w:ind w:right="34"/>
              <w:jc w:val="both"/>
              <w:rPr>
                <w:rFonts w:ascii="Arial" w:hAnsi="Arial" w:cs="Arial"/>
                <w:b/>
              </w:rPr>
            </w:pPr>
            <w:r>
              <w:rPr>
                <w:rFonts w:ascii="Arial" w:hAnsi="Arial" w:cs="Arial"/>
                <w:b/>
              </w:rPr>
              <w:t>Key responsibilities:</w:t>
            </w:r>
          </w:p>
        </w:tc>
      </w:tr>
      <w:tr w:rsidR="00DA5DD7" w:rsidRPr="00C71306" w:rsidTr="00290077">
        <w:tc>
          <w:tcPr>
            <w:tcW w:w="10632" w:type="dxa"/>
            <w:gridSpan w:val="2"/>
            <w:shd w:val="clear" w:color="auto" w:fill="auto"/>
            <w:vAlign w:val="center"/>
          </w:tcPr>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plan for engaging and challenging teaching and learning which enables pupils to make maximum progress.</w:t>
            </w:r>
          </w:p>
          <w:p w:rsidR="005B4D69" w:rsidRPr="006830D2" w:rsidRDefault="005B4D69" w:rsidP="005B4D69">
            <w:pPr>
              <w:pStyle w:val="NoSpacing"/>
              <w:ind w:left="479" w:right="34" w:hanging="426"/>
              <w:jc w:val="both"/>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set high expectations for pupils’ behaviour, establishing and maintaining a high standard of discipline through well focused teaching and through the development of positive and productive relationships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use a variety of teaching methods, including ICT, which sustain the momentum of pupils’ work and keep all pupils engaged. To integrate literacy, numeracy, SMSC and safeguarding into teaching and learning.</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make effective use of assessment information to inform planning and maximise pupil progress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provide regular and effective feedback to pupils which helps improve learning, including classwork and homework, providing constructive oral and written feedback and setting appropriate targets to maximise pupils’ progress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 xml:space="preserve">To contribute to the development of curriculum planning in the subject at Key Stages 3 and 4. </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ListParagraph"/>
              <w:numPr>
                <w:ilvl w:val="0"/>
                <w:numId w:val="33"/>
              </w:numPr>
              <w:ind w:left="479" w:hanging="426"/>
              <w:rPr>
                <w:rStyle w:val="CommentReference"/>
                <w:rFonts w:ascii="Arial" w:hAnsi="Arial" w:cs="Arial"/>
                <w:sz w:val="22"/>
                <w:szCs w:val="22"/>
              </w:rPr>
            </w:pPr>
            <w:r w:rsidRPr="006830D2">
              <w:rPr>
                <w:rFonts w:ascii="Arial" w:hAnsi="Arial" w:cs="Arial"/>
              </w:rPr>
              <w:t>To provide accurate and informative reports to parents during the year, including meeting with parents at Parents’ Evening</w:t>
            </w:r>
            <w:r w:rsidRPr="006830D2">
              <w:rPr>
                <w:rStyle w:val="CommentReference"/>
                <w:rFonts w:ascii="Arial" w:hAnsi="Arial" w:cs="Arial"/>
                <w:sz w:val="22"/>
                <w:szCs w:val="22"/>
              </w:rPr>
              <w:t xml:space="preserve"> </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CommentText"/>
              <w:numPr>
                <w:ilvl w:val="0"/>
                <w:numId w:val="33"/>
              </w:numPr>
              <w:ind w:left="479" w:hanging="426"/>
              <w:rPr>
                <w:rFonts w:ascii="Arial" w:hAnsi="Arial" w:cs="Arial"/>
                <w:sz w:val="22"/>
                <w:szCs w:val="22"/>
              </w:rPr>
            </w:pPr>
            <w:r w:rsidRPr="006830D2">
              <w:rPr>
                <w:rFonts w:ascii="Arial" w:hAnsi="Arial" w:cs="Arial"/>
                <w:sz w:val="22"/>
                <w:szCs w:val="22"/>
              </w:rPr>
              <w:t>To ensure that pupils with SEND and those who are disadvantaged are fully supported in lessons ensuring they can make maximum progress.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evaluate their own teaching critically and to use this to improve their effectiveness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attend and contribute fully to meetings and Parents’ Evenings as required and participate fully in CPD programmes</w:t>
            </w:r>
          </w:p>
          <w:p w:rsidR="005B4D69" w:rsidRPr="006830D2" w:rsidRDefault="005B4D69" w:rsidP="005B4D69">
            <w:pPr>
              <w:pStyle w:val="ListParagraph"/>
              <w:ind w:left="479" w:hanging="426"/>
              <w:rPr>
                <w:rFonts w:ascii="Arial" w:hAnsi="Arial" w:cs="Arial"/>
              </w:rPr>
            </w:pPr>
          </w:p>
          <w:p w:rsidR="005B4D69" w:rsidRPr="006830D2" w:rsidRDefault="005B4D69" w:rsidP="005B4D69">
            <w:pPr>
              <w:pStyle w:val="NoSpacing"/>
              <w:numPr>
                <w:ilvl w:val="0"/>
                <w:numId w:val="33"/>
              </w:numPr>
              <w:ind w:left="479" w:right="34" w:hanging="426"/>
              <w:jc w:val="both"/>
              <w:rPr>
                <w:rFonts w:ascii="Arial" w:hAnsi="Arial" w:cs="Arial"/>
              </w:rPr>
            </w:pPr>
            <w:r w:rsidRPr="006830D2">
              <w:rPr>
                <w:rFonts w:ascii="Arial" w:hAnsi="Arial" w:cs="Arial"/>
              </w:rPr>
              <w:t>To contribute to activities identified in the Faculty Improvement Plan and be a supportive member of the Faculty team</w:t>
            </w:r>
          </w:p>
          <w:p w:rsidR="005B4D69" w:rsidRDefault="005B4D69" w:rsidP="005B4D69">
            <w:pPr>
              <w:pStyle w:val="ListParagraph"/>
              <w:ind w:left="479" w:hanging="426"/>
              <w:rPr>
                <w:rFonts w:ascii="Arial" w:hAnsi="Arial" w:cs="Arial"/>
              </w:rPr>
            </w:pPr>
          </w:p>
          <w:p w:rsidR="005B4D69" w:rsidRDefault="005B4D69" w:rsidP="005B4D69">
            <w:pPr>
              <w:pStyle w:val="NoSpacing"/>
              <w:numPr>
                <w:ilvl w:val="0"/>
                <w:numId w:val="32"/>
              </w:numPr>
              <w:ind w:left="479" w:right="34" w:hanging="426"/>
              <w:jc w:val="both"/>
              <w:rPr>
                <w:rFonts w:ascii="Arial" w:hAnsi="Arial" w:cs="Arial"/>
              </w:rPr>
            </w:pPr>
            <w:r>
              <w:rPr>
                <w:rFonts w:ascii="Arial" w:hAnsi="Arial" w:cs="Arial"/>
              </w:rPr>
              <w:t>To carry out the role and responsibilities of a form tutor</w:t>
            </w:r>
          </w:p>
          <w:p w:rsidR="005B4D69" w:rsidRDefault="005B4D69" w:rsidP="005B4D69">
            <w:pPr>
              <w:pStyle w:val="ListParagraph"/>
              <w:ind w:left="317" w:hanging="317"/>
              <w:rPr>
                <w:rFonts w:ascii="Arial" w:hAnsi="Arial" w:cs="Arial"/>
              </w:rPr>
            </w:pPr>
          </w:p>
          <w:p w:rsidR="005B4D69" w:rsidRPr="000D0DB7" w:rsidRDefault="005B4D69" w:rsidP="005B4D69">
            <w:pPr>
              <w:pStyle w:val="NoSpacing"/>
              <w:numPr>
                <w:ilvl w:val="0"/>
                <w:numId w:val="32"/>
              </w:numPr>
              <w:ind w:left="317" w:right="34" w:hanging="317"/>
              <w:jc w:val="both"/>
              <w:rPr>
                <w:rFonts w:ascii="Arial" w:hAnsi="Arial" w:cs="Arial"/>
              </w:rPr>
            </w:pPr>
            <w:r w:rsidRPr="000D53B9">
              <w:rPr>
                <w:rFonts w:ascii="Arial" w:hAnsi="Arial" w:cs="Arial"/>
              </w:rPr>
              <w:t>To contribute to the planning and delivery of wider curricular activities</w:t>
            </w:r>
          </w:p>
          <w:p w:rsidR="00DA5DD7" w:rsidRDefault="00DA5DD7" w:rsidP="00290077">
            <w:pPr>
              <w:pStyle w:val="NoSpacing"/>
              <w:ind w:right="34"/>
              <w:jc w:val="both"/>
              <w:rPr>
                <w:rFonts w:ascii="Arial" w:hAnsi="Arial" w:cs="Arial"/>
                <w:b/>
              </w:rPr>
            </w:pPr>
          </w:p>
        </w:tc>
      </w:tr>
    </w:tbl>
    <w:p w:rsidR="00DA5DD7" w:rsidRDefault="00DA5DD7" w:rsidP="00DA5DD7">
      <w:pPr>
        <w:pStyle w:val="NoSpacing"/>
      </w:pPr>
      <w:r>
        <w:tab/>
      </w:r>
    </w:p>
    <w:tbl>
      <w:tblPr>
        <w:tblStyle w:val="TableGrid"/>
        <w:tblW w:w="10632" w:type="dxa"/>
        <w:tblInd w:w="-743" w:type="dxa"/>
        <w:tblLook w:val="04A0" w:firstRow="1" w:lastRow="0" w:firstColumn="1" w:lastColumn="0" w:noHBand="0" w:noVBand="1"/>
      </w:tblPr>
      <w:tblGrid>
        <w:gridCol w:w="10632"/>
      </w:tblGrid>
      <w:tr w:rsidR="00DA5DD7" w:rsidTr="00290077">
        <w:tc>
          <w:tcPr>
            <w:tcW w:w="10632" w:type="dxa"/>
            <w:shd w:val="clear" w:color="auto" w:fill="D9D9D9" w:themeFill="background1" w:themeFillShade="D9"/>
            <w:vAlign w:val="center"/>
          </w:tcPr>
          <w:p w:rsidR="00DA5DD7" w:rsidRDefault="00DA5DD7" w:rsidP="00290077">
            <w:pPr>
              <w:pStyle w:val="NoSpacing"/>
            </w:pPr>
            <w:r>
              <w:br w:type="page"/>
            </w:r>
          </w:p>
          <w:p w:rsidR="00DA5DD7" w:rsidRPr="00B22029" w:rsidRDefault="00DA5DD7" w:rsidP="00290077">
            <w:pPr>
              <w:pStyle w:val="NoSpacing"/>
              <w:rPr>
                <w:rFonts w:ascii="Arial" w:hAnsi="Arial" w:cs="Arial"/>
                <w:b/>
              </w:rPr>
            </w:pPr>
            <w:r>
              <w:lastRenderedPageBreak/>
              <w:br w:type="page"/>
            </w:r>
            <w:r>
              <w:br w:type="page"/>
            </w:r>
            <w:r>
              <w:rPr>
                <w:rFonts w:ascii="Arial" w:hAnsi="Arial" w:cs="Arial"/>
                <w:b/>
              </w:rPr>
              <w:t>All employees have the responsibility to:</w:t>
            </w:r>
          </w:p>
        </w:tc>
      </w:tr>
      <w:tr w:rsidR="00DA5DD7" w:rsidTr="00290077">
        <w:tc>
          <w:tcPr>
            <w:tcW w:w="10632" w:type="dxa"/>
            <w:vAlign w:val="center"/>
            <w:hideMark/>
          </w:tcPr>
          <w:p w:rsidR="00DA5DD7" w:rsidRPr="00E3162E" w:rsidRDefault="00DA5DD7" w:rsidP="00290077">
            <w:pPr>
              <w:pStyle w:val="NoSpacing"/>
              <w:numPr>
                <w:ilvl w:val="0"/>
                <w:numId w:val="1"/>
              </w:numPr>
              <w:ind w:left="346" w:right="34" w:hanging="346"/>
              <w:jc w:val="both"/>
              <w:rPr>
                <w:rFonts w:ascii="Arial" w:hAnsi="Arial" w:cs="Arial"/>
              </w:rPr>
            </w:pPr>
            <w:r>
              <w:lastRenderedPageBreak/>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DA5DD7" w:rsidRDefault="00DA5DD7" w:rsidP="0029007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DA5DD7" w:rsidRPr="00B87AF5" w:rsidTr="00290077">
        <w:tc>
          <w:tcPr>
            <w:tcW w:w="2552" w:type="dxa"/>
            <w:tcBorders>
              <w:top w:val="single" w:sz="4" w:space="0" w:color="auto"/>
            </w:tcBorders>
            <w:vAlign w:val="center"/>
          </w:tcPr>
          <w:p w:rsidR="00DA5DD7" w:rsidRDefault="00DA5DD7" w:rsidP="00290077">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5B4D69" w:rsidRDefault="005B4D69" w:rsidP="005B4D69">
            <w:pPr>
              <w:ind w:right="34"/>
              <w:jc w:val="both"/>
              <w:rPr>
                <w:rFonts w:ascii="Arial" w:hAnsi="Arial" w:cs="Arial"/>
                <w:b/>
              </w:rPr>
            </w:pPr>
            <w:r>
              <w:rPr>
                <w:rFonts w:ascii="Arial" w:hAnsi="Arial" w:cs="Arial"/>
                <w:b/>
              </w:rPr>
              <w:t>Essential</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Degree and teaching qualification</w:t>
            </w:r>
          </w:p>
          <w:p w:rsidR="005B4D69" w:rsidRPr="00E12354" w:rsidRDefault="005B4D69" w:rsidP="005B4D69">
            <w:pPr>
              <w:pStyle w:val="ListParagraph"/>
              <w:numPr>
                <w:ilvl w:val="0"/>
                <w:numId w:val="2"/>
              </w:numPr>
              <w:ind w:left="349" w:right="34"/>
              <w:jc w:val="both"/>
              <w:rPr>
                <w:rFonts w:ascii="Arial" w:hAnsi="Arial" w:cs="Arial"/>
                <w:b/>
              </w:rPr>
            </w:pPr>
            <w:r w:rsidRPr="00061FFD">
              <w:rPr>
                <w:rFonts w:ascii="Arial" w:hAnsi="Arial" w:cs="Arial"/>
              </w:rPr>
              <w:t>Qualified teacher status</w:t>
            </w:r>
          </w:p>
          <w:p w:rsidR="005B4D69" w:rsidRPr="00F27B11" w:rsidRDefault="005B4D69" w:rsidP="005B4D69">
            <w:pPr>
              <w:pStyle w:val="ListParagraph"/>
              <w:numPr>
                <w:ilvl w:val="0"/>
                <w:numId w:val="2"/>
              </w:numPr>
              <w:ind w:left="349" w:right="34"/>
              <w:jc w:val="both"/>
              <w:rPr>
                <w:rFonts w:ascii="Arial" w:hAnsi="Arial" w:cs="Arial"/>
                <w:b/>
              </w:rPr>
            </w:pPr>
            <w:r>
              <w:rPr>
                <w:rFonts w:ascii="Arial" w:hAnsi="Arial" w:cs="Arial"/>
              </w:rPr>
              <w:t>Evidence of continual professional development or further professional study</w:t>
            </w:r>
          </w:p>
          <w:p w:rsidR="005B4D69" w:rsidRDefault="005B4D69" w:rsidP="005B4D69">
            <w:pPr>
              <w:ind w:left="349" w:right="34"/>
              <w:jc w:val="both"/>
              <w:rPr>
                <w:rFonts w:ascii="Arial" w:hAnsi="Arial" w:cs="Arial"/>
                <w:b/>
              </w:rPr>
            </w:pPr>
          </w:p>
          <w:p w:rsidR="005B4D69" w:rsidRPr="00061FFD" w:rsidRDefault="005B4D69" w:rsidP="005B4D69">
            <w:pPr>
              <w:ind w:right="34"/>
              <w:jc w:val="both"/>
              <w:rPr>
                <w:rFonts w:ascii="Arial" w:hAnsi="Arial" w:cs="Arial"/>
                <w:b/>
              </w:rPr>
            </w:pPr>
            <w:r w:rsidRPr="00061FFD">
              <w:rPr>
                <w:rFonts w:ascii="Arial" w:hAnsi="Arial" w:cs="Arial"/>
                <w:b/>
              </w:rPr>
              <w:t>Desirable</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Post Graduate qualification</w:t>
            </w:r>
          </w:p>
          <w:p w:rsidR="00DA5DD7" w:rsidRPr="005B4D69" w:rsidRDefault="005B4D69" w:rsidP="005B4D69">
            <w:pPr>
              <w:pStyle w:val="ListParagraph"/>
              <w:numPr>
                <w:ilvl w:val="0"/>
                <w:numId w:val="2"/>
              </w:numPr>
              <w:ind w:left="349" w:right="34"/>
              <w:jc w:val="both"/>
              <w:rPr>
                <w:rFonts w:ascii="Arial" w:hAnsi="Arial" w:cs="Arial"/>
              </w:rPr>
            </w:pPr>
            <w:r w:rsidRPr="005B4D69">
              <w:rPr>
                <w:rFonts w:ascii="Arial" w:hAnsi="Arial" w:cs="Arial"/>
              </w:rPr>
              <w:t xml:space="preserve">Professional qualifications </w:t>
            </w:r>
            <w:proofErr w:type="spellStart"/>
            <w:r w:rsidRPr="005B4D69">
              <w:rPr>
                <w:rFonts w:ascii="Arial" w:hAnsi="Arial" w:cs="Arial"/>
              </w:rPr>
              <w:t>eg</w:t>
            </w:r>
            <w:proofErr w:type="spellEnd"/>
            <w:r w:rsidRPr="005B4D69">
              <w:rPr>
                <w:rFonts w:ascii="Arial" w:hAnsi="Arial" w:cs="Arial"/>
              </w:rPr>
              <w:t xml:space="preserve"> “Leading from the Middle”</w:t>
            </w:r>
          </w:p>
        </w:tc>
      </w:tr>
      <w:tr w:rsidR="00DA5DD7" w:rsidRPr="00B87AF5" w:rsidTr="00290077">
        <w:tc>
          <w:tcPr>
            <w:tcW w:w="2552" w:type="dxa"/>
            <w:vAlign w:val="center"/>
          </w:tcPr>
          <w:p w:rsidR="00DA5DD7" w:rsidRDefault="00DA5DD7" w:rsidP="00290077">
            <w:pPr>
              <w:ind w:right="176"/>
              <w:rPr>
                <w:rFonts w:ascii="Arial" w:hAnsi="Arial" w:cs="Arial"/>
                <w:b/>
              </w:rPr>
            </w:pPr>
            <w:r>
              <w:rPr>
                <w:rFonts w:ascii="Arial" w:hAnsi="Arial" w:cs="Arial"/>
                <w:b/>
              </w:rPr>
              <w:t>Experience</w:t>
            </w:r>
          </w:p>
        </w:tc>
        <w:tc>
          <w:tcPr>
            <w:tcW w:w="8080" w:type="dxa"/>
          </w:tcPr>
          <w:p w:rsidR="005B4D69" w:rsidRDefault="005B4D69" w:rsidP="005B4D69">
            <w:pPr>
              <w:ind w:right="34"/>
              <w:jc w:val="both"/>
              <w:rPr>
                <w:rFonts w:ascii="Arial" w:hAnsi="Arial" w:cs="Arial"/>
                <w:b/>
              </w:rPr>
            </w:pPr>
            <w:r>
              <w:rPr>
                <w:rFonts w:ascii="Arial" w:hAnsi="Arial" w:cs="Arial"/>
                <w:b/>
              </w:rPr>
              <w:t>Essential</w:t>
            </w:r>
          </w:p>
          <w:p w:rsidR="005B4D69" w:rsidRPr="00E12354" w:rsidRDefault="005B4D69" w:rsidP="005B4D69">
            <w:pPr>
              <w:pStyle w:val="ListParagraph"/>
              <w:numPr>
                <w:ilvl w:val="0"/>
                <w:numId w:val="34"/>
              </w:numPr>
              <w:ind w:left="349" w:right="34"/>
              <w:jc w:val="both"/>
              <w:rPr>
                <w:rFonts w:ascii="Arial" w:hAnsi="Arial" w:cs="Arial"/>
                <w:b/>
              </w:rPr>
            </w:pPr>
            <w:r>
              <w:rPr>
                <w:rFonts w:ascii="Arial" w:hAnsi="Arial" w:cs="Arial"/>
              </w:rPr>
              <w:t>Successful leadership of Humanities subject</w:t>
            </w:r>
          </w:p>
          <w:p w:rsidR="005B4D69" w:rsidRPr="00FC4FEB" w:rsidRDefault="005B4D69" w:rsidP="005B4D69">
            <w:pPr>
              <w:pStyle w:val="ListParagraph"/>
              <w:numPr>
                <w:ilvl w:val="0"/>
                <w:numId w:val="34"/>
              </w:numPr>
              <w:ind w:left="349" w:right="34"/>
              <w:jc w:val="both"/>
              <w:rPr>
                <w:rFonts w:ascii="Arial" w:hAnsi="Arial" w:cs="Arial"/>
                <w:b/>
              </w:rPr>
            </w:pPr>
            <w:r>
              <w:rPr>
                <w:rFonts w:ascii="Arial" w:hAnsi="Arial" w:cs="Arial"/>
              </w:rPr>
              <w:t>Proven excellence as a classroom teacher including teaching to GCSE level</w:t>
            </w:r>
          </w:p>
          <w:p w:rsidR="005B4D69" w:rsidRPr="00FC4FEB" w:rsidRDefault="005B4D69" w:rsidP="005B4D69">
            <w:pPr>
              <w:pStyle w:val="ListParagraph"/>
              <w:numPr>
                <w:ilvl w:val="0"/>
                <w:numId w:val="34"/>
              </w:numPr>
              <w:ind w:left="349" w:right="34"/>
              <w:jc w:val="both"/>
              <w:rPr>
                <w:rFonts w:ascii="Arial" w:hAnsi="Arial" w:cs="Arial"/>
                <w:b/>
              </w:rPr>
            </w:pPr>
            <w:r>
              <w:rPr>
                <w:rFonts w:ascii="Arial" w:hAnsi="Arial" w:cs="Arial"/>
              </w:rPr>
              <w:t>A recent history of a series of outstanding examination results</w:t>
            </w:r>
          </w:p>
          <w:p w:rsidR="005B4D69" w:rsidRPr="00FC4FEB" w:rsidRDefault="005B4D69" w:rsidP="005B4D69">
            <w:pPr>
              <w:pStyle w:val="ListParagraph"/>
              <w:numPr>
                <w:ilvl w:val="0"/>
                <w:numId w:val="34"/>
              </w:numPr>
              <w:ind w:left="349" w:right="34"/>
              <w:jc w:val="both"/>
              <w:rPr>
                <w:rFonts w:ascii="Arial" w:hAnsi="Arial" w:cs="Arial"/>
                <w:b/>
              </w:rPr>
            </w:pPr>
            <w:r w:rsidRPr="00FC4FEB">
              <w:rPr>
                <w:rFonts w:ascii="Arial" w:hAnsi="Arial" w:cs="Arial"/>
              </w:rPr>
              <w:t>Experience of extending learning beyond the classroom</w:t>
            </w:r>
          </w:p>
          <w:p w:rsidR="005B4D69" w:rsidRPr="00FC4FEB" w:rsidRDefault="005B4D69" w:rsidP="005B4D69">
            <w:pPr>
              <w:pStyle w:val="ListParagraph"/>
              <w:ind w:left="349" w:right="34"/>
              <w:jc w:val="both"/>
              <w:rPr>
                <w:rFonts w:ascii="Arial" w:hAnsi="Arial" w:cs="Arial"/>
                <w:b/>
              </w:rPr>
            </w:pPr>
          </w:p>
          <w:p w:rsidR="005B4D69" w:rsidRPr="00061FFD" w:rsidRDefault="005B4D69" w:rsidP="005B4D69">
            <w:pPr>
              <w:ind w:right="34"/>
              <w:jc w:val="both"/>
              <w:rPr>
                <w:rFonts w:ascii="Arial" w:hAnsi="Arial" w:cs="Arial"/>
                <w:b/>
              </w:rPr>
            </w:pPr>
            <w:r w:rsidRPr="00061FFD">
              <w:rPr>
                <w:rFonts w:ascii="Arial" w:hAnsi="Arial" w:cs="Arial"/>
                <w:b/>
              </w:rPr>
              <w:t>Desirable</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Contribution to whole school projects</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Contribution to the school or faculty’s improvement plan and SEF</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Appraisal leader for staff</w:t>
            </w:r>
          </w:p>
          <w:p w:rsidR="005B4D69" w:rsidRDefault="005B4D69" w:rsidP="005B4D69">
            <w:pPr>
              <w:pStyle w:val="ListParagraph"/>
              <w:numPr>
                <w:ilvl w:val="0"/>
                <w:numId w:val="2"/>
              </w:numPr>
              <w:ind w:left="349" w:right="34"/>
              <w:jc w:val="both"/>
              <w:rPr>
                <w:rFonts w:ascii="Arial" w:hAnsi="Arial" w:cs="Arial"/>
              </w:rPr>
            </w:pPr>
            <w:r>
              <w:rPr>
                <w:rFonts w:ascii="Arial" w:hAnsi="Arial" w:cs="Arial"/>
              </w:rPr>
              <w:t>Experience in developing whole school policies and strategies</w:t>
            </w:r>
          </w:p>
          <w:p w:rsidR="00DA5DD7" w:rsidRPr="005B4D69" w:rsidRDefault="005B4D69" w:rsidP="005B4D69">
            <w:pPr>
              <w:pStyle w:val="ListParagraph"/>
              <w:numPr>
                <w:ilvl w:val="0"/>
                <w:numId w:val="2"/>
              </w:numPr>
              <w:ind w:left="349" w:right="34"/>
              <w:jc w:val="both"/>
              <w:rPr>
                <w:rFonts w:ascii="Arial" w:hAnsi="Arial" w:cs="Arial"/>
              </w:rPr>
            </w:pPr>
            <w:r w:rsidRPr="005B4D69">
              <w:rPr>
                <w:rFonts w:ascii="Arial" w:hAnsi="Arial" w:cs="Arial"/>
              </w:rPr>
              <w:t>Experience of developing successful community links</w:t>
            </w:r>
          </w:p>
        </w:tc>
      </w:tr>
      <w:tr w:rsidR="00DA5DD7" w:rsidRPr="00B87AF5" w:rsidTr="00290077">
        <w:tc>
          <w:tcPr>
            <w:tcW w:w="2552" w:type="dxa"/>
            <w:vAlign w:val="center"/>
          </w:tcPr>
          <w:p w:rsidR="00DA5DD7" w:rsidRDefault="00DA5DD7" w:rsidP="00290077">
            <w:pPr>
              <w:ind w:right="176"/>
              <w:rPr>
                <w:rFonts w:ascii="Arial" w:hAnsi="Arial" w:cs="Arial"/>
                <w:b/>
              </w:rPr>
            </w:pPr>
            <w:r>
              <w:rPr>
                <w:rFonts w:ascii="Arial" w:hAnsi="Arial" w:cs="Arial"/>
                <w:b/>
              </w:rPr>
              <w:t>Knowledge</w:t>
            </w:r>
          </w:p>
        </w:tc>
        <w:tc>
          <w:tcPr>
            <w:tcW w:w="8080" w:type="dxa"/>
          </w:tcPr>
          <w:p w:rsidR="005B4D69" w:rsidRPr="0019399E" w:rsidRDefault="005B4D69" w:rsidP="005B4D69">
            <w:pPr>
              <w:ind w:right="34"/>
              <w:jc w:val="both"/>
              <w:rPr>
                <w:rFonts w:ascii="Arial" w:hAnsi="Arial" w:cs="Arial"/>
                <w:b/>
              </w:rPr>
            </w:pPr>
            <w:r w:rsidRPr="0019399E">
              <w:rPr>
                <w:rFonts w:ascii="Arial" w:hAnsi="Arial" w:cs="Arial"/>
                <w:b/>
              </w:rPr>
              <w:t>Essential</w:t>
            </w:r>
          </w:p>
          <w:p w:rsidR="005B4D69" w:rsidRPr="00DD6246" w:rsidRDefault="005B4D69" w:rsidP="005B4D69">
            <w:pPr>
              <w:pStyle w:val="ListParagraph"/>
              <w:numPr>
                <w:ilvl w:val="0"/>
                <w:numId w:val="35"/>
              </w:numPr>
              <w:ind w:left="321" w:right="34"/>
              <w:jc w:val="both"/>
              <w:rPr>
                <w:rFonts w:ascii="Arial" w:hAnsi="Arial" w:cs="Arial"/>
                <w:b/>
              </w:rPr>
            </w:pPr>
            <w:r w:rsidRPr="0019399E">
              <w:rPr>
                <w:rFonts w:ascii="Arial" w:hAnsi="Arial" w:cs="Arial"/>
              </w:rPr>
              <w:t xml:space="preserve">Current knowledge of the </w:t>
            </w:r>
            <w:r>
              <w:rPr>
                <w:rFonts w:ascii="Arial" w:hAnsi="Arial" w:cs="Arial"/>
              </w:rPr>
              <w:t>key stage 3 and 4 Humanities curriculum</w:t>
            </w:r>
          </w:p>
          <w:p w:rsidR="005B4D69" w:rsidRPr="0019399E" w:rsidRDefault="005B4D69" w:rsidP="005B4D69">
            <w:pPr>
              <w:pStyle w:val="ListParagraph"/>
              <w:numPr>
                <w:ilvl w:val="0"/>
                <w:numId w:val="35"/>
              </w:numPr>
              <w:ind w:left="321" w:right="34"/>
              <w:jc w:val="both"/>
              <w:rPr>
                <w:rFonts w:ascii="Arial" w:hAnsi="Arial" w:cs="Arial"/>
                <w:b/>
              </w:rPr>
            </w:pPr>
            <w:r>
              <w:rPr>
                <w:rFonts w:ascii="Arial" w:hAnsi="Arial" w:cs="Arial"/>
              </w:rPr>
              <w:t>Ability to analyse and use assessment and data in pupils</w:t>
            </w:r>
            <w:r w:rsidRPr="0019399E">
              <w:rPr>
                <w:rFonts w:ascii="Arial" w:hAnsi="Arial" w:cs="Arial"/>
              </w:rPr>
              <w:t>’ learning to raise standards</w:t>
            </w:r>
          </w:p>
          <w:p w:rsidR="005B4D69" w:rsidRPr="0019399E" w:rsidRDefault="005B4D69" w:rsidP="005B4D69">
            <w:pPr>
              <w:pStyle w:val="ListParagraph"/>
              <w:numPr>
                <w:ilvl w:val="0"/>
                <w:numId w:val="35"/>
              </w:numPr>
              <w:ind w:left="321" w:right="34"/>
              <w:jc w:val="both"/>
              <w:rPr>
                <w:rFonts w:ascii="Arial" w:hAnsi="Arial" w:cs="Arial"/>
                <w:b/>
              </w:rPr>
            </w:pPr>
            <w:r w:rsidRPr="0019399E">
              <w:rPr>
                <w:rFonts w:ascii="Arial" w:hAnsi="Arial" w:cs="Arial"/>
              </w:rPr>
              <w:t>Current knowledge of strategies to raise standards of teaching and learning</w:t>
            </w:r>
          </w:p>
          <w:p w:rsidR="005B4D69" w:rsidRPr="0019399E" w:rsidRDefault="005B4D69" w:rsidP="005B4D69">
            <w:pPr>
              <w:pStyle w:val="ListParagraph"/>
              <w:numPr>
                <w:ilvl w:val="0"/>
                <w:numId w:val="35"/>
              </w:numPr>
              <w:ind w:left="321" w:right="34"/>
              <w:jc w:val="both"/>
              <w:rPr>
                <w:rFonts w:ascii="Arial" w:hAnsi="Arial" w:cs="Arial"/>
                <w:b/>
              </w:rPr>
            </w:pPr>
            <w:r w:rsidRPr="0019399E">
              <w:rPr>
                <w:rFonts w:ascii="Arial" w:hAnsi="Arial" w:cs="Arial"/>
              </w:rPr>
              <w:t>Understanding of the principles of an effective curriculum and qualifications framework</w:t>
            </w:r>
          </w:p>
          <w:p w:rsidR="005B4D69" w:rsidRPr="00DF30E9" w:rsidRDefault="005B4D69" w:rsidP="005B4D69">
            <w:pPr>
              <w:pStyle w:val="ListParagraph"/>
              <w:numPr>
                <w:ilvl w:val="0"/>
                <w:numId w:val="35"/>
              </w:numPr>
              <w:ind w:left="321" w:right="34"/>
              <w:jc w:val="both"/>
              <w:rPr>
                <w:rFonts w:ascii="Arial" w:hAnsi="Arial" w:cs="Arial"/>
                <w:b/>
              </w:rPr>
            </w:pPr>
            <w:r>
              <w:rPr>
                <w:rFonts w:ascii="Arial" w:hAnsi="Arial" w:cs="Arial"/>
              </w:rPr>
              <w:t>Excellent</w:t>
            </w:r>
            <w:r w:rsidRPr="0019399E">
              <w:rPr>
                <w:rFonts w:ascii="Arial" w:hAnsi="Arial" w:cs="Arial"/>
              </w:rPr>
              <w:t xml:space="preserve"> oral and written communication skills</w:t>
            </w:r>
          </w:p>
          <w:p w:rsidR="005B4D69" w:rsidRPr="0019399E" w:rsidRDefault="005B4D69" w:rsidP="005B4D69">
            <w:pPr>
              <w:pStyle w:val="ListParagraph"/>
              <w:numPr>
                <w:ilvl w:val="0"/>
                <w:numId w:val="35"/>
              </w:numPr>
              <w:ind w:left="321" w:right="34"/>
              <w:jc w:val="both"/>
              <w:rPr>
                <w:rFonts w:ascii="Arial" w:hAnsi="Arial" w:cs="Arial"/>
                <w:b/>
              </w:rPr>
            </w:pPr>
            <w:r>
              <w:rPr>
                <w:rFonts w:ascii="Arial" w:hAnsi="Arial" w:cs="Arial"/>
              </w:rPr>
              <w:t>Excellent behaviour management of pupils</w:t>
            </w:r>
          </w:p>
          <w:p w:rsidR="005B4D69" w:rsidRPr="0019399E" w:rsidRDefault="005B4D69" w:rsidP="005B4D69">
            <w:pPr>
              <w:pStyle w:val="ListParagraph"/>
              <w:numPr>
                <w:ilvl w:val="0"/>
                <w:numId w:val="35"/>
              </w:numPr>
              <w:ind w:left="321" w:right="34"/>
              <w:jc w:val="both"/>
              <w:rPr>
                <w:rFonts w:ascii="Arial" w:hAnsi="Arial" w:cs="Arial"/>
                <w:b/>
              </w:rPr>
            </w:pPr>
            <w:r>
              <w:rPr>
                <w:rFonts w:ascii="Arial" w:hAnsi="Arial" w:cs="Arial"/>
              </w:rPr>
              <w:t>Good I</w:t>
            </w:r>
            <w:r w:rsidRPr="0019399E">
              <w:rPr>
                <w:rFonts w:ascii="Arial" w:hAnsi="Arial" w:cs="Arial"/>
              </w:rPr>
              <w:t>T skills</w:t>
            </w:r>
            <w:r>
              <w:rPr>
                <w:rFonts w:ascii="Arial" w:hAnsi="Arial" w:cs="Arial"/>
              </w:rPr>
              <w:t xml:space="preserve"> which benefit pupils and the efficiency of the faculty</w:t>
            </w:r>
          </w:p>
          <w:p w:rsidR="005B4D69" w:rsidRPr="00DF30E9" w:rsidRDefault="005B4D69" w:rsidP="005B4D69">
            <w:pPr>
              <w:pStyle w:val="ListParagraph"/>
              <w:numPr>
                <w:ilvl w:val="0"/>
                <w:numId w:val="35"/>
              </w:numPr>
              <w:ind w:left="321" w:right="34"/>
              <w:jc w:val="both"/>
              <w:rPr>
                <w:rFonts w:ascii="Arial" w:hAnsi="Arial" w:cs="Arial"/>
                <w:b/>
              </w:rPr>
            </w:pPr>
            <w:r w:rsidRPr="000263D1">
              <w:rPr>
                <w:rFonts w:ascii="Arial" w:hAnsi="Arial" w:cs="Arial"/>
              </w:rPr>
              <w:t xml:space="preserve">Ability to lead </w:t>
            </w:r>
            <w:r>
              <w:rPr>
                <w:rFonts w:ascii="Arial" w:hAnsi="Arial" w:cs="Arial"/>
              </w:rPr>
              <w:t xml:space="preserve">effective </w:t>
            </w:r>
            <w:r w:rsidRPr="000263D1">
              <w:rPr>
                <w:rFonts w:ascii="Arial" w:hAnsi="Arial" w:cs="Arial"/>
              </w:rPr>
              <w:t xml:space="preserve">INSET </w:t>
            </w:r>
            <w:r>
              <w:rPr>
                <w:rFonts w:ascii="Arial" w:hAnsi="Arial" w:cs="Arial"/>
              </w:rPr>
              <w:t>for staff</w:t>
            </w:r>
          </w:p>
          <w:p w:rsidR="005B4D69" w:rsidRPr="009E63A6" w:rsidRDefault="005B4D69" w:rsidP="005B4D69">
            <w:pPr>
              <w:pStyle w:val="ListParagraph"/>
              <w:numPr>
                <w:ilvl w:val="0"/>
                <w:numId w:val="35"/>
              </w:numPr>
              <w:ind w:left="321" w:right="34"/>
              <w:jc w:val="both"/>
              <w:rPr>
                <w:rFonts w:ascii="Arial" w:hAnsi="Arial" w:cs="Arial"/>
                <w:b/>
              </w:rPr>
            </w:pPr>
            <w:r>
              <w:rPr>
                <w:rFonts w:ascii="Arial" w:hAnsi="Arial" w:cs="Arial"/>
              </w:rPr>
              <w:t>Ability to form strong external links with the local and wider community</w:t>
            </w:r>
          </w:p>
          <w:p w:rsidR="005B4D69" w:rsidRPr="000263D1" w:rsidRDefault="005B4D69" w:rsidP="005B4D69">
            <w:pPr>
              <w:pStyle w:val="ListParagraph"/>
              <w:numPr>
                <w:ilvl w:val="0"/>
                <w:numId w:val="35"/>
              </w:numPr>
              <w:ind w:left="321" w:right="34"/>
              <w:jc w:val="both"/>
              <w:rPr>
                <w:rFonts w:ascii="Arial" w:hAnsi="Arial" w:cs="Arial"/>
                <w:b/>
              </w:rPr>
            </w:pPr>
            <w:r>
              <w:rPr>
                <w:rFonts w:ascii="Arial" w:hAnsi="Arial" w:cs="Arial"/>
              </w:rPr>
              <w:t>Knowledge of current educational issues</w:t>
            </w:r>
          </w:p>
          <w:p w:rsidR="005B4D69" w:rsidRPr="000263D1" w:rsidRDefault="005B4D69" w:rsidP="005B4D69">
            <w:pPr>
              <w:pStyle w:val="ListParagraph"/>
              <w:ind w:left="459" w:right="34"/>
              <w:jc w:val="both"/>
              <w:rPr>
                <w:rFonts w:ascii="Arial" w:hAnsi="Arial" w:cs="Arial"/>
                <w:b/>
              </w:rPr>
            </w:pPr>
          </w:p>
          <w:p w:rsidR="005B4D69" w:rsidRPr="0019399E" w:rsidRDefault="005B4D69" w:rsidP="005B4D69">
            <w:pPr>
              <w:ind w:right="34"/>
              <w:jc w:val="both"/>
              <w:rPr>
                <w:rFonts w:ascii="Arial" w:hAnsi="Arial" w:cs="Arial"/>
                <w:b/>
              </w:rPr>
            </w:pPr>
            <w:r w:rsidRPr="0019399E">
              <w:rPr>
                <w:rFonts w:ascii="Arial" w:hAnsi="Arial" w:cs="Arial"/>
                <w:b/>
              </w:rPr>
              <w:t>Desirable</w:t>
            </w:r>
          </w:p>
          <w:p w:rsidR="005B4D69" w:rsidRDefault="005B4D69" w:rsidP="005B4D69">
            <w:pPr>
              <w:pStyle w:val="ListParagraph"/>
              <w:numPr>
                <w:ilvl w:val="0"/>
                <w:numId w:val="36"/>
              </w:numPr>
              <w:ind w:left="321" w:right="34"/>
              <w:jc w:val="both"/>
              <w:rPr>
                <w:rFonts w:ascii="Arial" w:hAnsi="Arial" w:cs="Arial"/>
              </w:rPr>
            </w:pPr>
            <w:r w:rsidRPr="00DD6246">
              <w:rPr>
                <w:rFonts w:ascii="Arial" w:hAnsi="Arial" w:cs="Arial"/>
              </w:rPr>
              <w:t>Effective strategies which enable pupils with EAL to fully access the curriculu</w:t>
            </w:r>
            <w:r>
              <w:rPr>
                <w:rFonts w:ascii="Arial" w:hAnsi="Arial" w:cs="Arial"/>
              </w:rPr>
              <w:t>m</w:t>
            </w:r>
          </w:p>
          <w:p w:rsidR="00DA5DD7" w:rsidRPr="005B4D69" w:rsidRDefault="005B4D69" w:rsidP="005B4D69">
            <w:pPr>
              <w:pStyle w:val="ListParagraph"/>
              <w:numPr>
                <w:ilvl w:val="0"/>
                <w:numId w:val="36"/>
              </w:numPr>
              <w:ind w:left="321" w:right="34"/>
              <w:jc w:val="both"/>
              <w:rPr>
                <w:rFonts w:ascii="Arial" w:hAnsi="Arial" w:cs="Arial"/>
              </w:rPr>
            </w:pPr>
            <w:r w:rsidRPr="005B4D69">
              <w:rPr>
                <w:rFonts w:ascii="Arial" w:hAnsi="Arial" w:cs="Arial"/>
              </w:rPr>
              <w:t>Good knowledge and understanding of the cultures and faiths of the local community, and the opportunities the school’s location brings</w:t>
            </w:r>
          </w:p>
        </w:tc>
      </w:tr>
      <w:tr w:rsidR="00DA5DD7" w:rsidRPr="00B87AF5" w:rsidTr="00290077">
        <w:tc>
          <w:tcPr>
            <w:tcW w:w="2552" w:type="dxa"/>
            <w:vAlign w:val="center"/>
          </w:tcPr>
          <w:p w:rsidR="00DA5DD7" w:rsidRDefault="00DA5DD7" w:rsidP="00290077">
            <w:pPr>
              <w:ind w:right="176"/>
              <w:rPr>
                <w:rFonts w:ascii="Arial" w:hAnsi="Arial" w:cs="Arial"/>
                <w:b/>
              </w:rPr>
            </w:pPr>
            <w:r>
              <w:rPr>
                <w:rFonts w:ascii="Arial" w:hAnsi="Arial" w:cs="Arial"/>
                <w:b/>
              </w:rPr>
              <w:t>Skills and abilities</w:t>
            </w:r>
          </w:p>
        </w:tc>
        <w:tc>
          <w:tcPr>
            <w:tcW w:w="8080" w:type="dxa"/>
          </w:tcPr>
          <w:p w:rsidR="00DA5DD7" w:rsidRDefault="00DA5DD7" w:rsidP="00290077">
            <w:pPr>
              <w:ind w:right="34"/>
              <w:jc w:val="both"/>
              <w:rPr>
                <w:rFonts w:ascii="Arial" w:hAnsi="Arial" w:cs="Arial"/>
                <w:b/>
              </w:rPr>
            </w:pPr>
            <w:r w:rsidRPr="002B255D">
              <w:rPr>
                <w:rFonts w:ascii="Arial" w:hAnsi="Arial" w:cs="Arial"/>
                <w:b/>
              </w:rPr>
              <w:t>Essential</w:t>
            </w:r>
          </w:p>
          <w:p w:rsidR="008F44CA" w:rsidRDefault="008F44CA" w:rsidP="008F44CA">
            <w:pPr>
              <w:pStyle w:val="ListParagraph"/>
              <w:numPr>
                <w:ilvl w:val="0"/>
                <w:numId w:val="37"/>
              </w:numPr>
              <w:ind w:right="34"/>
              <w:jc w:val="both"/>
              <w:rPr>
                <w:rFonts w:ascii="Arial" w:hAnsi="Arial" w:cs="Arial"/>
              </w:rPr>
            </w:pPr>
            <w:r w:rsidRPr="008F44CA">
              <w:rPr>
                <w:rFonts w:ascii="Arial" w:hAnsi="Arial" w:cs="Arial"/>
              </w:rPr>
              <w:t xml:space="preserve">To be able to work effectively with pupils, staff, parents and members of the community </w:t>
            </w:r>
          </w:p>
          <w:p w:rsidR="008F44CA" w:rsidRDefault="008F44CA" w:rsidP="008F44CA">
            <w:pPr>
              <w:pStyle w:val="ListParagraph"/>
              <w:numPr>
                <w:ilvl w:val="0"/>
                <w:numId w:val="37"/>
              </w:numPr>
              <w:ind w:right="34"/>
              <w:jc w:val="both"/>
              <w:rPr>
                <w:rFonts w:ascii="Arial" w:hAnsi="Arial" w:cs="Arial"/>
              </w:rPr>
            </w:pPr>
            <w:r>
              <w:rPr>
                <w:rFonts w:ascii="Arial" w:hAnsi="Arial" w:cs="Arial"/>
              </w:rPr>
              <w:t>To be able to work as a member of a team</w:t>
            </w:r>
          </w:p>
          <w:p w:rsidR="008F44CA" w:rsidRDefault="008F44CA" w:rsidP="008F44CA">
            <w:pPr>
              <w:pStyle w:val="ListParagraph"/>
              <w:numPr>
                <w:ilvl w:val="0"/>
                <w:numId w:val="37"/>
              </w:numPr>
              <w:ind w:right="34"/>
              <w:jc w:val="both"/>
              <w:rPr>
                <w:rFonts w:ascii="Arial" w:hAnsi="Arial" w:cs="Arial"/>
              </w:rPr>
            </w:pPr>
            <w:r>
              <w:rPr>
                <w:rFonts w:ascii="Arial" w:hAnsi="Arial" w:cs="Arial"/>
              </w:rPr>
              <w:t>To be committed to ensuring that every pupil is given the opportunity to achieve their potential and meet the high expectations set for them</w:t>
            </w:r>
          </w:p>
          <w:p w:rsidR="008F44CA" w:rsidRDefault="008F44CA" w:rsidP="008F44CA">
            <w:pPr>
              <w:pStyle w:val="ListParagraph"/>
              <w:numPr>
                <w:ilvl w:val="0"/>
                <w:numId w:val="37"/>
              </w:numPr>
              <w:ind w:right="34"/>
              <w:jc w:val="both"/>
              <w:rPr>
                <w:rFonts w:ascii="Arial" w:hAnsi="Arial" w:cs="Arial"/>
              </w:rPr>
            </w:pPr>
            <w:r>
              <w:rPr>
                <w:rFonts w:ascii="Arial" w:hAnsi="Arial" w:cs="Arial"/>
              </w:rPr>
              <w:t>To be able to assist in the planning and organisation of school trips/visits</w:t>
            </w:r>
          </w:p>
          <w:p w:rsidR="008F44CA" w:rsidRPr="008F44CA" w:rsidRDefault="008F44CA" w:rsidP="008F44CA">
            <w:pPr>
              <w:pStyle w:val="ListParagraph"/>
              <w:numPr>
                <w:ilvl w:val="0"/>
                <w:numId w:val="37"/>
              </w:numPr>
              <w:ind w:right="34"/>
              <w:jc w:val="both"/>
              <w:rPr>
                <w:rFonts w:ascii="Arial" w:hAnsi="Arial" w:cs="Arial"/>
              </w:rPr>
            </w:pPr>
            <w:r>
              <w:rPr>
                <w:rFonts w:ascii="Arial" w:hAnsi="Arial" w:cs="Arial"/>
              </w:rPr>
              <w:t xml:space="preserve">Take responsibility for their own professional development and to keep up to date with research and developments in both their subject and teaching methodology. </w:t>
            </w:r>
          </w:p>
          <w:p w:rsidR="00DA5DD7" w:rsidRPr="002B255D" w:rsidRDefault="00DA5DD7" w:rsidP="00290077">
            <w:pPr>
              <w:ind w:right="34"/>
              <w:jc w:val="both"/>
              <w:rPr>
                <w:rFonts w:ascii="Arial" w:hAnsi="Arial" w:cs="Arial"/>
                <w:b/>
              </w:rPr>
            </w:pPr>
          </w:p>
          <w:p w:rsidR="00DA5DD7" w:rsidRDefault="00DA5DD7" w:rsidP="00290077">
            <w:pPr>
              <w:ind w:right="34"/>
              <w:jc w:val="both"/>
              <w:rPr>
                <w:rFonts w:ascii="Arial" w:hAnsi="Arial" w:cs="Arial"/>
                <w:b/>
              </w:rPr>
            </w:pPr>
            <w:r w:rsidRPr="002B255D">
              <w:rPr>
                <w:rFonts w:ascii="Arial" w:hAnsi="Arial" w:cs="Arial"/>
                <w:b/>
              </w:rPr>
              <w:t>Desirable</w:t>
            </w:r>
          </w:p>
          <w:p w:rsidR="008F44CA" w:rsidRPr="008F44CA" w:rsidRDefault="008F44CA" w:rsidP="008F44CA">
            <w:pPr>
              <w:pStyle w:val="ListParagraph"/>
              <w:numPr>
                <w:ilvl w:val="0"/>
                <w:numId w:val="37"/>
              </w:numPr>
              <w:ind w:right="34"/>
              <w:jc w:val="both"/>
              <w:rPr>
                <w:rFonts w:ascii="Arial" w:hAnsi="Arial" w:cs="Arial"/>
                <w:b/>
              </w:rPr>
            </w:pPr>
            <w:r>
              <w:rPr>
                <w:rFonts w:ascii="Arial" w:hAnsi="Arial" w:cs="Arial"/>
              </w:rPr>
              <w:t>To be able to work with/develop our business partner links in enhancing provisions for learning.</w:t>
            </w:r>
          </w:p>
          <w:p w:rsidR="008F44CA" w:rsidRPr="008F44CA" w:rsidRDefault="008F44CA" w:rsidP="008F44CA">
            <w:pPr>
              <w:pStyle w:val="ListParagraph"/>
              <w:numPr>
                <w:ilvl w:val="0"/>
                <w:numId w:val="37"/>
              </w:numPr>
              <w:ind w:right="34"/>
              <w:jc w:val="both"/>
              <w:rPr>
                <w:rFonts w:ascii="Arial" w:hAnsi="Arial" w:cs="Arial"/>
              </w:rPr>
            </w:pPr>
            <w:r w:rsidRPr="008F44CA">
              <w:rPr>
                <w:rFonts w:ascii="Arial" w:hAnsi="Arial" w:cs="Arial"/>
              </w:rPr>
              <w:lastRenderedPageBreak/>
              <w:t>Commitment to providing subject enhancement opportunity through the extended curriculum</w:t>
            </w:r>
          </w:p>
          <w:p w:rsidR="008F44CA" w:rsidRPr="008F44CA" w:rsidRDefault="008F44CA" w:rsidP="008F44CA">
            <w:pPr>
              <w:pStyle w:val="ListParagraph"/>
              <w:numPr>
                <w:ilvl w:val="0"/>
                <w:numId w:val="37"/>
              </w:numPr>
              <w:ind w:right="34"/>
              <w:jc w:val="both"/>
              <w:rPr>
                <w:rFonts w:ascii="Arial" w:hAnsi="Arial" w:cs="Arial"/>
              </w:rPr>
            </w:pPr>
            <w:r w:rsidRPr="008F44CA">
              <w:rPr>
                <w:rFonts w:ascii="Arial" w:hAnsi="Arial" w:cs="Arial"/>
              </w:rPr>
              <w:t xml:space="preserve">Confidence in using ICT to aid pupils’ learning </w:t>
            </w:r>
          </w:p>
          <w:p w:rsidR="00DA5DD7" w:rsidRPr="007D4480" w:rsidRDefault="00DA5DD7" w:rsidP="00290077">
            <w:pPr>
              <w:pStyle w:val="NoSpacing"/>
              <w:rPr>
                <w:rFonts w:ascii="Arial" w:hAnsi="Arial" w:cs="Arial"/>
              </w:rPr>
            </w:pPr>
          </w:p>
        </w:tc>
      </w:tr>
    </w:tbl>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6"/>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5F" w:rsidRDefault="00430A5F" w:rsidP="00A7356D">
      <w:pPr>
        <w:spacing w:after="0" w:line="240" w:lineRule="auto"/>
      </w:pPr>
      <w:r>
        <w:separator/>
      </w:r>
    </w:p>
  </w:endnote>
  <w:endnote w:type="continuationSeparator" w:id="0">
    <w:p w:rsidR="00430A5F" w:rsidRDefault="00430A5F"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06B9C" w:rsidRPr="00E06B9C">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06B9C" w:rsidRPr="00E06B9C">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5F" w:rsidRDefault="00430A5F" w:rsidP="00A7356D">
      <w:pPr>
        <w:spacing w:after="0" w:line="240" w:lineRule="auto"/>
      </w:pPr>
      <w:r>
        <w:separator/>
      </w:r>
    </w:p>
  </w:footnote>
  <w:footnote w:type="continuationSeparator" w:id="0">
    <w:p w:rsidR="00430A5F" w:rsidRDefault="00430A5F"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5B55"/>
    <w:multiLevelType w:val="hybridMultilevel"/>
    <w:tmpl w:val="0622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861155"/>
    <w:multiLevelType w:val="hybridMultilevel"/>
    <w:tmpl w:val="55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9315A"/>
    <w:multiLevelType w:val="hybridMultilevel"/>
    <w:tmpl w:val="E8A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D13"/>
    <w:multiLevelType w:val="hybridMultilevel"/>
    <w:tmpl w:val="735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3332"/>
    <w:multiLevelType w:val="hybridMultilevel"/>
    <w:tmpl w:val="8B2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1EAC"/>
    <w:multiLevelType w:val="hybridMultilevel"/>
    <w:tmpl w:val="E48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D33C0"/>
    <w:multiLevelType w:val="hybridMultilevel"/>
    <w:tmpl w:val="31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E181C"/>
    <w:multiLevelType w:val="hybridMultilevel"/>
    <w:tmpl w:val="941C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03B06"/>
    <w:multiLevelType w:val="hybridMultilevel"/>
    <w:tmpl w:val="4C5E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25263"/>
    <w:multiLevelType w:val="hybridMultilevel"/>
    <w:tmpl w:val="86C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3"/>
  </w:num>
  <w:num w:numId="3">
    <w:abstractNumId w:val="18"/>
  </w:num>
  <w:num w:numId="4">
    <w:abstractNumId w:val="3"/>
  </w:num>
  <w:num w:numId="5">
    <w:abstractNumId w:val="35"/>
  </w:num>
  <w:num w:numId="6">
    <w:abstractNumId w:val="22"/>
  </w:num>
  <w:num w:numId="7">
    <w:abstractNumId w:val="16"/>
  </w:num>
  <w:num w:numId="8">
    <w:abstractNumId w:val="28"/>
  </w:num>
  <w:num w:numId="9">
    <w:abstractNumId w:val="12"/>
  </w:num>
  <w:num w:numId="10">
    <w:abstractNumId w:val="14"/>
  </w:num>
  <w:num w:numId="11">
    <w:abstractNumId w:val="11"/>
  </w:num>
  <w:num w:numId="12">
    <w:abstractNumId w:val="36"/>
  </w:num>
  <w:num w:numId="13">
    <w:abstractNumId w:val="30"/>
  </w:num>
  <w:num w:numId="14">
    <w:abstractNumId w:val="7"/>
  </w:num>
  <w:num w:numId="15">
    <w:abstractNumId w:val="32"/>
  </w:num>
  <w:num w:numId="16">
    <w:abstractNumId w:val="27"/>
  </w:num>
  <w:num w:numId="17">
    <w:abstractNumId w:val="31"/>
  </w:num>
  <w:num w:numId="18">
    <w:abstractNumId w:val="17"/>
  </w:num>
  <w:num w:numId="19">
    <w:abstractNumId w:val="10"/>
  </w:num>
  <w:num w:numId="20">
    <w:abstractNumId w:val="25"/>
  </w:num>
  <w:num w:numId="21">
    <w:abstractNumId w:val="21"/>
  </w:num>
  <w:num w:numId="22">
    <w:abstractNumId w:val="19"/>
  </w:num>
  <w:num w:numId="23">
    <w:abstractNumId w:val="29"/>
  </w:num>
  <w:num w:numId="24">
    <w:abstractNumId w:val="1"/>
  </w:num>
  <w:num w:numId="25">
    <w:abstractNumId w:val="9"/>
  </w:num>
  <w:num w:numId="26">
    <w:abstractNumId w:val="0"/>
  </w:num>
  <w:num w:numId="27">
    <w:abstractNumId w:val="6"/>
  </w:num>
  <w:num w:numId="28">
    <w:abstractNumId w:val="33"/>
  </w:num>
  <w:num w:numId="29">
    <w:abstractNumId w:val="23"/>
  </w:num>
  <w:num w:numId="30">
    <w:abstractNumId w:val="5"/>
  </w:num>
  <w:num w:numId="31">
    <w:abstractNumId w:val="8"/>
  </w:num>
  <w:num w:numId="32">
    <w:abstractNumId w:val="26"/>
  </w:num>
  <w:num w:numId="33">
    <w:abstractNumId w:val="2"/>
  </w:num>
  <w:num w:numId="34">
    <w:abstractNumId w:val="20"/>
  </w:num>
  <w:num w:numId="35">
    <w:abstractNumId w:val="24"/>
  </w:num>
  <w:num w:numId="36">
    <w:abstractNumId w:val="34"/>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43FA6"/>
    <w:rsid w:val="00055B57"/>
    <w:rsid w:val="00061FFD"/>
    <w:rsid w:val="0008659D"/>
    <w:rsid w:val="000921DF"/>
    <w:rsid w:val="00097814"/>
    <w:rsid w:val="000A3B7D"/>
    <w:rsid w:val="000C719A"/>
    <w:rsid w:val="000D2BFC"/>
    <w:rsid w:val="000D53B9"/>
    <w:rsid w:val="000F08C7"/>
    <w:rsid w:val="00104DC8"/>
    <w:rsid w:val="00106099"/>
    <w:rsid w:val="00142C96"/>
    <w:rsid w:val="00145534"/>
    <w:rsid w:val="00147A7C"/>
    <w:rsid w:val="00153EA1"/>
    <w:rsid w:val="00192C56"/>
    <w:rsid w:val="001A35F7"/>
    <w:rsid w:val="001C5AF9"/>
    <w:rsid w:val="001E4698"/>
    <w:rsid w:val="001E6020"/>
    <w:rsid w:val="001F2B9D"/>
    <w:rsid w:val="00200F32"/>
    <w:rsid w:val="00217C1B"/>
    <w:rsid w:val="00220D1C"/>
    <w:rsid w:val="0025011A"/>
    <w:rsid w:val="0029513F"/>
    <w:rsid w:val="002A5993"/>
    <w:rsid w:val="002B2F01"/>
    <w:rsid w:val="002D7A52"/>
    <w:rsid w:val="002E2F0C"/>
    <w:rsid w:val="002E786D"/>
    <w:rsid w:val="002F083B"/>
    <w:rsid w:val="002F1675"/>
    <w:rsid w:val="002F5542"/>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30A5F"/>
    <w:rsid w:val="004473CF"/>
    <w:rsid w:val="00467527"/>
    <w:rsid w:val="004716E4"/>
    <w:rsid w:val="00473593"/>
    <w:rsid w:val="004A68DF"/>
    <w:rsid w:val="004D1822"/>
    <w:rsid w:val="004D5D17"/>
    <w:rsid w:val="004F0FD8"/>
    <w:rsid w:val="004F260C"/>
    <w:rsid w:val="004F2A2E"/>
    <w:rsid w:val="004F6ABD"/>
    <w:rsid w:val="0050235E"/>
    <w:rsid w:val="0051404C"/>
    <w:rsid w:val="00520DDF"/>
    <w:rsid w:val="00557F27"/>
    <w:rsid w:val="00563E4A"/>
    <w:rsid w:val="00566D9D"/>
    <w:rsid w:val="0057116A"/>
    <w:rsid w:val="0058106F"/>
    <w:rsid w:val="00594D2C"/>
    <w:rsid w:val="005A04CA"/>
    <w:rsid w:val="005A1EE4"/>
    <w:rsid w:val="005B4D69"/>
    <w:rsid w:val="005B6381"/>
    <w:rsid w:val="005B7816"/>
    <w:rsid w:val="005C0418"/>
    <w:rsid w:val="005C6DBB"/>
    <w:rsid w:val="005F2896"/>
    <w:rsid w:val="005F7C60"/>
    <w:rsid w:val="00604EFC"/>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E0812"/>
    <w:rsid w:val="007F6F7E"/>
    <w:rsid w:val="00821134"/>
    <w:rsid w:val="008250FD"/>
    <w:rsid w:val="00857DC8"/>
    <w:rsid w:val="008600EB"/>
    <w:rsid w:val="008624F5"/>
    <w:rsid w:val="00862687"/>
    <w:rsid w:val="00882951"/>
    <w:rsid w:val="0088373D"/>
    <w:rsid w:val="008A2EDD"/>
    <w:rsid w:val="008A6515"/>
    <w:rsid w:val="008B0450"/>
    <w:rsid w:val="008C0FF5"/>
    <w:rsid w:val="008D4FAD"/>
    <w:rsid w:val="008E0421"/>
    <w:rsid w:val="008F44CA"/>
    <w:rsid w:val="008F5144"/>
    <w:rsid w:val="00902CFB"/>
    <w:rsid w:val="00915A6B"/>
    <w:rsid w:val="00916AF1"/>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0ED2"/>
    <w:rsid w:val="00AD35C8"/>
    <w:rsid w:val="00AE318B"/>
    <w:rsid w:val="00AF3551"/>
    <w:rsid w:val="00B01308"/>
    <w:rsid w:val="00B027D9"/>
    <w:rsid w:val="00B24E7A"/>
    <w:rsid w:val="00B354A8"/>
    <w:rsid w:val="00B64F4D"/>
    <w:rsid w:val="00B81998"/>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454B7"/>
    <w:rsid w:val="00D825DF"/>
    <w:rsid w:val="00DA5DD7"/>
    <w:rsid w:val="00DC5E7E"/>
    <w:rsid w:val="00DD491C"/>
    <w:rsid w:val="00DD5984"/>
    <w:rsid w:val="00DF0456"/>
    <w:rsid w:val="00E018A7"/>
    <w:rsid w:val="00E06B9C"/>
    <w:rsid w:val="00E107F7"/>
    <w:rsid w:val="00E11534"/>
    <w:rsid w:val="00E2756C"/>
    <w:rsid w:val="00E3162E"/>
    <w:rsid w:val="00E34BCA"/>
    <w:rsid w:val="00E5205E"/>
    <w:rsid w:val="00E645CE"/>
    <w:rsid w:val="00E744F3"/>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B492"/>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deantrust.co.uk/recruitment/" TargetMode="External"/><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mailto:JRiley@lordderbyacademy.co.uk"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Anderson@deantrustrosebridge.co.uk"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yperlink" Target="http://www.thedeantrust.co.uk"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hyperlink" Target="mailto:lucyanderson@deantrustrosebridge.co.uk" TargetMode="External"/><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A18B-BAE0-4829-8DC6-736CB29F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Lucy Anderson</cp:lastModifiedBy>
  <cp:revision>4</cp:revision>
  <cp:lastPrinted>2018-02-22T15:05:00Z</cp:lastPrinted>
  <dcterms:created xsi:type="dcterms:W3CDTF">2020-02-03T09:11:00Z</dcterms:created>
  <dcterms:modified xsi:type="dcterms:W3CDTF">2020-02-07T15:11:00Z</dcterms:modified>
</cp:coreProperties>
</file>