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21D1E" w14:textId="07923260" w:rsidR="004C5CBC" w:rsidRPr="00542198" w:rsidRDefault="0009311F">
      <w:pPr>
        <w:rPr>
          <w:rFonts w:ascii="FS Mencap" w:hAnsi="FS Mencap"/>
          <w:b/>
        </w:rPr>
      </w:pPr>
      <w:bookmarkStart w:id="0" w:name="_GoBack"/>
      <w:bookmarkEnd w:id="0"/>
      <w:r w:rsidRPr="00542198">
        <w:rPr>
          <w:rFonts w:ascii="FS Mencap" w:hAnsi="FS Mencap"/>
          <w:b/>
          <w:noProof/>
          <w:lang w:eastAsia="en-GB"/>
        </w:rPr>
        <w:drawing>
          <wp:anchor distT="0" distB="0" distL="114300" distR="114300" simplePos="0" relativeHeight="251658240" behindDoc="0" locked="0" layoutInCell="1" allowOverlap="1" wp14:anchorId="09F3D39F" wp14:editId="4FF85410">
            <wp:simplePos x="0" y="0"/>
            <wp:positionH relativeFrom="column">
              <wp:posOffset>-749100</wp:posOffset>
            </wp:positionH>
            <wp:positionV relativeFrom="paragraph">
              <wp:posOffset>-733425</wp:posOffset>
            </wp:positionV>
            <wp:extent cx="7200000" cy="1794017"/>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 description banner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0" cy="1794017"/>
                    </a:xfrm>
                    <a:prstGeom prst="rect">
                      <a:avLst/>
                    </a:prstGeom>
                  </pic:spPr>
                </pic:pic>
              </a:graphicData>
            </a:graphic>
            <wp14:sizeRelH relativeFrom="page">
              <wp14:pctWidth>0</wp14:pctWidth>
            </wp14:sizeRelH>
            <wp14:sizeRelV relativeFrom="page">
              <wp14:pctHeight>0</wp14:pctHeight>
            </wp14:sizeRelV>
          </wp:anchor>
        </w:drawing>
      </w:r>
    </w:p>
    <w:p w14:paraId="49D91C4E" w14:textId="23E1FB51" w:rsidR="004C5CBC" w:rsidRPr="00542198" w:rsidRDefault="004C5CBC">
      <w:pPr>
        <w:rPr>
          <w:rFonts w:ascii="FS Mencap" w:hAnsi="FS Mencap"/>
          <w:b/>
        </w:rPr>
      </w:pPr>
    </w:p>
    <w:p w14:paraId="40746FD5" w14:textId="5852744A" w:rsidR="004C5CBC" w:rsidRPr="00542198" w:rsidRDefault="004C5CBC">
      <w:pPr>
        <w:rPr>
          <w:rFonts w:ascii="FS Mencap" w:hAnsi="FS Mencap"/>
          <w:b/>
        </w:rPr>
      </w:pPr>
    </w:p>
    <w:p w14:paraId="7F098FA3" w14:textId="29195F99" w:rsidR="004C5CBC" w:rsidRPr="00542198" w:rsidRDefault="004C5CBC">
      <w:pPr>
        <w:rPr>
          <w:rFonts w:ascii="FS Mencap" w:hAnsi="FS Mencap"/>
          <w:b/>
        </w:rPr>
      </w:pPr>
    </w:p>
    <w:p w14:paraId="037F000E" w14:textId="7EC742A7" w:rsidR="004C5CBC" w:rsidRPr="00542198" w:rsidRDefault="004C5CBC">
      <w:pPr>
        <w:rPr>
          <w:rFonts w:ascii="FS Mencap" w:hAnsi="FS Mencap"/>
          <w:b/>
        </w:rPr>
      </w:pPr>
    </w:p>
    <w:p w14:paraId="33B81839" w14:textId="31A143FA" w:rsidR="00596C0A" w:rsidRPr="00542198" w:rsidRDefault="00596C0A" w:rsidP="00596C0A">
      <w:pPr>
        <w:spacing w:after="360"/>
        <w:rPr>
          <w:rFonts w:ascii="FS Mencap" w:hAnsi="FS Mencap"/>
          <w:b/>
          <w:color w:val="7AABDE"/>
          <w:sz w:val="36"/>
          <w:szCs w:val="36"/>
        </w:rPr>
      </w:pPr>
      <w:r w:rsidRPr="00542198">
        <w:rPr>
          <w:rFonts w:ascii="FS Mencap" w:hAnsi="FS Mencap"/>
          <w:b/>
          <w:color w:val="7AABDE"/>
          <w:sz w:val="36"/>
          <w:szCs w:val="36"/>
        </w:rPr>
        <w:t>Job description</w:t>
      </w:r>
    </w:p>
    <w:tbl>
      <w:tblPr>
        <w:tblStyle w:val="TableGrid"/>
        <w:tblW w:w="9072" w:type="dxa"/>
        <w:tblBorders>
          <w:top w:val="none" w:sz="0" w:space="0" w:color="auto"/>
          <w:left w:val="none" w:sz="0" w:space="0" w:color="auto"/>
          <w:bottom w:val="single" w:sz="4" w:space="0" w:color="7AABDE"/>
          <w:right w:val="none" w:sz="0" w:space="0" w:color="auto"/>
          <w:insideH w:val="single" w:sz="4" w:space="0" w:color="7AABDE"/>
          <w:insideV w:val="none" w:sz="0" w:space="0" w:color="auto"/>
        </w:tblBorders>
        <w:tblCellMar>
          <w:top w:w="85" w:type="dxa"/>
          <w:bottom w:w="85" w:type="dxa"/>
        </w:tblCellMar>
        <w:tblLook w:val="04A0" w:firstRow="1" w:lastRow="0" w:firstColumn="1" w:lastColumn="0" w:noHBand="0" w:noVBand="1"/>
      </w:tblPr>
      <w:tblGrid>
        <w:gridCol w:w="3261"/>
        <w:gridCol w:w="5811"/>
      </w:tblGrid>
      <w:tr w:rsidR="00DB4DB6" w:rsidRPr="00542198" w14:paraId="463B3717" w14:textId="77777777" w:rsidTr="40CD7D33">
        <w:tc>
          <w:tcPr>
            <w:tcW w:w="3261" w:type="dxa"/>
            <w:tcBorders>
              <w:bottom w:val="single" w:sz="4" w:space="0" w:color="D9D9D9" w:themeColor="background1" w:themeShade="D9"/>
            </w:tcBorders>
          </w:tcPr>
          <w:p w14:paraId="6ABF2B3E" w14:textId="45294920" w:rsidR="00E73996" w:rsidRPr="00542198" w:rsidRDefault="00ED59ED" w:rsidP="00A4669C">
            <w:pPr>
              <w:rPr>
                <w:rFonts w:ascii="FS Mencap" w:hAnsi="FS Mencap"/>
                <w:b/>
              </w:rPr>
            </w:pPr>
            <w:r w:rsidRPr="00542198">
              <w:rPr>
                <w:rFonts w:ascii="FS Mencap" w:hAnsi="FS Mencap"/>
                <w:b/>
              </w:rPr>
              <w:t>Job t</w:t>
            </w:r>
            <w:r w:rsidR="00E73996" w:rsidRPr="00542198">
              <w:rPr>
                <w:rFonts w:ascii="FS Mencap" w:hAnsi="FS Mencap"/>
                <w:b/>
              </w:rPr>
              <w:t>itle</w:t>
            </w:r>
            <w:r w:rsidRPr="00542198">
              <w:rPr>
                <w:rFonts w:ascii="FS Mencap" w:hAnsi="FS Mencap"/>
                <w:b/>
              </w:rPr>
              <w:t>:</w:t>
            </w:r>
          </w:p>
        </w:tc>
        <w:tc>
          <w:tcPr>
            <w:tcW w:w="5811" w:type="dxa"/>
            <w:tcBorders>
              <w:bottom w:val="single" w:sz="4" w:space="0" w:color="D9D9D9" w:themeColor="background1" w:themeShade="D9"/>
            </w:tcBorders>
          </w:tcPr>
          <w:p w14:paraId="42EAD6B2" w14:textId="2D17629C" w:rsidR="00E73996" w:rsidRPr="00542198" w:rsidRDefault="40CD7D33" w:rsidP="40CD7D33">
            <w:pPr>
              <w:rPr>
                <w:rFonts w:ascii="FS Mencap" w:hAnsi="FS Mencap"/>
              </w:rPr>
            </w:pPr>
            <w:r w:rsidRPr="40CD7D33">
              <w:rPr>
                <w:rFonts w:ascii="FS Mencap" w:hAnsi="FS Mencap"/>
              </w:rPr>
              <w:t>Programme Coordinator - 3 Ships</w:t>
            </w:r>
          </w:p>
        </w:tc>
      </w:tr>
      <w:tr w:rsidR="00DB4DB6" w:rsidRPr="00542198" w14:paraId="36D145D3" w14:textId="77777777" w:rsidTr="40CD7D33">
        <w:tc>
          <w:tcPr>
            <w:tcW w:w="3261" w:type="dxa"/>
            <w:tcBorders>
              <w:top w:val="single" w:sz="4" w:space="0" w:color="D9D9D9" w:themeColor="background1" w:themeShade="D9"/>
              <w:bottom w:val="single" w:sz="4" w:space="0" w:color="D9D9D9" w:themeColor="background1" w:themeShade="D9"/>
            </w:tcBorders>
          </w:tcPr>
          <w:p w14:paraId="68BD51AF" w14:textId="2118AEB4" w:rsidR="00E73996" w:rsidRPr="00542198" w:rsidRDefault="00E73996" w:rsidP="00A4669C">
            <w:pPr>
              <w:rPr>
                <w:rFonts w:ascii="FS Mencap" w:hAnsi="FS Mencap"/>
                <w:b/>
              </w:rPr>
            </w:pPr>
            <w:r w:rsidRPr="00542198">
              <w:rPr>
                <w:rFonts w:ascii="FS Mencap" w:hAnsi="FS Mencap"/>
                <w:b/>
              </w:rPr>
              <w:t>Reports to</w:t>
            </w:r>
            <w:r w:rsidR="00ED59ED" w:rsidRPr="00542198">
              <w:rPr>
                <w:rFonts w:ascii="FS Mencap" w:hAnsi="FS Mencap"/>
                <w:b/>
              </w:rPr>
              <w:t>:</w:t>
            </w:r>
          </w:p>
        </w:tc>
        <w:tc>
          <w:tcPr>
            <w:tcW w:w="5811" w:type="dxa"/>
            <w:tcBorders>
              <w:top w:val="single" w:sz="4" w:space="0" w:color="D9D9D9" w:themeColor="background1" w:themeShade="D9"/>
              <w:bottom w:val="single" w:sz="4" w:space="0" w:color="D9D9D9" w:themeColor="background1" w:themeShade="D9"/>
            </w:tcBorders>
          </w:tcPr>
          <w:p w14:paraId="41F388BB" w14:textId="1B6A645D" w:rsidR="00E73996" w:rsidRPr="00542198" w:rsidRDefault="40CD7D33" w:rsidP="40CD7D33">
            <w:pPr>
              <w:rPr>
                <w:rFonts w:ascii="FS Mencap" w:hAnsi="FS Mencap"/>
              </w:rPr>
            </w:pPr>
            <w:r w:rsidRPr="40CD7D33">
              <w:rPr>
                <w:rFonts w:ascii="FS Mencap" w:hAnsi="FS Mencap"/>
              </w:rPr>
              <w:t>Programme Manager– 3 Ships</w:t>
            </w:r>
          </w:p>
        </w:tc>
      </w:tr>
      <w:tr w:rsidR="00DB4DB6" w:rsidRPr="00542198" w14:paraId="02C82D33" w14:textId="77777777" w:rsidTr="40CD7D33">
        <w:tc>
          <w:tcPr>
            <w:tcW w:w="3261" w:type="dxa"/>
            <w:tcBorders>
              <w:top w:val="single" w:sz="4" w:space="0" w:color="D9D9D9" w:themeColor="background1" w:themeShade="D9"/>
              <w:bottom w:val="single" w:sz="4" w:space="0" w:color="D9D9D9" w:themeColor="background1" w:themeShade="D9"/>
            </w:tcBorders>
          </w:tcPr>
          <w:p w14:paraId="15708BF8" w14:textId="4AF30183" w:rsidR="00E73996" w:rsidRPr="00542198" w:rsidRDefault="00E73996" w:rsidP="00A4669C">
            <w:pPr>
              <w:rPr>
                <w:rFonts w:ascii="FS Mencap" w:hAnsi="FS Mencap"/>
                <w:b/>
              </w:rPr>
            </w:pPr>
            <w:r w:rsidRPr="00542198">
              <w:rPr>
                <w:rFonts w:ascii="FS Mencap" w:hAnsi="FS Mencap"/>
                <w:b/>
              </w:rPr>
              <w:t>Management of</w:t>
            </w:r>
            <w:r w:rsidR="00ED59ED" w:rsidRPr="00542198">
              <w:rPr>
                <w:rFonts w:ascii="FS Mencap" w:hAnsi="FS Mencap"/>
                <w:b/>
              </w:rPr>
              <w:t>:</w:t>
            </w:r>
          </w:p>
        </w:tc>
        <w:tc>
          <w:tcPr>
            <w:tcW w:w="5811" w:type="dxa"/>
            <w:tcBorders>
              <w:top w:val="single" w:sz="4" w:space="0" w:color="D9D9D9" w:themeColor="background1" w:themeShade="D9"/>
              <w:bottom w:val="single" w:sz="4" w:space="0" w:color="D9D9D9" w:themeColor="background1" w:themeShade="D9"/>
            </w:tcBorders>
          </w:tcPr>
          <w:p w14:paraId="19B6542E" w14:textId="6F7B2BB8" w:rsidR="00E73996" w:rsidRPr="00542198" w:rsidRDefault="40CD7D33" w:rsidP="40CD7D33">
            <w:pPr>
              <w:rPr>
                <w:rFonts w:ascii="FS Mencap" w:hAnsi="FS Mencap"/>
              </w:rPr>
            </w:pPr>
            <w:r w:rsidRPr="40CD7D33">
              <w:rPr>
                <w:rFonts w:ascii="FS Mencap" w:hAnsi="FS Mencap"/>
              </w:rPr>
              <w:t>Tutors, Caseworkers– 3 ships</w:t>
            </w:r>
          </w:p>
        </w:tc>
      </w:tr>
      <w:tr w:rsidR="00DB4DB6" w:rsidRPr="00542198" w14:paraId="22567D92" w14:textId="77777777" w:rsidTr="40CD7D33">
        <w:tc>
          <w:tcPr>
            <w:tcW w:w="3261" w:type="dxa"/>
            <w:tcBorders>
              <w:top w:val="single" w:sz="4" w:space="0" w:color="D9D9D9" w:themeColor="background1" w:themeShade="D9"/>
              <w:bottom w:val="single" w:sz="4" w:space="0" w:color="D9D9D9" w:themeColor="background1" w:themeShade="D9"/>
            </w:tcBorders>
          </w:tcPr>
          <w:p w14:paraId="547AB1C0" w14:textId="75FE185C" w:rsidR="00E73996" w:rsidRPr="00542198" w:rsidRDefault="00204BE0" w:rsidP="00A4669C">
            <w:pPr>
              <w:rPr>
                <w:rFonts w:ascii="FS Mencap" w:hAnsi="FS Mencap"/>
                <w:b/>
              </w:rPr>
            </w:pPr>
            <w:r w:rsidRPr="00542198">
              <w:rPr>
                <w:rFonts w:ascii="FS Mencap" w:hAnsi="FS Mencap"/>
                <w:b/>
              </w:rPr>
              <w:t>Directorate</w:t>
            </w:r>
            <w:r w:rsidR="00ED59ED" w:rsidRPr="00542198">
              <w:rPr>
                <w:rFonts w:ascii="FS Mencap" w:hAnsi="FS Mencap"/>
                <w:b/>
              </w:rPr>
              <w:t>:</w:t>
            </w:r>
          </w:p>
        </w:tc>
        <w:tc>
          <w:tcPr>
            <w:tcW w:w="5811" w:type="dxa"/>
            <w:tcBorders>
              <w:top w:val="single" w:sz="4" w:space="0" w:color="D9D9D9" w:themeColor="background1" w:themeShade="D9"/>
              <w:bottom w:val="single" w:sz="4" w:space="0" w:color="D9D9D9" w:themeColor="background1" w:themeShade="D9"/>
            </w:tcBorders>
          </w:tcPr>
          <w:p w14:paraId="020203C0" w14:textId="2527D59D" w:rsidR="00E73996" w:rsidRPr="00542198" w:rsidRDefault="0083765D" w:rsidP="00667EA1">
            <w:pPr>
              <w:rPr>
                <w:rFonts w:ascii="FS Mencap" w:hAnsi="FS Mencap"/>
              </w:rPr>
            </w:pPr>
            <w:r>
              <w:rPr>
                <w:rFonts w:ascii="FS Mencap" w:hAnsi="FS Mencap"/>
              </w:rPr>
              <w:t xml:space="preserve">Strategy &amp; Influence </w:t>
            </w:r>
          </w:p>
        </w:tc>
      </w:tr>
      <w:tr w:rsidR="00DB4DB6" w:rsidRPr="00542198" w14:paraId="0891D29F" w14:textId="77777777" w:rsidTr="40CD7D33">
        <w:tc>
          <w:tcPr>
            <w:tcW w:w="3261" w:type="dxa"/>
            <w:tcBorders>
              <w:top w:val="single" w:sz="4" w:space="0" w:color="D9D9D9" w:themeColor="background1" w:themeShade="D9"/>
              <w:bottom w:val="single" w:sz="4" w:space="0" w:color="D9D9D9" w:themeColor="background1" w:themeShade="D9"/>
            </w:tcBorders>
          </w:tcPr>
          <w:p w14:paraId="6B1C12F2" w14:textId="5CEA912A" w:rsidR="00E73996" w:rsidRPr="00542198" w:rsidRDefault="00ED59ED" w:rsidP="00A4669C">
            <w:pPr>
              <w:rPr>
                <w:rFonts w:ascii="FS Mencap" w:hAnsi="FS Mencap"/>
                <w:b/>
              </w:rPr>
            </w:pPr>
            <w:r w:rsidRPr="00542198">
              <w:rPr>
                <w:rFonts w:ascii="FS Mencap" w:hAnsi="FS Mencap"/>
                <w:b/>
              </w:rPr>
              <w:t>Job f</w:t>
            </w:r>
            <w:r w:rsidR="00E73996" w:rsidRPr="00542198">
              <w:rPr>
                <w:rFonts w:ascii="FS Mencap" w:hAnsi="FS Mencap"/>
                <w:b/>
              </w:rPr>
              <w:t>amily</w:t>
            </w:r>
            <w:r w:rsidRPr="00542198">
              <w:rPr>
                <w:rFonts w:ascii="FS Mencap" w:hAnsi="FS Mencap"/>
                <w:b/>
              </w:rPr>
              <w:t>:</w:t>
            </w:r>
          </w:p>
        </w:tc>
        <w:tc>
          <w:tcPr>
            <w:tcW w:w="5811" w:type="dxa"/>
            <w:tcBorders>
              <w:top w:val="single" w:sz="4" w:space="0" w:color="D9D9D9" w:themeColor="background1" w:themeShade="D9"/>
              <w:bottom w:val="single" w:sz="4" w:space="0" w:color="D9D9D9" w:themeColor="background1" w:themeShade="D9"/>
            </w:tcBorders>
          </w:tcPr>
          <w:p w14:paraId="2F0FB4A4" w14:textId="3A6A67D1" w:rsidR="00E73996" w:rsidRPr="00542198" w:rsidRDefault="00667EA1" w:rsidP="00857CB5">
            <w:pPr>
              <w:rPr>
                <w:rFonts w:ascii="FS Mencap" w:hAnsi="FS Mencap"/>
              </w:rPr>
            </w:pPr>
            <w:r w:rsidRPr="00542198">
              <w:rPr>
                <w:rFonts w:ascii="FS Mencap" w:hAnsi="FS Mencap"/>
              </w:rPr>
              <w:t>Lifestyles &amp; Work</w:t>
            </w:r>
          </w:p>
        </w:tc>
      </w:tr>
      <w:tr w:rsidR="00DB4DB6" w:rsidRPr="00542198" w14:paraId="4097EDEF" w14:textId="77777777" w:rsidTr="40CD7D33">
        <w:tc>
          <w:tcPr>
            <w:tcW w:w="3261" w:type="dxa"/>
            <w:tcBorders>
              <w:top w:val="single" w:sz="4" w:space="0" w:color="D9D9D9" w:themeColor="background1" w:themeShade="D9"/>
              <w:bottom w:val="single" w:sz="4" w:space="0" w:color="D9D9D9" w:themeColor="background1" w:themeShade="D9"/>
            </w:tcBorders>
          </w:tcPr>
          <w:p w14:paraId="5D49C579" w14:textId="380F3CDE" w:rsidR="00E73996" w:rsidRPr="00542198" w:rsidRDefault="00E73996" w:rsidP="00A4669C">
            <w:pPr>
              <w:rPr>
                <w:rFonts w:ascii="FS Mencap" w:hAnsi="FS Mencap"/>
                <w:b/>
              </w:rPr>
            </w:pPr>
            <w:r w:rsidRPr="00542198">
              <w:rPr>
                <w:rFonts w:ascii="FS Mencap" w:hAnsi="FS Mencap"/>
                <w:b/>
              </w:rPr>
              <w:t>Location</w:t>
            </w:r>
            <w:r w:rsidR="00ED59ED" w:rsidRPr="00542198">
              <w:rPr>
                <w:rFonts w:ascii="FS Mencap" w:hAnsi="FS Mencap"/>
                <w:b/>
              </w:rPr>
              <w:t>:</w:t>
            </w:r>
          </w:p>
        </w:tc>
        <w:tc>
          <w:tcPr>
            <w:tcW w:w="5811" w:type="dxa"/>
            <w:tcBorders>
              <w:top w:val="single" w:sz="4" w:space="0" w:color="D9D9D9" w:themeColor="background1" w:themeShade="D9"/>
              <w:bottom w:val="single" w:sz="4" w:space="0" w:color="D9D9D9" w:themeColor="background1" w:themeShade="D9"/>
            </w:tcBorders>
          </w:tcPr>
          <w:p w14:paraId="72299722" w14:textId="1668ADF1" w:rsidR="00E73996" w:rsidRPr="00542198" w:rsidRDefault="00CE3575" w:rsidP="00A4669C">
            <w:pPr>
              <w:rPr>
                <w:rFonts w:ascii="FS Mencap" w:hAnsi="FS Mencap"/>
              </w:rPr>
            </w:pPr>
            <w:r w:rsidRPr="00542198">
              <w:rPr>
                <w:rFonts w:ascii="FS Mencap" w:hAnsi="FS Mencap"/>
              </w:rPr>
              <w:t>Nationwide</w:t>
            </w:r>
          </w:p>
        </w:tc>
      </w:tr>
      <w:tr w:rsidR="00DB4DB6" w:rsidRPr="00542198" w14:paraId="3E1A6E2B" w14:textId="77777777" w:rsidTr="40CD7D33">
        <w:tc>
          <w:tcPr>
            <w:tcW w:w="3261" w:type="dxa"/>
            <w:tcBorders>
              <w:top w:val="single" w:sz="4" w:space="0" w:color="D9D9D9" w:themeColor="background1" w:themeShade="D9"/>
              <w:bottom w:val="single" w:sz="4" w:space="0" w:color="D9D9D9" w:themeColor="background1" w:themeShade="D9"/>
            </w:tcBorders>
          </w:tcPr>
          <w:p w14:paraId="1F8FC9F6" w14:textId="78E7E031" w:rsidR="00E73996" w:rsidRPr="00542198" w:rsidRDefault="004C0F98" w:rsidP="00A4669C">
            <w:pPr>
              <w:rPr>
                <w:rFonts w:ascii="FS Mencap" w:hAnsi="FS Mencap"/>
                <w:b/>
              </w:rPr>
            </w:pPr>
            <w:r w:rsidRPr="00542198">
              <w:rPr>
                <w:rFonts w:ascii="FS Mencap" w:hAnsi="FS Mencap"/>
                <w:b/>
              </w:rPr>
              <w:t>Role specific</w:t>
            </w:r>
            <w:r w:rsidR="00E73996" w:rsidRPr="00542198">
              <w:rPr>
                <w:rFonts w:ascii="FS Mencap" w:hAnsi="FS Mencap"/>
                <w:b/>
              </w:rPr>
              <w:t xml:space="preserve"> requirements</w:t>
            </w:r>
            <w:r w:rsidR="00ED59ED" w:rsidRPr="00542198">
              <w:rPr>
                <w:rFonts w:ascii="FS Mencap" w:hAnsi="FS Mencap"/>
                <w:b/>
              </w:rPr>
              <w:t>:</w:t>
            </w:r>
          </w:p>
        </w:tc>
        <w:tc>
          <w:tcPr>
            <w:tcW w:w="5811" w:type="dxa"/>
            <w:tcBorders>
              <w:top w:val="single" w:sz="4" w:space="0" w:color="D9D9D9" w:themeColor="background1" w:themeShade="D9"/>
              <w:bottom w:val="single" w:sz="4" w:space="0" w:color="D9D9D9" w:themeColor="background1" w:themeShade="D9"/>
            </w:tcBorders>
          </w:tcPr>
          <w:p w14:paraId="6A439790" w14:textId="319B5945" w:rsidR="00E73996" w:rsidRPr="00542198" w:rsidRDefault="00760C8C" w:rsidP="00A4669C">
            <w:pPr>
              <w:rPr>
                <w:rFonts w:ascii="FS Mencap" w:hAnsi="FS Mencap"/>
              </w:rPr>
            </w:pPr>
            <w:r>
              <w:rPr>
                <w:rFonts w:ascii="FS Mencap" w:hAnsi="FS Mencap"/>
              </w:rPr>
              <w:t xml:space="preserve">Taking overall responsibility for the management of a programme or range of programmes at a local level </w:t>
            </w:r>
          </w:p>
        </w:tc>
      </w:tr>
    </w:tbl>
    <w:p w14:paraId="17012EF5" w14:textId="7BC3912C" w:rsidR="00E73996" w:rsidRPr="00542198" w:rsidRDefault="00E73996">
      <w:pPr>
        <w:rPr>
          <w:rFonts w:ascii="FS Mencap" w:hAnsi="FS Mencap"/>
          <w:b/>
        </w:rPr>
      </w:pPr>
    </w:p>
    <w:tbl>
      <w:tblPr>
        <w:tblStyle w:val="TableGrid"/>
        <w:tblW w:w="0" w:type="auto"/>
        <w:tblBorders>
          <w:top w:val="none" w:sz="0" w:space="0" w:color="auto"/>
          <w:left w:val="none" w:sz="0" w:space="0" w:color="auto"/>
          <w:bottom w:val="single" w:sz="4" w:space="0" w:color="7AABDE"/>
          <w:right w:val="none" w:sz="0" w:space="0" w:color="auto"/>
          <w:insideH w:val="single" w:sz="4" w:space="0" w:color="7AABDE"/>
          <w:insideV w:val="none" w:sz="0" w:space="0" w:color="auto"/>
        </w:tblBorders>
        <w:tblCellMar>
          <w:top w:w="85" w:type="dxa"/>
          <w:bottom w:w="85" w:type="dxa"/>
        </w:tblCellMar>
        <w:tblLook w:val="04A0" w:firstRow="1" w:lastRow="0" w:firstColumn="1" w:lastColumn="0" w:noHBand="0" w:noVBand="1"/>
      </w:tblPr>
      <w:tblGrid>
        <w:gridCol w:w="9016"/>
      </w:tblGrid>
      <w:tr w:rsidR="008F220F" w:rsidRPr="00542198" w14:paraId="51009681" w14:textId="77777777" w:rsidTr="40CD7D33">
        <w:tc>
          <w:tcPr>
            <w:tcW w:w="9016" w:type="dxa"/>
            <w:shd w:val="clear" w:color="auto" w:fill="7AABDE"/>
          </w:tcPr>
          <w:p w14:paraId="6E8720C2" w14:textId="4E9DD9BC" w:rsidR="008F220F" w:rsidRPr="00542198" w:rsidRDefault="00E54C2D">
            <w:pPr>
              <w:rPr>
                <w:rFonts w:ascii="FS Mencap" w:hAnsi="FS Mencap"/>
                <w:b/>
              </w:rPr>
            </w:pPr>
            <w:r w:rsidRPr="00542198">
              <w:rPr>
                <w:rFonts w:ascii="FS Mencap" w:hAnsi="FS Mencap"/>
                <w:b/>
                <w:color w:val="FFFFFF" w:themeColor="background1"/>
              </w:rPr>
              <w:t>Purpose of the r</w:t>
            </w:r>
            <w:r w:rsidR="008F220F" w:rsidRPr="00542198">
              <w:rPr>
                <w:rFonts w:ascii="FS Mencap" w:hAnsi="FS Mencap"/>
                <w:b/>
                <w:color w:val="FFFFFF" w:themeColor="background1"/>
              </w:rPr>
              <w:t>ole</w:t>
            </w:r>
            <w:r w:rsidRPr="00542198">
              <w:rPr>
                <w:rFonts w:ascii="FS Mencap" w:hAnsi="FS Mencap"/>
                <w:b/>
                <w:color w:val="FFFFFF" w:themeColor="background1"/>
              </w:rPr>
              <w:t>:</w:t>
            </w:r>
          </w:p>
        </w:tc>
      </w:tr>
      <w:tr w:rsidR="008F220F" w:rsidRPr="00542198" w14:paraId="31B4A679" w14:textId="77777777" w:rsidTr="40CD7D33">
        <w:tc>
          <w:tcPr>
            <w:tcW w:w="9016" w:type="dxa"/>
          </w:tcPr>
          <w:p w14:paraId="7E793840" w14:textId="04EB9A2A" w:rsidR="00465975" w:rsidRPr="009376E2" w:rsidRDefault="009376E2" w:rsidP="338D3A4A">
            <w:pPr>
              <w:rPr>
                <w:rFonts w:ascii="FS Mencap" w:hAnsi="FS Mencap"/>
                <w:color w:val="FF0000"/>
              </w:rPr>
            </w:pPr>
            <w:r>
              <w:rPr>
                <w:rFonts w:ascii="FS Mencap" w:hAnsi="FS Mencap"/>
              </w:rPr>
              <w:t xml:space="preserve">The 3 </w:t>
            </w:r>
            <w:r w:rsidR="00A00DC1">
              <w:rPr>
                <w:rFonts w:ascii="FS Mencap" w:hAnsi="FS Mencap"/>
              </w:rPr>
              <w:t>S</w:t>
            </w:r>
            <w:r>
              <w:rPr>
                <w:rFonts w:ascii="FS Mencap" w:hAnsi="FS Mencap"/>
              </w:rPr>
              <w:t>hips are Mencap’s</w:t>
            </w:r>
            <w:r w:rsidR="00B77310">
              <w:rPr>
                <w:rFonts w:ascii="FS Mencap" w:hAnsi="FS Mencap"/>
              </w:rPr>
              <w:t xml:space="preserve"> education based programmes</w:t>
            </w:r>
            <w:r w:rsidR="00465975">
              <w:rPr>
                <w:rFonts w:ascii="FS Mencap" w:hAnsi="FS Mencap"/>
              </w:rPr>
              <w:t xml:space="preserve"> for supporting people with a learning disability to move closer to the job mar</w:t>
            </w:r>
            <w:r w:rsidR="00A00DC1">
              <w:rPr>
                <w:rFonts w:ascii="FS Mencap" w:hAnsi="FS Mencap"/>
              </w:rPr>
              <w:t>ket and gain employment. The 3 S</w:t>
            </w:r>
            <w:r w:rsidR="00465975">
              <w:rPr>
                <w:rFonts w:ascii="FS Mencap" w:hAnsi="FS Mencap"/>
              </w:rPr>
              <w:t xml:space="preserve">hips are Supported Internships, Traineeships and Apprenticeships. These programmes are funded by the Education and Skills Funding Agency and have components of formal education, employability skills and work placements at their core. </w:t>
            </w:r>
          </w:p>
          <w:p w14:paraId="5A4BE713" w14:textId="77777777" w:rsidR="00465975" w:rsidRDefault="00465975" w:rsidP="338D3A4A">
            <w:pPr>
              <w:rPr>
                <w:rFonts w:ascii="FS Mencap" w:hAnsi="FS Mencap"/>
              </w:rPr>
            </w:pPr>
          </w:p>
          <w:p w14:paraId="67144395" w14:textId="2747644F" w:rsidR="00465975" w:rsidRDefault="00465975" w:rsidP="00465975">
            <w:pPr>
              <w:rPr>
                <w:rFonts w:ascii="FS Mencap" w:hAnsi="FS Mencap"/>
              </w:rPr>
            </w:pPr>
            <w:r>
              <w:rPr>
                <w:rFonts w:ascii="FS Mencap" w:hAnsi="FS Mencap"/>
              </w:rPr>
              <w:t>The</w:t>
            </w:r>
            <w:r w:rsidR="338D3A4A" w:rsidRPr="338D3A4A">
              <w:rPr>
                <w:rFonts w:ascii="FS Mencap" w:hAnsi="FS Mencap"/>
              </w:rPr>
              <w:t xml:space="preserve"> </w:t>
            </w:r>
            <w:r w:rsidR="00B95ABF">
              <w:rPr>
                <w:rFonts w:ascii="FS Mencap" w:hAnsi="FS Mencap"/>
              </w:rPr>
              <w:t>Programme Coordinator</w:t>
            </w:r>
            <w:r w:rsidR="00A00DC1">
              <w:rPr>
                <w:rFonts w:ascii="FS Mencap" w:hAnsi="FS Mencap"/>
              </w:rPr>
              <w:t>- 3 Ships</w:t>
            </w:r>
            <w:r w:rsidR="338D3A4A" w:rsidRPr="338D3A4A">
              <w:rPr>
                <w:rFonts w:ascii="FS Mencap" w:hAnsi="FS Mencap"/>
              </w:rPr>
              <w:t xml:space="preserve"> will oversee the delivery </w:t>
            </w:r>
            <w:r w:rsidR="00A00DC1">
              <w:rPr>
                <w:rFonts w:ascii="FS Mencap" w:hAnsi="FS Mencap"/>
              </w:rPr>
              <w:t>of one of these 3 S</w:t>
            </w:r>
            <w:r>
              <w:rPr>
                <w:rFonts w:ascii="FS Mencap" w:hAnsi="FS Mencap"/>
              </w:rPr>
              <w:t>hips programmes within a geographic area</w:t>
            </w:r>
            <w:r w:rsidR="00B77310">
              <w:rPr>
                <w:rFonts w:ascii="FS Mencap" w:hAnsi="FS Mencap"/>
              </w:rPr>
              <w:t>.</w:t>
            </w:r>
            <w:r w:rsidR="338D3A4A" w:rsidRPr="338D3A4A">
              <w:rPr>
                <w:rFonts w:ascii="FS Mencap" w:hAnsi="FS Mencap"/>
              </w:rPr>
              <w:t xml:space="preserve"> </w:t>
            </w:r>
            <w:r w:rsidR="00B77310">
              <w:rPr>
                <w:rFonts w:ascii="FS Mencap" w:hAnsi="FS Mencap"/>
              </w:rPr>
              <w:t xml:space="preserve">They will ensure </w:t>
            </w:r>
            <w:r>
              <w:rPr>
                <w:rFonts w:ascii="FS Mencap" w:hAnsi="FS Mencap"/>
              </w:rPr>
              <w:t>delivery meets the needs of the people with a learning disability</w:t>
            </w:r>
            <w:r w:rsidR="00B95ABF">
              <w:rPr>
                <w:rFonts w:ascii="FS Mencap" w:hAnsi="FS Mencap"/>
              </w:rPr>
              <w:t xml:space="preserve"> and local employers as well as</w:t>
            </w:r>
            <w:r>
              <w:rPr>
                <w:rFonts w:ascii="FS Mencap" w:hAnsi="FS Mencap"/>
              </w:rPr>
              <w:t xml:space="preserve"> programme and funder requirements</w:t>
            </w:r>
            <w:r w:rsidRPr="12A3820C">
              <w:rPr>
                <w:rFonts w:ascii="FS Mencap" w:hAnsi="FS Mencap"/>
              </w:rPr>
              <w:t xml:space="preserve">. </w:t>
            </w:r>
            <w:r>
              <w:rPr>
                <w:rFonts w:ascii="FS Mencap" w:hAnsi="FS Mencap"/>
              </w:rPr>
              <w:t xml:space="preserve">They will ensure that all the programmes within their portfolio </w:t>
            </w:r>
            <w:r w:rsidR="00A621F3">
              <w:rPr>
                <w:rFonts w:ascii="FS Mencap" w:hAnsi="FS Mencap"/>
              </w:rPr>
              <w:t xml:space="preserve">are </w:t>
            </w:r>
            <w:r>
              <w:rPr>
                <w:rFonts w:ascii="FS Mencap" w:hAnsi="FS Mencap"/>
              </w:rPr>
              <w:t>deliver</w:t>
            </w:r>
            <w:r w:rsidR="00A621F3">
              <w:rPr>
                <w:rFonts w:ascii="FS Mencap" w:hAnsi="FS Mencap"/>
              </w:rPr>
              <w:t>ed</w:t>
            </w:r>
            <w:r>
              <w:rPr>
                <w:rFonts w:ascii="FS Mencap" w:hAnsi="FS Mencap"/>
              </w:rPr>
              <w:t xml:space="preserve"> to the agreed curriculum, frameworks and methodology and </w:t>
            </w:r>
            <w:r w:rsidR="00A621F3">
              <w:rPr>
                <w:rFonts w:ascii="FS Mencap" w:hAnsi="FS Mencap"/>
              </w:rPr>
              <w:t xml:space="preserve">ensure they </w:t>
            </w:r>
            <w:r>
              <w:rPr>
                <w:rFonts w:ascii="FS Mencap" w:hAnsi="FS Mencap"/>
              </w:rPr>
              <w:t xml:space="preserve">meet internal and external standards for quality and impact. This includes Ofsted and ESFA criteria. </w:t>
            </w:r>
          </w:p>
          <w:p w14:paraId="0F718C50" w14:textId="77777777" w:rsidR="00465975" w:rsidRDefault="00465975" w:rsidP="00465975">
            <w:pPr>
              <w:rPr>
                <w:rFonts w:ascii="FS Mencap" w:hAnsi="FS Mencap"/>
              </w:rPr>
            </w:pPr>
          </w:p>
          <w:p w14:paraId="1220A318" w14:textId="4AB2E466" w:rsidR="00465975" w:rsidRDefault="00465975" w:rsidP="00465975">
            <w:pPr>
              <w:rPr>
                <w:rFonts w:ascii="FS Mencap" w:hAnsi="FS Mencap"/>
              </w:rPr>
            </w:pPr>
            <w:r>
              <w:rPr>
                <w:rFonts w:ascii="FS Mencap" w:hAnsi="FS Mencap"/>
              </w:rPr>
              <w:t>The Programme Coordinator</w:t>
            </w:r>
            <w:r w:rsidR="00D04195">
              <w:rPr>
                <w:rFonts w:ascii="FS Mencap" w:hAnsi="FS Mencap"/>
              </w:rPr>
              <w:t>- 3 Ships</w:t>
            </w:r>
            <w:r>
              <w:rPr>
                <w:rFonts w:ascii="FS Mencap" w:hAnsi="FS Mencap"/>
              </w:rPr>
              <w:t xml:space="preserve"> will </w:t>
            </w:r>
            <w:r w:rsidR="00B77310">
              <w:rPr>
                <w:rFonts w:ascii="FS Mencap" w:hAnsi="FS Mencap"/>
              </w:rPr>
              <w:t>report into a Programme Manager</w:t>
            </w:r>
            <w:r w:rsidR="009376E2">
              <w:rPr>
                <w:rFonts w:ascii="FS Mencap" w:hAnsi="FS Mencap"/>
                <w:color w:val="FF0000"/>
              </w:rPr>
              <w:t xml:space="preserve"> </w:t>
            </w:r>
            <w:r>
              <w:rPr>
                <w:rFonts w:ascii="FS Mencap" w:hAnsi="FS Mencap"/>
              </w:rPr>
              <w:t>or</w:t>
            </w:r>
            <w:r w:rsidR="00A621F3">
              <w:rPr>
                <w:rFonts w:ascii="FS Mencap" w:hAnsi="FS Mencap"/>
              </w:rPr>
              <w:t xml:space="preserve"> P</w:t>
            </w:r>
            <w:r>
              <w:rPr>
                <w:rFonts w:ascii="FS Mencap" w:hAnsi="FS Mencap"/>
              </w:rPr>
              <w:t xml:space="preserve">rogramme Lead for the 3 </w:t>
            </w:r>
            <w:r w:rsidR="00D04195">
              <w:rPr>
                <w:rFonts w:ascii="FS Mencap" w:hAnsi="FS Mencap"/>
              </w:rPr>
              <w:t>S</w:t>
            </w:r>
            <w:r>
              <w:rPr>
                <w:rFonts w:ascii="FS Mencap" w:hAnsi="FS Mencap"/>
              </w:rPr>
              <w:t>hips programme they are working on. They will work closely with their manager and the other Programme Coordinators to devel</w:t>
            </w:r>
            <w:r w:rsidR="00D04195">
              <w:rPr>
                <w:rFonts w:ascii="FS Mencap" w:hAnsi="FS Mencap"/>
              </w:rPr>
              <w:t>op a future strategy for the 3 S</w:t>
            </w:r>
            <w:r>
              <w:rPr>
                <w:rFonts w:ascii="FS Mencap" w:hAnsi="FS Mencap"/>
              </w:rPr>
              <w:t>hips programme delivery and will engage</w:t>
            </w:r>
            <w:r w:rsidR="00A621F3">
              <w:rPr>
                <w:rFonts w:ascii="FS Mencap" w:hAnsi="FS Mencap"/>
              </w:rPr>
              <w:t xml:space="preserve"> their teams with KPIs,</w:t>
            </w:r>
            <w:r>
              <w:rPr>
                <w:rFonts w:ascii="FS Mencap" w:hAnsi="FS Mencap"/>
              </w:rPr>
              <w:t xml:space="preserve"> and plans for development and growth of their programme area. </w:t>
            </w:r>
          </w:p>
          <w:p w14:paraId="7994701A" w14:textId="19A39CAC" w:rsidR="00465975" w:rsidRDefault="00465975" w:rsidP="338D3A4A">
            <w:pPr>
              <w:rPr>
                <w:rFonts w:ascii="FS Mencap" w:hAnsi="FS Mencap"/>
              </w:rPr>
            </w:pPr>
          </w:p>
          <w:p w14:paraId="2893078B" w14:textId="73000AC2" w:rsidR="00465975" w:rsidRDefault="40CD7D33" w:rsidP="40CD7D33">
            <w:pPr>
              <w:rPr>
                <w:rFonts w:ascii="FS Mencap" w:hAnsi="FS Mencap"/>
              </w:rPr>
            </w:pPr>
            <w:r w:rsidRPr="40CD7D33">
              <w:rPr>
                <w:rFonts w:ascii="FS Mencap" w:hAnsi="FS Mencap"/>
              </w:rPr>
              <w:t xml:space="preserve">They will manage a staff team of Tutors and Caseworkers – 3 Ships, to support delivery of the programme. They will coordinate and monitor delivery to ensure that it is cost efficient and of high-quality ensuring learners’ needs are met. They will embed consistent ways of working – including data management, quality, delivery, finance – </w:t>
            </w:r>
            <w:r w:rsidRPr="40CD7D33">
              <w:rPr>
                <w:rFonts w:ascii="FS Mencap" w:hAnsi="FS Mencap"/>
              </w:rPr>
              <w:lastRenderedPageBreak/>
              <w:t xml:space="preserve">across their teams to meet Ofsted and ESFA standards and will monitor and report on performance and service delivery. They will drive a culture of consistency and continuous improvement across their services. </w:t>
            </w:r>
          </w:p>
          <w:p w14:paraId="34BE3B04" w14:textId="77777777" w:rsidR="00465975" w:rsidRDefault="00465975" w:rsidP="338D3A4A">
            <w:pPr>
              <w:rPr>
                <w:rFonts w:ascii="FS Mencap" w:hAnsi="FS Mencap"/>
              </w:rPr>
            </w:pPr>
          </w:p>
          <w:p w14:paraId="4BA74A21" w14:textId="77777777" w:rsidR="00465975" w:rsidRDefault="00465975" w:rsidP="338D3A4A">
            <w:pPr>
              <w:rPr>
                <w:rFonts w:ascii="FS Mencap" w:hAnsi="FS Mencap"/>
              </w:rPr>
            </w:pPr>
            <w:r>
              <w:rPr>
                <w:rFonts w:ascii="FS Mencap" w:hAnsi="FS Mencap"/>
              </w:rPr>
              <w:t xml:space="preserve">They </w:t>
            </w:r>
            <w:r w:rsidR="338D3A4A" w:rsidRPr="338D3A4A">
              <w:rPr>
                <w:rFonts w:ascii="FS Mencap" w:hAnsi="FS Mencap"/>
              </w:rPr>
              <w:t xml:space="preserve">will lead on the planning and implementation of existing and new programmes and be expected to demonstrate high levels of expertise, professionalism and relationship management. </w:t>
            </w:r>
            <w:r>
              <w:rPr>
                <w:rFonts w:ascii="FS Mencap" w:hAnsi="FS Mencap"/>
              </w:rPr>
              <w:t xml:space="preserve">Key stakeholder relationships the post holder will be required to manage include employers, funders and local authorities. </w:t>
            </w:r>
          </w:p>
          <w:p w14:paraId="2096F4BC" w14:textId="77777777" w:rsidR="00465975" w:rsidRDefault="00465975" w:rsidP="338D3A4A">
            <w:pPr>
              <w:rPr>
                <w:rFonts w:ascii="FS Mencap" w:hAnsi="FS Mencap"/>
              </w:rPr>
            </w:pPr>
          </w:p>
          <w:p w14:paraId="1197A35C" w14:textId="46FF28EE" w:rsidR="0083765D" w:rsidRPr="0083765D" w:rsidRDefault="00465975" w:rsidP="338D3A4A">
            <w:pPr>
              <w:rPr>
                <w:rFonts w:ascii="FS Mencap" w:hAnsi="FS Mencap"/>
              </w:rPr>
            </w:pPr>
            <w:r>
              <w:rPr>
                <w:rFonts w:ascii="FS Mencap" w:hAnsi="FS Mencap"/>
              </w:rPr>
              <w:t>They</w:t>
            </w:r>
            <w:r w:rsidR="338D3A4A" w:rsidRPr="338D3A4A">
              <w:rPr>
                <w:rFonts w:ascii="FS Mencap" w:hAnsi="FS Mencap"/>
              </w:rPr>
              <w:t xml:space="preserve"> will lead on all aspects of delivery including budget management, staff management</w:t>
            </w:r>
            <w:r w:rsidR="00A621F3">
              <w:rPr>
                <w:rFonts w:ascii="FS Mencap" w:hAnsi="FS Mencap"/>
              </w:rPr>
              <w:t xml:space="preserve"> (recruitment of new staff, performance management)</w:t>
            </w:r>
            <w:r w:rsidR="338D3A4A" w:rsidRPr="338D3A4A">
              <w:rPr>
                <w:rFonts w:ascii="FS Mencap" w:hAnsi="FS Mencap"/>
              </w:rPr>
              <w:t>, target setting, reporting</w:t>
            </w:r>
            <w:r w:rsidR="009376E2">
              <w:rPr>
                <w:rFonts w:ascii="FS Mencap" w:hAnsi="FS Mencap"/>
              </w:rPr>
              <w:t>, recording</w:t>
            </w:r>
            <w:r w:rsidR="338D3A4A" w:rsidRPr="338D3A4A">
              <w:rPr>
                <w:rFonts w:ascii="FS Mencap" w:hAnsi="FS Mencap"/>
              </w:rPr>
              <w:t xml:space="preserve"> and development</w:t>
            </w:r>
            <w:r w:rsidR="00B77310">
              <w:rPr>
                <w:rFonts w:ascii="FS Mencap" w:hAnsi="FS Mencap"/>
              </w:rPr>
              <w:t>, safe working and safeguarding</w:t>
            </w:r>
            <w:r w:rsidR="338D3A4A" w:rsidRPr="338D3A4A">
              <w:rPr>
                <w:rFonts w:ascii="FS Mencap" w:hAnsi="FS Mencap"/>
              </w:rPr>
              <w:t xml:space="preserve">. </w:t>
            </w:r>
            <w:r>
              <w:rPr>
                <w:rFonts w:ascii="FS Mencap" w:hAnsi="FS Mencap"/>
              </w:rPr>
              <w:t>The Programme Coordinator</w:t>
            </w:r>
            <w:r w:rsidR="00A62233">
              <w:rPr>
                <w:rFonts w:ascii="FS Mencap" w:hAnsi="FS Mencap"/>
              </w:rPr>
              <w:t>- 3 Ships</w:t>
            </w:r>
            <w:r>
              <w:rPr>
                <w:rFonts w:ascii="FS Mencap" w:hAnsi="FS Mencap"/>
              </w:rPr>
              <w:t xml:space="preserve"> is </w:t>
            </w:r>
            <w:r w:rsidR="338D3A4A" w:rsidRPr="338D3A4A">
              <w:rPr>
                <w:rFonts w:ascii="FS Mencap" w:hAnsi="FS Mencap"/>
              </w:rPr>
              <w:t xml:space="preserve">responsible for ensuring that services are delivered to </w:t>
            </w:r>
            <w:r w:rsidR="00A621F3">
              <w:rPr>
                <w:rFonts w:ascii="FS Mencap" w:hAnsi="FS Mencap"/>
              </w:rPr>
              <w:t xml:space="preserve">ESFA </w:t>
            </w:r>
            <w:r w:rsidR="338D3A4A" w:rsidRPr="338D3A4A">
              <w:rPr>
                <w:rFonts w:ascii="FS Mencap" w:hAnsi="FS Mencap"/>
              </w:rPr>
              <w:t xml:space="preserve">contract </w:t>
            </w:r>
            <w:r w:rsidR="00A62233">
              <w:rPr>
                <w:rFonts w:ascii="FS Mencap" w:hAnsi="FS Mencap"/>
              </w:rPr>
              <w:t>requirements in line with Ofsted</w:t>
            </w:r>
            <w:r w:rsidR="338D3A4A" w:rsidRPr="338D3A4A">
              <w:rPr>
                <w:rFonts w:ascii="FS Mencap" w:hAnsi="FS Mencap"/>
              </w:rPr>
              <w:t>, c</w:t>
            </w:r>
            <w:r w:rsidR="00B77310">
              <w:rPr>
                <w:rFonts w:ascii="FS Mencap" w:hAnsi="FS Mencap"/>
              </w:rPr>
              <w:t xml:space="preserve">ontract outcomes, KPIs </w:t>
            </w:r>
            <w:r w:rsidR="338D3A4A" w:rsidRPr="338D3A4A">
              <w:rPr>
                <w:rFonts w:ascii="FS Mencap" w:hAnsi="FS Mencap"/>
              </w:rPr>
              <w:t>and Mencap d</w:t>
            </w:r>
            <w:r w:rsidR="00A621F3">
              <w:rPr>
                <w:rFonts w:ascii="FS Mencap" w:hAnsi="FS Mencap"/>
              </w:rPr>
              <w:t>elivery models,</w:t>
            </w:r>
            <w:r>
              <w:rPr>
                <w:rFonts w:ascii="FS Mencap" w:hAnsi="FS Mencap"/>
              </w:rPr>
              <w:t xml:space="preserve"> </w:t>
            </w:r>
            <w:r w:rsidR="00B77310">
              <w:rPr>
                <w:rFonts w:ascii="FS Mencap" w:hAnsi="FS Mencap"/>
              </w:rPr>
              <w:t xml:space="preserve">quality </w:t>
            </w:r>
            <w:r w:rsidR="00A621F3">
              <w:rPr>
                <w:rFonts w:ascii="FS Mencap" w:hAnsi="FS Mencap"/>
              </w:rPr>
              <w:t>standards and strategic objectives.</w:t>
            </w:r>
          </w:p>
          <w:p w14:paraId="2118F162" w14:textId="5FC50D79" w:rsidR="338D3A4A" w:rsidRDefault="338D3A4A" w:rsidP="338D3A4A">
            <w:pPr>
              <w:rPr>
                <w:rFonts w:ascii="FS Mencap" w:hAnsi="FS Mencap"/>
              </w:rPr>
            </w:pPr>
          </w:p>
          <w:p w14:paraId="121A6F61" w14:textId="5B5B0064" w:rsidR="338D3A4A" w:rsidRDefault="009376E2" w:rsidP="6503F840">
            <w:pPr>
              <w:rPr>
                <w:rFonts w:ascii="FS Mencap" w:hAnsi="FS Mencap"/>
              </w:rPr>
            </w:pPr>
            <w:r>
              <w:rPr>
                <w:rFonts w:ascii="FS Mencap" w:hAnsi="FS Mencap"/>
              </w:rPr>
              <w:t>They</w:t>
            </w:r>
            <w:r w:rsidR="6503F840" w:rsidRPr="6503F840">
              <w:rPr>
                <w:rFonts w:ascii="FS Mencap" w:hAnsi="FS Mencap"/>
              </w:rPr>
              <w:t xml:space="preserve"> will lead and ma</w:t>
            </w:r>
            <w:r w:rsidR="00465975">
              <w:rPr>
                <w:rFonts w:ascii="FS Mencap" w:hAnsi="FS Mencap"/>
              </w:rPr>
              <w:t>nage a team who are e</w:t>
            </w:r>
            <w:r w:rsidR="6503F840" w:rsidRPr="6503F840">
              <w:rPr>
                <w:rFonts w:ascii="FS Mencap" w:hAnsi="FS Mencap"/>
              </w:rPr>
              <w:t>ither working on a Supported Internship, Apprenticeship or Traineeship programme so will need to demonstrate the skills and experience linked to the specific programmes and ensure teams meet all the requirements of effective delivery.  This role will act as exemplar practitioner and make a contribution to the development and improvement of teaching, learning and assessment.</w:t>
            </w:r>
          </w:p>
          <w:p w14:paraId="1E9ABF96" w14:textId="3BD2AD27" w:rsidR="008F220F" w:rsidRPr="00F365DB" w:rsidRDefault="008F220F" w:rsidP="00CE3575">
            <w:pPr>
              <w:rPr>
                <w:rFonts w:ascii="FS Mencap" w:hAnsi="FS Mencap"/>
                <w:color w:val="FF0000"/>
              </w:rPr>
            </w:pPr>
          </w:p>
        </w:tc>
      </w:tr>
    </w:tbl>
    <w:p w14:paraId="4B4D055F" w14:textId="77777777" w:rsidR="008F220F" w:rsidRPr="00542198" w:rsidRDefault="008F220F">
      <w:pPr>
        <w:rPr>
          <w:rFonts w:ascii="FS Mencap" w:hAnsi="FS Mencap"/>
          <w:b/>
        </w:rPr>
      </w:pPr>
    </w:p>
    <w:tbl>
      <w:tblPr>
        <w:tblStyle w:val="TableGrid"/>
        <w:tblW w:w="0" w:type="auto"/>
        <w:tblBorders>
          <w:top w:val="none" w:sz="0" w:space="0" w:color="auto"/>
          <w:left w:val="none" w:sz="0" w:space="0" w:color="auto"/>
          <w:bottom w:val="single" w:sz="4" w:space="0" w:color="7AABDE"/>
          <w:right w:val="none" w:sz="0" w:space="0" w:color="auto"/>
          <w:insideH w:val="single" w:sz="4" w:space="0" w:color="7AABDE"/>
          <w:insideV w:val="none" w:sz="0" w:space="0" w:color="auto"/>
        </w:tblBorders>
        <w:tblCellMar>
          <w:top w:w="85" w:type="dxa"/>
          <w:bottom w:w="85" w:type="dxa"/>
        </w:tblCellMar>
        <w:tblLook w:val="04A0" w:firstRow="1" w:lastRow="0" w:firstColumn="1" w:lastColumn="0" w:noHBand="0" w:noVBand="1"/>
      </w:tblPr>
      <w:tblGrid>
        <w:gridCol w:w="9016"/>
      </w:tblGrid>
      <w:tr w:rsidR="00CF3054" w:rsidRPr="00542198" w14:paraId="6B0938B9" w14:textId="77777777" w:rsidTr="40CD7D33">
        <w:tc>
          <w:tcPr>
            <w:tcW w:w="9016" w:type="dxa"/>
            <w:shd w:val="clear" w:color="auto" w:fill="7AABDE"/>
          </w:tcPr>
          <w:p w14:paraId="71447A00" w14:textId="4603FD66" w:rsidR="00CF3054" w:rsidRPr="00542198" w:rsidRDefault="00CF3054" w:rsidP="00A4669C">
            <w:pPr>
              <w:rPr>
                <w:rFonts w:ascii="FS Mencap" w:hAnsi="FS Mencap"/>
                <w:b/>
              </w:rPr>
            </w:pPr>
            <w:r w:rsidRPr="00542198">
              <w:rPr>
                <w:rFonts w:ascii="FS Mencap" w:hAnsi="FS Mencap"/>
                <w:b/>
                <w:color w:val="FFFFFF" w:themeColor="background1"/>
              </w:rPr>
              <w:t>Key responsibilities</w:t>
            </w:r>
          </w:p>
        </w:tc>
      </w:tr>
      <w:tr w:rsidR="00CF3054" w:rsidRPr="00542198" w14:paraId="2520B8D3" w14:textId="77777777" w:rsidTr="40CD7D33">
        <w:tc>
          <w:tcPr>
            <w:tcW w:w="9016" w:type="dxa"/>
          </w:tcPr>
          <w:p w14:paraId="39E40B11" w14:textId="77777777" w:rsidR="00CE3575" w:rsidRPr="00542198" w:rsidRDefault="00CE3575" w:rsidP="00CE3575">
            <w:pPr>
              <w:tabs>
                <w:tab w:val="left" w:pos="3686"/>
              </w:tabs>
              <w:jc w:val="both"/>
              <w:rPr>
                <w:rFonts w:ascii="FS Mencap" w:hAnsi="FS Mencap" w:cs="FS Mencap"/>
                <w:b/>
              </w:rPr>
            </w:pPr>
            <w:r w:rsidRPr="00542198">
              <w:rPr>
                <w:rFonts w:ascii="FS Mencap" w:hAnsi="FS Mencap" w:cs="FS Mencap"/>
                <w:b/>
              </w:rPr>
              <w:t xml:space="preserve">Key roles </w:t>
            </w:r>
          </w:p>
          <w:p w14:paraId="7C896982" w14:textId="17D6BC9A" w:rsidR="00CE3575" w:rsidRPr="00542198" w:rsidRDefault="00CE3575" w:rsidP="00CE3575">
            <w:pPr>
              <w:numPr>
                <w:ilvl w:val="0"/>
                <w:numId w:val="2"/>
              </w:numPr>
              <w:rPr>
                <w:rFonts w:ascii="FS Mencap" w:hAnsi="FS Mencap"/>
              </w:rPr>
            </w:pPr>
            <w:r w:rsidRPr="00542198">
              <w:rPr>
                <w:rFonts w:ascii="FS Mencap" w:hAnsi="FS Mencap"/>
              </w:rPr>
              <w:t>Contract</w:t>
            </w:r>
            <w:r w:rsidR="00622F44">
              <w:rPr>
                <w:rFonts w:ascii="FS Mencap" w:hAnsi="FS Mencap"/>
              </w:rPr>
              <w:t>/Programme</w:t>
            </w:r>
            <w:r w:rsidRPr="00542198">
              <w:rPr>
                <w:rFonts w:ascii="FS Mencap" w:hAnsi="FS Mencap"/>
              </w:rPr>
              <w:t xml:space="preserve"> Performance</w:t>
            </w:r>
          </w:p>
          <w:p w14:paraId="3EA1945E" w14:textId="4AB20D76" w:rsidR="00CE3575" w:rsidRPr="00542198" w:rsidRDefault="00E939A2" w:rsidP="00CE3575">
            <w:pPr>
              <w:numPr>
                <w:ilvl w:val="0"/>
                <w:numId w:val="2"/>
              </w:numPr>
              <w:rPr>
                <w:rFonts w:ascii="FS Mencap" w:hAnsi="FS Mencap"/>
              </w:rPr>
            </w:pPr>
            <w:r>
              <w:rPr>
                <w:rFonts w:ascii="FS Mencap" w:hAnsi="FS Mencap"/>
              </w:rPr>
              <w:t>Manager and d</w:t>
            </w:r>
            <w:r w:rsidR="00CE3575" w:rsidRPr="00542198">
              <w:rPr>
                <w:rFonts w:ascii="FS Mencap" w:hAnsi="FS Mencap"/>
              </w:rPr>
              <w:t>eveloper of people</w:t>
            </w:r>
          </w:p>
          <w:p w14:paraId="57C5A29A" w14:textId="2062D762" w:rsidR="00CE3575" w:rsidRPr="00542198" w:rsidRDefault="00E939A2" w:rsidP="00CE3575">
            <w:pPr>
              <w:numPr>
                <w:ilvl w:val="0"/>
                <w:numId w:val="2"/>
              </w:numPr>
              <w:rPr>
                <w:rFonts w:ascii="FS Mencap" w:hAnsi="FS Mencap"/>
              </w:rPr>
            </w:pPr>
            <w:r>
              <w:rPr>
                <w:rFonts w:ascii="FS Mencap" w:hAnsi="FS Mencap"/>
              </w:rPr>
              <w:t>Budget manager</w:t>
            </w:r>
          </w:p>
          <w:p w14:paraId="53FBE096" w14:textId="5F26B2D2" w:rsidR="00CE3575" w:rsidRPr="00542198" w:rsidRDefault="00E939A2" w:rsidP="00CE3575">
            <w:pPr>
              <w:numPr>
                <w:ilvl w:val="0"/>
                <w:numId w:val="2"/>
              </w:numPr>
              <w:rPr>
                <w:rFonts w:ascii="FS Mencap" w:hAnsi="FS Mencap"/>
              </w:rPr>
            </w:pPr>
            <w:r>
              <w:rPr>
                <w:rFonts w:ascii="FS Mencap" w:hAnsi="FS Mencap"/>
              </w:rPr>
              <w:t>Quality assurer</w:t>
            </w:r>
          </w:p>
          <w:p w14:paraId="00E3B0E4" w14:textId="77777777" w:rsidR="00CE3575" w:rsidRPr="00542198" w:rsidRDefault="00CE3575" w:rsidP="00CE3575">
            <w:pPr>
              <w:numPr>
                <w:ilvl w:val="0"/>
                <w:numId w:val="2"/>
              </w:numPr>
              <w:rPr>
                <w:rFonts w:ascii="FS Mencap" w:hAnsi="FS Mencap"/>
              </w:rPr>
            </w:pPr>
            <w:r w:rsidRPr="00542198">
              <w:rPr>
                <w:rFonts w:ascii="FS Mencap" w:hAnsi="FS Mencap"/>
              </w:rPr>
              <w:t>Ambassador and Liaison</w:t>
            </w:r>
          </w:p>
          <w:p w14:paraId="7259148C" w14:textId="77777777" w:rsidR="00463D06" w:rsidRPr="00542198" w:rsidRDefault="00463D06" w:rsidP="00CE3575">
            <w:pPr>
              <w:spacing w:after="60" w:line="288" w:lineRule="auto"/>
              <w:ind w:left="360"/>
              <w:rPr>
                <w:rFonts w:ascii="FS Mencap" w:hAnsi="FS Mencap"/>
                <w:b/>
              </w:rPr>
            </w:pPr>
          </w:p>
          <w:p w14:paraId="042C28E3" w14:textId="77777777" w:rsidR="00CE3575" w:rsidRPr="00542198" w:rsidRDefault="00CE3575" w:rsidP="00CE3575">
            <w:pPr>
              <w:rPr>
                <w:rFonts w:ascii="FS Mencap" w:hAnsi="FS Mencap"/>
                <w:b/>
              </w:rPr>
            </w:pPr>
            <w:r w:rsidRPr="00542198">
              <w:rPr>
                <w:rFonts w:ascii="FS Mencap" w:hAnsi="FS Mencap"/>
                <w:b/>
              </w:rPr>
              <w:t>Responsibilities:</w:t>
            </w:r>
          </w:p>
          <w:p w14:paraId="6DF86515" w14:textId="4897E2E1" w:rsidR="00E939A2" w:rsidRDefault="40CD7D33" w:rsidP="40CD7D33">
            <w:pPr>
              <w:numPr>
                <w:ilvl w:val="0"/>
                <w:numId w:val="4"/>
              </w:numPr>
              <w:tabs>
                <w:tab w:val="clear" w:pos="720"/>
                <w:tab w:val="num" w:pos="426"/>
              </w:tabs>
              <w:ind w:left="426" w:hanging="426"/>
              <w:rPr>
                <w:rFonts w:ascii="FS Mencap" w:hAnsi="FS Mencap"/>
              </w:rPr>
            </w:pPr>
            <w:r w:rsidRPr="40CD7D33">
              <w:rPr>
                <w:rFonts w:ascii="FS Mencap" w:hAnsi="FS Mencap"/>
              </w:rPr>
              <w:t>Has a full understanding of Ofsted and the Education Inspection Framework.</w:t>
            </w:r>
          </w:p>
          <w:p w14:paraId="2D292FAF" w14:textId="20FAF7CE" w:rsidR="00CE3575" w:rsidRDefault="2F74B4DD" w:rsidP="2F74B4DD">
            <w:pPr>
              <w:numPr>
                <w:ilvl w:val="0"/>
                <w:numId w:val="4"/>
              </w:numPr>
              <w:tabs>
                <w:tab w:val="clear" w:pos="720"/>
                <w:tab w:val="num" w:pos="426"/>
              </w:tabs>
              <w:ind w:left="426" w:hanging="426"/>
              <w:rPr>
                <w:rFonts w:ascii="FS Mencap" w:hAnsi="FS Mencap"/>
              </w:rPr>
            </w:pPr>
            <w:r w:rsidRPr="2F74B4DD">
              <w:rPr>
                <w:rFonts w:ascii="FS Mencap" w:hAnsi="FS Mencap"/>
              </w:rPr>
              <w:t>Takes responsibility for contractual requirements of each programme managed including outcomes, safeguarding, finances, providing guidance and support to the team to drive high level performance.</w:t>
            </w:r>
          </w:p>
          <w:p w14:paraId="7ACD53E0" w14:textId="4AC7ABF6" w:rsidR="00A621F3" w:rsidRDefault="2F74B4DD" w:rsidP="2F74B4DD">
            <w:pPr>
              <w:numPr>
                <w:ilvl w:val="0"/>
                <w:numId w:val="4"/>
              </w:numPr>
              <w:tabs>
                <w:tab w:val="clear" w:pos="720"/>
                <w:tab w:val="num" w:pos="426"/>
              </w:tabs>
              <w:ind w:left="426" w:hanging="426"/>
              <w:rPr>
                <w:rFonts w:ascii="FS Mencap" w:hAnsi="FS Mencap"/>
              </w:rPr>
            </w:pPr>
            <w:r w:rsidRPr="2F74B4DD">
              <w:rPr>
                <w:rFonts w:ascii="FS Mencap" w:hAnsi="FS Mencap"/>
              </w:rPr>
              <w:t>Leads the team with monthly case conference, collaborating with Tutors and Caseworkers- 3 Ships.</w:t>
            </w:r>
          </w:p>
          <w:p w14:paraId="1800834A" w14:textId="2F721A65" w:rsidR="00A621F3" w:rsidRDefault="2F74B4DD" w:rsidP="2F74B4DD">
            <w:pPr>
              <w:numPr>
                <w:ilvl w:val="0"/>
                <w:numId w:val="4"/>
              </w:numPr>
              <w:tabs>
                <w:tab w:val="clear" w:pos="720"/>
                <w:tab w:val="num" w:pos="426"/>
              </w:tabs>
              <w:ind w:left="426" w:hanging="426"/>
              <w:rPr>
                <w:rFonts w:ascii="FS Mencap" w:hAnsi="FS Mencap"/>
              </w:rPr>
            </w:pPr>
            <w:r w:rsidRPr="2F74B4DD">
              <w:rPr>
                <w:rFonts w:ascii="FS Mencap" w:hAnsi="FS Mencap"/>
              </w:rPr>
              <w:t>Ensures that all data is recorded accurately, timely and in accordance with contractual requirements for reporting and funding.</w:t>
            </w:r>
          </w:p>
          <w:p w14:paraId="2E65A865" w14:textId="0B08418C" w:rsidR="00A621F3" w:rsidRDefault="40CD7D33" w:rsidP="40CD7D33">
            <w:pPr>
              <w:numPr>
                <w:ilvl w:val="0"/>
                <w:numId w:val="4"/>
              </w:numPr>
              <w:tabs>
                <w:tab w:val="clear" w:pos="720"/>
                <w:tab w:val="num" w:pos="426"/>
              </w:tabs>
              <w:ind w:left="426" w:hanging="426"/>
              <w:rPr>
                <w:rFonts w:ascii="FS Mencap" w:hAnsi="FS Mencap"/>
              </w:rPr>
            </w:pPr>
            <w:r w:rsidRPr="40CD7D33">
              <w:rPr>
                <w:rFonts w:ascii="FS Mencap" w:hAnsi="FS Mencap"/>
              </w:rPr>
              <w:t>Sets individual and team targets to ensure contractual requirements are met.</w:t>
            </w:r>
          </w:p>
          <w:p w14:paraId="0CF9F313" w14:textId="3A444B2F" w:rsidR="00A621F3" w:rsidRPr="00542198" w:rsidRDefault="2F74B4DD" w:rsidP="2F74B4DD">
            <w:pPr>
              <w:numPr>
                <w:ilvl w:val="0"/>
                <w:numId w:val="4"/>
              </w:numPr>
              <w:tabs>
                <w:tab w:val="clear" w:pos="720"/>
                <w:tab w:val="num" w:pos="426"/>
              </w:tabs>
              <w:ind w:left="426" w:hanging="426"/>
              <w:rPr>
                <w:rFonts w:ascii="FS Mencap" w:hAnsi="FS Mencap"/>
              </w:rPr>
            </w:pPr>
            <w:r w:rsidRPr="2F74B4DD">
              <w:rPr>
                <w:rFonts w:ascii="FS Mencap" w:hAnsi="FS Mencap"/>
              </w:rPr>
              <w:t>Ensures that the work of the team focuses on achievement of the outcomes set for the individual learners and agreed internal and contractual targets.</w:t>
            </w:r>
          </w:p>
          <w:p w14:paraId="7D0DC5CC" w14:textId="785CE458" w:rsidR="00A621F3" w:rsidRPr="00542198" w:rsidRDefault="2F74B4DD" w:rsidP="2F74B4DD">
            <w:pPr>
              <w:numPr>
                <w:ilvl w:val="0"/>
                <w:numId w:val="4"/>
              </w:numPr>
              <w:tabs>
                <w:tab w:val="clear" w:pos="720"/>
                <w:tab w:val="num" w:pos="426"/>
              </w:tabs>
              <w:ind w:left="426" w:hanging="426"/>
              <w:rPr>
                <w:rFonts w:ascii="FS Mencap" w:hAnsi="FS Mencap"/>
              </w:rPr>
            </w:pPr>
            <w:r w:rsidRPr="2F74B4DD">
              <w:rPr>
                <w:rFonts w:ascii="FS Mencap" w:hAnsi="FS Mencap"/>
              </w:rPr>
              <w:t>Demonstrates that service complies with any regulatory, contractual and Mencap standards, completing effective records and reports in a timely way to the Programme Lead/Manager.</w:t>
            </w:r>
          </w:p>
          <w:p w14:paraId="685CE2C9" w14:textId="77777777" w:rsidR="00A621F3" w:rsidRPr="00542198" w:rsidRDefault="00A621F3" w:rsidP="00A621F3">
            <w:pPr>
              <w:numPr>
                <w:ilvl w:val="0"/>
                <w:numId w:val="4"/>
              </w:numPr>
              <w:tabs>
                <w:tab w:val="clear" w:pos="720"/>
                <w:tab w:val="num" w:pos="426"/>
              </w:tabs>
              <w:ind w:left="426" w:hanging="426"/>
              <w:rPr>
                <w:rFonts w:ascii="FS Mencap" w:hAnsi="FS Mencap"/>
              </w:rPr>
            </w:pPr>
            <w:r w:rsidRPr="00542198">
              <w:rPr>
                <w:rFonts w:ascii="FS Mencap" w:hAnsi="FS Mencap"/>
              </w:rPr>
              <w:t>Provides support as required to other services t</w:t>
            </w:r>
            <w:r>
              <w:rPr>
                <w:rFonts w:ascii="FS Mencap" w:hAnsi="FS Mencap"/>
              </w:rPr>
              <w:t>o share and drive best practice</w:t>
            </w:r>
          </w:p>
          <w:p w14:paraId="4E752A76" w14:textId="7123A57C" w:rsidR="00A621F3" w:rsidRPr="00542198" w:rsidRDefault="40CD7D33" w:rsidP="40CD7D33">
            <w:pPr>
              <w:numPr>
                <w:ilvl w:val="0"/>
                <w:numId w:val="4"/>
              </w:numPr>
              <w:tabs>
                <w:tab w:val="clear" w:pos="720"/>
                <w:tab w:val="num" w:pos="426"/>
              </w:tabs>
              <w:ind w:left="426" w:hanging="426"/>
              <w:rPr>
                <w:rFonts w:ascii="FS Mencap" w:hAnsi="FS Mencap"/>
              </w:rPr>
            </w:pPr>
            <w:r w:rsidRPr="40CD7D33">
              <w:rPr>
                <w:rFonts w:ascii="FS Mencap" w:hAnsi="FS Mencap"/>
              </w:rPr>
              <w:t>Demonstrates an ability to improve performance and quality through the application of problem-solving skills.</w:t>
            </w:r>
          </w:p>
          <w:p w14:paraId="53FB5C36" w14:textId="2C8597D3" w:rsidR="00A621F3" w:rsidRDefault="40CD7D33" w:rsidP="40CD7D33">
            <w:pPr>
              <w:numPr>
                <w:ilvl w:val="0"/>
                <w:numId w:val="4"/>
              </w:numPr>
              <w:tabs>
                <w:tab w:val="clear" w:pos="720"/>
                <w:tab w:val="num" w:pos="426"/>
              </w:tabs>
              <w:ind w:left="426" w:hanging="426"/>
              <w:rPr>
                <w:rFonts w:ascii="FS Mencap" w:hAnsi="FS Mencap"/>
              </w:rPr>
            </w:pPr>
            <w:r w:rsidRPr="40CD7D33">
              <w:rPr>
                <w:rFonts w:ascii="FS Mencap" w:hAnsi="FS Mencap"/>
              </w:rPr>
              <w:t>Ensures the team are sufficiently trained and qualified in order to deliver a high-quality service in accordance with Ofsted requirements, by driving CPD.</w:t>
            </w:r>
          </w:p>
          <w:p w14:paraId="67228F3D" w14:textId="59B4F7C6" w:rsidR="00F91E4D" w:rsidRPr="00F91E4D" w:rsidRDefault="2F74B4DD" w:rsidP="2F74B4DD">
            <w:pPr>
              <w:numPr>
                <w:ilvl w:val="0"/>
                <w:numId w:val="4"/>
              </w:numPr>
              <w:tabs>
                <w:tab w:val="clear" w:pos="720"/>
                <w:tab w:val="num" w:pos="426"/>
              </w:tabs>
              <w:ind w:left="426" w:hanging="426"/>
              <w:rPr>
                <w:rFonts w:ascii="FS Mencap" w:hAnsi="FS Mencap"/>
              </w:rPr>
            </w:pPr>
            <w:r w:rsidRPr="2F74B4DD">
              <w:rPr>
                <w:rFonts w:ascii="FS Mencap" w:hAnsi="FS Mencap"/>
              </w:rPr>
              <w:t>Coaches and guides team members to achieve individual KPIs and service targets using agreed performance management processes.</w:t>
            </w:r>
          </w:p>
          <w:p w14:paraId="3562442F" w14:textId="4A72DE9B" w:rsidR="00A621F3" w:rsidRDefault="2F74B4DD" w:rsidP="2F74B4DD">
            <w:pPr>
              <w:numPr>
                <w:ilvl w:val="0"/>
                <w:numId w:val="4"/>
              </w:numPr>
              <w:tabs>
                <w:tab w:val="clear" w:pos="720"/>
                <w:tab w:val="num" w:pos="426"/>
              </w:tabs>
              <w:ind w:left="426" w:hanging="426"/>
              <w:rPr>
                <w:rFonts w:ascii="FS Mencap" w:hAnsi="FS Mencap"/>
              </w:rPr>
            </w:pPr>
            <w:r w:rsidRPr="2F74B4DD">
              <w:rPr>
                <w:rFonts w:ascii="FS Mencap" w:hAnsi="FS Mencap"/>
              </w:rPr>
              <w:t>Takes responsibility for managing income and expenditure in accordance with budget.</w:t>
            </w:r>
          </w:p>
          <w:p w14:paraId="4C026745" w14:textId="3C6A8825" w:rsidR="00A621F3" w:rsidRDefault="2F74B4DD" w:rsidP="2F74B4DD">
            <w:pPr>
              <w:numPr>
                <w:ilvl w:val="0"/>
                <w:numId w:val="4"/>
              </w:numPr>
              <w:tabs>
                <w:tab w:val="clear" w:pos="720"/>
                <w:tab w:val="num" w:pos="426"/>
              </w:tabs>
              <w:ind w:left="426" w:hanging="426"/>
              <w:rPr>
                <w:rFonts w:ascii="FS Mencap" w:hAnsi="FS Mencap"/>
              </w:rPr>
            </w:pPr>
            <w:r w:rsidRPr="2F74B4DD">
              <w:rPr>
                <w:rFonts w:ascii="FS Mencap" w:hAnsi="FS Mencap"/>
              </w:rPr>
              <w:t>Take responsibility for Access to Work procedures being followed to ensure income targets are met.</w:t>
            </w:r>
          </w:p>
          <w:p w14:paraId="14C7C87D" w14:textId="7108F5AA" w:rsidR="00F91E4D" w:rsidRDefault="2F74B4DD" w:rsidP="2F74B4DD">
            <w:pPr>
              <w:numPr>
                <w:ilvl w:val="0"/>
                <w:numId w:val="4"/>
              </w:numPr>
              <w:tabs>
                <w:tab w:val="clear" w:pos="720"/>
                <w:tab w:val="num" w:pos="426"/>
              </w:tabs>
              <w:ind w:left="426" w:hanging="426"/>
              <w:rPr>
                <w:rFonts w:ascii="FS Mencap" w:hAnsi="FS Mencap"/>
              </w:rPr>
            </w:pPr>
            <w:r w:rsidRPr="2F74B4DD">
              <w:rPr>
                <w:rFonts w:ascii="FS Mencap" w:hAnsi="FS Mencap"/>
              </w:rPr>
              <w:t>To lead on quality processes at a local level and ensure they are adhered to ensuring appropriate action is taken to rectify any discrepancies between actual performance and expected standards.</w:t>
            </w:r>
          </w:p>
          <w:p w14:paraId="1A51CB6B" w14:textId="3ACE0E86" w:rsidR="00B95ABF" w:rsidRPr="00542198" w:rsidRDefault="2F74B4DD" w:rsidP="2F74B4DD">
            <w:pPr>
              <w:numPr>
                <w:ilvl w:val="0"/>
                <w:numId w:val="4"/>
              </w:numPr>
              <w:tabs>
                <w:tab w:val="clear" w:pos="720"/>
                <w:tab w:val="num" w:pos="426"/>
              </w:tabs>
              <w:ind w:left="426" w:hanging="426"/>
              <w:rPr>
                <w:rFonts w:ascii="FS Mencap" w:hAnsi="FS Mencap"/>
              </w:rPr>
            </w:pPr>
            <w:r w:rsidRPr="2F74B4DD">
              <w:rPr>
                <w:rFonts w:ascii="FS Mencap" w:hAnsi="FS Mencap"/>
              </w:rPr>
              <w:t>Takes responsibility for ensuring expected level of quality assessing is planned and carried to drive improvements.</w:t>
            </w:r>
          </w:p>
          <w:p w14:paraId="40EEBCE8" w14:textId="10D500F9" w:rsidR="00B95ABF" w:rsidRPr="00B95ABF" w:rsidRDefault="00B95ABF" w:rsidP="00A4669C">
            <w:pPr>
              <w:numPr>
                <w:ilvl w:val="0"/>
                <w:numId w:val="4"/>
              </w:numPr>
              <w:tabs>
                <w:tab w:val="clear" w:pos="720"/>
                <w:tab w:val="num" w:pos="426"/>
              </w:tabs>
              <w:ind w:left="426" w:hanging="426"/>
              <w:rPr>
                <w:rFonts w:ascii="FS Mencap" w:hAnsi="FS Mencap"/>
              </w:rPr>
            </w:pPr>
            <w:r w:rsidRPr="00B95ABF">
              <w:rPr>
                <w:rFonts w:ascii="FS Mencap" w:hAnsi="FS Mencap"/>
              </w:rPr>
              <w:t>Liaise with the quality team and internal/external quality assessors to mitigate risks and ensure compliance.</w:t>
            </w:r>
          </w:p>
          <w:p w14:paraId="4F632486" w14:textId="4C3E75D0" w:rsidR="00F91E4D" w:rsidRDefault="2F74B4DD" w:rsidP="2F74B4DD">
            <w:pPr>
              <w:numPr>
                <w:ilvl w:val="0"/>
                <w:numId w:val="4"/>
              </w:numPr>
              <w:tabs>
                <w:tab w:val="clear" w:pos="720"/>
                <w:tab w:val="num" w:pos="426"/>
              </w:tabs>
              <w:ind w:left="426" w:hanging="426"/>
              <w:rPr>
                <w:rFonts w:ascii="FS Mencap" w:hAnsi="FS Mencap"/>
              </w:rPr>
            </w:pPr>
            <w:r w:rsidRPr="2F74B4DD">
              <w:rPr>
                <w:rFonts w:ascii="FS Mencap" w:hAnsi="FS Mencap"/>
              </w:rPr>
              <w:t>To ensure invigilation of functional skills assessments is undertaken and conducted in accordance with the awarding organisation requirements.</w:t>
            </w:r>
          </w:p>
          <w:p w14:paraId="0F0B2CB0" w14:textId="11C5EE2A" w:rsidR="00F91E4D" w:rsidRDefault="2F74B4DD" w:rsidP="00F91E4D">
            <w:pPr>
              <w:numPr>
                <w:ilvl w:val="0"/>
                <w:numId w:val="4"/>
              </w:numPr>
              <w:ind w:left="426" w:hanging="426"/>
            </w:pPr>
            <w:r w:rsidRPr="2F74B4DD">
              <w:rPr>
                <w:rFonts w:ascii="FS Mencap" w:hAnsi="FS Mencap"/>
              </w:rPr>
              <w:t>Be fully conversant with the requirements of the awarding body</w:t>
            </w:r>
            <w:r w:rsidRPr="2F74B4DD">
              <w:rPr>
                <w:rFonts w:ascii="FS Mencap" w:hAnsi="FS Mencap"/>
                <w:color w:val="FF0000"/>
              </w:rPr>
              <w:t xml:space="preserve"> </w:t>
            </w:r>
            <w:r w:rsidRPr="2F74B4DD">
              <w:rPr>
                <w:rFonts w:ascii="FS Mencap" w:hAnsi="FS Mencap"/>
              </w:rPr>
              <w:t>and keeping on top of changes to unit specification, registration details and final assessment dates.</w:t>
            </w:r>
          </w:p>
          <w:p w14:paraId="342B11FE" w14:textId="02DC2FA1" w:rsidR="00F91E4D" w:rsidRPr="004F79D3" w:rsidRDefault="2F74B4DD" w:rsidP="2F74B4DD">
            <w:pPr>
              <w:numPr>
                <w:ilvl w:val="0"/>
                <w:numId w:val="4"/>
              </w:numPr>
              <w:tabs>
                <w:tab w:val="clear" w:pos="720"/>
                <w:tab w:val="num" w:pos="426"/>
              </w:tabs>
              <w:ind w:left="426" w:hanging="426"/>
              <w:rPr>
                <w:rFonts w:ascii="FS Mencap" w:hAnsi="FS Mencap"/>
              </w:rPr>
            </w:pPr>
            <w:r w:rsidRPr="2F74B4DD">
              <w:rPr>
                <w:rFonts w:ascii="FS Mencap" w:hAnsi="FS Mencap"/>
              </w:rPr>
              <w:t>Can evidence effective application of agreed delivery tools and frameworks to support safe and effective service delivery.</w:t>
            </w:r>
          </w:p>
          <w:p w14:paraId="735E1157" w14:textId="77777777" w:rsidR="00F91E4D" w:rsidRPr="004D30D4" w:rsidRDefault="00F91E4D" w:rsidP="00F91E4D">
            <w:pPr>
              <w:numPr>
                <w:ilvl w:val="0"/>
                <w:numId w:val="4"/>
              </w:numPr>
              <w:tabs>
                <w:tab w:val="clear" w:pos="720"/>
                <w:tab w:val="num" w:pos="426"/>
              </w:tabs>
              <w:ind w:left="426" w:hanging="426"/>
              <w:rPr>
                <w:rFonts w:ascii="FS Mencap" w:hAnsi="FS Mencap"/>
              </w:rPr>
            </w:pPr>
            <w:r w:rsidRPr="338D3A4A">
              <w:rPr>
                <w:rFonts w:ascii="FS Mencap" w:hAnsi="FS Mencap"/>
              </w:rPr>
              <w:t xml:space="preserve">Ensures the teams actively partake in reflection events feeding back outcomes to Programme </w:t>
            </w:r>
            <w:r>
              <w:rPr>
                <w:rFonts w:ascii="FS Mencap" w:hAnsi="FS Mencap"/>
              </w:rPr>
              <w:t xml:space="preserve">/Lead </w:t>
            </w:r>
            <w:r w:rsidRPr="338D3A4A">
              <w:rPr>
                <w:rFonts w:ascii="FS Mencap" w:hAnsi="FS Mencap"/>
              </w:rPr>
              <w:t>Manager as appropriate.</w:t>
            </w:r>
          </w:p>
          <w:p w14:paraId="7ACC2F29" w14:textId="6C2DC3BF" w:rsidR="00F91E4D" w:rsidRDefault="40CD7D33" w:rsidP="00F91E4D">
            <w:pPr>
              <w:numPr>
                <w:ilvl w:val="0"/>
                <w:numId w:val="4"/>
              </w:numPr>
              <w:ind w:left="426" w:hanging="426"/>
            </w:pPr>
            <w:r w:rsidRPr="40CD7D33">
              <w:rPr>
                <w:rFonts w:ascii="FS Mencap" w:hAnsi="FS Mencap"/>
              </w:rPr>
              <w:t>Has responsibility for the completion and monitoring of the Self- Assessment Report (SAR) and Quality Improvement Plan (QIP) within the programme being delivered.</w:t>
            </w:r>
          </w:p>
          <w:p w14:paraId="07624CC2" w14:textId="2174A306" w:rsidR="00F91E4D" w:rsidRPr="00542198" w:rsidRDefault="2F74B4DD" w:rsidP="2F74B4DD">
            <w:pPr>
              <w:numPr>
                <w:ilvl w:val="0"/>
                <w:numId w:val="4"/>
              </w:numPr>
              <w:tabs>
                <w:tab w:val="clear" w:pos="720"/>
                <w:tab w:val="num" w:pos="426"/>
              </w:tabs>
              <w:ind w:left="426" w:hanging="426"/>
              <w:rPr>
                <w:rFonts w:ascii="FS Mencap" w:hAnsi="FS Mencap"/>
              </w:rPr>
            </w:pPr>
            <w:r w:rsidRPr="2F74B4DD">
              <w:rPr>
                <w:rFonts w:ascii="FS Mencap" w:hAnsi="FS Mencap"/>
              </w:rPr>
              <w:t>Leads and supports the team in the service’s self-assessments on performance against the What Matters to Me standards.</w:t>
            </w:r>
          </w:p>
          <w:p w14:paraId="6127597C" w14:textId="15DA88AC" w:rsidR="00F91E4D" w:rsidRPr="00542198" w:rsidRDefault="2F74B4DD" w:rsidP="2F74B4DD">
            <w:pPr>
              <w:numPr>
                <w:ilvl w:val="0"/>
                <w:numId w:val="4"/>
              </w:numPr>
              <w:tabs>
                <w:tab w:val="clear" w:pos="720"/>
                <w:tab w:val="num" w:pos="426"/>
              </w:tabs>
              <w:ind w:left="426" w:hanging="426"/>
              <w:rPr>
                <w:rFonts w:ascii="FS Mencap" w:hAnsi="FS Mencap"/>
              </w:rPr>
            </w:pPr>
            <w:r w:rsidRPr="2F74B4DD">
              <w:rPr>
                <w:rFonts w:ascii="FS Mencap" w:hAnsi="FS Mencap"/>
              </w:rPr>
              <w:t>Addresses failures against requirements, complaints and critical incidents and reports immediately to the Programme Lead/Manager.</w:t>
            </w:r>
          </w:p>
          <w:p w14:paraId="5DF253CB" w14:textId="07DB5A34" w:rsidR="00F91E4D" w:rsidRPr="00F91E4D" w:rsidRDefault="2F74B4DD" w:rsidP="2F74B4DD">
            <w:pPr>
              <w:numPr>
                <w:ilvl w:val="0"/>
                <w:numId w:val="4"/>
              </w:numPr>
              <w:tabs>
                <w:tab w:val="clear" w:pos="720"/>
                <w:tab w:val="num" w:pos="426"/>
              </w:tabs>
              <w:ind w:left="426" w:hanging="426"/>
              <w:rPr>
                <w:rFonts w:ascii="FS Mencap" w:hAnsi="FS Mencap"/>
              </w:rPr>
            </w:pPr>
            <w:r w:rsidRPr="2F74B4DD">
              <w:rPr>
                <w:rFonts w:ascii="FS Mencap" w:hAnsi="FS Mencap"/>
              </w:rPr>
              <w:t>Understands and adheres to safe working practices to promote personal safety and the safety of others.</w:t>
            </w:r>
          </w:p>
          <w:p w14:paraId="17F3E6C9" w14:textId="378C3205" w:rsidR="00F91E4D" w:rsidRPr="00F91E4D" w:rsidRDefault="2F74B4DD" w:rsidP="2F74B4DD">
            <w:pPr>
              <w:numPr>
                <w:ilvl w:val="0"/>
                <w:numId w:val="4"/>
              </w:numPr>
              <w:tabs>
                <w:tab w:val="clear" w:pos="720"/>
                <w:tab w:val="num" w:pos="426"/>
              </w:tabs>
              <w:ind w:left="426" w:hanging="426"/>
              <w:rPr>
                <w:rFonts w:ascii="FS Mencap" w:hAnsi="FS Mencap"/>
              </w:rPr>
            </w:pPr>
            <w:r w:rsidRPr="2F74B4DD">
              <w:rPr>
                <w:rFonts w:ascii="FS Mencap" w:hAnsi="FS Mencap"/>
              </w:rPr>
              <w:t>Takes responsibility for generating new referrals.</w:t>
            </w:r>
          </w:p>
          <w:p w14:paraId="0804EA62" w14:textId="65CC00B5" w:rsidR="00CE3575" w:rsidRPr="00542198" w:rsidRDefault="2F74B4DD" w:rsidP="2F74B4DD">
            <w:pPr>
              <w:numPr>
                <w:ilvl w:val="0"/>
                <w:numId w:val="4"/>
              </w:numPr>
              <w:tabs>
                <w:tab w:val="clear" w:pos="720"/>
                <w:tab w:val="num" w:pos="426"/>
              </w:tabs>
              <w:ind w:left="426" w:hanging="426"/>
              <w:rPr>
                <w:rFonts w:ascii="FS Mencap" w:hAnsi="FS Mencap"/>
              </w:rPr>
            </w:pPr>
            <w:r w:rsidRPr="2F74B4DD">
              <w:rPr>
                <w:rFonts w:ascii="FS Mencap" w:hAnsi="FS Mencap"/>
              </w:rPr>
              <w:t>Seeks feedback on service from all stakeholders and reports to the Programme Lead/Manager, escalating relevant findings confidently.</w:t>
            </w:r>
          </w:p>
          <w:p w14:paraId="5F924C55" w14:textId="1ED79743" w:rsidR="00CE3575" w:rsidRPr="00542198" w:rsidRDefault="00CE3575" w:rsidP="00CE3575">
            <w:pPr>
              <w:numPr>
                <w:ilvl w:val="0"/>
                <w:numId w:val="4"/>
              </w:numPr>
              <w:tabs>
                <w:tab w:val="clear" w:pos="720"/>
                <w:tab w:val="num" w:pos="426"/>
              </w:tabs>
              <w:ind w:left="426" w:hanging="426"/>
              <w:rPr>
                <w:rFonts w:ascii="FS Mencap" w:hAnsi="FS Mencap"/>
              </w:rPr>
            </w:pPr>
            <w:r w:rsidRPr="00542198">
              <w:rPr>
                <w:rFonts w:ascii="FS Mencap" w:hAnsi="FS Mencap"/>
              </w:rPr>
              <w:t xml:space="preserve">Can evidence positive </w:t>
            </w:r>
            <w:r w:rsidR="00F91E4D">
              <w:rPr>
                <w:rFonts w:ascii="FS Mencap" w:hAnsi="FS Mencap"/>
              </w:rPr>
              <w:t xml:space="preserve">professional </w:t>
            </w:r>
            <w:r w:rsidRPr="00542198">
              <w:rPr>
                <w:rFonts w:ascii="FS Mencap" w:hAnsi="FS Mencap"/>
              </w:rPr>
              <w:t>relationship</w:t>
            </w:r>
            <w:r w:rsidR="005B4595">
              <w:rPr>
                <w:rFonts w:ascii="FS Mencap" w:hAnsi="FS Mencap"/>
              </w:rPr>
              <w:t>s</w:t>
            </w:r>
            <w:r w:rsidRPr="00542198">
              <w:rPr>
                <w:rFonts w:ascii="FS Mencap" w:hAnsi="FS Mencap"/>
              </w:rPr>
              <w:t xml:space="preserve"> with all external stakeholders, e.g. employers, families, carers, commissioners.</w:t>
            </w:r>
          </w:p>
          <w:p w14:paraId="0A874228" w14:textId="6D95732F" w:rsidR="00CE3575" w:rsidRPr="00542198" w:rsidRDefault="00CE3575" w:rsidP="00CE3575">
            <w:pPr>
              <w:numPr>
                <w:ilvl w:val="0"/>
                <w:numId w:val="4"/>
              </w:numPr>
              <w:tabs>
                <w:tab w:val="clear" w:pos="720"/>
                <w:tab w:val="num" w:pos="426"/>
              </w:tabs>
              <w:ind w:left="426" w:hanging="426"/>
              <w:rPr>
                <w:rFonts w:ascii="FS Mencap" w:hAnsi="FS Mencap"/>
              </w:rPr>
            </w:pPr>
            <w:r w:rsidRPr="00542198">
              <w:rPr>
                <w:rFonts w:ascii="FS Mencap" w:hAnsi="FS Mencap"/>
              </w:rPr>
              <w:t xml:space="preserve">Supports the </w:t>
            </w:r>
            <w:r w:rsidR="00217A66">
              <w:rPr>
                <w:rFonts w:ascii="FS Mencap" w:hAnsi="FS Mencap"/>
              </w:rPr>
              <w:t>Programme</w:t>
            </w:r>
            <w:r w:rsidRPr="00542198">
              <w:rPr>
                <w:rFonts w:ascii="FS Mencap" w:hAnsi="FS Mencap"/>
              </w:rPr>
              <w:t xml:space="preserve"> </w:t>
            </w:r>
            <w:r w:rsidR="005B4595">
              <w:rPr>
                <w:rFonts w:ascii="FS Mencap" w:hAnsi="FS Mencap"/>
              </w:rPr>
              <w:t>Lead/</w:t>
            </w:r>
            <w:r w:rsidRPr="00542198">
              <w:rPr>
                <w:rFonts w:ascii="FS Mencap" w:hAnsi="FS Mencap"/>
              </w:rPr>
              <w:t>Manager to identify and maximise local new business opportunities through the promotion of services to a wide audience.</w:t>
            </w:r>
          </w:p>
          <w:p w14:paraId="0201B3E1" w14:textId="1962A7F0" w:rsidR="00CE3575" w:rsidRPr="00542198" w:rsidRDefault="00CE3575" w:rsidP="00CE3575">
            <w:pPr>
              <w:numPr>
                <w:ilvl w:val="0"/>
                <w:numId w:val="4"/>
              </w:numPr>
              <w:tabs>
                <w:tab w:val="clear" w:pos="720"/>
                <w:tab w:val="num" w:pos="426"/>
              </w:tabs>
              <w:ind w:left="426" w:hanging="426"/>
              <w:rPr>
                <w:rFonts w:ascii="FS Mencap" w:hAnsi="FS Mencap"/>
              </w:rPr>
            </w:pPr>
            <w:r w:rsidRPr="00542198">
              <w:rPr>
                <w:rFonts w:ascii="FS Mencap" w:hAnsi="FS Mencap"/>
              </w:rPr>
              <w:t xml:space="preserve">Positively </w:t>
            </w:r>
            <w:r w:rsidR="005B4595">
              <w:rPr>
                <w:rFonts w:ascii="FS Mencap" w:hAnsi="FS Mencap"/>
              </w:rPr>
              <w:t xml:space="preserve">&amp; professionally </w:t>
            </w:r>
            <w:r w:rsidRPr="00542198">
              <w:rPr>
                <w:rFonts w:ascii="FS Mencap" w:hAnsi="FS Mencap"/>
              </w:rPr>
              <w:t xml:space="preserve">represents Mencap and the service/project to all internal and external audiences and promotes other Mencap provision in </w:t>
            </w:r>
            <w:r w:rsidR="005B4595">
              <w:rPr>
                <w:rFonts w:ascii="FS Mencap" w:hAnsi="FS Mencap"/>
              </w:rPr>
              <w:t xml:space="preserve">the </w:t>
            </w:r>
            <w:r w:rsidRPr="00542198">
              <w:rPr>
                <w:rFonts w:ascii="FS Mencap" w:hAnsi="FS Mencap"/>
              </w:rPr>
              <w:t>area including Mencap Direct.</w:t>
            </w:r>
          </w:p>
          <w:p w14:paraId="165E6CD2" w14:textId="77777777" w:rsidR="00CE3575" w:rsidRPr="00542198" w:rsidRDefault="00CE3575" w:rsidP="00CE3575">
            <w:pPr>
              <w:numPr>
                <w:ilvl w:val="0"/>
                <w:numId w:val="4"/>
              </w:numPr>
              <w:tabs>
                <w:tab w:val="clear" w:pos="720"/>
                <w:tab w:val="num" w:pos="426"/>
              </w:tabs>
              <w:ind w:left="426" w:hanging="426"/>
              <w:rPr>
                <w:rFonts w:ascii="FS Mencap" w:hAnsi="FS Mencap"/>
              </w:rPr>
            </w:pPr>
            <w:r w:rsidRPr="00542198">
              <w:rPr>
                <w:rFonts w:ascii="FS Mencap" w:hAnsi="FS Mencap"/>
              </w:rPr>
              <w:t>Works across internal Mencap business units to achieve best outcomes for individuals using the service.</w:t>
            </w:r>
          </w:p>
          <w:p w14:paraId="5BD2129B" w14:textId="360ED6F4" w:rsidR="00CE3575" w:rsidRPr="00542198" w:rsidRDefault="00CE3575" w:rsidP="00CE3575">
            <w:pPr>
              <w:spacing w:after="60" w:line="288" w:lineRule="auto"/>
              <w:ind w:left="360"/>
              <w:rPr>
                <w:rFonts w:ascii="FS Mencap" w:hAnsi="FS Mencap"/>
                <w:b/>
              </w:rPr>
            </w:pPr>
          </w:p>
        </w:tc>
      </w:tr>
    </w:tbl>
    <w:p w14:paraId="3092228E" w14:textId="77777777" w:rsidR="00CF3054" w:rsidRPr="00542198" w:rsidRDefault="00CF3054">
      <w:pPr>
        <w:rPr>
          <w:rFonts w:ascii="FS Mencap" w:hAnsi="FS Mencap"/>
          <w:b/>
        </w:rPr>
      </w:pPr>
    </w:p>
    <w:p w14:paraId="69701D16" w14:textId="77777777" w:rsidR="00E73996" w:rsidRPr="00542198" w:rsidRDefault="00E73996">
      <w:pPr>
        <w:rPr>
          <w:rFonts w:ascii="FS Mencap" w:hAnsi="FS Mencap"/>
          <w:b/>
        </w:rPr>
      </w:pPr>
    </w:p>
    <w:p w14:paraId="0D18B8F3" w14:textId="467856E6" w:rsidR="00E73996" w:rsidRPr="00542198" w:rsidRDefault="00E73996" w:rsidP="00B07C13">
      <w:pPr>
        <w:pBdr>
          <w:bottom w:val="single" w:sz="4" w:space="1" w:color="D9D9D9" w:themeColor="background1" w:themeShade="D9"/>
        </w:pBdr>
        <w:spacing w:after="240" w:line="264" w:lineRule="auto"/>
        <w:rPr>
          <w:rFonts w:ascii="FS Mencap" w:hAnsi="FS Mencap"/>
          <w:b/>
          <w:color w:val="7AABDE"/>
          <w:sz w:val="28"/>
          <w:szCs w:val="28"/>
        </w:rPr>
      </w:pPr>
      <w:r w:rsidRPr="00542198">
        <w:rPr>
          <w:rFonts w:ascii="FS Mencap" w:hAnsi="FS Mencap"/>
          <w:b/>
          <w:color w:val="7AABDE"/>
          <w:sz w:val="28"/>
          <w:szCs w:val="28"/>
        </w:rPr>
        <w:t>Leadership</w:t>
      </w:r>
    </w:p>
    <w:p w14:paraId="21FEB8DD" w14:textId="7E0D7FC9" w:rsidR="40CD7D33" w:rsidRDefault="40CD7D33" w:rsidP="40CD7D33">
      <w:pPr>
        <w:pStyle w:val="NormalWeb"/>
        <w:spacing w:before="0" w:beforeAutospacing="0" w:after="240" w:afterAutospacing="0" w:line="288" w:lineRule="auto"/>
        <w:rPr>
          <w:rFonts w:ascii="FS Mencap" w:hAnsi="FS Mencap"/>
          <w:color w:val="000000" w:themeColor="text1"/>
          <w:sz w:val="22"/>
          <w:szCs w:val="22"/>
        </w:rPr>
      </w:pPr>
      <w:r w:rsidRPr="40CD7D33">
        <w:rPr>
          <w:rFonts w:ascii="FS Mencap" w:hAnsi="FS Mencap"/>
          <w:color w:val="000000" w:themeColor="text1"/>
          <w:sz w:val="22"/>
          <w:szCs w:val="22"/>
        </w:rPr>
        <w:t>Effective leadership is the key to the success of Mencap. We have developed a leadership approach that we call ‘Our Leadership Way’. More information can be found on MyMencap.</w:t>
      </w:r>
    </w:p>
    <w:p w14:paraId="1855EA5B" w14:textId="420925F8" w:rsidR="00E73996" w:rsidRPr="00542198" w:rsidRDefault="00E73996" w:rsidP="00A85970">
      <w:pPr>
        <w:pStyle w:val="NormalWeb"/>
        <w:spacing w:before="0" w:beforeAutospacing="0" w:after="240" w:afterAutospacing="0" w:line="288" w:lineRule="auto"/>
        <w:rPr>
          <w:rFonts w:ascii="FS Mencap" w:hAnsi="FS Mencap"/>
          <w:color w:val="000000"/>
          <w:sz w:val="22"/>
          <w:szCs w:val="22"/>
        </w:rPr>
      </w:pPr>
      <w:r w:rsidRPr="00542198">
        <w:rPr>
          <w:rFonts w:ascii="FS Mencap" w:hAnsi="FS Mencap"/>
          <w:color w:val="000000"/>
          <w:sz w:val="22"/>
          <w:szCs w:val="22"/>
        </w:rPr>
        <w:t>Our leaders are able to demonstrate that they have the potential to exce</w:t>
      </w:r>
      <w:r w:rsidR="00A45551" w:rsidRPr="00542198">
        <w:rPr>
          <w:rFonts w:ascii="FS Mencap" w:hAnsi="FS Mencap"/>
          <w:color w:val="000000"/>
          <w:sz w:val="22"/>
          <w:szCs w:val="22"/>
        </w:rPr>
        <w:t>l within all elements of the Our Leadership Way</w:t>
      </w:r>
      <w:r w:rsidRPr="00542198">
        <w:rPr>
          <w:rFonts w:ascii="FS Mencap" w:hAnsi="FS Mencap"/>
          <w:color w:val="000000"/>
          <w:sz w:val="22"/>
          <w:szCs w:val="22"/>
        </w:rPr>
        <w:t xml:space="preserve"> framework. Our leaders demonstrate a genuine passion for Mencap and will represent our core values at all times. As a champion of </w:t>
      </w:r>
      <w:r w:rsidR="00A45551" w:rsidRPr="00542198">
        <w:rPr>
          <w:rFonts w:ascii="FS Mencap" w:hAnsi="FS Mencap"/>
          <w:color w:val="000000"/>
          <w:sz w:val="22"/>
          <w:szCs w:val="22"/>
        </w:rPr>
        <w:t>Our Leadership Way</w:t>
      </w:r>
      <w:r w:rsidRPr="00542198">
        <w:rPr>
          <w:rFonts w:ascii="FS Mencap" w:hAnsi="FS Mencap"/>
          <w:color w:val="000000"/>
          <w:sz w:val="22"/>
          <w:szCs w:val="22"/>
        </w:rPr>
        <w:t xml:space="preserve"> you</w:t>
      </w:r>
      <w:r w:rsidR="00FD7C69" w:rsidRPr="00542198">
        <w:rPr>
          <w:rFonts w:ascii="FS Mencap" w:hAnsi="FS Mencap"/>
          <w:color w:val="000000"/>
          <w:sz w:val="22"/>
          <w:szCs w:val="22"/>
        </w:rPr>
        <w:t xml:space="preserve"> will apply our</w:t>
      </w:r>
      <w:r w:rsidRPr="00542198">
        <w:rPr>
          <w:rFonts w:ascii="FS Mencap" w:hAnsi="FS Mencap"/>
          <w:color w:val="000000"/>
          <w:sz w:val="22"/>
          <w:szCs w:val="22"/>
        </w:rPr>
        <w:t xml:space="preserve"> leadership code to all aspects of your daily working; committed to upholding professional standards within Mencap, you will approach all aspects of your role in an enthusiastic and positive manner. You will also be expected to:</w:t>
      </w:r>
    </w:p>
    <w:p w14:paraId="330C5923" w14:textId="1B54644D" w:rsidR="00E73996" w:rsidRPr="00542198" w:rsidRDefault="00FD7C69" w:rsidP="00A85970">
      <w:pPr>
        <w:pStyle w:val="ListParagraph"/>
        <w:numPr>
          <w:ilvl w:val="0"/>
          <w:numId w:val="1"/>
        </w:numPr>
        <w:spacing w:after="240" w:line="288" w:lineRule="auto"/>
        <w:ind w:left="426" w:hanging="426"/>
        <w:rPr>
          <w:rFonts w:ascii="FS Mencap" w:hAnsi="FS Mencap"/>
        </w:rPr>
      </w:pPr>
      <w:r w:rsidRPr="00542198">
        <w:rPr>
          <w:rFonts w:ascii="FS Mencap" w:hAnsi="FS Mencap"/>
        </w:rPr>
        <w:t>engage in our appraisal process and ensure</w:t>
      </w:r>
      <w:r w:rsidR="00E73996" w:rsidRPr="00542198">
        <w:rPr>
          <w:rFonts w:ascii="FS Mencap" w:hAnsi="FS Mencap"/>
        </w:rPr>
        <w:t xml:space="preserve"> all your team memb</w:t>
      </w:r>
      <w:r w:rsidRPr="00542198">
        <w:rPr>
          <w:rFonts w:ascii="FS Mencap" w:hAnsi="FS Mencap"/>
        </w:rPr>
        <w:t>ers participate fully in this</w:t>
      </w:r>
      <w:r w:rsidR="00E73996" w:rsidRPr="00542198">
        <w:rPr>
          <w:rFonts w:ascii="FS Mencap" w:hAnsi="FS Mencap"/>
        </w:rPr>
        <w:t>, offering support where needed</w:t>
      </w:r>
      <w:r w:rsidR="00240C88" w:rsidRPr="00542198">
        <w:rPr>
          <w:rFonts w:ascii="FS Mencap" w:hAnsi="FS Mencap"/>
        </w:rPr>
        <w:t>; and</w:t>
      </w:r>
    </w:p>
    <w:p w14:paraId="354D8491" w14:textId="6A4FD63A" w:rsidR="00E73996" w:rsidRPr="00542198" w:rsidRDefault="00FD7C69" w:rsidP="00A85970">
      <w:pPr>
        <w:pStyle w:val="ListParagraph"/>
        <w:numPr>
          <w:ilvl w:val="0"/>
          <w:numId w:val="1"/>
        </w:numPr>
        <w:spacing w:after="240" w:line="288" w:lineRule="auto"/>
        <w:ind w:left="426" w:hanging="426"/>
        <w:rPr>
          <w:rFonts w:ascii="FS Mencap" w:hAnsi="FS Mencap"/>
        </w:rPr>
      </w:pPr>
      <w:proofErr w:type="gramStart"/>
      <w:r w:rsidRPr="00542198">
        <w:rPr>
          <w:rFonts w:ascii="FS Mencap" w:hAnsi="FS Mencap"/>
        </w:rPr>
        <w:t>promote</w:t>
      </w:r>
      <w:proofErr w:type="gramEnd"/>
      <w:r w:rsidRPr="00542198">
        <w:rPr>
          <w:rFonts w:ascii="FS Mencap" w:hAnsi="FS Mencap"/>
        </w:rPr>
        <w:t xml:space="preserve"> and engage with our talent pr</w:t>
      </w:r>
      <w:r w:rsidR="00E73996" w:rsidRPr="00542198">
        <w:rPr>
          <w:rFonts w:ascii="FS Mencap" w:hAnsi="FS Mencap"/>
        </w:rPr>
        <w:t>ogramme ensuring high performers are offered specific support and opportunity to pursue their career development in Mencap as far as possible</w:t>
      </w:r>
      <w:r w:rsidR="00240C88" w:rsidRPr="00542198">
        <w:rPr>
          <w:rFonts w:ascii="FS Mencap" w:hAnsi="FS Mencap"/>
        </w:rPr>
        <w:t>.</w:t>
      </w:r>
    </w:p>
    <w:p w14:paraId="211890D1" w14:textId="77777777" w:rsidR="00463D06" w:rsidRPr="00542198" w:rsidRDefault="00463D06" w:rsidP="00E73996">
      <w:pPr>
        <w:rPr>
          <w:rFonts w:ascii="FS Mencap" w:hAnsi="FS Mencap"/>
          <w:b/>
        </w:rPr>
      </w:pPr>
    </w:p>
    <w:p w14:paraId="586508FA" w14:textId="79F865EF" w:rsidR="00E73996" w:rsidRPr="00542198" w:rsidRDefault="004E30BB" w:rsidP="00B07C13">
      <w:pPr>
        <w:pBdr>
          <w:bottom w:val="single" w:sz="4" w:space="1" w:color="D9D9D9" w:themeColor="background1" w:themeShade="D9"/>
        </w:pBdr>
        <w:rPr>
          <w:rFonts w:ascii="FS Mencap" w:hAnsi="FS Mencap"/>
          <w:b/>
          <w:color w:val="7AABDE"/>
          <w:sz w:val="28"/>
          <w:szCs w:val="28"/>
        </w:rPr>
      </w:pPr>
      <w:r w:rsidRPr="00542198">
        <w:rPr>
          <w:rFonts w:ascii="FS Mencap" w:hAnsi="FS Mencap"/>
          <w:b/>
          <w:color w:val="7AABDE"/>
          <w:sz w:val="28"/>
          <w:szCs w:val="28"/>
        </w:rPr>
        <w:t>Our v</w:t>
      </w:r>
      <w:r w:rsidR="00E73996" w:rsidRPr="00542198">
        <w:rPr>
          <w:rFonts w:ascii="FS Mencap" w:hAnsi="FS Mencap"/>
          <w:b/>
          <w:color w:val="7AABDE"/>
          <w:sz w:val="28"/>
          <w:szCs w:val="28"/>
        </w:rPr>
        <w:t>alues</w:t>
      </w:r>
    </w:p>
    <w:p w14:paraId="5D707BDF" w14:textId="2971B4E1" w:rsidR="00E73996" w:rsidRPr="00542198" w:rsidRDefault="00EA0F52" w:rsidP="00E73996">
      <w:pPr>
        <w:rPr>
          <w:rFonts w:ascii="FS Mencap" w:hAnsi="FS Mencap"/>
        </w:rPr>
      </w:pPr>
      <w:r w:rsidRPr="00542198">
        <w:rPr>
          <w:rFonts w:ascii="FS Mencap" w:hAnsi="FS Mencap"/>
          <w:noProof/>
          <w:lang w:eastAsia="en-GB"/>
        </w:rPr>
        <w:drawing>
          <wp:inline distT="0" distB="0" distL="0" distR="0" wp14:anchorId="0A34E506" wp14:editId="68056BFA">
            <wp:extent cx="5731510" cy="10991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099185"/>
                    </a:xfrm>
                    <a:prstGeom prst="rect">
                      <a:avLst/>
                    </a:prstGeom>
                  </pic:spPr>
                </pic:pic>
              </a:graphicData>
            </a:graphic>
          </wp:inline>
        </w:drawing>
      </w:r>
    </w:p>
    <w:p w14:paraId="4E3379EB" w14:textId="77777777" w:rsidR="00A85970" w:rsidRPr="00542198" w:rsidRDefault="00A85970" w:rsidP="00A85970">
      <w:pPr>
        <w:rPr>
          <w:rFonts w:ascii="FS Mencap" w:hAnsi="FS Mencap"/>
        </w:rPr>
      </w:pPr>
      <w:r w:rsidRPr="00542198">
        <w:rPr>
          <w:rFonts w:ascii="FS Mencap" w:hAnsi="FS Mencap"/>
        </w:rPr>
        <w:t xml:space="preserve">You will role model our five values in all your work activities and also ensure your team displays these values in their everyday work. </w:t>
      </w:r>
    </w:p>
    <w:p w14:paraId="159347BA" w14:textId="77777777" w:rsidR="00A85970" w:rsidRPr="00542198" w:rsidRDefault="00A85970" w:rsidP="00E73996">
      <w:pPr>
        <w:rPr>
          <w:rFonts w:ascii="FS Mencap" w:hAnsi="FS Mencap"/>
        </w:rPr>
      </w:pPr>
    </w:p>
    <w:p w14:paraId="09C01B01" w14:textId="77777777" w:rsidR="00E73996" w:rsidRPr="00542198" w:rsidRDefault="00E73996" w:rsidP="00B07C13">
      <w:pPr>
        <w:pBdr>
          <w:bottom w:val="single" w:sz="4" w:space="1" w:color="D9D9D9" w:themeColor="background1" w:themeShade="D9"/>
        </w:pBdr>
        <w:rPr>
          <w:rFonts w:ascii="FS Mencap" w:hAnsi="FS Mencap"/>
          <w:b/>
          <w:color w:val="7AABDE"/>
          <w:sz w:val="28"/>
          <w:szCs w:val="28"/>
        </w:rPr>
      </w:pPr>
      <w:r w:rsidRPr="00542198">
        <w:rPr>
          <w:rFonts w:ascii="FS Mencap" w:hAnsi="FS Mencap"/>
          <w:b/>
          <w:color w:val="7AABDE"/>
          <w:sz w:val="28"/>
          <w:szCs w:val="28"/>
        </w:rPr>
        <w:t>Switched on about learning disability</w:t>
      </w:r>
    </w:p>
    <w:p w14:paraId="78114EEE" w14:textId="2A44FB16" w:rsidR="00E73996" w:rsidRPr="00542198" w:rsidRDefault="00E73996" w:rsidP="00E73996">
      <w:pPr>
        <w:rPr>
          <w:rFonts w:ascii="FS Mencap" w:hAnsi="FS Mencap" w:cs="Helvetica"/>
          <w:szCs w:val="21"/>
          <w:shd w:val="clear" w:color="auto" w:fill="FFFFFF"/>
        </w:rPr>
      </w:pPr>
      <w:r w:rsidRPr="00542198">
        <w:rPr>
          <w:rFonts w:ascii="FS Mencap" w:hAnsi="FS Mencap" w:cs="Helvetica"/>
          <w:szCs w:val="21"/>
          <w:shd w:val="clear" w:color="auto" w:fill="FFFFFF"/>
        </w:rPr>
        <w:t>We expect our people to be up-to-speed with the current world of learning disability, know about the challenges and realities people face and understand the impact Mencap is trying to bring about. We expect leaders to have an interest in</w:t>
      </w:r>
      <w:r w:rsidR="00F313B7" w:rsidRPr="00542198">
        <w:rPr>
          <w:rFonts w:ascii="FS Mencap" w:hAnsi="FS Mencap" w:cs="Helvetica"/>
          <w:szCs w:val="21"/>
          <w:shd w:val="clear" w:color="auto" w:fill="FFFFFF"/>
        </w:rPr>
        <w:t>,</w:t>
      </w:r>
      <w:r w:rsidRPr="00542198">
        <w:rPr>
          <w:rFonts w:ascii="FS Mencap" w:hAnsi="FS Mencap" w:cs="Helvetica"/>
          <w:szCs w:val="21"/>
          <w:shd w:val="clear" w:color="auto" w:fill="FFFFFF"/>
        </w:rPr>
        <w:t xml:space="preserve"> and desire to know more about learning disability</w:t>
      </w:r>
      <w:r w:rsidR="00F313B7" w:rsidRPr="00542198">
        <w:rPr>
          <w:rFonts w:ascii="FS Mencap" w:hAnsi="FS Mencap" w:cs="Helvetica"/>
          <w:szCs w:val="21"/>
          <w:shd w:val="clear" w:color="auto" w:fill="FFFFFF"/>
        </w:rPr>
        <w:t>,</w:t>
      </w:r>
      <w:r w:rsidRPr="00542198">
        <w:rPr>
          <w:rFonts w:ascii="FS Mencap" w:hAnsi="FS Mencap" w:cs="Helvetica"/>
          <w:szCs w:val="21"/>
          <w:shd w:val="clear" w:color="auto" w:fill="FFFFFF"/>
        </w:rPr>
        <w:t xml:space="preserve"> and role model this </w:t>
      </w:r>
      <w:r w:rsidR="00F313B7" w:rsidRPr="00542198">
        <w:rPr>
          <w:rFonts w:ascii="FS Mencap" w:hAnsi="FS Mencap" w:cs="Helvetica"/>
          <w:szCs w:val="21"/>
          <w:shd w:val="clear" w:color="auto" w:fill="FFFFFF"/>
        </w:rPr>
        <w:t>with</w:t>
      </w:r>
      <w:r w:rsidRPr="00542198">
        <w:rPr>
          <w:rFonts w:ascii="FS Mencap" w:hAnsi="FS Mencap" w:cs="Helvetica"/>
          <w:szCs w:val="21"/>
          <w:shd w:val="clear" w:color="auto" w:fill="FFFFFF"/>
        </w:rPr>
        <w:t xml:space="preserve"> their teams</w:t>
      </w:r>
      <w:r w:rsidR="00A85970" w:rsidRPr="00542198">
        <w:rPr>
          <w:rFonts w:ascii="FS Mencap" w:hAnsi="FS Mencap" w:cs="Helvetica"/>
          <w:szCs w:val="21"/>
          <w:shd w:val="clear" w:color="auto" w:fill="FFFFFF"/>
        </w:rPr>
        <w:t>.</w:t>
      </w:r>
    </w:p>
    <w:p w14:paraId="336150A3" w14:textId="77777777" w:rsidR="00723127" w:rsidRPr="00542198" w:rsidRDefault="00723127" w:rsidP="00E73996">
      <w:pPr>
        <w:rPr>
          <w:rFonts w:ascii="FS Mencap" w:hAnsi="FS Mencap"/>
          <w:b/>
        </w:rPr>
      </w:pPr>
    </w:p>
    <w:p w14:paraId="28B99440" w14:textId="54613D1C" w:rsidR="00723127" w:rsidRPr="00542198" w:rsidRDefault="00723127" w:rsidP="00723127">
      <w:pPr>
        <w:pBdr>
          <w:bottom w:val="single" w:sz="4" w:space="1" w:color="D9D9D9" w:themeColor="background1" w:themeShade="D9"/>
        </w:pBdr>
        <w:rPr>
          <w:rFonts w:ascii="FS Mencap" w:hAnsi="FS Mencap"/>
          <w:b/>
          <w:color w:val="7AABDE"/>
          <w:sz w:val="28"/>
          <w:szCs w:val="28"/>
        </w:rPr>
      </w:pPr>
      <w:r w:rsidRPr="00542198">
        <w:rPr>
          <w:rFonts w:ascii="FS Mencap" w:hAnsi="FS Mencap"/>
          <w:b/>
          <w:color w:val="7AABDE"/>
          <w:sz w:val="28"/>
          <w:szCs w:val="28"/>
        </w:rPr>
        <w:t>Collaboration</w:t>
      </w:r>
    </w:p>
    <w:p w14:paraId="71146455" w14:textId="0C282288" w:rsidR="00E73996" w:rsidRPr="00542198" w:rsidRDefault="00723127" w:rsidP="00E73996">
      <w:pPr>
        <w:rPr>
          <w:rFonts w:ascii="FS Mencap" w:hAnsi="FS Mencap"/>
        </w:rPr>
      </w:pPr>
      <w:r w:rsidRPr="00542198">
        <w:rPr>
          <w:rFonts w:ascii="FS Mencap" w:hAnsi="FS Mencap"/>
        </w:rPr>
        <w:t xml:space="preserve">We expect people to be brilliant at collaborating across teams, functions, service types </w:t>
      </w:r>
      <w:r w:rsidR="00074FD9" w:rsidRPr="00542198">
        <w:rPr>
          <w:rFonts w:ascii="FS Mencap" w:hAnsi="FS Mencap"/>
        </w:rPr>
        <w:br/>
      </w:r>
      <w:r w:rsidRPr="00542198">
        <w:rPr>
          <w:rFonts w:ascii="FS Mencap" w:hAnsi="FS Mencap"/>
        </w:rPr>
        <w:t>and perspectives so that people with a learning disability and th</w:t>
      </w:r>
      <w:r w:rsidR="00074FD9" w:rsidRPr="00542198">
        <w:rPr>
          <w:rFonts w:ascii="FS Mencap" w:hAnsi="FS Mencap"/>
        </w:rPr>
        <w:t>eir families receive the joined-</w:t>
      </w:r>
      <w:r w:rsidRPr="00542198">
        <w:rPr>
          <w:rFonts w:ascii="FS Mencap" w:hAnsi="FS Mencap"/>
        </w:rPr>
        <w:t xml:space="preserve">up support they need. People will know and love all that Mencap does, not just </w:t>
      </w:r>
      <w:r w:rsidR="00074FD9" w:rsidRPr="00542198">
        <w:rPr>
          <w:rFonts w:ascii="FS Mencap" w:hAnsi="FS Mencap"/>
        </w:rPr>
        <w:br/>
      </w:r>
      <w:r w:rsidRPr="00542198">
        <w:rPr>
          <w:rFonts w:ascii="FS Mencap" w:hAnsi="FS Mencap"/>
        </w:rPr>
        <w:t>the work they do.</w:t>
      </w:r>
    </w:p>
    <w:p w14:paraId="7AC17180" w14:textId="77777777" w:rsidR="007C5353" w:rsidRPr="00542198" w:rsidRDefault="007C5353" w:rsidP="00E73996">
      <w:pPr>
        <w:rPr>
          <w:rFonts w:ascii="FS Mencap" w:hAnsi="FS Mencap"/>
        </w:rPr>
      </w:pPr>
    </w:p>
    <w:p w14:paraId="04936D9B" w14:textId="77777777" w:rsidR="00074FD9" w:rsidRPr="00542198" w:rsidRDefault="00074FD9" w:rsidP="00074FD9">
      <w:pPr>
        <w:rPr>
          <w:rFonts w:ascii="FS Mencap" w:hAnsi="FS Mencap"/>
          <w:b/>
        </w:rPr>
      </w:pPr>
    </w:p>
    <w:p w14:paraId="365A0937" w14:textId="6EAEE986" w:rsidR="00E73996" w:rsidRPr="00542198" w:rsidRDefault="00A85970" w:rsidP="00B07C13">
      <w:pPr>
        <w:pBdr>
          <w:bottom w:val="single" w:sz="4" w:space="1" w:color="D9D9D9" w:themeColor="background1" w:themeShade="D9"/>
        </w:pBdr>
        <w:rPr>
          <w:rFonts w:ascii="FS Mencap" w:hAnsi="FS Mencap"/>
          <w:b/>
          <w:color w:val="7AABDE"/>
          <w:sz w:val="28"/>
          <w:szCs w:val="28"/>
        </w:rPr>
      </w:pPr>
      <w:r w:rsidRPr="00542198">
        <w:rPr>
          <w:rFonts w:ascii="FS Mencap" w:hAnsi="FS Mencap"/>
          <w:b/>
          <w:color w:val="7AABDE"/>
          <w:sz w:val="28"/>
          <w:szCs w:val="28"/>
        </w:rPr>
        <w:t>Final comment</w:t>
      </w:r>
    </w:p>
    <w:p w14:paraId="37205208" w14:textId="6557B44D" w:rsidR="00E73996" w:rsidRPr="00542198" w:rsidRDefault="00E73996" w:rsidP="00E73996">
      <w:pPr>
        <w:rPr>
          <w:rFonts w:ascii="FS Mencap" w:hAnsi="FS Mencap"/>
        </w:rPr>
      </w:pPr>
      <w:r w:rsidRPr="00542198">
        <w:rPr>
          <w:rFonts w:ascii="FS Mencap" w:hAnsi="FS Mencap"/>
        </w:rPr>
        <w:t xml:space="preserve">This job description is not exhaustive and reflects the type and range of responsibilities </w:t>
      </w:r>
      <w:r w:rsidR="0035137E" w:rsidRPr="00542198">
        <w:rPr>
          <w:rFonts w:ascii="FS Mencap" w:hAnsi="FS Mencap"/>
        </w:rPr>
        <w:br/>
      </w:r>
      <w:r w:rsidRPr="00542198">
        <w:rPr>
          <w:rFonts w:ascii="FS Mencap" w:hAnsi="FS Mencap"/>
        </w:rPr>
        <w:t>and outcomes associated with this role in Mencap</w:t>
      </w:r>
      <w:r w:rsidR="00A85970" w:rsidRPr="00542198">
        <w:rPr>
          <w:rFonts w:ascii="FS Mencap" w:hAnsi="FS Mencap"/>
        </w:rPr>
        <w:t>.</w:t>
      </w:r>
    </w:p>
    <w:p w14:paraId="6DF7C895" w14:textId="77777777" w:rsidR="00E73996" w:rsidRPr="00542198" w:rsidRDefault="00E73996">
      <w:pPr>
        <w:rPr>
          <w:rFonts w:ascii="FS Mencap" w:hAnsi="FS Mencap"/>
          <w:b/>
        </w:rPr>
      </w:pPr>
    </w:p>
    <w:p w14:paraId="14F1C652" w14:textId="77777777" w:rsidR="008C34EE" w:rsidRPr="00542198" w:rsidRDefault="008C34EE">
      <w:pPr>
        <w:rPr>
          <w:rFonts w:ascii="FS Mencap" w:hAnsi="FS Mencap"/>
          <w:b/>
        </w:rPr>
      </w:pPr>
      <w:r w:rsidRPr="00542198">
        <w:rPr>
          <w:rFonts w:ascii="FS Mencap" w:hAnsi="FS Mencap"/>
          <w:b/>
        </w:rPr>
        <w:br w:type="page"/>
      </w:r>
    </w:p>
    <w:p w14:paraId="489A54A6" w14:textId="4935184B" w:rsidR="001B202B" w:rsidRPr="00542198" w:rsidRDefault="00B07C13" w:rsidP="00B07C13">
      <w:pPr>
        <w:pBdr>
          <w:bottom w:val="single" w:sz="4" w:space="1" w:color="D9D9D9" w:themeColor="background1" w:themeShade="D9"/>
        </w:pBdr>
        <w:rPr>
          <w:rFonts w:ascii="FS Mencap" w:hAnsi="FS Mencap"/>
          <w:b/>
          <w:color w:val="7AABDE"/>
          <w:sz w:val="28"/>
          <w:szCs w:val="28"/>
        </w:rPr>
      </w:pPr>
      <w:r w:rsidRPr="00542198">
        <w:rPr>
          <w:rFonts w:ascii="FS Mencap" w:hAnsi="FS Mencap"/>
          <w:b/>
          <w:color w:val="7AABDE"/>
          <w:sz w:val="28"/>
          <w:szCs w:val="28"/>
        </w:rPr>
        <w:t>Person s</w:t>
      </w:r>
      <w:r w:rsidR="00E73996" w:rsidRPr="00542198">
        <w:rPr>
          <w:rFonts w:ascii="FS Mencap" w:hAnsi="FS Mencap"/>
          <w:b/>
          <w:color w:val="7AABDE"/>
          <w:sz w:val="28"/>
          <w:szCs w:val="28"/>
        </w:rPr>
        <w:t>pecification</w:t>
      </w:r>
    </w:p>
    <w:p w14:paraId="021B2DB1" w14:textId="4E74A730" w:rsidR="00B07C13" w:rsidRPr="00542198" w:rsidRDefault="00B07C13">
      <w:pPr>
        <w:rPr>
          <w:rFonts w:ascii="FS Mencap" w:hAnsi="FS Mencap"/>
        </w:rPr>
      </w:pPr>
    </w:p>
    <w:tbl>
      <w:tblPr>
        <w:tblW w:w="5000" w:type="pct"/>
        <w:tblBorders>
          <w:bottom w:val="single" w:sz="4" w:space="0" w:color="D9D9D9" w:themeColor="background1" w:themeShade="D9"/>
          <w:insideH w:val="single" w:sz="4" w:space="0" w:color="D9D9D9" w:themeColor="background1" w:themeShade="D9"/>
        </w:tblBorders>
        <w:tblCellMar>
          <w:top w:w="85" w:type="dxa"/>
          <w:bottom w:w="85" w:type="dxa"/>
        </w:tblCellMar>
        <w:tblLook w:val="01E0" w:firstRow="1" w:lastRow="1" w:firstColumn="1" w:lastColumn="1" w:noHBand="0" w:noVBand="0"/>
      </w:tblPr>
      <w:tblGrid>
        <w:gridCol w:w="6807"/>
        <w:gridCol w:w="2219"/>
      </w:tblGrid>
      <w:tr w:rsidR="00C32C78" w:rsidRPr="00542198" w14:paraId="76936A65" w14:textId="77777777" w:rsidTr="40CD7D33">
        <w:trPr>
          <w:trHeight w:val="26"/>
        </w:trPr>
        <w:tc>
          <w:tcPr>
            <w:tcW w:w="3771" w:type="pct"/>
            <w:tcBorders>
              <w:bottom w:val="single" w:sz="18" w:space="0" w:color="7AABDE"/>
            </w:tcBorders>
            <w:shd w:val="clear" w:color="auto" w:fill="auto"/>
            <w:vAlign w:val="bottom"/>
          </w:tcPr>
          <w:p w14:paraId="3B8AA2FC" w14:textId="77777777" w:rsidR="00C32C78" w:rsidRPr="00542198" w:rsidRDefault="00C32C78" w:rsidP="00802584">
            <w:pPr>
              <w:tabs>
                <w:tab w:val="left" w:pos="2850"/>
              </w:tabs>
              <w:spacing w:after="0" w:line="264" w:lineRule="auto"/>
              <w:rPr>
                <w:rFonts w:ascii="FS Mencap" w:hAnsi="FS Mencap"/>
                <w:b/>
                <w:color w:val="000000"/>
              </w:rPr>
            </w:pPr>
            <w:r w:rsidRPr="00542198">
              <w:rPr>
                <w:rFonts w:ascii="FS Mencap" w:hAnsi="FS Mencap"/>
                <w:b/>
                <w:color w:val="000000"/>
              </w:rPr>
              <w:t>Skills &amp; abilities</w:t>
            </w:r>
          </w:p>
        </w:tc>
        <w:tc>
          <w:tcPr>
            <w:tcW w:w="1229" w:type="pct"/>
            <w:tcBorders>
              <w:bottom w:val="single" w:sz="18" w:space="0" w:color="7AABDE"/>
            </w:tcBorders>
            <w:shd w:val="clear" w:color="auto" w:fill="auto"/>
            <w:vAlign w:val="bottom"/>
          </w:tcPr>
          <w:p w14:paraId="509B72E4" w14:textId="7E2DDB1B" w:rsidR="00C32C78" w:rsidRPr="00542198" w:rsidRDefault="00C32C78" w:rsidP="00802584">
            <w:pPr>
              <w:tabs>
                <w:tab w:val="left" w:pos="2850"/>
              </w:tabs>
              <w:spacing w:after="0" w:line="264" w:lineRule="auto"/>
              <w:rPr>
                <w:rFonts w:ascii="FS Mencap" w:hAnsi="FS Mencap"/>
                <w:b/>
                <w:color w:val="000000"/>
              </w:rPr>
            </w:pPr>
            <w:r w:rsidRPr="00542198">
              <w:rPr>
                <w:rFonts w:ascii="FS Mencap" w:hAnsi="FS Mencap"/>
                <w:b/>
                <w:color w:val="000000"/>
              </w:rPr>
              <w:t>Essential/Desirable</w:t>
            </w:r>
          </w:p>
        </w:tc>
      </w:tr>
      <w:tr w:rsidR="00CE3575" w:rsidRPr="00542198" w14:paraId="6BFCD582" w14:textId="77777777" w:rsidTr="40CD7D33">
        <w:tc>
          <w:tcPr>
            <w:tcW w:w="3771" w:type="pct"/>
            <w:shd w:val="clear" w:color="auto" w:fill="auto"/>
          </w:tcPr>
          <w:p w14:paraId="678EEB29" w14:textId="79170932" w:rsidR="00CE3575" w:rsidRPr="00542198" w:rsidRDefault="00CE3575" w:rsidP="00CE3575">
            <w:pPr>
              <w:tabs>
                <w:tab w:val="left" w:pos="2850"/>
              </w:tabs>
              <w:spacing w:after="0" w:line="264" w:lineRule="auto"/>
              <w:rPr>
                <w:rFonts w:ascii="FS Mencap" w:hAnsi="FS Mencap"/>
                <w:color w:val="000000"/>
              </w:rPr>
            </w:pPr>
            <w:r w:rsidRPr="00542198">
              <w:rPr>
                <w:rFonts w:ascii="FS Mencap" w:hAnsi="FS Mencap"/>
              </w:rPr>
              <w:t>Pro</w:t>
            </w:r>
            <w:r w:rsidR="00E75C7C">
              <w:rPr>
                <w:rFonts w:ascii="FS Mencap" w:hAnsi="FS Mencap"/>
              </w:rPr>
              <w:t>fessional conduct and relations</w:t>
            </w:r>
            <w:r w:rsidR="00F91E4D">
              <w:rPr>
                <w:rFonts w:ascii="FS Mencap" w:hAnsi="FS Mencap"/>
              </w:rPr>
              <w:t>hips</w:t>
            </w:r>
            <w:r w:rsidRPr="00542198">
              <w:rPr>
                <w:rFonts w:ascii="FS Mencap" w:hAnsi="FS Mencap"/>
              </w:rPr>
              <w:tab/>
            </w:r>
            <w:r w:rsidRPr="00542198">
              <w:rPr>
                <w:rFonts w:ascii="FS Mencap" w:hAnsi="FS Mencap"/>
              </w:rPr>
              <w:tab/>
            </w:r>
            <w:r w:rsidRPr="00542198">
              <w:rPr>
                <w:rFonts w:ascii="FS Mencap" w:hAnsi="FS Mencap"/>
              </w:rPr>
              <w:tab/>
            </w:r>
          </w:p>
        </w:tc>
        <w:tc>
          <w:tcPr>
            <w:tcW w:w="1229" w:type="pct"/>
            <w:shd w:val="clear" w:color="auto" w:fill="auto"/>
          </w:tcPr>
          <w:p w14:paraId="70E067D9" w14:textId="78E80233" w:rsidR="00CE3575" w:rsidRPr="00542198" w:rsidRDefault="00CE3575" w:rsidP="00CE3575">
            <w:pPr>
              <w:tabs>
                <w:tab w:val="left" w:pos="2850"/>
              </w:tabs>
              <w:spacing w:after="0" w:line="264" w:lineRule="auto"/>
              <w:jc w:val="center"/>
              <w:rPr>
                <w:rFonts w:ascii="FS Mencap" w:hAnsi="FS Mencap"/>
                <w:color w:val="000000"/>
              </w:rPr>
            </w:pPr>
            <w:r w:rsidRPr="00542198">
              <w:rPr>
                <w:rFonts w:ascii="FS Mencap" w:hAnsi="FS Mencap"/>
              </w:rPr>
              <w:t>E</w:t>
            </w:r>
          </w:p>
        </w:tc>
      </w:tr>
      <w:tr w:rsidR="00CE3575" w:rsidRPr="00542198" w14:paraId="2FD255C2" w14:textId="77777777" w:rsidTr="40CD7D33">
        <w:tc>
          <w:tcPr>
            <w:tcW w:w="3771" w:type="pct"/>
            <w:shd w:val="clear" w:color="auto" w:fill="auto"/>
          </w:tcPr>
          <w:p w14:paraId="5D97C8CC" w14:textId="320F9265" w:rsidR="00CE3575" w:rsidRPr="00542198" w:rsidRDefault="00217A66" w:rsidP="00CE3575">
            <w:pPr>
              <w:tabs>
                <w:tab w:val="left" w:pos="2850"/>
              </w:tabs>
              <w:spacing w:after="0" w:line="264" w:lineRule="auto"/>
              <w:rPr>
                <w:rFonts w:ascii="FS Mencap" w:hAnsi="FS Mencap"/>
                <w:color w:val="000000"/>
              </w:rPr>
            </w:pPr>
            <w:r>
              <w:rPr>
                <w:rFonts w:ascii="FS Mencap" w:hAnsi="FS Mencap"/>
              </w:rPr>
              <w:t xml:space="preserve">Managing and </w:t>
            </w:r>
            <w:r w:rsidR="00CE3575" w:rsidRPr="00542198">
              <w:rPr>
                <w:rFonts w:ascii="FS Mencap" w:hAnsi="FS Mencap"/>
              </w:rPr>
              <w:t>Developing staff</w:t>
            </w:r>
            <w:r w:rsidR="00CE3575" w:rsidRPr="00542198">
              <w:rPr>
                <w:rFonts w:ascii="FS Mencap" w:hAnsi="FS Mencap"/>
              </w:rPr>
              <w:tab/>
            </w:r>
            <w:r w:rsidR="00CE3575" w:rsidRPr="00542198">
              <w:rPr>
                <w:rFonts w:ascii="FS Mencap" w:hAnsi="FS Mencap"/>
              </w:rPr>
              <w:tab/>
            </w:r>
            <w:r w:rsidR="00CE3575" w:rsidRPr="00542198">
              <w:rPr>
                <w:rFonts w:ascii="FS Mencap" w:hAnsi="FS Mencap"/>
              </w:rPr>
              <w:tab/>
            </w:r>
            <w:r w:rsidR="00CE3575" w:rsidRPr="00542198">
              <w:rPr>
                <w:rFonts w:ascii="FS Mencap" w:hAnsi="FS Mencap"/>
              </w:rPr>
              <w:tab/>
            </w:r>
            <w:r w:rsidR="00CE3575" w:rsidRPr="00542198">
              <w:rPr>
                <w:rFonts w:ascii="FS Mencap" w:hAnsi="FS Mencap"/>
              </w:rPr>
              <w:tab/>
            </w:r>
          </w:p>
        </w:tc>
        <w:tc>
          <w:tcPr>
            <w:tcW w:w="1229" w:type="pct"/>
            <w:shd w:val="clear" w:color="auto" w:fill="auto"/>
          </w:tcPr>
          <w:p w14:paraId="22FF1B98" w14:textId="646A653F" w:rsidR="00CE3575" w:rsidRPr="00542198" w:rsidRDefault="00CE3575" w:rsidP="00CE3575">
            <w:pPr>
              <w:tabs>
                <w:tab w:val="left" w:pos="2850"/>
              </w:tabs>
              <w:spacing w:after="0" w:line="264" w:lineRule="auto"/>
              <w:jc w:val="center"/>
              <w:rPr>
                <w:rFonts w:ascii="FS Mencap" w:hAnsi="FS Mencap"/>
                <w:color w:val="000000"/>
              </w:rPr>
            </w:pPr>
            <w:r w:rsidRPr="00542198">
              <w:rPr>
                <w:rFonts w:ascii="FS Mencap" w:hAnsi="FS Mencap"/>
              </w:rPr>
              <w:t>E</w:t>
            </w:r>
          </w:p>
        </w:tc>
      </w:tr>
      <w:tr w:rsidR="00E75C7C" w:rsidRPr="00542198" w14:paraId="17C92B11" w14:textId="77777777" w:rsidTr="40CD7D33">
        <w:tc>
          <w:tcPr>
            <w:tcW w:w="3771" w:type="pct"/>
            <w:shd w:val="clear" w:color="auto" w:fill="auto"/>
          </w:tcPr>
          <w:p w14:paraId="3AB64DB7" w14:textId="0BDA2BB9" w:rsidR="00E75C7C" w:rsidRDefault="00E75C7C" w:rsidP="00CE3575">
            <w:pPr>
              <w:tabs>
                <w:tab w:val="left" w:pos="2850"/>
              </w:tabs>
              <w:spacing w:after="0" w:line="264" w:lineRule="auto"/>
              <w:rPr>
                <w:rFonts w:ascii="FS Mencap" w:hAnsi="FS Mencap"/>
              </w:rPr>
            </w:pPr>
            <w:r>
              <w:rPr>
                <w:rFonts w:ascii="FS Mencap" w:hAnsi="FS Mencap"/>
              </w:rPr>
              <w:t>Leading and coaching staff</w:t>
            </w:r>
          </w:p>
        </w:tc>
        <w:tc>
          <w:tcPr>
            <w:tcW w:w="1229" w:type="pct"/>
            <w:shd w:val="clear" w:color="auto" w:fill="auto"/>
          </w:tcPr>
          <w:p w14:paraId="7ED04A8E" w14:textId="3DCDD11A" w:rsidR="00E75C7C" w:rsidRPr="00542198" w:rsidRDefault="00E75C7C" w:rsidP="00CE3575">
            <w:pPr>
              <w:tabs>
                <w:tab w:val="left" w:pos="2850"/>
              </w:tabs>
              <w:spacing w:after="0" w:line="264" w:lineRule="auto"/>
              <w:jc w:val="center"/>
              <w:rPr>
                <w:rFonts w:ascii="FS Mencap" w:hAnsi="FS Mencap"/>
              </w:rPr>
            </w:pPr>
            <w:r>
              <w:rPr>
                <w:rFonts w:ascii="FS Mencap" w:hAnsi="FS Mencap"/>
              </w:rPr>
              <w:t>E</w:t>
            </w:r>
          </w:p>
        </w:tc>
      </w:tr>
      <w:tr w:rsidR="00E75C7C" w:rsidRPr="00542198" w14:paraId="3F299C01" w14:textId="77777777" w:rsidTr="40CD7D33">
        <w:tc>
          <w:tcPr>
            <w:tcW w:w="3771" w:type="pct"/>
            <w:shd w:val="clear" w:color="auto" w:fill="auto"/>
          </w:tcPr>
          <w:p w14:paraId="2D55A5C8" w14:textId="62A2DB61" w:rsidR="00E75C7C" w:rsidRDefault="00E75C7C" w:rsidP="00CE3575">
            <w:pPr>
              <w:tabs>
                <w:tab w:val="left" w:pos="2850"/>
              </w:tabs>
              <w:spacing w:after="0" w:line="264" w:lineRule="auto"/>
              <w:rPr>
                <w:rFonts w:ascii="FS Mencap" w:hAnsi="FS Mencap"/>
              </w:rPr>
            </w:pPr>
            <w:r>
              <w:rPr>
                <w:rFonts w:ascii="FS Mencap" w:hAnsi="FS Mencap"/>
              </w:rPr>
              <w:t>Performance management</w:t>
            </w:r>
          </w:p>
        </w:tc>
        <w:tc>
          <w:tcPr>
            <w:tcW w:w="1229" w:type="pct"/>
            <w:shd w:val="clear" w:color="auto" w:fill="auto"/>
          </w:tcPr>
          <w:p w14:paraId="49C5AA78" w14:textId="79397B17" w:rsidR="00E75C7C" w:rsidRDefault="00E75C7C" w:rsidP="00CE3575">
            <w:pPr>
              <w:tabs>
                <w:tab w:val="left" w:pos="2850"/>
              </w:tabs>
              <w:spacing w:after="0" w:line="264" w:lineRule="auto"/>
              <w:jc w:val="center"/>
              <w:rPr>
                <w:rFonts w:ascii="FS Mencap" w:hAnsi="FS Mencap"/>
              </w:rPr>
            </w:pPr>
            <w:r>
              <w:rPr>
                <w:rFonts w:ascii="FS Mencap" w:hAnsi="FS Mencap"/>
              </w:rPr>
              <w:t>E</w:t>
            </w:r>
          </w:p>
        </w:tc>
      </w:tr>
      <w:tr w:rsidR="00CE3575" w:rsidRPr="00542198" w14:paraId="37902CB9" w14:textId="77777777" w:rsidTr="40CD7D33">
        <w:tc>
          <w:tcPr>
            <w:tcW w:w="3771" w:type="pct"/>
            <w:shd w:val="clear" w:color="auto" w:fill="auto"/>
          </w:tcPr>
          <w:p w14:paraId="3330CE84" w14:textId="3EE60274" w:rsidR="00CE3575" w:rsidRPr="00542198" w:rsidRDefault="006B3F50" w:rsidP="00FE6828">
            <w:pPr>
              <w:tabs>
                <w:tab w:val="left" w:pos="2850"/>
              </w:tabs>
              <w:spacing w:after="0" w:line="264" w:lineRule="auto"/>
              <w:rPr>
                <w:rFonts w:ascii="FS Mencap" w:hAnsi="FS Mencap"/>
              </w:rPr>
            </w:pPr>
            <w:r>
              <w:rPr>
                <w:rFonts w:ascii="FS Mencap" w:hAnsi="FS Mencap"/>
              </w:rPr>
              <w:t>Effective communicator</w:t>
            </w:r>
            <w:r w:rsidR="00CE3575" w:rsidRPr="00542198">
              <w:rPr>
                <w:rFonts w:ascii="FS Mencap" w:hAnsi="FS Mencap"/>
              </w:rPr>
              <w:tab/>
            </w:r>
            <w:r w:rsidR="00CE3575" w:rsidRPr="00542198">
              <w:rPr>
                <w:rFonts w:ascii="FS Mencap" w:hAnsi="FS Mencap"/>
              </w:rPr>
              <w:tab/>
            </w:r>
            <w:r w:rsidR="00CE3575" w:rsidRPr="00542198">
              <w:rPr>
                <w:rFonts w:ascii="FS Mencap" w:hAnsi="FS Mencap"/>
              </w:rPr>
              <w:tab/>
            </w:r>
            <w:r w:rsidR="00CE3575" w:rsidRPr="00542198">
              <w:rPr>
                <w:rFonts w:ascii="FS Mencap" w:hAnsi="FS Mencap"/>
              </w:rPr>
              <w:tab/>
            </w:r>
          </w:p>
        </w:tc>
        <w:tc>
          <w:tcPr>
            <w:tcW w:w="1229" w:type="pct"/>
            <w:shd w:val="clear" w:color="auto" w:fill="auto"/>
          </w:tcPr>
          <w:p w14:paraId="726F6C07" w14:textId="2787EEAA" w:rsidR="00CE3575" w:rsidRPr="00542198" w:rsidRDefault="6503F840" w:rsidP="00FE6828">
            <w:pPr>
              <w:tabs>
                <w:tab w:val="left" w:pos="2850"/>
              </w:tabs>
              <w:spacing w:after="0" w:line="264" w:lineRule="auto"/>
              <w:jc w:val="center"/>
              <w:rPr>
                <w:rFonts w:ascii="FS Mencap" w:hAnsi="FS Mencap"/>
              </w:rPr>
            </w:pPr>
            <w:r w:rsidRPr="6503F840">
              <w:rPr>
                <w:rFonts w:ascii="FS Mencap" w:hAnsi="FS Mencap"/>
              </w:rPr>
              <w:t>E</w:t>
            </w:r>
          </w:p>
        </w:tc>
      </w:tr>
      <w:tr w:rsidR="00CE3575" w:rsidRPr="00542198" w14:paraId="2B0A1D63" w14:textId="77777777" w:rsidTr="40CD7D33">
        <w:tc>
          <w:tcPr>
            <w:tcW w:w="3771" w:type="pct"/>
            <w:shd w:val="clear" w:color="auto" w:fill="auto"/>
          </w:tcPr>
          <w:p w14:paraId="31108981" w14:textId="3F4C72EE" w:rsidR="00CE3575" w:rsidRPr="00542198" w:rsidRDefault="006B3F50" w:rsidP="00CE3575">
            <w:pPr>
              <w:tabs>
                <w:tab w:val="left" w:pos="2850"/>
              </w:tabs>
              <w:spacing w:after="0" w:line="264" w:lineRule="auto"/>
              <w:rPr>
                <w:rFonts w:ascii="FS Mencap" w:hAnsi="FS Mencap"/>
                <w:color w:val="000000"/>
              </w:rPr>
            </w:pPr>
            <w:r>
              <w:rPr>
                <w:rFonts w:ascii="FS Mencap" w:hAnsi="FS Mencap"/>
              </w:rPr>
              <w:t>Effective r</w:t>
            </w:r>
            <w:r w:rsidR="00CE3575" w:rsidRPr="00542198">
              <w:rPr>
                <w:rFonts w:ascii="FS Mencap" w:hAnsi="FS Mencap"/>
              </w:rPr>
              <w:t>ecord keeping and reporting</w:t>
            </w:r>
            <w:r w:rsidR="00CE3575" w:rsidRPr="00542198">
              <w:rPr>
                <w:rFonts w:ascii="FS Mencap" w:hAnsi="FS Mencap"/>
              </w:rPr>
              <w:tab/>
            </w:r>
            <w:r w:rsidR="00CE3575" w:rsidRPr="00542198">
              <w:rPr>
                <w:rFonts w:ascii="FS Mencap" w:hAnsi="FS Mencap"/>
              </w:rPr>
              <w:tab/>
            </w:r>
            <w:r w:rsidR="00CE3575" w:rsidRPr="00542198">
              <w:rPr>
                <w:rFonts w:ascii="FS Mencap" w:hAnsi="FS Mencap"/>
              </w:rPr>
              <w:tab/>
            </w:r>
          </w:p>
        </w:tc>
        <w:tc>
          <w:tcPr>
            <w:tcW w:w="1229" w:type="pct"/>
            <w:shd w:val="clear" w:color="auto" w:fill="auto"/>
          </w:tcPr>
          <w:p w14:paraId="6277DA99" w14:textId="5F144161" w:rsidR="00CE3575" w:rsidRPr="00542198" w:rsidRDefault="00CE3575" w:rsidP="00CE3575">
            <w:pPr>
              <w:tabs>
                <w:tab w:val="left" w:pos="2850"/>
              </w:tabs>
              <w:spacing w:after="0" w:line="264" w:lineRule="auto"/>
              <w:jc w:val="center"/>
              <w:rPr>
                <w:rFonts w:ascii="FS Mencap" w:hAnsi="FS Mencap"/>
                <w:color w:val="000000"/>
              </w:rPr>
            </w:pPr>
            <w:r w:rsidRPr="00542198">
              <w:rPr>
                <w:rFonts w:ascii="FS Mencap" w:hAnsi="FS Mencap"/>
              </w:rPr>
              <w:t>E</w:t>
            </w:r>
          </w:p>
        </w:tc>
      </w:tr>
      <w:tr w:rsidR="00CE3575" w:rsidRPr="00542198" w14:paraId="4B55DC09" w14:textId="77777777" w:rsidTr="40CD7D33">
        <w:tc>
          <w:tcPr>
            <w:tcW w:w="3771" w:type="pct"/>
            <w:shd w:val="clear" w:color="auto" w:fill="auto"/>
          </w:tcPr>
          <w:p w14:paraId="3E1637D5" w14:textId="22A3A262" w:rsidR="00CE3575" w:rsidRPr="00542198" w:rsidRDefault="00CE3575" w:rsidP="00CE3575">
            <w:pPr>
              <w:tabs>
                <w:tab w:val="left" w:pos="2850"/>
              </w:tabs>
              <w:spacing w:after="0" w:line="264" w:lineRule="auto"/>
              <w:rPr>
                <w:rFonts w:ascii="FS Mencap" w:hAnsi="FS Mencap"/>
                <w:color w:val="000000"/>
              </w:rPr>
            </w:pPr>
            <w:r w:rsidRPr="00542198">
              <w:rPr>
                <w:rFonts w:ascii="FS Mencap" w:hAnsi="FS Mencap"/>
              </w:rPr>
              <w:t>Building positive relationships/partnerships</w:t>
            </w:r>
            <w:r w:rsidRPr="00542198">
              <w:rPr>
                <w:rFonts w:ascii="FS Mencap" w:hAnsi="FS Mencap"/>
              </w:rPr>
              <w:tab/>
            </w:r>
            <w:r w:rsidRPr="00542198">
              <w:rPr>
                <w:rFonts w:ascii="FS Mencap" w:hAnsi="FS Mencap"/>
              </w:rPr>
              <w:tab/>
            </w:r>
          </w:p>
        </w:tc>
        <w:tc>
          <w:tcPr>
            <w:tcW w:w="1229" w:type="pct"/>
            <w:shd w:val="clear" w:color="auto" w:fill="auto"/>
          </w:tcPr>
          <w:p w14:paraId="7568AA30" w14:textId="7A994936" w:rsidR="00CE3575" w:rsidRPr="00542198" w:rsidRDefault="00CE3575" w:rsidP="00CE3575">
            <w:pPr>
              <w:tabs>
                <w:tab w:val="left" w:pos="2850"/>
              </w:tabs>
              <w:spacing w:after="0" w:line="264" w:lineRule="auto"/>
              <w:jc w:val="center"/>
              <w:rPr>
                <w:rFonts w:ascii="FS Mencap" w:hAnsi="FS Mencap"/>
                <w:color w:val="000000"/>
              </w:rPr>
            </w:pPr>
            <w:r w:rsidRPr="00542198">
              <w:rPr>
                <w:rFonts w:ascii="FS Mencap" w:hAnsi="FS Mencap"/>
              </w:rPr>
              <w:t>E</w:t>
            </w:r>
          </w:p>
        </w:tc>
      </w:tr>
      <w:tr w:rsidR="00CE3575" w:rsidRPr="00542198" w14:paraId="17F53D2A" w14:textId="77777777" w:rsidTr="40CD7D33">
        <w:tc>
          <w:tcPr>
            <w:tcW w:w="3771" w:type="pct"/>
            <w:shd w:val="clear" w:color="auto" w:fill="auto"/>
          </w:tcPr>
          <w:p w14:paraId="3F263A34" w14:textId="659AA4FC" w:rsidR="00CE3575" w:rsidRPr="00542198" w:rsidRDefault="00CE3575" w:rsidP="00CE3575">
            <w:pPr>
              <w:tabs>
                <w:tab w:val="left" w:pos="2850"/>
              </w:tabs>
              <w:spacing w:after="0" w:line="264" w:lineRule="auto"/>
              <w:rPr>
                <w:rFonts w:ascii="FS Mencap" w:hAnsi="FS Mencap"/>
              </w:rPr>
            </w:pPr>
            <w:r w:rsidRPr="00542198">
              <w:rPr>
                <w:rFonts w:ascii="FS Mencap" w:hAnsi="FS Mencap"/>
              </w:rPr>
              <w:t>Judgement/troubleshooting skills</w:t>
            </w:r>
            <w:r w:rsidRPr="00542198">
              <w:rPr>
                <w:rFonts w:ascii="FS Mencap" w:hAnsi="FS Mencap"/>
              </w:rPr>
              <w:tab/>
            </w:r>
            <w:r w:rsidRPr="00542198">
              <w:rPr>
                <w:rFonts w:ascii="FS Mencap" w:hAnsi="FS Mencap"/>
              </w:rPr>
              <w:tab/>
            </w:r>
          </w:p>
        </w:tc>
        <w:tc>
          <w:tcPr>
            <w:tcW w:w="1229" w:type="pct"/>
            <w:shd w:val="clear" w:color="auto" w:fill="auto"/>
          </w:tcPr>
          <w:p w14:paraId="3893C4E4" w14:textId="78B847DC" w:rsidR="00CE3575" w:rsidRPr="00542198" w:rsidRDefault="00CE3575" w:rsidP="00CE3575">
            <w:pPr>
              <w:tabs>
                <w:tab w:val="left" w:pos="2850"/>
              </w:tabs>
              <w:spacing w:after="0" w:line="264" w:lineRule="auto"/>
              <w:jc w:val="center"/>
              <w:rPr>
                <w:rFonts w:ascii="FS Mencap" w:hAnsi="FS Mencap"/>
                <w:color w:val="000000"/>
              </w:rPr>
            </w:pPr>
            <w:r w:rsidRPr="00542198">
              <w:rPr>
                <w:rFonts w:ascii="FS Mencap" w:hAnsi="FS Mencap"/>
              </w:rPr>
              <w:t>E</w:t>
            </w:r>
          </w:p>
        </w:tc>
      </w:tr>
      <w:tr w:rsidR="00CE3575" w:rsidRPr="00542198" w14:paraId="6110BB1B" w14:textId="77777777" w:rsidTr="40CD7D33">
        <w:tc>
          <w:tcPr>
            <w:tcW w:w="3771" w:type="pct"/>
            <w:shd w:val="clear" w:color="auto" w:fill="auto"/>
          </w:tcPr>
          <w:p w14:paraId="36384209" w14:textId="50A9CDD7" w:rsidR="00CE3575" w:rsidRPr="00542198" w:rsidRDefault="00CE3575" w:rsidP="00CE3575">
            <w:pPr>
              <w:tabs>
                <w:tab w:val="left" w:pos="2850"/>
              </w:tabs>
              <w:spacing w:after="0" w:line="264" w:lineRule="auto"/>
              <w:rPr>
                <w:rFonts w:ascii="FS Mencap" w:hAnsi="FS Mencap"/>
              </w:rPr>
            </w:pPr>
            <w:r w:rsidRPr="00542198">
              <w:rPr>
                <w:rFonts w:ascii="FS Mencap" w:hAnsi="FS Mencap"/>
              </w:rPr>
              <w:t>Working to targets</w:t>
            </w:r>
            <w:r w:rsidRPr="00542198">
              <w:rPr>
                <w:rFonts w:ascii="FS Mencap" w:hAnsi="FS Mencap"/>
              </w:rPr>
              <w:tab/>
            </w:r>
            <w:r w:rsidRPr="00542198">
              <w:rPr>
                <w:rFonts w:ascii="FS Mencap" w:hAnsi="FS Mencap"/>
              </w:rPr>
              <w:tab/>
            </w:r>
            <w:r w:rsidRPr="00542198">
              <w:rPr>
                <w:rFonts w:ascii="FS Mencap" w:hAnsi="FS Mencap"/>
              </w:rPr>
              <w:tab/>
            </w:r>
            <w:r w:rsidRPr="00542198">
              <w:rPr>
                <w:rFonts w:ascii="FS Mencap" w:hAnsi="FS Mencap"/>
              </w:rPr>
              <w:tab/>
            </w:r>
            <w:r w:rsidRPr="00542198">
              <w:rPr>
                <w:rFonts w:ascii="FS Mencap" w:hAnsi="FS Mencap"/>
              </w:rPr>
              <w:tab/>
            </w:r>
          </w:p>
        </w:tc>
        <w:tc>
          <w:tcPr>
            <w:tcW w:w="1229" w:type="pct"/>
            <w:shd w:val="clear" w:color="auto" w:fill="auto"/>
          </w:tcPr>
          <w:p w14:paraId="274A1B94" w14:textId="1D4A81F5" w:rsidR="00CE3575" w:rsidRPr="00542198" w:rsidRDefault="00CE3575" w:rsidP="00CE3575">
            <w:pPr>
              <w:tabs>
                <w:tab w:val="left" w:pos="2850"/>
              </w:tabs>
              <w:spacing w:after="0" w:line="264" w:lineRule="auto"/>
              <w:jc w:val="center"/>
              <w:rPr>
                <w:rFonts w:ascii="FS Mencap" w:hAnsi="FS Mencap"/>
                <w:color w:val="000000"/>
              </w:rPr>
            </w:pPr>
            <w:r w:rsidRPr="00542198">
              <w:rPr>
                <w:rFonts w:ascii="FS Mencap" w:hAnsi="FS Mencap"/>
              </w:rPr>
              <w:t>E</w:t>
            </w:r>
          </w:p>
        </w:tc>
      </w:tr>
      <w:tr w:rsidR="00CE3575" w:rsidRPr="00542198" w14:paraId="4E848A36" w14:textId="77777777" w:rsidTr="40CD7D33">
        <w:tc>
          <w:tcPr>
            <w:tcW w:w="3771" w:type="pct"/>
            <w:shd w:val="clear" w:color="auto" w:fill="auto"/>
          </w:tcPr>
          <w:p w14:paraId="59E6D971" w14:textId="617A3B51" w:rsidR="00CE3575" w:rsidRPr="00542198" w:rsidRDefault="00CE3575" w:rsidP="00FE6828">
            <w:pPr>
              <w:tabs>
                <w:tab w:val="left" w:pos="2850"/>
              </w:tabs>
              <w:spacing w:after="0" w:line="264" w:lineRule="auto"/>
              <w:rPr>
                <w:rFonts w:ascii="FS Mencap" w:hAnsi="FS Mencap"/>
              </w:rPr>
            </w:pPr>
            <w:r w:rsidRPr="00542198">
              <w:rPr>
                <w:rFonts w:ascii="FS Mencap" w:hAnsi="FS Mencap"/>
              </w:rPr>
              <w:t>Handling complexity</w:t>
            </w:r>
            <w:r w:rsidRPr="00542198">
              <w:rPr>
                <w:rFonts w:ascii="FS Mencap" w:hAnsi="FS Mencap"/>
              </w:rPr>
              <w:tab/>
            </w:r>
            <w:r w:rsidRPr="00542198">
              <w:rPr>
                <w:rFonts w:ascii="FS Mencap" w:hAnsi="FS Mencap"/>
              </w:rPr>
              <w:tab/>
            </w:r>
            <w:r w:rsidRPr="00542198">
              <w:rPr>
                <w:rFonts w:ascii="FS Mencap" w:hAnsi="FS Mencap"/>
              </w:rPr>
              <w:tab/>
            </w:r>
            <w:r w:rsidRPr="00542198">
              <w:rPr>
                <w:rFonts w:ascii="FS Mencap" w:hAnsi="FS Mencap"/>
              </w:rPr>
              <w:tab/>
            </w:r>
            <w:r w:rsidRPr="00542198">
              <w:rPr>
                <w:rFonts w:ascii="FS Mencap" w:hAnsi="FS Mencap"/>
              </w:rPr>
              <w:tab/>
            </w:r>
            <w:r w:rsidRPr="00542198">
              <w:rPr>
                <w:rFonts w:ascii="FS Mencap" w:hAnsi="FS Mencap"/>
              </w:rPr>
              <w:tab/>
            </w:r>
          </w:p>
        </w:tc>
        <w:tc>
          <w:tcPr>
            <w:tcW w:w="1229" w:type="pct"/>
            <w:shd w:val="clear" w:color="auto" w:fill="auto"/>
          </w:tcPr>
          <w:p w14:paraId="0830ADB4" w14:textId="117CAC01" w:rsidR="00CE3575" w:rsidRPr="00542198" w:rsidRDefault="00CE3575" w:rsidP="00CE3575">
            <w:pPr>
              <w:tabs>
                <w:tab w:val="left" w:pos="2850"/>
              </w:tabs>
              <w:spacing w:after="0" w:line="264" w:lineRule="auto"/>
              <w:jc w:val="center"/>
              <w:rPr>
                <w:rFonts w:ascii="FS Mencap" w:hAnsi="FS Mencap"/>
                <w:color w:val="000000"/>
              </w:rPr>
            </w:pPr>
            <w:r w:rsidRPr="00542198">
              <w:rPr>
                <w:rFonts w:ascii="FS Mencap" w:hAnsi="FS Mencap"/>
              </w:rPr>
              <w:t>E</w:t>
            </w:r>
          </w:p>
        </w:tc>
      </w:tr>
      <w:tr w:rsidR="00CE3575" w:rsidRPr="00542198" w14:paraId="649D74B2" w14:textId="77777777" w:rsidTr="40CD7D33">
        <w:tc>
          <w:tcPr>
            <w:tcW w:w="3771" w:type="pct"/>
            <w:shd w:val="clear" w:color="auto" w:fill="auto"/>
          </w:tcPr>
          <w:p w14:paraId="4DB71FD2" w14:textId="273D1EEA" w:rsidR="00CE3575" w:rsidRPr="00542198" w:rsidRDefault="00217A66" w:rsidP="00217A66">
            <w:pPr>
              <w:tabs>
                <w:tab w:val="left" w:pos="2850"/>
              </w:tabs>
              <w:spacing w:after="0" w:line="264" w:lineRule="auto"/>
              <w:rPr>
                <w:rFonts w:ascii="FS Mencap" w:hAnsi="FS Mencap"/>
              </w:rPr>
            </w:pPr>
            <w:r>
              <w:rPr>
                <w:rFonts w:ascii="FS Mencap" w:hAnsi="FS Mencap"/>
              </w:rPr>
              <w:t>Financial Management</w:t>
            </w:r>
          </w:p>
        </w:tc>
        <w:tc>
          <w:tcPr>
            <w:tcW w:w="1229" w:type="pct"/>
            <w:shd w:val="clear" w:color="auto" w:fill="auto"/>
          </w:tcPr>
          <w:p w14:paraId="054C8BD7" w14:textId="73F227FC" w:rsidR="00CE3575" w:rsidRPr="00542198" w:rsidRDefault="00CE3575" w:rsidP="00CE3575">
            <w:pPr>
              <w:tabs>
                <w:tab w:val="left" w:pos="2850"/>
              </w:tabs>
              <w:spacing w:after="0" w:line="264" w:lineRule="auto"/>
              <w:jc w:val="center"/>
              <w:rPr>
                <w:rFonts w:ascii="FS Mencap" w:hAnsi="FS Mencap"/>
                <w:color w:val="000000"/>
              </w:rPr>
            </w:pPr>
            <w:r w:rsidRPr="00542198">
              <w:rPr>
                <w:rFonts w:ascii="FS Mencap" w:hAnsi="FS Mencap"/>
              </w:rPr>
              <w:t>E</w:t>
            </w:r>
          </w:p>
        </w:tc>
      </w:tr>
      <w:tr w:rsidR="00CE3575" w:rsidRPr="00542198" w14:paraId="67CAD700" w14:textId="77777777" w:rsidTr="40CD7D33">
        <w:tc>
          <w:tcPr>
            <w:tcW w:w="3771" w:type="pct"/>
            <w:shd w:val="clear" w:color="auto" w:fill="auto"/>
            <w:vAlign w:val="center"/>
          </w:tcPr>
          <w:p w14:paraId="59CEFD41" w14:textId="29815B6A" w:rsidR="00CE3575" w:rsidRPr="00542198" w:rsidRDefault="00CE3575" w:rsidP="00CE3575">
            <w:pPr>
              <w:spacing w:after="0" w:line="264" w:lineRule="auto"/>
              <w:rPr>
                <w:rFonts w:ascii="FS Mencap" w:hAnsi="FS Mencap"/>
              </w:rPr>
            </w:pPr>
            <w:r w:rsidRPr="00542198">
              <w:rPr>
                <w:rFonts w:ascii="FS Mencap" w:hAnsi="FS Mencap" w:cs="Helvetica"/>
                <w:szCs w:val="21"/>
                <w:shd w:val="clear" w:color="auto" w:fill="FFFFFF"/>
              </w:rPr>
              <w:t>We expect leaders to have an interest in and desire to know more about learning disability and role model this to their teams</w:t>
            </w:r>
          </w:p>
        </w:tc>
        <w:tc>
          <w:tcPr>
            <w:tcW w:w="1229" w:type="pct"/>
            <w:shd w:val="clear" w:color="auto" w:fill="auto"/>
            <w:vAlign w:val="center"/>
          </w:tcPr>
          <w:p w14:paraId="74D6997A" w14:textId="3A010223" w:rsidR="00CE3575" w:rsidRPr="00542198" w:rsidRDefault="00CE3575" w:rsidP="00CE3575">
            <w:pPr>
              <w:tabs>
                <w:tab w:val="left" w:pos="2850"/>
              </w:tabs>
              <w:spacing w:after="0" w:line="264" w:lineRule="auto"/>
              <w:jc w:val="center"/>
              <w:rPr>
                <w:rFonts w:ascii="FS Mencap" w:hAnsi="FS Mencap"/>
                <w:color w:val="000000"/>
              </w:rPr>
            </w:pPr>
            <w:r w:rsidRPr="00542198">
              <w:rPr>
                <w:rFonts w:ascii="FS Mencap" w:hAnsi="FS Mencap"/>
                <w:color w:val="000000"/>
              </w:rPr>
              <w:t>E</w:t>
            </w:r>
          </w:p>
        </w:tc>
      </w:tr>
      <w:tr w:rsidR="40CD7D33" w14:paraId="6C207059" w14:textId="77777777" w:rsidTr="40CD7D33">
        <w:tc>
          <w:tcPr>
            <w:tcW w:w="6807" w:type="dxa"/>
            <w:shd w:val="clear" w:color="auto" w:fill="auto"/>
            <w:vAlign w:val="center"/>
          </w:tcPr>
          <w:p w14:paraId="2E312298" w14:textId="7A468754" w:rsidR="40CD7D33" w:rsidRDefault="40CD7D33" w:rsidP="40CD7D33">
            <w:pPr>
              <w:spacing w:line="264" w:lineRule="auto"/>
              <w:rPr>
                <w:rFonts w:ascii="FS Mencap" w:hAnsi="FS Mencap" w:cs="Helvetica"/>
              </w:rPr>
            </w:pPr>
            <w:r w:rsidRPr="40CD7D33">
              <w:rPr>
                <w:rFonts w:ascii="FS Mencap" w:hAnsi="FS Mencap" w:cs="Helvetica"/>
              </w:rPr>
              <w:t>Hold a driving licence and access to a vehicle</w:t>
            </w:r>
          </w:p>
        </w:tc>
        <w:tc>
          <w:tcPr>
            <w:tcW w:w="2219" w:type="dxa"/>
            <w:shd w:val="clear" w:color="auto" w:fill="auto"/>
            <w:vAlign w:val="center"/>
          </w:tcPr>
          <w:p w14:paraId="17EB159F" w14:textId="585335D8" w:rsidR="40CD7D33" w:rsidRDefault="40CD7D33" w:rsidP="40CD7D33">
            <w:pPr>
              <w:spacing w:line="264" w:lineRule="auto"/>
              <w:jc w:val="center"/>
              <w:rPr>
                <w:rFonts w:ascii="FS Mencap" w:hAnsi="FS Mencap"/>
                <w:color w:val="000000" w:themeColor="text1"/>
              </w:rPr>
            </w:pPr>
            <w:r w:rsidRPr="40CD7D33">
              <w:rPr>
                <w:rFonts w:ascii="FS Mencap" w:hAnsi="FS Mencap"/>
                <w:color w:val="000000" w:themeColor="text1"/>
              </w:rPr>
              <w:t>D</w:t>
            </w:r>
          </w:p>
        </w:tc>
      </w:tr>
      <w:tr w:rsidR="00CE3575" w:rsidRPr="00542198" w14:paraId="2ED8A29C" w14:textId="77777777" w:rsidTr="40CD7D33">
        <w:trPr>
          <w:trHeight w:val="765"/>
        </w:trPr>
        <w:tc>
          <w:tcPr>
            <w:tcW w:w="3771" w:type="pct"/>
            <w:tcBorders>
              <w:bottom w:val="single" w:sz="18" w:space="0" w:color="7AABDE"/>
            </w:tcBorders>
            <w:shd w:val="clear" w:color="auto" w:fill="auto"/>
            <w:vAlign w:val="bottom"/>
          </w:tcPr>
          <w:p w14:paraId="351E325B" w14:textId="18B6FDBB" w:rsidR="00CE3575" w:rsidRPr="00542198" w:rsidRDefault="00CE3575" w:rsidP="00CE3575">
            <w:pPr>
              <w:shd w:val="clear" w:color="auto" w:fill="FFFFFF"/>
              <w:tabs>
                <w:tab w:val="num" w:pos="284"/>
                <w:tab w:val="num" w:pos="360"/>
              </w:tabs>
              <w:spacing w:after="0" w:line="288" w:lineRule="auto"/>
              <w:rPr>
                <w:rFonts w:ascii="FS Mencap" w:hAnsi="FS Mencap"/>
                <w:b/>
                <w:color w:val="000000"/>
              </w:rPr>
            </w:pPr>
            <w:r w:rsidRPr="00542198">
              <w:rPr>
                <w:rFonts w:ascii="FS Mencap" w:hAnsi="FS Mencap"/>
                <w:b/>
                <w:color w:val="000000"/>
              </w:rPr>
              <w:t>Knowledge and experience</w:t>
            </w:r>
          </w:p>
        </w:tc>
        <w:tc>
          <w:tcPr>
            <w:tcW w:w="1229" w:type="pct"/>
            <w:tcBorders>
              <w:bottom w:val="single" w:sz="18" w:space="0" w:color="7AABDE"/>
            </w:tcBorders>
            <w:shd w:val="clear" w:color="auto" w:fill="auto"/>
            <w:vAlign w:val="bottom"/>
          </w:tcPr>
          <w:p w14:paraId="627EA04D" w14:textId="67FEF315" w:rsidR="00CE3575" w:rsidRPr="00542198" w:rsidRDefault="00CE3575" w:rsidP="00CE3575">
            <w:pPr>
              <w:tabs>
                <w:tab w:val="left" w:pos="2850"/>
              </w:tabs>
              <w:spacing w:after="0" w:line="288" w:lineRule="auto"/>
              <w:jc w:val="center"/>
              <w:rPr>
                <w:rFonts w:ascii="FS Mencap" w:hAnsi="FS Mencap"/>
                <w:color w:val="000000"/>
              </w:rPr>
            </w:pPr>
            <w:r w:rsidRPr="00542198">
              <w:rPr>
                <w:rFonts w:ascii="FS Mencap" w:hAnsi="FS Mencap"/>
                <w:b/>
                <w:color w:val="000000"/>
              </w:rPr>
              <w:t>Essential/Desirable</w:t>
            </w:r>
          </w:p>
        </w:tc>
      </w:tr>
      <w:tr w:rsidR="00A23954" w:rsidRPr="00542198" w14:paraId="17571201" w14:textId="77777777" w:rsidTr="40CD7D33">
        <w:tc>
          <w:tcPr>
            <w:tcW w:w="3771" w:type="pct"/>
            <w:tcBorders>
              <w:top w:val="single" w:sz="18" w:space="0" w:color="7AABDE"/>
            </w:tcBorders>
            <w:shd w:val="clear" w:color="auto" w:fill="auto"/>
          </w:tcPr>
          <w:p w14:paraId="47E2FF15" w14:textId="4B4F158A" w:rsidR="00A23954" w:rsidRPr="00542198" w:rsidRDefault="6503F840" w:rsidP="6503F840">
            <w:pPr>
              <w:shd w:val="clear" w:color="auto" w:fill="FFFFFF" w:themeFill="background1"/>
              <w:tabs>
                <w:tab w:val="num" w:pos="284"/>
                <w:tab w:val="num" w:pos="360"/>
              </w:tabs>
              <w:spacing w:after="0" w:line="288" w:lineRule="auto"/>
              <w:rPr>
                <w:rFonts w:ascii="FS Mencap" w:hAnsi="FS Mencap" w:cs="Helvetica"/>
                <w:color w:val="000000" w:themeColor="text1"/>
              </w:rPr>
            </w:pPr>
            <w:r w:rsidRPr="6503F840">
              <w:rPr>
                <w:rFonts w:ascii="FS Mencap" w:hAnsi="FS Mencap"/>
              </w:rPr>
              <w:t>Experience of delivering to programme contracts</w:t>
            </w:r>
          </w:p>
        </w:tc>
        <w:tc>
          <w:tcPr>
            <w:tcW w:w="1229" w:type="pct"/>
            <w:tcBorders>
              <w:top w:val="single" w:sz="18" w:space="0" w:color="7AABDE"/>
            </w:tcBorders>
            <w:shd w:val="clear" w:color="auto" w:fill="auto"/>
            <w:vAlign w:val="center"/>
          </w:tcPr>
          <w:p w14:paraId="6A609C3F" w14:textId="27F9AB81" w:rsidR="00A23954" w:rsidRPr="00542198" w:rsidRDefault="00A23954" w:rsidP="00A23954">
            <w:pPr>
              <w:tabs>
                <w:tab w:val="left" w:pos="2850"/>
              </w:tabs>
              <w:spacing w:after="0" w:line="288" w:lineRule="auto"/>
              <w:jc w:val="center"/>
              <w:rPr>
                <w:rFonts w:ascii="FS Mencap" w:hAnsi="FS Mencap"/>
                <w:color w:val="000000"/>
              </w:rPr>
            </w:pPr>
            <w:r w:rsidRPr="00542198">
              <w:rPr>
                <w:rFonts w:ascii="FS Mencap" w:hAnsi="FS Mencap"/>
                <w:color w:val="000000"/>
              </w:rPr>
              <w:t>E</w:t>
            </w:r>
          </w:p>
        </w:tc>
      </w:tr>
      <w:tr w:rsidR="00A23954" w:rsidRPr="00542198" w14:paraId="1EE994FE" w14:textId="77777777" w:rsidTr="40CD7D33">
        <w:trPr>
          <w:trHeight w:val="26"/>
        </w:trPr>
        <w:tc>
          <w:tcPr>
            <w:tcW w:w="3771" w:type="pct"/>
            <w:shd w:val="clear" w:color="auto" w:fill="auto"/>
          </w:tcPr>
          <w:p w14:paraId="7C15D13A" w14:textId="57BBA191" w:rsidR="00A23954" w:rsidRPr="00542198" w:rsidRDefault="00E75C7C" w:rsidP="00A23954">
            <w:pPr>
              <w:tabs>
                <w:tab w:val="left" w:pos="2850"/>
              </w:tabs>
              <w:spacing w:after="0" w:line="288" w:lineRule="auto"/>
              <w:rPr>
                <w:rFonts w:ascii="FS Mencap" w:hAnsi="FS Mencap"/>
              </w:rPr>
            </w:pPr>
            <w:r w:rsidRPr="00542198">
              <w:rPr>
                <w:rFonts w:ascii="FS Mencap" w:hAnsi="FS Mencap"/>
              </w:rPr>
              <w:t>Experience in practitioner area</w:t>
            </w:r>
          </w:p>
        </w:tc>
        <w:tc>
          <w:tcPr>
            <w:tcW w:w="1229" w:type="pct"/>
            <w:shd w:val="clear" w:color="auto" w:fill="auto"/>
          </w:tcPr>
          <w:p w14:paraId="6C088BD7" w14:textId="0C6F12D3" w:rsidR="00A23954" w:rsidRPr="00542198" w:rsidRDefault="00E75C7C" w:rsidP="00A23954">
            <w:pPr>
              <w:tabs>
                <w:tab w:val="left" w:pos="2850"/>
              </w:tabs>
              <w:spacing w:after="0" w:line="288" w:lineRule="auto"/>
              <w:jc w:val="center"/>
              <w:rPr>
                <w:rFonts w:ascii="FS Mencap" w:hAnsi="FS Mencap"/>
                <w:color w:val="000000"/>
              </w:rPr>
            </w:pPr>
            <w:r>
              <w:rPr>
                <w:rFonts w:ascii="FS Mencap" w:hAnsi="FS Mencap"/>
              </w:rPr>
              <w:t>E</w:t>
            </w:r>
          </w:p>
        </w:tc>
      </w:tr>
      <w:tr w:rsidR="00A23954" w:rsidRPr="00542198" w14:paraId="59CF752B" w14:textId="77777777" w:rsidTr="40CD7D33">
        <w:trPr>
          <w:trHeight w:val="26"/>
        </w:trPr>
        <w:tc>
          <w:tcPr>
            <w:tcW w:w="3771" w:type="pct"/>
            <w:shd w:val="clear" w:color="auto" w:fill="auto"/>
          </w:tcPr>
          <w:p w14:paraId="02059EAE" w14:textId="1E72F087" w:rsidR="00A23954" w:rsidRPr="00542198" w:rsidRDefault="00A23954" w:rsidP="00A23954">
            <w:pPr>
              <w:tabs>
                <w:tab w:val="left" w:pos="2850"/>
              </w:tabs>
              <w:spacing w:after="0" w:line="288" w:lineRule="auto"/>
              <w:rPr>
                <w:rFonts w:ascii="FS Mencap" w:hAnsi="FS Mencap"/>
              </w:rPr>
            </w:pPr>
            <w:r w:rsidRPr="00542198">
              <w:rPr>
                <w:rFonts w:ascii="FS Mencap" w:hAnsi="FS Mencap"/>
                <w:color w:val="000000"/>
              </w:rPr>
              <w:t>Experience of complaints reporting</w:t>
            </w:r>
          </w:p>
        </w:tc>
        <w:tc>
          <w:tcPr>
            <w:tcW w:w="1229" w:type="pct"/>
            <w:shd w:val="clear" w:color="auto" w:fill="auto"/>
          </w:tcPr>
          <w:p w14:paraId="2CA53ADA" w14:textId="5DCAA1AA" w:rsidR="00A23954" w:rsidRPr="00542198" w:rsidRDefault="00A23954" w:rsidP="00A23954">
            <w:pPr>
              <w:tabs>
                <w:tab w:val="left" w:pos="2850"/>
              </w:tabs>
              <w:spacing w:after="0" w:line="288" w:lineRule="auto"/>
              <w:jc w:val="center"/>
              <w:rPr>
                <w:rFonts w:ascii="FS Mencap" w:hAnsi="FS Mencap"/>
                <w:color w:val="000000"/>
              </w:rPr>
            </w:pPr>
            <w:r w:rsidRPr="00542198">
              <w:rPr>
                <w:rFonts w:ascii="FS Mencap" w:hAnsi="FS Mencap"/>
              </w:rPr>
              <w:t>D</w:t>
            </w:r>
          </w:p>
        </w:tc>
      </w:tr>
      <w:tr w:rsidR="00A23954" w:rsidRPr="00542198" w14:paraId="19589790" w14:textId="77777777" w:rsidTr="40CD7D33">
        <w:trPr>
          <w:trHeight w:val="26"/>
        </w:trPr>
        <w:tc>
          <w:tcPr>
            <w:tcW w:w="3771" w:type="pct"/>
            <w:shd w:val="clear" w:color="auto" w:fill="auto"/>
          </w:tcPr>
          <w:p w14:paraId="06CED767" w14:textId="3A82244A" w:rsidR="00A23954" w:rsidRPr="00542198" w:rsidRDefault="00A23954" w:rsidP="00A23954">
            <w:pPr>
              <w:tabs>
                <w:tab w:val="left" w:pos="2850"/>
              </w:tabs>
              <w:spacing w:after="0" w:line="288" w:lineRule="auto"/>
              <w:rPr>
                <w:rFonts w:ascii="FS Mencap" w:hAnsi="FS Mencap"/>
              </w:rPr>
            </w:pPr>
            <w:r w:rsidRPr="00542198">
              <w:rPr>
                <w:rFonts w:ascii="FS Mencap" w:hAnsi="FS Mencap"/>
              </w:rPr>
              <w:t>Experience of case conference management</w:t>
            </w:r>
          </w:p>
        </w:tc>
        <w:tc>
          <w:tcPr>
            <w:tcW w:w="1229" w:type="pct"/>
            <w:shd w:val="clear" w:color="auto" w:fill="auto"/>
          </w:tcPr>
          <w:p w14:paraId="482A49A8" w14:textId="41A8E7D3" w:rsidR="00A23954" w:rsidRPr="00542198" w:rsidRDefault="00A23954" w:rsidP="00A23954">
            <w:pPr>
              <w:tabs>
                <w:tab w:val="left" w:pos="2850"/>
              </w:tabs>
              <w:spacing w:after="0" w:line="288" w:lineRule="auto"/>
              <w:jc w:val="center"/>
              <w:rPr>
                <w:rFonts w:ascii="FS Mencap" w:hAnsi="FS Mencap"/>
                <w:color w:val="000000"/>
              </w:rPr>
            </w:pPr>
            <w:r w:rsidRPr="00542198">
              <w:rPr>
                <w:rFonts w:ascii="FS Mencap" w:hAnsi="FS Mencap"/>
              </w:rPr>
              <w:t>D</w:t>
            </w:r>
          </w:p>
        </w:tc>
      </w:tr>
      <w:tr w:rsidR="00A23954" w:rsidRPr="00542198" w14:paraId="7F71670A" w14:textId="77777777" w:rsidTr="40CD7D33">
        <w:trPr>
          <w:trHeight w:val="26"/>
        </w:trPr>
        <w:tc>
          <w:tcPr>
            <w:tcW w:w="3771" w:type="pct"/>
            <w:shd w:val="clear" w:color="auto" w:fill="auto"/>
          </w:tcPr>
          <w:p w14:paraId="025A602C" w14:textId="122421AE" w:rsidR="00A23954" w:rsidRPr="00E75C7C" w:rsidRDefault="00E75C7C" w:rsidP="00FE6828">
            <w:pPr>
              <w:tabs>
                <w:tab w:val="left" w:pos="2850"/>
              </w:tabs>
              <w:spacing w:after="0" w:line="288" w:lineRule="auto"/>
              <w:rPr>
                <w:rFonts w:ascii="FS Mencap" w:hAnsi="FS Mencap"/>
                <w:color w:val="FF0000"/>
              </w:rPr>
            </w:pPr>
            <w:r w:rsidRPr="00E75C7C">
              <w:rPr>
                <w:rFonts w:ascii="FS Mencap" w:hAnsi="FS Mencap"/>
              </w:rPr>
              <w:t>Experience of risk management</w:t>
            </w:r>
          </w:p>
        </w:tc>
        <w:tc>
          <w:tcPr>
            <w:tcW w:w="1229" w:type="pct"/>
            <w:shd w:val="clear" w:color="auto" w:fill="auto"/>
          </w:tcPr>
          <w:p w14:paraId="6028271D" w14:textId="721ECE14" w:rsidR="00A23954" w:rsidRPr="00542198" w:rsidRDefault="00E75C7C" w:rsidP="00A23954">
            <w:pPr>
              <w:tabs>
                <w:tab w:val="left" w:pos="2850"/>
              </w:tabs>
              <w:spacing w:after="0" w:line="288" w:lineRule="auto"/>
              <w:jc w:val="center"/>
              <w:rPr>
                <w:rFonts w:ascii="FS Mencap" w:hAnsi="FS Mencap"/>
                <w:color w:val="000000"/>
              </w:rPr>
            </w:pPr>
            <w:r>
              <w:rPr>
                <w:rFonts w:ascii="FS Mencap" w:hAnsi="FS Mencap"/>
              </w:rPr>
              <w:t>D</w:t>
            </w:r>
          </w:p>
        </w:tc>
      </w:tr>
      <w:tr w:rsidR="00A23954" w:rsidRPr="00542198" w14:paraId="426234CF" w14:textId="77777777" w:rsidTr="40CD7D33">
        <w:trPr>
          <w:trHeight w:val="255"/>
        </w:trPr>
        <w:tc>
          <w:tcPr>
            <w:tcW w:w="3771" w:type="pct"/>
            <w:shd w:val="clear" w:color="auto" w:fill="auto"/>
          </w:tcPr>
          <w:p w14:paraId="3C8AE3DE" w14:textId="485783B1" w:rsidR="00A23954" w:rsidRPr="00542198" w:rsidRDefault="00A23954" w:rsidP="00A23954">
            <w:pPr>
              <w:tabs>
                <w:tab w:val="left" w:pos="2850"/>
              </w:tabs>
              <w:spacing w:after="0" w:line="288" w:lineRule="auto"/>
              <w:rPr>
                <w:rFonts w:ascii="FS Mencap" w:hAnsi="FS Mencap"/>
                <w:color w:val="000000"/>
              </w:rPr>
            </w:pPr>
            <w:r w:rsidRPr="00542198">
              <w:rPr>
                <w:rFonts w:ascii="FS Mencap" w:hAnsi="FS Mencap"/>
              </w:rPr>
              <w:t xml:space="preserve">Experience of practice observation </w:t>
            </w:r>
            <w:r w:rsidRPr="00E939A2">
              <w:rPr>
                <w:rFonts w:ascii="FS Mencap" w:hAnsi="FS Mencap"/>
              </w:rPr>
              <w:t>specifically linked to teaching and learning</w:t>
            </w:r>
          </w:p>
        </w:tc>
        <w:tc>
          <w:tcPr>
            <w:tcW w:w="1229" w:type="pct"/>
            <w:shd w:val="clear" w:color="auto" w:fill="auto"/>
          </w:tcPr>
          <w:p w14:paraId="37549198" w14:textId="677759DB" w:rsidR="00A23954" w:rsidRPr="00542198" w:rsidRDefault="00E75C7C" w:rsidP="00A23954">
            <w:pPr>
              <w:tabs>
                <w:tab w:val="left" w:pos="2850"/>
              </w:tabs>
              <w:spacing w:after="0" w:line="288" w:lineRule="auto"/>
              <w:jc w:val="center"/>
              <w:rPr>
                <w:rFonts w:ascii="FS Mencap" w:hAnsi="FS Mencap"/>
                <w:color w:val="000000"/>
              </w:rPr>
            </w:pPr>
            <w:r>
              <w:rPr>
                <w:rFonts w:ascii="FS Mencap" w:hAnsi="FS Mencap"/>
              </w:rPr>
              <w:t>D</w:t>
            </w:r>
          </w:p>
        </w:tc>
      </w:tr>
      <w:tr w:rsidR="00FE6828" w:rsidRPr="00542198" w14:paraId="4F4CED9C" w14:textId="77777777" w:rsidTr="40CD7D33">
        <w:trPr>
          <w:trHeight w:val="255"/>
        </w:trPr>
        <w:tc>
          <w:tcPr>
            <w:tcW w:w="3771" w:type="pct"/>
            <w:shd w:val="clear" w:color="auto" w:fill="auto"/>
          </w:tcPr>
          <w:p w14:paraId="1A8D4DD9" w14:textId="74F0E564" w:rsidR="00FE6828" w:rsidRPr="00542198" w:rsidRDefault="00FE6828" w:rsidP="00A23954">
            <w:pPr>
              <w:tabs>
                <w:tab w:val="left" w:pos="2850"/>
              </w:tabs>
              <w:spacing w:after="0" w:line="288" w:lineRule="auto"/>
              <w:rPr>
                <w:rFonts w:ascii="FS Mencap" w:hAnsi="FS Mencap"/>
              </w:rPr>
            </w:pPr>
            <w:r>
              <w:rPr>
                <w:rFonts w:ascii="FS Mencap" w:hAnsi="FS Mencap"/>
              </w:rPr>
              <w:t xml:space="preserve">Experience of </w:t>
            </w:r>
            <w:r w:rsidR="00E75C7C">
              <w:rPr>
                <w:rFonts w:ascii="FS Mencap" w:hAnsi="FS Mencap"/>
              </w:rPr>
              <w:t xml:space="preserve">invigilation </w:t>
            </w:r>
            <w:r>
              <w:rPr>
                <w:rFonts w:ascii="FS Mencap" w:hAnsi="FS Mencap"/>
              </w:rPr>
              <w:t>functional skills delivery</w:t>
            </w:r>
          </w:p>
        </w:tc>
        <w:tc>
          <w:tcPr>
            <w:tcW w:w="1229" w:type="pct"/>
            <w:shd w:val="clear" w:color="auto" w:fill="auto"/>
          </w:tcPr>
          <w:p w14:paraId="39F035CE" w14:textId="6F32CB7B" w:rsidR="00FE6828" w:rsidRPr="00542198" w:rsidRDefault="00E75C7C" w:rsidP="00A23954">
            <w:pPr>
              <w:tabs>
                <w:tab w:val="left" w:pos="2850"/>
              </w:tabs>
              <w:spacing w:after="0" w:line="288" w:lineRule="auto"/>
              <w:jc w:val="center"/>
              <w:rPr>
                <w:rFonts w:ascii="FS Mencap" w:hAnsi="FS Mencap"/>
              </w:rPr>
            </w:pPr>
            <w:r>
              <w:rPr>
                <w:rFonts w:ascii="FS Mencap" w:hAnsi="FS Mencap"/>
              </w:rPr>
              <w:t>D</w:t>
            </w:r>
          </w:p>
        </w:tc>
      </w:tr>
      <w:tr w:rsidR="00A23954" w:rsidRPr="00542198" w14:paraId="21FBE590" w14:textId="77777777" w:rsidTr="40CD7D33">
        <w:tc>
          <w:tcPr>
            <w:tcW w:w="3771" w:type="pct"/>
            <w:shd w:val="clear" w:color="auto" w:fill="auto"/>
          </w:tcPr>
          <w:p w14:paraId="4C90B2B4" w14:textId="57F3220F" w:rsidR="00A23954" w:rsidRPr="00542198" w:rsidRDefault="00A23954" w:rsidP="00A23954">
            <w:pPr>
              <w:tabs>
                <w:tab w:val="left" w:pos="2850"/>
              </w:tabs>
              <w:spacing w:after="0" w:line="288" w:lineRule="auto"/>
              <w:rPr>
                <w:rFonts w:ascii="FS Mencap" w:hAnsi="FS Mencap"/>
                <w:color w:val="000000"/>
              </w:rPr>
            </w:pPr>
            <w:r w:rsidRPr="00542198">
              <w:rPr>
                <w:rFonts w:ascii="FS Mencap" w:hAnsi="FS Mencap"/>
              </w:rPr>
              <w:t xml:space="preserve">Experience of </w:t>
            </w:r>
            <w:r w:rsidR="00E75C7C">
              <w:rPr>
                <w:rFonts w:ascii="FS Mencap" w:hAnsi="FS Mencap"/>
              </w:rPr>
              <w:t xml:space="preserve">collating and analysing </w:t>
            </w:r>
            <w:r w:rsidRPr="00542198">
              <w:rPr>
                <w:rFonts w:ascii="FS Mencap" w:hAnsi="FS Mencap"/>
              </w:rPr>
              <w:t>stakeholder feedback</w:t>
            </w:r>
          </w:p>
        </w:tc>
        <w:tc>
          <w:tcPr>
            <w:tcW w:w="1229" w:type="pct"/>
            <w:shd w:val="clear" w:color="auto" w:fill="auto"/>
          </w:tcPr>
          <w:p w14:paraId="6624847F" w14:textId="19F4F573" w:rsidR="00A23954" w:rsidRPr="00542198" w:rsidRDefault="00A23954" w:rsidP="00A23954">
            <w:pPr>
              <w:tabs>
                <w:tab w:val="left" w:pos="2850"/>
              </w:tabs>
              <w:spacing w:after="0" w:line="288" w:lineRule="auto"/>
              <w:jc w:val="center"/>
              <w:rPr>
                <w:rFonts w:ascii="FS Mencap" w:hAnsi="FS Mencap"/>
                <w:color w:val="000000"/>
              </w:rPr>
            </w:pPr>
            <w:r w:rsidRPr="00542198">
              <w:rPr>
                <w:rFonts w:ascii="FS Mencap" w:hAnsi="FS Mencap"/>
              </w:rPr>
              <w:t>D</w:t>
            </w:r>
          </w:p>
        </w:tc>
      </w:tr>
      <w:tr w:rsidR="00FE6828" w:rsidRPr="00542198" w14:paraId="5CE355AB" w14:textId="77777777" w:rsidTr="40CD7D33">
        <w:tc>
          <w:tcPr>
            <w:tcW w:w="3771" w:type="pct"/>
            <w:shd w:val="clear" w:color="auto" w:fill="auto"/>
          </w:tcPr>
          <w:p w14:paraId="758B4007" w14:textId="20F3E521" w:rsidR="00FE6828" w:rsidRPr="00542198" w:rsidRDefault="00FE6828" w:rsidP="00A23954">
            <w:pPr>
              <w:tabs>
                <w:tab w:val="left" w:pos="2850"/>
              </w:tabs>
              <w:spacing w:after="0" w:line="288" w:lineRule="auto"/>
              <w:rPr>
                <w:rFonts w:ascii="FS Mencap" w:hAnsi="FS Mencap"/>
              </w:rPr>
            </w:pPr>
            <w:r>
              <w:rPr>
                <w:rFonts w:ascii="FS Mencap" w:hAnsi="FS Mencap"/>
              </w:rPr>
              <w:t>Experience of delivering IAG</w:t>
            </w:r>
          </w:p>
        </w:tc>
        <w:tc>
          <w:tcPr>
            <w:tcW w:w="1229" w:type="pct"/>
            <w:shd w:val="clear" w:color="auto" w:fill="auto"/>
          </w:tcPr>
          <w:p w14:paraId="7A2447CC" w14:textId="2AB2D426" w:rsidR="00FE6828" w:rsidRPr="00542198" w:rsidRDefault="00FE6828" w:rsidP="00A23954">
            <w:pPr>
              <w:tabs>
                <w:tab w:val="left" w:pos="2850"/>
              </w:tabs>
              <w:spacing w:after="0" w:line="288" w:lineRule="auto"/>
              <w:jc w:val="center"/>
              <w:rPr>
                <w:rFonts w:ascii="FS Mencap" w:hAnsi="FS Mencap"/>
              </w:rPr>
            </w:pPr>
            <w:r>
              <w:rPr>
                <w:rFonts w:ascii="FS Mencap" w:hAnsi="FS Mencap"/>
              </w:rPr>
              <w:t>D</w:t>
            </w:r>
          </w:p>
        </w:tc>
      </w:tr>
      <w:tr w:rsidR="00A23954" w:rsidRPr="00542198" w14:paraId="0252E3AA" w14:textId="77777777" w:rsidTr="40CD7D33">
        <w:tc>
          <w:tcPr>
            <w:tcW w:w="3771" w:type="pct"/>
            <w:shd w:val="clear" w:color="auto" w:fill="auto"/>
            <w:vAlign w:val="center"/>
          </w:tcPr>
          <w:p w14:paraId="01248DDF" w14:textId="43CB55BA" w:rsidR="00A23954" w:rsidRPr="00542198" w:rsidRDefault="6503F840" w:rsidP="6503F840">
            <w:pPr>
              <w:tabs>
                <w:tab w:val="left" w:pos="2850"/>
              </w:tabs>
              <w:spacing w:after="0" w:line="288" w:lineRule="auto"/>
              <w:rPr>
                <w:rFonts w:ascii="FS Mencap" w:hAnsi="FS Mencap"/>
                <w:color w:val="000000" w:themeColor="text1"/>
              </w:rPr>
            </w:pPr>
            <w:r w:rsidRPr="6503F840">
              <w:rPr>
                <w:rFonts w:ascii="FS Mencap" w:hAnsi="FS Mencap"/>
              </w:rPr>
              <w:t>Knowledge of the sector</w:t>
            </w:r>
          </w:p>
          <w:p w14:paraId="57A28E97" w14:textId="52D85FDC" w:rsidR="00A23954" w:rsidRPr="00542198" w:rsidRDefault="00A23954" w:rsidP="6503F840">
            <w:pPr>
              <w:tabs>
                <w:tab w:val="left" w:pos="2850"/>
              </w:tabs>
              <w:spacing w:after="0" w:line="288" w:lineRule="auto"/>
              <w:rPr>
                <w:rFonts w:ascii="FS Mencap" w:hAnsi="FS Mencap"/>
              </w:rPr>
            </w:pPr>
          </w:p>
        </w:tc>
        <w:tc>
          <w:tcPr>
            <w:tcW w:w="1229" w:type="pct"/>
            <w:shd w:val="clear" w:color="auto" w:fill="auto"/>
            <w:vAlign w:val="center"/>
          </w:tcPr>
          <w:p w14:paraId="2E2BB6B2" w14:textId="2A0ACD5F" w:rsidR="00A23954" w:rsidRPr="00542198" w:rsidRDefault="6503F840" w:rsidP="6503F840">
            <w:pPr>
              <w:tabs>
                <w:tab w:val="left" w:pos="2850"/>
              </w:tabs>
              <w:spacing w:after="0" w:line="288" w:lineRule="auto"/>
              <w:jc w:val="center"/>
              <w:rPr>
                <w:rFonts w:ascii="FS Mencap" w:hAnsi="FS Mencap"/>
                <w:color w:val="000000" w:themeColor="text1"/>
              </w:rPr>
            </w:pPr>
            <w:r w:rsidRPr="6503F840">
              <w:rPr>
                <w:rFonts w:ascii="FS Mencap" w:hAnsi="FS Mencap"/>
                <w:color w:val="000000" w:themeColor="text1"/>
              </w:rPr>
              <w:t>E</w:t>
            </w:r>
          </w:p>
          <w:p w14:paraId="1245296D" w14:textId="49F7CB5D" w:rsidR="00A23954" w:rsidRPr="00542198" w:rsidRDefault="00A23954" w:rsidP="6503F840">
            <w:pPr>
              <w:tabs>
                <w:tab w:val="left" w:pos="2850"/>
              </w:tabs>
              <w:spacing w:after="0" w:line="288" w:lineRule="auto"/>
              <w:jc w:val="center"/>
              <w:rPr>
                <w:rFonts w:ascii="FS Mencap" w:hAnsi="FS Mencap"/>
                <w:color w:val="000000" w:themeColor="text1"/>
              </w:rPr>
            </w:pPr>
          </w:p>
        </w:tc>
      </w:tr>
      <w:tr w:rsidR="00E75C7C" w:rsidRPr="00542198" w14:paraId="02F6B6D0" w14:textId="77777777" w:rsidTr="40CD7D33">
        <w:tc>
          <w:tcPr>
            <w:tcW w:w="3771" w:type="pct"/>
            <w:shd w:val="clear" w:color="auto" w:fill="auto"/>
            <w:vAlign w:val="center"/>
          </w:tcPr>
          <w:p w14:paraId="6E06258B" w14:textId="2A642F20" w:rsidR="00E75C7C" w:rsidRPr="6503F840" w:rsidRDefault="00E75C7C" w:rsidP="6503F840">
            <w:pPr>
              <w:tabs>
                <w:tab w:val="left" w:pos="2850"/>
              </w:tabs>
              <w:spacing w:after="0" w:line="288" w:lineRule="auto"/>
              <w:rPr>
                <w:rFonts w:ascii="FS Mencap" w:hAnsi="FS Mencap"/>
              </w:rPr>
            </w:pPr>
            <w:r w:rsidRPr="6503F840">
              <w:rPr>
                <w:rFonts w:ascii="FS Mencap" w:hAnsi="FS Mencap"/>
              </w:rPr>
              <w:t>Knowledge of requirements of awarding bodies</w:t>
            </w:r>
          </w:p>
        </w:tc>
        <w:tc>
          <w:tcPr>
            <w:tcW w:w="1229" w:type="pct"/>
            <w:shd w:val="clear" w:color="auto" w:fill="auto"/>
            <w:vAlign w:val="center"/>
          </w:tcPr>
          <w:p w14:paraId="7CDB4518" w14:textId="3A31CD47" w:rsidR="00E75C7C" w:rsidRPr="6503F840" w:rsidRDefault="00E75C7C" w:rsidP="6503F840">
            <w:pPr>
              <w:tabs>
                <w:tab w:val="left" w:pos="2850"/>
              </w:tabs>
              <w:spacing w:after="0" w:line="288" w:lineRule="auto"/>
              <w:jc w:val="center"/>
              <w:rPr>
                <w:rFonts w:ascii="FS Mencap" w:hAnsi="FS Mencap"/>
                <w:color w:val="000000" w:themeColor="text1"/>
              </w:rPr>
            </w:pPr>
            <w:r>
              <w:rPr>
                <w:rFonts w:ascii="FS Mencap" w:hAnsi="FS Mencap"/>
                <w:color w:val="000000" w:themeColor="text1"/>
              </w:rPr>
              <w:t>D</w:t>
            </w:r>
          </w:p>
        </w:tc>
      </w:tr>
      <w:tr w:rsidR="00A23954" w:rsidRPr="00542198" w14:paraId="42BB79D8" w14:textId="77777777" w:rsidTr="40CD7D33">
        <w:tc>
          <w:tcPr>
            <w:tcW w:w="3771" w:type="pct"/>
            <w:shd w:val="clear" w:color="auto" w:fill="auto"/>
            <w:vAlign w:val="center"/>
          </w:tcPr>
          <w:p w14:paraId="67E631ED" w14:textId="051A21CA" w:rsidR="00A23954" w:rsidRPr="00542198" w:rsidRDefault="00A23954" w:rsidP="00E939A2">
            <w:pPr>
              <w:tabs>
                <w:tab w:val="left" w:pos="2850"/>
              </w:tabs>
              <w:rPr>
                <w:rFonts w:ascii="FS Mencap" w:hAnsi="FS Mencap"/>
              </w:rPr>
            </w:pPr>
            <w:r w:rsidRPr="00542198">
              <w:rPr>
                <w:rFonts w:ascii="FS Mencap" w:hAnsi="FS Mencap"/>
              </w:rPr>
              <w:t xml:space="preserve">Knowledge/Experience of Ofsted Inspections and </w:t>
            </w:r>
            <w:r w:rsidR="00E939A2">
              <w:rPr>
                <w:rFonts w:ascii="FS Mencap" w:hAnsi="FS Mencap"/>
              </w:rPr>
              <w:t>Education</w:t>
            </w:r>
            <w:r w:rsidRPr="00542198">
              <w:rPr>
                <w:rFonts w:ascii="FS Mencap" w:hAnsi="FS Mencap"/>
              </w:rPr>
              <w:t xml:space="preserve"> Inspection Framework</w:t>
            </w:r>
          </w:p>
        </w:tc>
        <w:tc>
          <w:tcPr>
            <w:tcW w:w="1229" w:type="pct"/>
            <w:shd w:val="clear" w:color="auto" w:fill="auto"/>
            <w:vAlign w:val="center"/>
          </w:tcPr>
          <w:p w14:paraId="05164757" w14:textId="117948E3" w:rsidR="00A23954" w:rsidRPr="00542198" w:rsidRDefault="00A23954" w:rsidP="00A23954">
            <w:pPr>
              <w:tabs>
                <w:tab w:val="left" w:pos="2850"/>
              </w:tabs>
              <w:spacing w:after="0" w:line="288" w:lineRule="auto"/>
              <w:jc w:val="center"/>
              <w:rPr>
                <w:rFonts w:ascii="FS Mencap" w:hAnsi="FS Mencap"/>
                <w:color w:val="000000"/>
              </w:rPr>
            </w:pPr>
            <w:r w:rsidRPr="00542198">
              <w:rPr>
                <w:rFonts w:ascii="FS Mencap" w:hAnsi="FS Mencap"/>
                <w:color w:val="000000"/>
              </w:rPr>
              <w:t>D</w:t>
            </w:r>
          </w:p>
        </w:tc>
      </w:tr>
      <w:tr w:rsidR="00A23954" w:rsidRPr="00542198" w14:paraId="1732A1E9" w14:textId="77777777" w:rsidTr="40CD7D33">
        <w:tc>
          <w:tcPr>
            <w:tcW w:w="3771" w:type="pct"/>
            <w:shd w:val="clear" w:color="auto" w:fill="auto"/>
          </w:tcPr>
          <w:p w14:paraId="69D5D01B" w14:textId="1B9355B5" w:rsidR="00A23954" w:rsidRPr="00314ED7" w:rsidRDefault="00A23954" w:rsidP="00A23954">
            <w:pPr>
              <w:tabs>
                <w:tab w:val="left" w:pos="2850"/>
              </w:tabs>
              <w:spacing w:after="0" w:line="288" w:lineRule="auto"/>
              <w:rPr>
                <w:rFonts w:ascii="FS Mencap" w:hAnsi="FS Mencap"/>
                <w:color w:val="FF0000"/>
              </w:rPr>
            </w:pPr>
            <w:r w:rsidRPr="00542198">
              <w:rPr>
                <w:rFonts w:ascii="FS Mencap" w:hAnsi="FS Mencap"/>
              </w:rPr>
              <w:t>Knowledge of implementing Continuous Improvements Plans linked to quality</w:t>
            </w:r>
            <w:r w:rsidR="00314ED7">
              <w:rPr>
                <w:rFonts w:ascii="FS Mencap" w:hAnsi="FS Mencap"/>
              </w:rPr>
              <w:t xml:space="preserve"> </w:t>
            </w:r>
          </w:p>
        </w:tc>
        <w:tc>
          <w:tcPr>
            <w:tcW w:w="1229" w:type="pct"/>
            <w:shd w:val="clear" w:color="auto" w:fill="auto"/>
          </w:tcPr>
          <w:p w14:paraId="4A9D7F8A" w14:textId="14B41169" w:rsidR="00A23954" w:rsidRPr="00542198" w:rsidRDefault="00A23954" w:rsidP="00A23954">
            <w:pPr>
              <w:tabs>
                <w:tab w:val="left" w:pos="2850"/>
              </w:tabs>
              <w:spacing w:after="0" w:line="288" w:lineRule="auto"/>
              <w:jc w:val="center"/>
              <w:rPr>
                <w:rFonts w:ascii="FS Mencap" w:hAnsi="FS Mencap"/>
                <w:color w:val="000000"/>
              </w:rPr>
            </w:pPr>
            <w:r w:rsidRPr="00542198">
              <w:rPr>
                <w:rFonts w:ascii="FS Mencap" w:hAnsi="FS Mencap"/>
                <w:color w:val="000000"/>
              </w:rPr>
              <w:t>D</w:t>
            </w:r>
          </w:p>
        </w:tc>
      </w:tr>
      <w:tr w:rsidR="00A23954" w:rsidRPr="00542198" w14:paraId="3D381CD6" w14:textId="77777777" w:rsidTr="40CD7D33">
        <w:trPr>
          <w:trHeight w:val="686"/>
        </w:trPr>
        <w:tc>
          <w:tcPr>
            <w:tcW w:w="3771" w:type="pct"/>
            <w:tcBorders>
              <w:bottom w:val="single" w:sz="18" w:space="0" w:color="7AABDE"/>
            </w:tcBorders>
            <w:shd w:val="clear" w:color="auto" w:fill="auto"/>
            <w:vAlign w:val="bottom"/>
          </w:tcPr>
          <w:p w14:paraId="61CFD937" w14:textId="77777777" w:rsidR="00A23954" w:rsidRPr="00542198" w:rsidRDefault="00A23954" w:rsidP="00A23954">
            <w:pPr>
              <w:tabs>
                <w:tab w:val="left" w:pos="2850"/>
              </w:tabs>
              <w:spacing w:after="0" w:line="288" w:lineRule="auto"/>
              <w:rPr>
                <w:rFonts w:ascii="FS Mencap" w:hAnsi="FS Mencap"/>
                <w:color w:val="000000"/>
              </w:rPr>
            </w:pPr>
            <w:r w:rsidRPr="00542198">
              <w:rPr>
                <w:rFonts w:ascii="FS Mencap" w:hAnsi="FS Mencap"/>
                <w:b/>
                <w:color w:val="000000"/>
              </w:rPr>
              <w:t>Qualifications</w:t>
            </w:r>
          </w:p>
        </w:tc>
        <w:tc>
          <w:tcPr>
            <w:tcW w:w="1229" w:type="pct"/>
            <w:tcBorders>
              <w:bottom w:val="single" w:sz="18" w:space="0" w:color="7AABDE"/>
            </w:tcBorders>
            <w:shd w:val="clear" w:color="auto" w:fill="auto"/>
            <w:vAlign w:val="bottom"/>
          </w:tcPr>
          <w:p w14:paraId="7DCD04A5" w14:textId="1A8021B8" w:rsidR="00A23954" w:rsidRPr="00542198" w:rsidRDefault="00A23954" w:rsidP="00A23954">
            <w:pPr>
              <w:tabs>
                <w:tab w:val="left" w:pos="2850"/>
              </w:tabs>
              <w:spacing w:after="0" w:line="288" w:lineRule="auto"/>
              <w:jc w:val="center"/>
              <w:rPr>
                <w:rFonts w:ascii="FS Mencap" w:hAnsi="FS Mencap"/>
                <w:color w:val="000000"/>
              </w:rPr>
            </w:pPr>
            <w:r w:rsidRPr="00542198">
              <w:rPr>
                <w:rFonts w:ascii="FS Mencap" w:hAnsi="FS Mencap"/>
                <w:b/>
                <w:color w:val="000000"/>
              </w:rPr>
              <w:t>Essential/Desirable</w:t>
            </w:r>
          </w:p>
        </w:tc>
      </w:tr>
      <w:tr w:rsidR="00A23954" w:rsidRPr="00542198" w14:paraId="36F5AB7C" w14:textId="77777777" w:rsidTr="40CD7D33">
        <w:trPr>
          <w:trHeight w:val="12"/>
        </w:trPr>
        <w:tc>
          <w:tcPr>
            <w:tcW w:w="3771" w:type="pct"/>
            <w:tcBorders>
              <w:top w:val="single" w:sz="18" w:space="0" w:color="7AABDE"/>
            </w:tcBorders>
            <w:shd w:val="clear" w:color="auto" w:fill="auto"/>
          </w:tcPr>
          <w:p w14:paraId="56302086" w14:textId="444F3EC7" w:rsidR="00A23954" w:rsidRPr="00542198" w:rsidRDefault="6FFF8E55" w:rsidP="338D3A4A">
            <w:pPr>
              <w:tabs>
                <w:tab w:val="left" w:pos="2850"/>
              </w:tabs>
              <w:spacing w:after="0" w:line="288" w:lineRule="auto"/>
              <w:rPr>
                <w:rFonts w:ascii="FS Mencap" w:hAnsi="FS Mencap"/>
                <w:color w:val="000000" w:themeColor="text1"/>
              </w:rPr>
            </w:pPr>
            <w:r w:rsidRPr="6FFF8E55">
              <w:rPr>
                <w:rFonts w:ascii="FS Mencap" w:hAnsi="FS Mencap"/>
              </w:rPr>
              <w:t xml:space="preserve">Qualification in first line or supervisory management at NVQ level 3 or equivalent </w:t>
            </w:r>
          </w:p>
          <w:p w14:paraId="1B8C4FCE" w14:textId="2561F017" w:rsidR="6FFF8E55" w:rsidRDefault="6FFF8E55" w:rsidP="6FFF8E55">
            <w:pPr>
              <w:spacing w:after="0" w:line="288" w:lineRule="auto"/>
            </w:pPr>
            <w:r w:rsidRPr="6FFF8E55">
              <w:rPr>
                <w:rFonts w:ascii="FS Mencap" w:eastAsia="FS Mencap" w:hAnsi="FS Mencap" w:cs="FS Mencap"/>
              </w:rPr>
              <w:t>A-C/9-4 English &amp; Maths GCSE (or equivalent)</w:t>
            </w:r>
          </w:p>
          <w:p w14:paraId="2CB710FD" w14:textId="122BEBAC" w:rsidR="00A23954" w:rsidRPr="00542198" w:rsidRDefault="00A23954" w:rsidP="338D3A4A">
            <w:pPr>
              <w:tabs>
                <w:tab w:val="left" w:pos="2850"/>
              </w:tabs>
              <w:spacing w:after="0" w:line="288" w:lineRule="auto"/>
              <w:rPr>
                <w:rFonts w:ascii="FS Mencap" w:hAnsi="FS Mencap"/>
              </w:rPr>
            </w:pPr>
          </w:p>
        </w:tc>
        <w:tc>
          <w:tcPr>
            <w:tcW w:w="1229" w:type="pct"/>
            <w:tcBorders>
              <w:top w:val="single" w:sz="18" w:space="0" w:color="7AABDE"/>
            </w:tcBorders>
            <w:shd w:val="clear" w:color="auto" w:fill="auto"/>
            <w:vAlign w:val="center"/>
          </w:tcPr>
          <w:p w14:paraId="5682E75D" w14:textId="7DDA6D0A" w:rsidR="00A23954" w:rsidRPr="00542198" w:rsidRDefault="338D3A4A" w:rsidP="338D3A4A">
            <w:pPr>
              <w:tabs>
                <w:tab w:val="left" w:pos="2850"/>
              </w:tabs>
              <w:spacing w:after="0" w:line="288" w:lineRule="auto"/>
              <w:jc w:val="center"/>
              <w:rPr>
                <w:rFonts w:ascii="FS Mencap" w:hAnsi="FS Mencap"/>
                <w:color w:val="000000" w:themeColor="text1"/>
              </w:rPr>
            </w:pPr>
            <w:r w:rsidRPr="338D3A4A">
              <w:rPr>
                <w:rFonts w:ascii="FS Mencap" w:hAnsi="FS Mencap"/>
                <w:color w:val="000000" w:themeColor="text1"/>
              </w:rPr>
              <w:t>D</w:t>
            </w:r>
          </w:p>
          <w:p w14:paraId="06138C2F" w14:textId="5BE4AA31" w:rsidR="00A23954" w:rsidRPr="00542198" w:rsidRDefault="338D3A4A" w:rsidP="338D3A4A">
            <w:pPr>
              <w:tabs>
                <w:tab w:val="left" w:pos="2850"/>
              </w:tabs>
              <w:spacing w:after="0" w:line="288" w:lineRule="auto"/>
              <w:jc w:val="center"/>
              <w:rPr>
                <w:rFonts w:ascii="FS Mencap" w:hAnsi="FS Mencap"/>
                <w:color w:val="000000" w:themeColor="text1"/>
              </w:rPr>
            </w:pPr>
            <w:r w:rsidRPr="338D3A4A">
              <w:rPr>
                <w:rFonts w:ascii="FS Mencap" w:hAnsi="FS Mencap"/>
                <w:color w:val="000000" w:themeColor="text1"/>
              </w:rPr>
              <w:t>E</w:t>
            </w:r>
          </w:p>
        </w:tc>
      </w:tr>
    </w:tbl>
    <w:p w14:paraId="6C3EAD48" w14:textId="77777777" w:rsidR="00C32C78" w:rsidRPr="00542198" w:rsidRDefault="00C32C78" w:rsidP="00BD4B12">
      <w:pPr>
        <w:rPr>
          <w:rFonts w:ascii="FS Mencap" w:hAnsi="FS Mencap"/>
        </w:rPr>
      </w:pPr>
    </w:p>
    <w:sectPr w:rsidR="00C32C78" w:rsidRPr="00542198">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07318" w14:textId="77777777" w:rsidR="006328F0" w:rsidRDefault="006328F0" w:rsidP="00D25B4E">
      <w:pPr>
        <w:spacing w:after="0" w:line="240" w:lineRule="auto"/>
      </w:pPr>
      <w:r>
        <w:separator/>
      </w:r>
    </w:p>
  </w:endnote>
  <w:endnote w:type="continuationSeparator" w:id="0">
    <w:p w14:paraId="5EB452FF" w14:textId="77777777" w:rsidR="006328F0" w:rsidRDefault="006328F0" w:rsidP="00D2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S Mencap">
    <w:altName w:val="Arial"/>
    <w:panose1 w:val="02000506040000020004"/>
    <w:charset w:val="00"/>
    <w:family w:val="modern"/>
    <w:notTrueType/>
    <w:pitch w:val="variable"/>
    <w:sig w:usb0="800000AF" w:usb1="4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22189836"/>
      <w:docPartObj>
        <w:docPartGallery w:val="Page Numbers (Bottom of Page)"/>
        <w:docPartUnique/>
      </w:docPartObj>
    </w:sdtPr>
    <w:sdtEndPr>
      <w:rPr>
        <w:rStyle w:val="PageNumber"/>
      </w:rPr>
    </w:sdtEndPr>
    <w:sdtContent>
      <w:p w14:paraId="7583C181" w14:textId="4ACEEE56" w:rsidR="00A4669C" w:rsidRDefault="00A4669C" w:rsidP="00A466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D83350" w14:textId="77777777" w:rsidR="00A4669C" w:rsidRDefault="00A4669C" w:rsidP="00B5354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FS Mencap" w:hAnsi="FS Mencap"/>
        <w:b/>
        <w:sz w:val="18"/>
        <w:szCs w:val="18"/>
      </w:rPr>
      <w:id w:val="281769226"/>
      <w:docPartObj>
        <w:docPartGallery w:val="Page Numbers (Bottom of Page)"/>
        <w:docPartUnique/>
      </w:docPartObj>
    </w:sdtPr>
    <w:sdtEndPr>
      <w:rPr>
        <w:rStyle w:val="PageNumber"/>
      </w:rPr>
    </w:sdtEndPr>
    <w:sdtContent>
      <w:p w14:paraId="3580B2CA" w14:textId="27602415" w:rsidR="00A4669C" w:rsidRPr="00F57B8D" w:rsidRDefault="00A4669C" w:rsidP="00A4669C">
        <w:pPr>
          <w:pStyle w:val="Footer"/>
          <w:framePr w:wrap="none" w:vAnchor="text" w:hAnchor="margin" w:xAlign="right" w:y="1"/>
          <w:rPr>
            <w:rStyle w:val="PageNumber"/>
            <w:rFonts w:ascii="FS Mencap" w:hAnsi="FS Mencap"/>
            <w:b/>
            <w:sz w:val="18"/>
            <w:szCs w:val="18"/>
          </w:rPr>
        </w:pPr>
        <w:r w:rsidRPr="00F57B8D">
          <w:rPr>
            <w:rStyle w:val="PageNumber"/>
            <w:rFonts w:ascii="FS Mencap" w:hAnsi="FS Mencap"/>
            <w:b/>
            <w:sz w:val="18"/>
            <w:szCs w:val="18"/>
          </w:rPr>
          <w:fldChar w:fldCharType="begin"/>
        </w:r>
        <w:r w:rsidRPr="00F57B8D">
          <w:rPr>
            <w:rStyle w:val="PageNumber"/>
            <w:rFonts w:ascii="FS Mencap" w:hAnsi="FS Mencap"/>
            <w:b/>
            <w:sz w:val="18"/>
            <w:szCs w:val="18"/>
          </w:rPr>
          <w:instrText xml:space="preserve"> PAGE </w:instrText>
        </w:r>
        <w:r w:rsidRPr="00F57B8D">
          <w:rPr>
            <w:rStyle w:val="PageNumber"/>
            <w:rFonts w:ascii="FS Mencap" w:hAnsi="FS Mencap"/>
            <w:b/>
            <w:sz w:val="18"/>
            <w:szCs w:val="18"/>
          </w:rPr>
          <w:fldChar w:fldCharType="separate"/>
        </w:r>
        <w:r w:rsidR="00AA2924">
          <w:rPr>
            <w:rStyle w:val="PageNumber"/>
            <w:rFonts w:ascii="FS Mencap" w:hAnsi="FS Mencap"/>
            <w:b/>
            <w:noProof/>
            <w:sz w:val="18"/>
            <w:szCs w:val="18"/>
          </w:rPr>
          <w:t>1</w:t>
        </w:r>
        <w:r w:rsidRPr="00F57B8D">
          <w:rPr>
            <w:rStyle w:val="PageNumber"/>
            <w:rFonts w:ascii="FS Mencap" w:hAnsi="FS Mencap"/>
            <w:b/>
            <w:sz w:val="18"/>
            <w:szCs w:val="18"/>
          </w:rPr>
          <w:fldChar w:fldCharType="end"/>
        </w:r>
      </w:p>
    </w:sdtContent>
  </w:sdt>
  <w:p w14:paraId="1306430D" w14:textId="5CAC3DFB" w:rsidR="00A4669C" w:rsidRPr="00F57B8D" w:rsidRDefault="00A4669C" w:rsidP="00B53543">
    <w:pPr>
      <w:pStyle w:val="Footer"/>
      <w:ind w:right="360"/>
      <w:rPr>
        <w:rFonts w:ascii="FS Mencap" w:hAnsi="FS Mencap"/>
        <w:color w:val="A6A6A6" w:themeColor="background1" w:themeShade="A6"/>
        <w:sz w:val="18"/>
        <w:szCs w:val="18"/>
      </w:rPr>
    </w:pPr>
    <w:r w:rsidRPr="00F57B8D">
      <w:rPr>
        <w:rFonts w:ascii="FS Mencap" w:hAnsi="FS Mencap"/>
        <w:color w:val="A6A6A6" w:themeColor="background1" w:themeShade="A6"/>
        <w:sz w:val="18"/>
        <w:szCs w:val="18"/>
      </w:rPr>
      <w:t>July 2018 v1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3C0F0" w14:textId="77777777" w:rsidR="006328F0" w:rsidRDefault="006328F0" w:rsidP="00D25B4E">
      <w:pPr>
        <w:spacing w:after="0" w:line="240" w:lineRule="auto"/>
      </w:pPr>
      <w:r>
        <w:separator/>
      </w:r>
    </w:p>
  </w:footnote>
  <w:footnote w:type="continuationSeparator" w:id="0">
    <w:p w14:paraId="4A8DC324" w14:textId="77777777" w:rsidR="006328F0" w:rsidRDefault="006328F0" w:rsidP="00D25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E0E7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7D6DC1"/>
    <w:multiLevelType w:val="hybridMultilevel"/>
    <w:tmpl w:val="C20E0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A33529D"/>
    <w:multiLevelType w:val="hybridMultilevel"/>
    <w:tmpl w:val="5440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A5AF1"/>
    <w:multiLevelType w:val="hybridMultilevel"/>
    <w:tmpl w:val="5F42F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2171C6"/>
    <w:multiLevelType w:val="hybridMultilevel"/>
    <w:tmpl w:val="12E2C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96"/>
    <w:rsid w:val="00074FD9"/>
    <w:rsid w:val="0009311F"/>
    <w:rsid w:val="000A37F3"/>
    <w:rsid w:val="000B06B0"/>
    <w:rsid w:val="000C26C0"/>
    <w:rsid w:val="000E3291"/>
    <w:rsid w:val="000F7C31"/>
    <w:rsid w:val="00171158"/>
    <w:rsid w:val="001742FA"/>
    <w:rsid w:val="001B202B"/>
    <w:rsid w:val="001D7FE8"/>
    <w:rsid w:val="001E1F31"/>
    <w:rsid w:val="001F4589"/>
    <w:rsid w:val="001F716D"/>
    <w:rsid w:val="00204BE0"/>
    <w:rsid w:val="00217A66"/>
    <w:rsid w:val="0022512B"/>
    <w:rsid w:val="00240C88"/>
    <w:rsid w:val="0024205A"/>
    <w:rsid w:val="00256D8D"/>
    <w:rsid w:val="00266293"/>
    <w:rsid w:val="002866A4"/>
    <w:rsid w:val="00286E31"/>
    <w:rsid w:val="002972DB"/>
    <w:rsid w:val="002A544B"/>
    <w:rsid w:val="002C5716"/>
    <w:rsid w:val="00314ED7"/>
    <w:rsid w:val="00350E2D"/>
    <w:rsid w:val="0035137E"/>
    <w:rsid w:val="003553EF"/>
    <w:rsid w:val="00370329"/>
    <w:rsid w:val="00385FDB"/>
    <w:rsid w:val="003E1C66"/>
    <w:rsid w:val="003E3964"/>
    <w:rsid w:val="00402840"/>
    <w:rsid w:val="00422829"/>
    <w:rsid w:val="00462233"/>
    <w:rsid w:val="00463D06"/>
    <w:rsid w:val="00465975"/>
    <w:rsid w:val="00487C58"/>
    <w:rsid w:val="004C0F98"/>
    <w:rsid w:val="004C5CBC"/>
    <w:rsid w:val="004D30D4"/>
    <w:rsid w:val="004E30BB"/>
    <w:rsid w:val="004F638D"/>
    <w:rsid w:val="004F79D3"/>
    <w:rsid w:val="00521C31"/>
    <w:rsid w:val="00542198"/>
    <w:rsid w:val="00555BDF"/>
    <w:rsid w:val="0056048D"/>
    <w:rsid w:val="00596C0A"/>
    <w:rsid w:val="005B4595"/>
    <w:rsid w:val="00622F44"/>
    <w:rsid w:val="006328F0"/>
    <w:rsid w:val="0064622D"/>
    <w:rsid w:val="00667EA1"/>
    <w:rsid w:val="0068044A"/>
    <w:rsid w:val="006A432B"/>
    <w:rsid w:val="006B3F50"/>
    <w:rsid w:val="006C25C0"/>
    <w:rsid w:val="006E731E"/>
    <w:rsid w:val="0071722C"/>
    <w:rsid w:val="00723127"/>
    <w:rsid w:val="00756E40"/>
    <w:rsid w:val="00760C8C"/>
    <w:rsid w:val="0076409B"/>
    <w:rsid w:val="007C5353"/>
    <w:rsid w:val="007E2305"/>
    <w:rsid w:val="00802584"/>
    <w:rsid w:val="00816A1B"/>
    <w:rsid w:val="0083765D"/>
    <w:rsid w:val="00840DA4"/>
    <w:rsid w:val="00857CB5"/>
    <w:rsid w:val="008A0150"/>
    <w:rsid w:val="008B6E81"/>
    <w:rsid w:val="008C34EE"/>
    <w:rsid w:val="008F220F"/>
    <w:rsid w:val="009001F1"/>
    <w:rsid w:val="00910C3E"/>
    <w:rsid w:val="009179FA"/>
    <w:rsid w:val="009376E2"/>
    <w:rsid w:val="00947434"/>
    <w:rsid w:val="0099125E"/>
    <w:rsid w:val="009A0CE9"/>
    <w:rsid w:val="009E39B2"/>
    <w:rsid w:val="00A00DC1"/>
    <w:rsid w:val="00A23954"/>
    <w:rsid w:val="00A45551"/>
    <w:rsid w:val="00A4669C"/>
    <w:rsid w:val="00A621F3"/>
    <w:rsid w:val="00A62233"/>
    <w:rsid w:val="00A85970"/>
    <w:rsid w:val="00A90F1D"/>
    <w:rsid w:val="00AA2924"/>
    <w:rsid w:val="00AB6B8B"/>
    <w:rsid w:val="00AE3ECE"/>
    <w:rsid w:val="00B07C13"/>
    <w:rsid w:val="00B34394"/>
    <w:rsid w:val="00B40651"/>
    <w:rsid w:val="00B53543"/>
    <w:rsid w:val="00B72021"/>
    <w:rsid w:val="00B77310"/>
    <w:rsid w:val="00B95ABF"/>
    <w:rsid w:val="00B95BB6"/>
    <w:rsid w:val="00B97768"/>
    <w:rsid w:val="00BA1EB2"/>
    <w:rsid w:val="00BD4B12"/>
    <w:rsid w:val="00BF4FE2"/>
    <w:rsid w:val="00C060AE"/>
    <w:rsid w:val="00C0791B"/>
    <w:rsid w:val="00C32C78"/>
    <w:rsid w:val="00CB14FE"/>
    <w:rsid w:val="00CD1A1B"/>
    <w:rsid w:val="00CE3575"/>
    <w:rsid w:val="00CF3054"/>
    <w:rsid w:val="00D00435"/>
    <w:rsid w:val="00D04195"/>
    <w:rsid w:val="00D17614"/>
    <w:rsid w:val="00D228EE"/>
    <w:rsid w:val="00D25B4E"/>
    <w:rsid w:val="00DA2774"/>
    <w:rsid w:val="00DB4DB6"/>
    <w:rsid w:val="00E204C5"/>
    <w:rsid w:val="00E52347"/>
    <w:rsid w:val="00E54C2D"/>
    <w:rsid w:val="00E73996"/>
    <w:rsid w:val="00E75C7C"/>
    <w:rsid w:val="00E939A2"/>
    <w:rsid w:val="00EA0F52"/>
    <w:rsid w:val="00ED59ED"/>
    <w:rsid w:val="00EE60BF"/>
    <w:rsid w:val="00F313B7"/>
    <w:rsid w:val="00F365DB"/>
    <w:rsid w:val="00F366BF"/>
    <w:rsid w:val="00F37188"/>
    <w:rsid w:val="00F50625"/>
    <w:rsid w:val="00F57B8D"/>
    <w:rsid w:val="00F91E4D"/>
    <w:rsid w:val="00F92AFD"/>
    <w:rsid w:val="00FD7C69"/>
    <w:rsid w:val="00FE6255"/>
    <w:rsid w:val="00FE6828"/>
    <w:rsid w:val="2F74B4DD"/>
    <w:rsid w:val="338D3A4A"/>
    <w:rsid w:val="40CD7D33"/>
    <w:rsid w:val="6503F840"/>
    <w:rsid w:val="6FFF8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FC84"/>
  <w15:chartTrackingRefBased/>
  <w15:docId w15:val="{2AD4D357-A02C-4A92-A1F6-E15E809F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996"/>
    <w:pPr>
      <w:ind w:left="720"/>
      <w:contextualSpacing/>
    </w:pPr>
  </w:style>
  <w:style w:type="paragraph" w:styleId="NormalWeb">
    <w:name w:val="Normal (Web)"/>
    <w:basedOn w:val="Normal"/>
    <w:uiPriority w:val="99"/>
    <w:semiHidden/>
    <w:unhideWhenUsed/>
    <w:rsid w:val="00E73996"/>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73996"/>
    <w:rPr>
      <w:sz w:val="16"/>
      <w:szCs w:val="16"/>
    </w:rPr>
  </w:style>
  <w:style w:type="paragraph" w:styleId="CommentText">
    <w:name w:val="annotation text"/>
    <w:basedOn w:val="Normal"/>
    <w:link w:val="CommentTextChar"/>
    <w:uiPriority w:val="99"/>
    <w:semiHidden/>
    <w:unhideWhenUsed/>
    <w:rsid w:val="00E73996"/>
    <w:pPr>
      <w:spacing w:line="240" w:lineRule="auto"/>
    </w:pPr>
    <w:rPr>
      <w:sz w:val="20"/>
      <w:szCs w:val="20"/>
    </w:rPr>
  </w:style>
  <w:style w:type="character" w:customStyle="1" w:styleId="CommentTextChar">
    <w:name w:val="Comment Text Char"/>
    <w:basedOn w:val="DefaultParagraphFont"/>
    <w:link w:val="CommentText"/>
    <w:uiPriority w:val="99"/>
    <w:semiHidden/>
    <w:rsid w:val="00E73996"/>
    <w:rPr>
      <w:sz w:val="20"/>
      <w:szCs w:val="20"/>
    </w:rPr>
  </w:style>
  <w:style w:type="paragraph" w:styleId="CommentSubject">
    <w:name w:val="annotation subject"/>
    <w:basedOn w:val="CommentText"/>
    <w:next w:val="CommentText"/>
    <w:link w:val="CommentSubjectChar"/>
    <w:uiPriority w:val="99"/>
    <w:semiHidden/>
    <w:unhideWhenUsed/>
    <w:rsid w:val="00E73996"/>
    <w:rPr>
      <w:b/>
      <w:bCs/>
    </w:rPr>
  </w:style>
  <w:style w:type="character" w:customStyle="1" w:styleId="CommentSubjectChar">
    <w:name w:val="Comment Subject Char"/>
    <w:basedOn w:val="CommentTextChar"/>
    <w:link w:val="CommentSubject"/>
    <w:uiPriority w:val="99"/>
    <w:semiHidden/>
    <w:rsid w:val="00E73996"/>
    <w:rPr>
      <w:b/>
      <w:bCs/>
      <w:sz w:val="20"/>
      <w:szCs w:val="20"/>
    </w:rPr>
  </w:style>
  <w:style w:type="paragraph" w:styleId="BalloonText">
    <w:name w:val="Balloon Text"/>
    <w:basedOn w:val="Normal"/>
    <w:link w:val="BalloonTextChar"/>
    <w:uiPriority w:val="99"/>
    <w:semiHidden/>
    <w:unhideWhenUsed/>
    <w:rsid w:val="00E73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996"/>
    <w:rPr>
      <w:rFonts w:ascii="Segoe UI" w:hAnsi="Segoe UI" w:cs="Segoe UI"/>
      <w:sz w:val="18"/>
      <w:szCs w:val="18"/>
    </w:rPr>
  </w:style>
  <w:style w:type="paragraph" w:styleId="Header">
    <w:name w:val="header"/>
    <w:basedOn w:val="Normal"/>
    <w:link w:val="HeaderChar"/>
    <w:uiPriority w:val="99"/>
    <w:unhideWhenUsed/>
    <w:rsid w:val="00D25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B4E"/>
  </w:style>
  <w:style w:type="paragraph" w:styleId="Footer">
    <w:name w:val="footer"/>
    <w:basedOn w:val="Normal"/>
    <w:link w:val="FooterChar"/>
    <w:uiPriority w:val="99"/>
    <w:unhideWhenUsed/>
    <w:rsid w:val="00D25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B4E"/>
  </w:style>
  <w:style w:type="character" w:styleId="PageNumber">
    <w:name w:val="page number"/>
    <w:basedOn w:val="DefaultParagraphFont"/>
    <w:uiPriority w:val="99"/>
    <w:semiHidden/>
    <w:unhideWhenUsed/>
    <w:rsid w:val="00B53543"/>
  </w:style>
  <w:style w:type="paragraph" w:styleId="ListBullet">
    <w:name w:val="List Bullet"/>
    <w:basedOn w:val="Normal"/>
    <w:uiPriority w:val="99"/>
    <w:unhideWhenUsed/>
    <w:rsid w:val="00217A66"/>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S Mencap">
    <w:altName w:val="Arial"/>
    <w:panose1 w:val="02000506040000020004"/>
    <w:charset w:val="00"/>
    <w:family w:val="modern"/>
    <w:notTrueType/>
    <w:pitch w:val="variable"/>
    <w:sig w:usb0="800000AF" w:usb1="4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F1534"/>
    <w:rsid w:val="00E03B80"/>
    <w:rsid w:val="00FF1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363EC705C5354090B8CF83D8A09264" ma:contentTypeVersion="9" ma:contentTypeDescription="Create a new document." ma:contentTypeScope="" ma:versionID="8fdfa60f630dcd70562c5b195abc1dea">
  <xsd:schema xmlns:xsd="http://www.w3.org/2001/XMLSchema" xmlns:xs="http://www.w3.org/2001/XMLSchema" xmlns:p="http://schemas.microsoft.com/office/2006/metadata/properties" xmlns:ns3="f586addc-f05b-45f9-acfc-b56c2ce12082" xmlns:ns4="c727fdcf-6227-4487-a70f-077893dbc648" targetNamespace="http://schemas.microsoft.com/office/2006/metadata/properties" ma:root="true" ma:fieldsID="f35921c036196dbd23c23149b4b2bd15" ns3:_="" ns4:_="">
    <xsd:import namespace="f586addc-f05b-45f9-acfc-b56c2ce12082"/>
    <xsd:import namespace="c727fdcf-6227-4487-a70f-077893dbc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6addc-f05b-45f9-acfc-b56c2ce120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7fdcf-6227-4487-a70f-077893dbc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9F311-728D-4FE4-8B90-57E58AEA82BD}">
  <ds:schemaRefs>
    <ds:schemaRef ds:uri="http://schemas.microsoft.com/sharepoint/v3/contenttype/forms"/>
  </ds:schemaRefs>
</ds:datastoreItem>
</file>

<file path=customXml/itemProps2.xml><?xml version="1.0" encoding="utf-8"?>
<ds:datastoreItem xmlns:ds="http://schemas.openxmlformats.org/officeDocument/2006/customXml" ds:itemID="{7620F76D-EA5D-4ECF-90DB-DD69C75E6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6addc-f05b-45f9-acfc-b56c2ce12082"/>
    <ds:schemaRef ds:uri="c727fdcf-6227-4487-a70f-077893dbc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150995-F4BE-4C17-8CED-91852432D1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Mencap</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Reed</dc:creator>
  <cp:keywords/>
  <dc:description/>
  <cp:lastModifiedBy>Lianne Santaniello</cp:lastModifiedBy>
  <cp:revision>2</cp:revision>
  <dcterms:created xsi:type="dcterms:W3CDTF">2021-05-10T13:24:00Z</dcterms:created>
  <dcterms:modified xsi:type="dcterms:W3CDTF">2021-05-10T13:24:00Z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0x01010082363EC705C5354090B8CF83D8A09264</vt:lpwstr>
  </property>
</Properties>
</file>