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7A43E" w14:textId="77777777" w:rsidR="00034EBF" w:rsidRDefault="00034EBF" w:rsidP="00034EBF">
      <w:pPr>
        <w:jc w:val="center"/>
        <w:rPr>
          <w:rFonts w:ascii="Arial" w:hAnsi="Arial"/>
          <w:b/>
          <w:sz w:val="24"/>
          <w:szCs w:val="24"/>
        </w:rPr>
      </w:pPr>
    </w:p>
    <w:p w14:paraId="38960945" w14:textId="77777777" w:rsidR="00CB59FA" w:rsidRDefault="00CB59FA" w:rsidP="00034EBF">
      <w:pPr>
        <w:jc w:val="center"/>
        <w:rPr>
          <w:rFonts w:ascii="Arial" w:hAnsi="Arial"/>
          <w:b/>
          <w:sz w:val="24"/>
          <w:szCs w:val="24"/>
        </w:rPr>
      </w:pPr>
    </w:p>
    <w:p w14:paraId="229A1F4E" w14:textId="36868AD2" w:rsidR="00CB59FA" w:rsidRPr="00AF7A8A" w:rsidRDefault="00034EBF" w:rsidP="00AF7A8A">
      <w:pPr>
        <w:jc w:val="center"/>
        <w:rPr>
          <w:rFonts w:ascii="Arial" w:hAnsi="Arial"/>
          <w:b/>
          <w:sz w:val="24"/>
          <w:szCs w:val="24"/>
        </w:rPr>
      </w:pPr>
      <w:r>
        <w:rPr>
          <w:rFonts w:ascii="Arial" w:hAnsi="Arial"/>
          <w:b/>
          <w:sz w:val="24"/>
          <w:szCs w:val="24"/>
        </w:rPr>
        <w:t>INFORMATION ABOUT TRINITY ACADEMY</w:t>
      </w:r>
    </w:p>
    <w:p w14:paraId="62886D62" w14:textId="77777777" w:rsidR="00AF7A8A" w:rsidRDefault="00AF7A8A" w:rsidP="00034EBF">
      <w:pPr>
        <w:jc w:val="both"/>
        <w:rPr>
          <w:rFonts w:ascii="Arial" w:hAnsi="Arial"/>
        </w:rPr>
      </w:pPr>
    </w:p>
    <w:p w14:paraId="09EB7CBF" w14:textId="5A48A100" w:rsidR="00034EBF" w:rsidRPr="00CB59FA" w:rsidRDefault="00924339" w:rsidP="00034EBF">
      <w:pPr>
        <w:jc w:val="both"/>
        <w:rPr>
          <w:rFonts w:ascii="Arial" w:hAnsi="Arial"/>
        </w:rPr>
      </w:pPr>
      <w:r>
        <w:rPr>
          <w:rFonts w:ascii="Arial" w:hAnsi="Arial"/>
        </w:rPr>
        <w:t>Trinity Academy is</w:t>
      </w:r>
      <w:r w:rsidR="005F54F0">
        <w:rPr>
          <w:rFonts w:ascii="Arial" w:hAnsi="Arial"/>
        </w:rPr>
        <w:t xml:space="preserve"> situated in Brixton, </w:t>
      </w:r>
      <w:r>
        <w:rPr>
          <w:rFonts w:ascii="Arial" w:hAnsi="Arial"/>
        </w:rPr>
        <w:t xml:space="preserve">South London, and </w:t>
      </w:r>
      <w:r w:rsidR="005F54F0">
        <w:rPr>
          <w:rFonts w:ascii="Arial" w:hAnsi="Arial"/>
        </w:rPr>
        <w:t xml:space="preserve">opened with its first </w:t>
      </w:r>
      <w:r w:rsidR="005F54F0" w:rsidRPr="00CB59FA">
        <w:rPr>
          <w:rFonts w:ascii="Arial" w:hAnsi="Arial"/>
        </w:rPr>
        <w:t>Year</w:t>
      </w:r>
      <w:r w:rsidR="00034EBF" w:rsidRPr="00CB59FA">
        <w:rPr>
          <w:rFonts w:ascii="Arial" w:hAnsi="Arial"/>
        </w:rPr>
        <w:t xml:space="preserve"> 7 intake in September 2014</w:t>
      </w:r>
      <w:r w:rsidR="00857532">
        <w:rPr>
          <w:rFonts w:ascii="Arial" w:hAnsi="Arial"/>
        </w:rPr>
        <w:t>.</w:t>
      </w:r>
      <w:r w:rsidR="00FC50C5">
        <w:rPr>
          <w:rFonts w:ascii="Arial" w:hAnsi="Arial"/>
        </w:rPr>
        <w:t xml:space="preserve"> </w:t>
      </w:r>
      <w:r w:rsidR="005F54F0">
        <w:rPr>
          <w:rFonts w:ascii="Arial" w:hAnsi="Arial"/>
        </w:rPr>
        <w:t>The Academy</w:t>
      </w:r>
      <w:r w:rsidR="00626492" w:rsidRPr="00CB59FA">
        <w:rPr>
          <w:rFonts w:ascii="Arial" w:hAnsi="Arial"/>
        </w:rPr>
        <w:t xml:space="preserve"> serve</w:t>
      </w:r>
      <w:r w:rsidR="005F54F0">
        <w:rPr>
          <w:rFonts w:ascii="Arial" w:hAnsi="Arial"/>
        </w:rPr>
        <w:t>s</w:t>
      </w:r>
      <w:r w:rsidR="00626492" w:rsidRPr="00CB59FA">
        <w:rPr>
          <w:rFonts w:ascii="Arial" w:hAnsi="Arial"/>
        </w:rPr>
        <w:t xml:space="preserve"> the areas of </w:t>
      </w:r>
      <w:r w:rsidR="00034EBF" w:rsidRPr="00CB59FA">
        <w:rPr>
          <w:rFonts w:ascii="Arial" w:hAnsi="Arial"/>
        </w:rPr>
        <w:t>Clapha</w:t>
      </w:r>
      <w:r w:rsidR="00626492" w:rsidRPr="00CB59FA">
        <w:rPr>
          <w:rFonts w:ascii="Arial" w:hAnsi="Arial"/>
        </w:rPr>
        <w:t xml:space="preserve">m, Brixton and nearby districts and </w:t>
      </w:r>
      <w:r w:rsidR="005F54F0">
        <w:rPr>
          <w:rFonts w:ascii="Arial" w:hAnsi="Arial"/>
        </w:rPr>
        <w:t>is</w:t>
      </w:r>
      <w:r w:rsidR="00E456A1">
        <w:rPr>
          <w:rFonts w:ascii="Arial" w:hAnsi="Arial"/>
        </w:rPr>
        <w:t xml:space="preserve"> located i</w:t>
      </w:r>
      <w:r w:rsidR="00626492" w:rsidRPr="00CB59FA">
        <w:rPr>
          <w:rFonts w:ascii="Arial" w:hAnsi="Arial"/>
        </w:rPr>
        <w:t xml:space="preserve">n the grounds of </w:t>
      </w:r>
      <w:r w:rsidR="00F02C3B">
        <w:rPr>
          <w:rFonts w:ascii="Arial" w:hAnsi="Arial"/>
        </w:rPr>
        <w:t>the</w:t>
      </w:r>
      <w:r w:rsidR="00E456A1">
        <w:rPr>
          <w:rFonts w:ascii="Arial" w:hAnsi="Arial"/>
        </w:rPr>
        <w:t xml:space="preserve"> </w:t>
      </w:r>
      <w:r w:rsidR="00FC50C5">
        <w:rPr>
          <w:rFonts w:ascii="Arial" w:hAnsi="Arial"/>
        </w:rPr>
        <w:t xml:space="preserve">old </w:t>
      </w:r>
      <w:r w:rsidR="00626492" w:rsidRPr="00CB59FA">
        <w:rPr>
          <w:rFonts w:ascii="Arial" w:hAnsi="Arial"/>
        </w:rPr>
        <w:t xml:space="preserve">Lambeth College </w:t>
      </w:r>
      <w:r w:rsidR="00E456A1">
        <w:rPr>
          <w:rFonts w:ascii="Arial" w:hAnsi="Arial"/>
        </w:rPr>
        <w:t xml:space="preserve">site </w:t>
      </w:r>
      <w:r w:rsidR="00626492" w:rsidRPr="00CB59FA">
        <w:rPr>
          <w:rFonts w:ascii="Arial" w:hAnsi="Arial"/>
        </w:rPr>
        <w:t xml:space="preserve">on Brixton Hill. </w:t>
      </w:r>
      <w:r w:rsidR="00590C6B">
        <w:rPr>
          <w:rFonts w:ascii="Arial" w:hAnsi="Arial"/>
        </w:rPr>
        <w:t>Having been in temporary accommodation for three years whilst our new school was being built on the same site, we have recently moved into our brand new accommodation. Facilities in this purpose built school are excellent and we are all excited about the potential opportunities that this new school offers for pupils, staff and the local community</w:t>
      </w:r>
      <w:r w:rsidR="0031266D">
        <w:rPr>
          <w:rFonts w:ascii="Arial" w:hAnsi="Arial"/>
        </w:rPr>
        <w:t xml:space="preserve">. Our current workforce totals </w:t>
      </w:r>
      <w:r w:rsidR="00370DA3">
        <w:rPr>
          <w:rFonts w:ascii="Arial" w:hAnsi="Arial"/>
        </w:rPr>
        <w:t>twenty-seven</w:t>
      </w:r>
      <w:r w:rsidR="0031266D">
        <w:rPr>
          <w:rFonts w:ascii="Arial" w:hAnsi="Arial"/>
        </w:rPr>
        <w:t xml:space="preserve"> teaching and support staff. </w:t>
      </w:r>
    </w:p>
    <w:p w14:paraId="14054D46" w14:textId="47D24F8F" w:rsidR="00034EBF" w:rsidRPr="00CB59FA" w:rsidRDefault="00514603" w:rsidP="00034EBF">
      <w:pPr>
        <w:jc w:val="both"/>
        <w:rPr>
          <w:rFonts w:ascii="Arial" w:hAnsi="Arial" w:cs="Arial"/>
        </w:rPr>
      </w:pPr>
      <w:r>
        <w:rPr>
          <w:rFonts w:ascii="Arial" w:hAnsi="Arial"/>
        </w:rPr>
        <w:t xml:space="preserve">Although we are a </w:t>
      </w:r>
      <w:r w:rsidR="00EA10F1">
        <w:rPr>
          <w:rFonts w:ascii="Arial" w:hAnsi="Arial"/>
        </w:rPr>
        <w:t>non-selective</w:t>
      </w:r>
      <w:r>
        <w:rPr>
          <w:rFonts w:ascii="Arial" w:hAnsi="Arial"/>
        </w:rPr>
        <w:t xml:space="preserve"> school, catering for children of all abilities, </w:t>
      </w:r>
      <w:r w:rsidR="00F02C3B">
        <w:rPr>
          <w:rFonts w:ascii="Arial" w:hAnsi="Arial"/>
        </w:rPr>
        <w:t>t</w:t>
      </w:r>
      <w:r w:rsidR="005F54F0">
        <w:rPr>
          <w:rFonts w:ascii="Arial" w:hAnsi="Arial"/>
        </w:rPr>
        <w:t xml:space="preserve">he Board of Trustees intend that </w:t>
      </w:r>
      <w:r w:rsidR="00924339">
        <w:rPr>
          <w:rFonts w:ascii="Arial" w:hAnsi="Arial"/>
        </w:rPr>
        <w:t>Trinity Academy will be</w:t>
      </w:r>
      <w:r w:rsidR="00034EBF" w:rsidRPr="00CB59FA">
        <w:rPr>
          <w:rFonts w:ascii="Arial" w:hAnsi="Arial"/>
        </w:rPr>
        <w:t xml:space="preserve"> known for its academic rigour and commitment to excellence. The expectation is that it will become </w:t>
      </w:r>
      <w:r w:rsidR="00034EBF" w:rsidRPr="00CB59FA">
        <w:rPr>
          <w:rFonts w:ascii="Arial" w:hAnsi="Arial" w:cs="Arial"/>
        </w:rPr>
        <w:t>one of the best schools in South London, ensuring that all pupils achieve to their full potential and with ambitions that most will go on to study at university</w:t>
      </w:r>
      <w:r w:rsidR="00924339">
        <w:rPr>
          <w:rFonts w:ascii="Arial" w:hAnsi="Arial" w:cs="Arial"/>
        </w:rPr>
        <w:t>.</w:t>
      </w:r>
    </w:p>
    <w:p w14:paraId="66B1A2FB" w14:textId="1F8394D1" w:rsidR="00514603" w:rsidRPr="00EA10F1" w:rsidRDefault="00514603" w:rsidP="00034EBF">
      <w:pPr>
        <w:jc w:val="both"/>
        <w:rPr>
          <w:rFonts w:ascii="Arial" w:hAnsi="Arial" w:cs="Arial"/>
          <w:b/>
        </w:rPr>
      </w:pPr>
      <w:r w:rsidRPr="00EA10F1">
        <w:rPr>
          <w:rFonts w:ascii="Arial" w:hAnsi="Arial" w:cs="Arial"/>
          <w:b/>
        </w:rPr>
        <w:t>Ethos and Values</w:t>
      </w:r>
    </w:p>
    <w:p w14:paraId="44D32F1B" w14:textId="70F6919A" w:rsidR="00514603" w:rsidRDefault="00514603" w:rsidP="00514603">
      <w:pPr>
        <w:jc w:val="both"/>
        <w:rPr>
          <w:rFonts w:ascii="Arial" w:hAnsi="Arial" w:cs="Arial"/>
        </w:rPr>
      </w:pPr>
      <w:r w:rsidRPr="00CB59FA">
        <w:rPr>
          <w:rFonts w:ascii="Arial" w:hAnsi="Arial" w:cs="Arial"/>
        </w:rPr>
        <w:t xml:space="preserve">Trinity Academy has a Catholic ethos, </w:t>
      </w:r>
      <w:r w:rsidR="00EA10F1">
        <w:rPr>
          <w:rFonts w:ascii="Arial" w:hAnsi="Arial" w:cs="Arial"/>
        </w:rPr>
        <w:t xml:space="preserve">but is </w:t>
      </w:r>
      <w:r w:rsidRPr="00CB59FA">
        <w:rPr>
          <w:rFonts w:ascii="Arial" w:hAnsi="Arial" w:cs="Arial"/>
        </w:rPr>
        <w:t xml:space="preserve">open on equal terms to children of all denominations and faiths and those with no religious background. No faith criteria will be applied either in admissions or </w:t>
      </w:r>
      <w:r w:rsidR="00924339">
        <w:rPr>
          <w:rFonts w:ascii="Arial" w:hAnsi="Arial" w:cs="Arial"/>
        </w:rPr>
        <w:t>in staff recruitment. The Academy</w:t>
      </w:r>
      <w:r w:rsidRPr="00CB59FA">
        <w:rPr>
          <w:rFonts w:ascii="Arial" w:hAnsi="Arial" w:cs="Arial"/>
        </w:rPr>
        <w:t>’s values of Wisdom, Fairness, Courage and Self-</w:t>
      </w:r>
      <w:r>
        <w:rPr>
          <w:rFonts w:ascii="Arial" w:hAnsi="Arial" w:cs="Arial"/>
        </w:rPr>
        <w:t>Discipline</w:t>
      </w:r>
      <w:r w:rsidRPr="00CB59FA">
        <w:rPr>
          <w:rFonts w:ascii="Arial" w:hAnsi="Arial" w:cs="Arial"/>
        </w:rPr>
        <w:t xml:space="preserve"> underpin all its activities and are threaded through its policies, procedures and </w:t>
      </w:r>
      <w:r w:rsidR="00EA10F1">
        <w:rPr>
          <w:rFonts w:ascii="Arial" w:hAnsi="Arial" w:cs="Arial"/>
        </w:rPr>
        <w:t>codes of practice. There are</w:t>
      </w:r>
      <w:r w:rsidRPr="00CB59FA">
        <w:rPr>
          <w:rFonts w:ascii="Arial" w:hAnsi="Arial" w:cs="Arial"/>
        </w:rPr>
        <w:t xml:space="preserve"> high expe</w:t>
      </w:r>
      <w:r w:rsidR="00924339">
        <w:rPr>
          <w:rFonts w:ascii="Arial" w:hAnsi="Arial" w:cs="Arial"/>
        </w:rPr>
        <w:t>ctations of all pupils as the Academy</w:t>
      </w:r>
      <w:r w:rsidRPr="00CB59FA">
        <w:rPr>
          <w:rFonts w:ascii="Arial" w:hAnsi="Arial" w:cs="Arial"/>
        </w:rPr>
        <w:t xml:space="preserve"> establishes itself as an inclusive and safe community with a strong culture of learning.</w:t>
      </w:r>
      <w:r w:rsidR="00EA10F1">
        <w:rPr>
          <w:rFonts w:ascii="Arial" w:hAnsi="Arial" w:cs="Arial"/>
        </w:rPr>
        <w:t xml:space="preserve"> All staff are expected to model pro-social behaviour.</w:t>
      </w:r>
    </w:p>
    <w:p w14:paraId="09BF01A5" w14:textId="20876904" w:rsidR="006468C8" w:rsidRPr="00CB59FA" w:rsidRDefault="006468C8" w:rsidP="00514603">
      <w:pPr>
        <w:jc w:val="both"/>
        <w:rPr>
          <w:rFonts w:ascii="Arial" w:hAnsi="Arial" w:cs="Arial"/>
        </w:rPr>
      </w:pPr>
      <w:r>
        <w:rPr>
          <w:rFonts w:ascii="Arial" w:hAnsi="Arial" w:cs="Arial"/>
        </w:rPr>
        <w:t>Strong links are being</w:t>
      </w:r>
      <w:r w:rsidRPr="00CB59FA">
        <w:rPr>
          <w:rFonts w:ascii="Arial" w:hAnsi="Arial" w:cs="Arial"/>
        </w:rPr>
        <w:t xml:space="preserve"> established with parents and the local community and </w:t>
      </w:r>
      <w:r w:rsidR="00416739">
        <w:rPr>
          <w:rFonts w:ascii="Arial" w:hAnsi="Arial" w:cs="Arial"/>
        </w:rPr>
        <w:t xml:space="preserve">it is intended that </w:t>
      </w:r>
      <w:r w:rsidRPr="00CB59FA">
        <w:rPr>
          <w:rFonts w:ascii="Arial" w:hAnsi="Arial" w:cs="Arial"/>
        </w:rPr>
        <w:t xml:space="preserve">the use of volunteers will be integral to the daily life of the school. Trinity </w:t>
      </w:r>
      <w:r w:rsidR="00924339">
        <w:rPr>
          <w:rFonts w:ascii="Arial" w:hAnsi="Arial" w:cs="Arial"/>
        </w:rPr>
        <w:t xml:space="preserve">Academy </w:t>
      </w:r>
      <w:r w:rsidRPr="00CB59FA">
        <w:rPr>
          <w:rFonts w:ascii="Arial" w:hAnsi="Arial" w:cs="Arial"/>
        </w:rPr>
        <w:t>is particularly keen to narrow the achievement gap between children from disadvantaged homes and those from more affluent backgro</w:t>
      </w:r>
      <w:r w:rsidR="00F02C3B">
        <w:rPr>
          <w:rFonts w:ascii="Arial" w:hAnsi="Arial" w:cs="Arial"/>
        </w:rPr>
        <w:t>unds and there is</w:t>
      </w:r>
      <w:r w:rsidRPr="00CB59FA">
        <w:rPr>
          <w:rFonts w:ascii="Arial" w:hAnsi="Arial" w:cs="Arial"/>
        </w:rPr>
        <w:t xml:space="preserve"> a strong emphasis on raising literacy and numeracy skills.  The highest s</w:t>
      </w:r>
      <w:r w:rsidR="00F02C3B">
        <w:rPr>
          <w:rFonts w:ascii="Arial" w:hAnsi="Arial" w:cs="Arial"/>
        </w:rPr>
        <w:t>tandard of pastoral care is</w:t>
      </w:r>
      <w:r w:rsidRPr="00CB59FA">
        <w:rPr>
          <w:rFonts w:ascii="Arial" w:hAnsi="Arial" w:cs="Arial"/>
        </w:rPr>
        <w:t xml:space="preserve"> a priority, in order to secure the be</w:t>
      </w:r>
      <w:r w:rsidR="00924339">
        <w:rPr>
          <w:rFonts w:ascii="Arial" w:hAnsi="Arial" w:cs="Arial"/>
        </w:rPr>
        <w:t>st possible outcomes for all our</w:t>
      </w:r>
      <w:r w:rsidRPr="00CB59FA">
        <w:rPr>
          <w:rFonts w:ascii="Arial" w:hAnsi="Arial" w:cs="Arial"/>
        </w:rPr>
        <w:t xml:space="preserve"> pupils. </w:t>
      </w:r>
    </w:p>
    <w:p w14:paraId="6D7E3059" w14:textId="0287BB5C" w:rsidR="00514603" w:rsidRPr="00EA10F1" w:rsidRDefault="006468C8" w:rsidP="00034EBF">
      <w:pPr>
        <w:jc w:val="both"/>
        <w:rPr>
          <w:rFonts w:ascii="Arial" w:hAnsi="Arial" w:cs="Arial"/>
          <w:b/>
        </w:rPr>
      </w:pPr>
      <w:r>
        <w:rPr>
          <w:rFonts w:ascii="Arial" w:hAnsi="Arial" w:cs="Arial"/>
          <w:b/>
        </w:rPr>
        <w:t>The</w:t>
      </w:r>
      <w:r w:rsidR="00EA10F1" w:rsidRPr="00EA10F1">
        <w:rPr>
          <w:rFonts w:ascii="Arial" w:hAnsi="Arial" w:cs="Arial"/>
          <w:b/>
        </w:rPr>
        <w:t xml:space="preserve"> curriculum</w:t>
      </w:r>
    </w:p>
    <w:p w14:paraId="7715576A" w14:textId="3B85B29A" w:rsidR="00D25E6A" w:rsidRDefault="00626492" w:rsidP="006468C8">
      <w:pPr>
        <w:jc w:val="both"/>
        <w:rPr>
          <w:rFonts w:ascii="Arial" w:hAnsi="Arial" w:cs="Arial"/>
        </w:rPr>
      </w:pPr>
      <w:r w:rsidRPr="00CB59FA">
        <w:rPr>
          <w:rFonts w:ascii="Arial" w:hAnsi="Arial" w:cs="Arial"/>
        </w:rPr>
        <w:t>The</w:t>
      </w:r>
      <w:r w:rsidR="00EA10F1">
        <w:rPr>
          <w:rFonts w:ascii="Arial" w:hAnsi="Arial" w:cs="Arial"/>
        </w:rPr>
        <w:t xml:space="preserve"> Academy’s</w:t>
      </w:r>
      <w:r w:rsidRPr="00CB59FA">
        <w:rPr>
          <w:rFonts w:ascii="Arial" w:hAnsi="Arial" w:cs="Arial"/>
        </w:rPr>
        <w:t xml:space="preserve"> curriculum is innovative and designed to stimulate and stretch pupils.</w:t>
      </w:r>
      <w:r w:rsidR="00EA10F1">
        <w:rPr>
          <w:rFonts w:ascii="Arial" w:hAnsi="Arial" w:cs="Arial"/>
        </w:rPr>
        <w:t xml:space="preserve"> It is </w:t>
      </w:r>
      <w:r w:rsidR="00EA10F1" w:rsidRPr="00CB59FA">
        <w:rPr>
          <w:rFonts w:ascii="Arial" w:hAnsi="Arial" w:cs="Arial"/>
        </w:rPr>
        <w:t>delivered</w:t>
      </w:r>
      <w:r w:rsidRPr="00CB59FA">
        <w:rPr>
          <w:rFonts w:ascii="Arial" w:hAnsi="Arial" w:cs="Arial"/>
        </w:rPr>
        <w:t xml:space="preserve"> within the con</w:t>
      </w:r>
      <w:r w:rsidR="00171B8A">
        <w:rPr>
          <w:rFonts w:ascii="Arial" w:hAnsi="Arial" w:cs="Arial"/>
        </w:rPr>
        <w:t xml:space="preserve">text of strong pastoral support, </w:t>
      </w:r>
      <w:r w:rsidR="00EA10F1">
        <w:rPr>
          <w:rFonts w:ascii="Arial" w:hAnsi="Arial" w:cs="Arial"/>
        </w:rPr>
        <w:t>via</w:t>
      </w:r>
      <w:r w:rsidRPr="00CB59FA">
        <w:rPr>
          <w:rFonts w:ascii="Arial" w:hAnsi="Arial" w:cs="Arial"/>
        </w:rPr>
        <w:t xml:space="preserve"> a </w:t>
      </w:r>
      <w:r w:rsidR="00EA10F1">
        <w:rPr>
          <w:rFonts w:ascii="Arial" w:hAnsi="Arial" w:cs="Arial"/>
        </w:rPr>
        <w:t xml:space="preserve">model that is </w:t>
      </w:r>
      <w:r w:rsidRPr="00CB59FA">
        <w:rPr>
          <w:rFonts w:ascii="Arial" w:hAnsi="Arial" w:cs="Arial"/>
        </w:rPr>
        <w:t xml:space="preserve">nurturing </w:t>
      </w:r>
      <w:r w:rsidR="00EA10F1">
        <w:rPr>
          <w:rFonts w:ascii="Arial" w:hAnsi="Arial" w:cs="Arial"/>
        </w:rPr>
        <w:t>and caring and aims to ease the transition and bridge the gap between primary and secondary school. The intention is that classes will remain small and stable.</w:t>
      </w:r>
      <w:r w:rsidRPr="00CB59FA">
        <w:rPr>
          <w:rFonts w:ascii="Arial" w:hAnsi="Arial" w:cs="Arial"/>
        </w:rPr>
        <w:t xml:space="preserve"> An enrichment programme will provide additional opportunities for </w:t>
      </w:r>
      <w:r w:rsidR="00C04E6D" w:rsidRPr="00CB59FA">
        <w:rPr>
          <w:rFonts w:ascii="Arial" w:hAnsi="Arial" w:cs="Arial"/>
        </w:rPr>
        <w:t xml:space="preserve">all </w:t>
      </w:r>
      <w:r w:rsidRPr="00CB59FA">
        <w:rPr>
          <w:rFonts w:ascii="Arial" w:hAnsi="Arial" w:cs="Arial"/>
        </w:rPr>
        <w:t xml:space="preserve">pupils to </w:t>
      </w:r>
      <w:r w:rsidR="00C04E6D" w:rsidRPr="00CB59FA">
        <w:rPr>
          <w:rFonts w:ascii="Arial" w:hAnsi="Arial" w:cs="Arial"/>
        </w:rPr>
        <w:t>extend their learning and engage in new activities</w:t>
      </w:r>
      <w:r w:rsidR="00530215">
        <w:rPr>
          <w:rFonts w:ascii="Arial" w:hAnsi="Arial" w:cs="Arial"/>
        </w:rPr>
        <w:t xml:space="preserve">. Educational visits and Out of School activities contribute to the delivery of the curriculum.  </w:t>
      </w:r>
    </w:p>
    <w:p w14:paraId="37DEE2F4" w14:textId="77777777" w:rsidR="00AF7A8A" w:rsidRDefault="00AF7A8A" w:rsidP="006468C8">
      <w:pPr>
        <w:jc w:val="both"/>
        <w:rPr>
          <w:rFonts w:ascii="Arial" w:hAnsi="Arial" w:cs="Arial"/>
          <w:b/>
        </w:rPr>
      </w:pPr>
    </w:p>
    <w:p w14:paraId="4E043E9B" w14:textId="01263A25" w:rsidR="00D25E6A" w:rsidRPr="006468C8" w:rsidRDefault="00924339" w:rsidP="006468C8">
      <w:pPr>
        <w:jc w:val="both"/>
        <w:rPr>
          <w:rFonts w:ascii="Arial" w:hAnsi="Arial" w:cs="Arial"/>
          <w:b/>
        </w:rPr>
      </w:pPr>
      <w:r>
        <w:rPr>
          <w:rFonts w:ascii="Arial" w:hAnsi="Arial" w:cs="Arial"/>
          <w:b/>
        </w:rPr>
        <w:lastRenderedPageBreak/>
        <w:t>The Academy</w:t>
      </w:r>
      <w:r w:rsidR="006468C8">
        <w:rPr>
          <w:rFonts w:ascii="Arial" w:hAnsi="Arial" w:cs="Arial"/>
          <w:b/>
        </w:rPr>
        <w:t xml:space="preserve"> day</w:t>
      </w:r>
    </w:p>
    <w:p w14:paraId="08450D11" w14:textId="448FFD3D" w:rsidR="006468C8" w:rsidRDefault="00924339" w:rsidP="00034EBF">
      <w:pPr>
        <w:jc w:val="both"/>
        <w:rPr>
          <w:rFonts w:ascii="Arial" w:hAnsi="Arial" w:cs="Arial"/>
        </w:rPr>
      </w:pPr>
      <w:r>
        <w:rPr>
          <w:rFonts w:ascii="Arial" w:hAnsi="Arial" w:cs="Arial"/>
        </w:rPr>
        <w:t>The Academy</w:t>
      </w:r>
      <w:r w:rsidR="00D73FBC">
        <w:rPr>
          <w:rFonts w:ascii="Arial" w:hAnsi="Arial" w:cs="Arial"/>
        </w:rPr>
        <w:t xml:space="preserve"> day operates from 8.20am to 4.30pm </w:t>
      </w:r>
      <w:r w:rsidR="00701E47">
        <w:rPr>
          <w:rFonts w:ascii="Arial" w:hAnsi="Arial" w:cs="Arial"/>
        </w:rPr>
        <w:t xml:space="preserve">from Monday to Thursday and 8.20am to 3.30pm on a Friday.  </w:t>
      </w:r>
      <w:r w:rsidR="00D73FBC">
        <w:rPr>
          <w:rFonts w:ascii="Arial" w:hAnsi="Arial" w:cs="Arial"/>
        </w:rPr>
        <w:t>A Break</w:t>
      </w:r>
      <w:r>
        <w:rPr>
          <w:rFonts w:ascii="Arial" w:hAnsi="Arial" w:cs="Arial"/>
        </w:rPr>
        <w:t xml:space="preserve">fast Club is </w:t>
      </w:r>
      <w:r w:rsidR="00A27D1C">
        <w:rPr>
          <w:rFonts w:ascii="Arial" w:hAnsi="Arial" w:cs="Arial"/>
        </w:rPr>
        <w:t>available from</w:t>
      </w:r>
      <w:r>
        <w:rPr>
          <w:rFonts w:ascii="Arial" w:hAnsi="Arial" w:cs="Arial"/>
        </w:rPr>
        <w:t xml:space="preserve"> 8am, with lunch </w:t>
      </w:r>
      <w:r w:rsidR="00DA1658">
        <w:rPr>
          <w:rFonts w:ascii="Arial" w:hAnsi="Arial" w:cs="Arial"/>
        </w:rPr>
        <w:t>from 12.40pm</w:t>
      </w:r>
      <w:r>
        <w:rPr>
          <w:rFonts w:ascii="Arial" w:hAnsi="Arial" w:cs="Arial"/>
        </w:rPr>
        <w:t xml:space="preserve"> when staff are encouraged</w:t>
      </w:r>
      <w:r w:rsidR="00D73FBC">
        <w:rPr>
          <w:rFonts w:ascii="Arial" w:hAnsi="Arial" w:cs="Arial"/>
        </w:rPr>
        <w:t xml:space="preserve"> to sit down and eat </w:t>
      </w:r>
      <w:r>
        <w:rPr>
          <w:rFonts w:ascii="Arial" w:hAnsi="Arial" w:cs="Arial"/>
        </w:rPr>
        <w:t xml:space="preserve">with pupils. </w:t>
      </w:r>
      <w:r w:rsidR="00D4441C">
        <w:rPr>
          <w:rFonts w:ascii="Arial" w:hAnsi="Arial" w:cs="Arial"/>
        </w:rPr>
        <w:t xml:space="preserve">For </w:t>
      </w:r>
      <w:r w:rsidR="00701E47">
        <w:rPr>
          <w:rFonts w:ascii="Arial" w:hAnsi="Arial" w:cs="Arial"/>
        </w:rPr>
        <w:t>thirty</w:t>
      </w:r>
      <w:r w:rsidR="00D4441C">
        <w:rPr>
          <w:rFonts w:ascii="Arial" w:hAnsi="Arial" w:cs="Arial"/>
        </w:rPr>
        <w:t xml:space="preserve"> minutes each day </w:t>
      </w:r>
      <w:r w:rsidR="00FC53B3">
        <w:rPr>
          <w:rFonts w:ascii="Arial" w:hAnsi="Arial" w:cs="Arial"/>
        </w:rPr>
        <w:t>all pupils and members of staff</w:t>
      </w:r>
      <w:r w:rsidR="00D73FBC">
        <w:rPr>
          <w:rFonts w:ascii="Arial" w:hAnsi="Arial" w:cs="Arial"/>
        </w:rPr>
        <w:t xml:space="preserve"> </w:t>
      </w:r>
      <w:r w:rsidR="00FC53B3">
        <w:rPr>
          <w:rFonts w:ascii="Arial" w:hAnsi="Arial" w:cs="Arial"/>
        </w:rPr>
        <w:t>participate</w:t>
      </w:r>
      <w:r>
        <w:rPr>
          <w:rFonts w:ascii="Arial" w:hAnsi="Arial" w:cs="Arial"/>
        </w:rPr>
        <w:t xml:space="preserve"> in Drop Everything and Read</w:t>
      </w:r>
      <w:r w:rsidR="00D73FBC">
        <w:rPr>
          <w:rFonts w:ascii="Arial" w:hAnsi="Arial" w:cs="Arial"/>
        </w:rPr>
        <w:t xml:space="preserve"> (DEAR)</w:t>
      </w:r>
      <w:r>
        <w:rPr>
          <w:rFonts w:ascii="Arial" w:hAnsi="Arial" w:cs="Arial"/>
        </w:rPr>
        <w:t xml:space="preserve"> time</w:t>
      </w:r>
      <w:r w:rsidR="00D73FBC">
        <w:rPr>
          <w:rFonts w:ascii="Arial" w:hAnsi="Arial" w:cs="Arial"/>
        </w:rPr>
        <w:t xml:space="preserve">. </w:t>
      </w:r>
      <w:r>
        <w:rPr>
          <w:rFonts w:ascii="Arial" w:hAnsi="Arial" w:cs="Arial"/>
        </w:rPr>
        <w:t>The purpose of the longer Academy</w:t>
      </w:r>
      <w:r w:rsidR="00D73FBC">
        <w:rPr>
          <w:rFonts w:ascii="Arial" w:hAnsi="Arial" w:cs="Arial"/>
        </w:rPr>
        <w:t xml:space="preserve"> day is to enable pupils to engage in different activities, allow more time for embedding learning and provide opportunities for additional interventions.</w:t>
      </w:r>
    </w:p>
    <w:p w14:paraId="0D232720" w14:textId="7CFB6B16" w:rsidR="006468C8" w:rsidRPr="006468C8" w:rsidRDefault="006468C8" w:rsidP="00034EBF">
      <w:pPr>
        <w:jc w:val="both"/>
        <w:rPr>
          <w:rFonts w:ascii="Arial" w:hAnsi="Arial"/>
          <w:b/>
        </w:rPr>
      </w:pPr>
      <w:r>
        <w:rPr>
          <w:rFonts w:ascii="Arial" w:hAnsi="Arial"/>
          <w:b/>
        </w:rPr>
        <w:t>Staff terms and conditions</w:t>
      </w:r>
    </w:p>
    <w:p w14:paraId="148EF946" w14:textId="77777777" w:rsidR="00BA1273" w:rsidRDefault="006468C8" w:rsidP="00034EBF">
      <w:pPr>
        <w:jc w:val="both"/>
        <w:rPr>
          <w:rFonts w:ascii="Arial" w:hAnsi="Arial"/>
        </w:rPr>
      </w:pPr>
      <w:r>
        <w:rPr>
          <w:rFonts w:ascii="Arial" w:hAnsi="Arial"/>
        </w:rPr>
        <w:t xml:space="preserve">As a Free School, Trinity Academy operates its own terms and conditions. We are committed to recruiting the highest quality staff and, in return for </w:t>
      </w:r>
      <w:r w:rsidR="000A3CD5">
        <w:rPr>
          <w:rFonts w:ascii="Arial" w:hAnsi="Arial"/>
        </w:rPr>
        <w:t>commitment to</w:t>
      </w:r>
      <w:r w:rsidR="00924339">
        <w:rPr>
          <w:rFonts w:ascii="Arial" w:hAnsi="Arial"/>
        </w:rPr>
        <w:t xml:space="preserve"> the Academy day and our</w:t>
      </w:r>
      <w:r w:rsidR="000A3CD5">
        <w:rPr>
          <w:rFonts w:ascii="Arial" w:hAnsi="Arial"/>
        </w:rPr>
        <w:t xml:space="preserve"> ethos, we offer a positive approach to employee wellbeing as well as more tangible benefits. Some examples of these are free lunches, the opportunity to bank leave that can be taken during term time, season ticket loans, flu injections and a laptop buy-in scheme. A high prior</w:t>
      </w:r>
      <w:r w:rsidR="00EF59FF">
        <w:rPr>
          <w:rFonts w:ascii="Arial" w:hAnsi="Arial"/>
        </w:rPr>
        <w:t xml:space="preserve">ity is given to </w:t>
      </w:r>
      <w:r w:rsidR="000A3CD5">
        <w:rPr>
          <w:rFonts w:ascii="Arial" w:hAnsi="Arial"/>
        </w:rPr>
        <w:t xml:space="preserve">Continuing Professional Development and staff are encouraged to take advantage of </w:t>
      </w:r>
      <w:r w:rsidR="00EF59FF">
        <w:rPr>
          <w:rFonts w:ascii="Arial" w:hAnsi="Arial"/>
        </w:rPr>
        <w:t>appropriate opportunities.</w:t>
      </w:r>
    </w:p>
    <w:p w14:paraId="5BD87E8F" w14:textId="0D6C04E3" w:rsidR="00F12AB3" w:rsidRDefault="00BA1273" w:rsidP="00CB59FA">
      <w:pPr>
        <w:jc w:val="both"/>
        <w:rPr>
          <w:rFonts w:ascii="Arial" w:hAnsi="Arial"/>
        </w:rPr>
      </w:pPr>
      <w:r>
        <w:rPr>
          <w:rFonts w:ascii="Arial" w:hAnsi="Arial"/>
        </w:rPr>
        <w:t>All offers of employment are subject to satisfactory references, an enhanced DBS check and the successful completion of a six-month probationary period.</w:t>
      </w:r>
      <w:r w:rsidR="000A3CD5">
        <w:rPr>
          <w:rFonts w:ascii="Arial" w:hAnsi="Arial"/>
        </w:rPr>
        <w:t xml:space="preserve"> </w:t>
      </w:r>
    </w:p>
    <w:p w14:paraId="6221ED9A" w14:textId="2EF89845" w:rsidR="0031266D" w:rsidRDefault="0031266D" w:rsidP="0031266D">
      <w:pPr>
        <w:spacing w:after="0" w:line="240" w:lineRule="auto"/>
        <w:jc w:val="both"/>
        <w:rPr>
          <w:rFonts w:ascii="Arial" w:hAnsi="Arial"/>
        </w:rPr>
      </w:pPr>
    </w:p>
    <w:p w14:paraId="145DBBA1" w14:textId="6EEE7AB3" w:rsidR="00B7433B" w:rsidRPr="00CB59FA" w:rsidRDefault="00034EBF" w:rsidP="00CB59FA">
      <w:pPr>
        <w:jc w:val="both"/>
        <w:rPr>
          <w:rStyle w:val="Hyperlink"/>
          <w:rFonts w:ascii="Arial" w:hAnsi="Arial"/>
          <w:color w:val="0000FF"/>
        </w:rPr>
      </w:pPr>
      <w:r w:rsidRPr="00CB59FA">
        <w:rPr>
          <w:rFonts w:ascii="Arial" w:hAnsi="Arial"/>
        </w:rPr>
        <w:t>Furt</w:t>
      </w:r>
      <w:r w:rsidR="00CB59FA" w:rsidRPr="00CB59FA">
        <w:rPr>
          <w:rFonts w:ascii="Arial" w:hAnsi="Arial"/>
        </w:rPr>
        <w:t xml:space="preserve">her information about Trinity Academy </w:t>
      </w:r>
      <w:r w:rsidRPr="00CB59FA">
        <w:rPr>
          <w:rFonts w:ascii="Arial" w:hAnsi="Arial"/>
        </w:rPr>
        <w:t xml:space="preserve">can be found at </w:t>
      </w:r>
      <w:hyperlink r:id="rId8" w:history="1">
        <w:r w:rsidRPr="00CB59FA">
          <w:rPr>
            <w:rStyle w:val="Hyperlink"/>
            <w:rFonts w:ascii="Arial" w:hAnsi="Arial"/>
            <w:color w:val="0000FF"/>
          </w:rPr>
          <w:t>www.trinityacademylondon.org</w:t>
        </w:r>
      </w:hyperlink>
    </w:p>
    <w:p w14:paraId="69356A94" w14:textId="77777777" w:rsidR="00154FC1" w:rsidRDefault="00154FC1" w:rsidP="00ED0EFC">
      <w:pPr>
        <w:rPr>
          <w:rFonts w:ascii="Arial" w:hAnsi="Arial" w:cs="Arial"/>
        </w:rPr>
      </w:pPr>
    </w:p>
    <w:p w14:paraId="4146A062" w14:textId="7FCCEF91" w:rsidR="00154FC1" w:rsidRPr="00154FC1" w:rsidRDefault="00154FC1" w:rsidP="00154FC1">
      <w:pPr>
        <w:ind w:firstLine="720"/>
        <w:rPr>
          <w:b/>
        </w:rPr>
      </w:pPr>
    </w:p>
    <w:sectPr w:rsidR="00154FC1" w:rsidRPr="00154FC1" w:rsidSect="007177B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D4CB8" w14:textId="77777777" w:rsidR="008F2C08" w:rsidRDefault="008F2C08" w:rsidP="001366D9">
      <w:pPr>
        <w:spacing w:after="0" w:line="240" w:lineRule="auto"/>
      </w:pPr>
      <w:r>
        <w:separator/>
      </w:r>
    </w:p>
  </w:endnote>
  <w:endnote w:type="continuationSeparator" w:id="0">
    <w:p w14:paraId="0FFCCE36" w14:textId="77777777" w:rsidR="008F2C08" w:rsidRDefault="008F2C08" w:rsidP="0013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3553" w14:textId="77777777" w:rsidR="0031266D" w:rsidRDefault="0031266D" w:rsidP="00034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315C7E" w14:textId="77777777" w:rsidR="0031266D" w:rsidRDefault="003126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37304" w14:textId="77777777" w:rsidR="0031266D" w:rsidRPr="007177B1" w:rsidRDefault="0031266D" w:rsidP="00034EBF">
    <w:pPr>
      <w:pStyle w:val="Footer"/>
      <w:framePr w:wrap="around" w:vAnchor="text" w:hAnchor="margin" w:xAlign="center" w:y="1"/>
      <w:rPr>
        <w:rStyle w:val="PageNumber"/>
        <w:rFonts w:ascii="Arial" w:hAnsi="Arial" w:cs="Arial"/>
        <w:sz w:val="16"/>
        <w:szCs w:val="16"/>
      </w:rPr>
    </w:pPr>
    <w:r w:rsidRPr="007177B1">
      <w:rPr>
        <w:rStyle w:val="PageNumber"/>
        <w:rFonts w:ascii="Arial" w:hAnsi="Arial" w:cs="Arial"/>
        <w:sz w:val="16"/>
        <w:szCs w:val="16"/>
      </w:rPr>
      <w:fldChar w:fldCharType="begin"/>
    </w:r>
    <w:r w:rsidRPr="007177B1">
      <w:rPr>
        <w:rStyle w:val="PageNumber"/>
        <w:rFonts w:ascii="Arial" w:hAnsi="Arial" w:cs="Arial"/>
        <w:sz w:val="16"/>
        <w:szCs w:val="16"/>
      </w:rPr>
      <w:instrText xml:space="preserve">PAGE  </w:instrText>
    </w:r>
    <w:r w:rsidRPr="007177B1">
      <w:rPr>
        <w:rStyle w:val="PageNumber"/>
        <w:rFonts w:ascii="Arial" w:hAnsi="Arial" w:cs="Arial"/>
        <w:sz w:val="16"/>
        <w:szCs w:val="16"/>
      </w:rPr>
      <w:fldChar w:fldCharType="separate"/>
    </w:r>
    <w:r w:rsidR="00876E00">
      <w:rPr>
        <w:rStyle w:val="PageNumber"/>
        <w:rFonts w:ascii="Arial" w:hAnsi="Arial" w:cs="Arial"/>
        <w:noProof/>
        <w:sz w:val="16"/>
        <w:szCs w:val="16"/>
      </w:rPr>
      <w:t>2</w:t>
    </w:r>
    <w:r w:rsidRPr="007177B1">
      <w:rPr>
        <w:rStyle w:val="PageNumber"/>
        <w:rFonts w:ascii="Arial" w:hAnsi="Arial" w:cs="Arial"/>
        <w:sz w:val="16"/>
        <w:szCs w:val="16"/>
      </w:rPr>
      <w:fldChar w:fldCharType="end"/>
    </w:r>
  </w:p>
  <w:p w14:paraId="3CFFC388" w14:textId="31C887B5" w:rsidR="0031266D" w:rsidRDefault="0031266D">
    <w:pPr>
      <w:pStyle w:val="Footer"/>
      <w:rPr>
        <w:rFonts w:ascii="Arial" w:hAnsi="Arial" w:cs="Arial"/>
        <w:sz w:val="16"/>
        <w:szCs w:val="16"/>
      </w:rPr>
    </w:pPr>
    <w:bookmarkStart w:id="0" w:name="_GoBack"/>
    <w:r w:rsidRPr="00CF48DF">
      <w:rPr>
        <w:rFonts w:ascii="Arial" w:hAnsi="Arial" w:cs="Arial"/>
        <w:noProof/>
        <w:color w:val="FFFFFF"/>
        <w:sz w:val="20"/>
        <w:szCs w:val="20"/>
        <w:lang w:eastAsia="en-GB"/>
      </w:rPr>
      <w:drawing>
        <wp:anchor distT="0" distB="0" distL="114300" distR="114300" simplePos="0" relativeHeight="251656704" behindDoc="1" locked="0" layoutInCell="1" allowOverlap="1" wp14:anchorId="13DE6C38" wp14:editId="50CB0912">
          <wp:simplePos x="0" y="0"/>
          <wp:positionH relativeFrom="column">
            <wp:posOffset>-914400</wp:posOffset>
          </wp:positionH>
          <wp:positionV relativeFrom="paragraph">
            <wp:posOffset>-2575560</wp:posOffset>
          </wp:positionV>
          <wp:extent cx="7620000" cy="38459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384594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Arial" w:hAnsi="Arial" w:cs="Arial"/>
        <w:sz w:val="16"/>
        <w:szCs w:val="16"/>
      </w:rPr>
      <w:t>Information about Trinity Academy</w:t>
    </w:r>
  </w:p>
  <w:p w14:paraId="7A5A9FFF" w14:textId="7BBA70D1" w:rsidR="0031266D" w:rsidRPr="007177B1" w:rsidRDefault="00876E00">
    <w:pPr>
      <w:pStyle w:val="Footer"/>
      <w:rPr>
        <w:rFonts w:ascii="Arial" w:hAnsi="Arial" w:cs="Arial"/>
        <w:sz w:val="16"/>
        <w:szCs w:val="16"/>
      </w:rPr>
    </w:pPr>
    <w:r>
      <w:rPr>
        <w:rFonts w:ascii="Arial" w:hAnsi="Arial" w:cs="Arial"/>
        <w:sz w:val="16"/>
        <w:szCs w:val="16"/>
      </w:rPr>
      <w:t>January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86745" w14:textId="20FF57BF" w:rsidR="0031266D" w:rsidRDefault="0031266D">
    <w:pPr>
      <w:pStyle w:val="Footer"/>
      <w:rPr>
        <w:rFonts w:ascii="Arial" w:hAnsi="Arial" w:cs="Arial"/>
        <w:sz w:val="16"/>
        <w:szCs w:val="16"/>
      </w:rPr>
    </w:pPr>
    <w:r w:rsidRPr="00CF48DF">
      <w:rPr>
        <w:rFonts w:ascii="Arial" w:hAnsi="Arial" w:cs="Arial"/>
        <w:noProof/>
        <w:color w:val="FFFFFF"/>
        <w:sz w:val="20"/>
        <w:szCs w:val="20"/>
        <w:lang w:eastAsia="en-GB"/>
      </w:rPr>
      <w:drawing>
        <wp:anchor distT="0" distB="0" distL="114300" distR="114300" simplePos="0" relativeHeight="251658752" behindDoc="1" locked="0" layoutInCell="1" allowOverlap="1" wp14:anchorId="36A52BBE" wp14:editId="4E60FC54">
          <wp:simplePos x="0" y="0"/>
          <wp:positionH relativeFrom="column">
            <wp:posOffset>-914400</wp:posOffset>
          </wp:positionH>
          <wp:positionV relativeFrom="paragraph">
            <wp:posOffset>-2527300</wp:posOffset>
          </wp:positionV>
          <wp:extent cx="7620000" cy="384594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38459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Information about Trinity Academy</w:t>
    </w:r>
  </w:p>
  <w:p w14:paraId="02388D0B" w14:textId="63E22210" w:rsidR="0031266D" w:rsidRPr="007177B1" w:rsidRDefault="00876E00">
    <w:pPr>
      <w:pStyle w:val="Footer"/>
      <w:rPr>
        <w:rFonts w:ascii="Arial" w:hAnsi="Arial" w:cs="Arial"/>
        <w:sz w:val="16"/>
        <w:szCs w:val="16"/>
      </w:rPr>
    </w:pPr>
    <w:r>
      <w:rPr>
        <w:rFonts w:ascii="Arial" w:hAnsi="Arial" w:cs="Arial"/>
        <w:sz w:val="16"/>
        <w:szCs w:val="16"/>
      </w:rPr>
      <w:t>January 2018</w:t>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860F2" w14:textId="77777777" w:rsidR="008F2C08" w:rsidRDefault="008F2C08" w:rsidP="001366D9">
      <w:pPr>
        <w:spacing w:after="0" w:line="240" w:lineRule="auto"/>
      </w:pPr>
      <w:r>
        <w:separator/>
      </w:r>
    </w:p>
  </w:footnote>
  <w:footnote w:type="continuationSeparator" w:id="0">
    <w:p w14:paraId="031E70FD" w14:textId="77777777" w:rsidR="008F2C08" w:rsidRDefault="008F2C08" w:rsidP="00136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7E8E" w14:textId="77777777" w:rsidR="00876E00" w:rsidRDefault="00876E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6B073" w14:textId="4046A0A0" w:rsidR="0031266D" w:rsidRDefault="0031266D">
    <w:pPr>
      <w:pStyle w:val="Header"/>
    </w:pPr>
  </w:p>
  <w:p w14:paraId="60ABD762" w14:textId="77777777" w:rsidR="0031266D" w:rsidRDefault="0031266D">
    <w:pPr>
      <w:pStyle w:val="Header"/>
    </w:pPr>
  </w:p>
  <w:p w14:paraId="3B72BFDD" w14:textId="77777777" w:rsidR="0031266D" w:rsidRDefault="0031266D">
    <w:pPr>
      <w:pStyle w:val="Header"/>
    </w:pPr>
  </w:p>
  <w:p w14:paraId="1C206406" w14:textId="77777777" w:rsidR="0031266D" w:rsidRDefault="003126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1D9B1" w14:textId="4C5FB682" w:rsidR="0031266D" w:rsidRDefault="0031266D">
    <w:pPr>
      <w:pStyle w:val="Header"/>
    </w:pPr>
    <w:r w:rsidRPr="00CF48DF">
      <w:rPr>
        <w:rFonts w:ascii="Arial" w:hAnsi="Arial" w:cs="Arial"/>
        <w:noProof/>
        <w:color w:val="FFFFFF"/>
        <w:sz w:val="20"/>
        <w:szCs w:val="20"/>
        <w:lang w:eastAsia="en-GB"/>
      </w:rPr>
      <w:drawing>
        <wp:anchor distT="0" distB="0" distL="114300" distR="114300" simplePos="0" relativeHeight="251657728" behindDoc="1" locked="0" layoutInCell="1" allowOverlap="1" wp14:anchorId="0EE96FD9" wp14:editId="1827EAA2">
          <wp:simplePos x="0" y="0"/>
          <wp:positionH relativeFrom="column">
            <wp:posOffset>4229100</wp:posOffset>
          </wp:positionH>
          <wp:positionV relativeFrom="paragraph">
            <wp:posOffset>-221615</wp:posOffset>
          </wp:positionV>
          <wp:extent cx="2183765" cy="607247"/>
          <wp:effectExtent l="0" t="0" r="63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6325"/>
                  <a:stretch/>
                </pic:blipFill>
                <pic:spPr bwMode="auto">
                  <a:xfrm>
                    <a:off x="0" y="0"/>
                    <a:ext cx="2183765" cy="60724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F24B4"/>
    <w:multiLevelType w:val="hybridMultilevel"/>
    <w:tmpl w:val="A292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D9"/>
    <w:rsid w:val="00002593"/>
    <w:rsid w:val="00002631"/>
    <w:rsid w:val="000074DA"/>
    <w:rsid w:val="00030CBE"/>
    <w:rsid w:val="00034EBF"/>
    <w:rsid w:val="000A3CD5"/>
    <w:rsid w:val="000A5235"/>
    <w:rsid w:val="000E0645"/>
    <w:rsid w:val="000F0A2B"/>
    <w:rsid w:val="001347DD"/>
    <w:rsid w:val="001366D9"/>
    <w:rsid w:val="00137220"/>
    <w:rsid w:val="00154FC1"/>
    <w:rsid w:val="00166C43"/>
    <w:rsid w:val="00171B8A"/>
    <w:rsid w:val="001E2EE4"/>
    <w:rsid w:val="00265487"/>
    <w:rsid w:val="0031266D"/>
    <w:rsid w:val="00370DA3"/>
    <w:rsid w:val="003953CE"/>
    <w:rsid w:val="003B66AC"/>
    <w:rsid w:val="003F33B0"/>
    <w:rsid w:val="00416739"/>
    <w:rsid w:val="0045661B"/>
    <w:rsid w:val="00472227"/>
    <w:rsid w:val="004858A4"/>
    <w:rsid w:val="004E11BB"/>
    <w:rsid w:val="00502F47"/>
    <w:rsid w:val="00514603"/>
    <w:rsid w:val="00530215"/>
    <w:rsid w:val="00561F4E"/>
    <w:rsid w:val="00582BC6"/>
    <w:rsid w:val="00584089"/>
    <w:rsid w:val="00590C6B"/>
    <w:rsid w:val="005E5FCA"/>
    <w:rsid w:val="005F54F0"/>
    <w:rsid w:val="00626492"/>
    <w:rsid w:val="00632472"/>
    <w:rsid w:val="006468C8"/>
    <w:rsid w:val="006771FC"/>
    <w:rsid w:val="006A2A0E"/>
    <w:rsid w:val="006A69D6"/>
    <w:rsid w:val="006B7527"/>
    <w:rsid w:val="006E6703"/>
    <w:rsid w:val="00701E47"/>
    <w:rsid w:val="007177B1"/>
    <w:rsid w:val="007458BC"/>
    <w:rsid w:val="00745A24"/>
    <w:rsid w:val="00772C3E"/>
    <w:rsid w:val="007F1CB2"/>
    <w:rsid w:val="00823523"/>
    <w:rsid w:val="00825087"/>
    <w:rsid w:val="00827973"/>
    <w:rsid w:val="0085363C"/>
    <w:rsid w:val="00857532"/>
    <w:rsid w:val="008576AB"/>
    <w:rsid w:val="00867DE0"/>
    <w:rsid w:val="00876E00"/>
    <w:rsid w:val="008C36E1"/>
    <w:rsid w:val="008F2C08"/>
    <w:rsid w:val="00924339"/>
    <w:rsid w:val="009F076D"/>
    <w:rsid w:val="00A258E6"/>
    <w:rsid w:val="00A27D1C"/>
    <w:rsid w:val="00A464AD"/>
    <w:rsid w:val="00AB3C1D"/>
    <w:rsid w:val="00AF7A8A"/>
    <w:rsid w:val="00B061FF"/>
    <w:rsid w:val="00B3590C"/>
    <w:rsid w:val="00B373B0"/>
    <w:rsid w:val="00B7433B"/>
    <w:rsid w:val="00B74E98"/>
    <w:rsid w:val="00BA1273"/>
    <w:rsid w:val="00C04E6D"/>
    <w:rsid w:val="00C34BD1"/>
    <w:rsid w:val="00C97677"/>
    <w:rsid w:val="00CB59FA"/>
    <w:rsid w:val="00CD3527"/>
    <w:rsid w:val="00CF7B01"/>
    <w:rsid w:val="00D0268B"/>
    <w:rsid w:val="00D24FC1"/>
    <w:rsid w:val="00D25E6A"/>
    <w:rsid w:val="00D35123"/>
    <w:rsid w:val="00D4441C"/>
    <w:rsid w:val="00D5006E"/>
    <w:rsid w:val="00D73FBC"/>
    <w:rsid w:val="00DA1658"/>
    <w:rsid w:val="00E14E65"/>
    <w:rsid w:val="00E272FE"/>
    <w:rsid w:val="00E456A1"/>
    <w:rsid w:val="00E72A9D"/>
    <w:rsid w:val="00EA10F1"/>
    <w:rsid w:val="00ED0EFC"/>
    <w:rsid w:val="00EF59FF"/>
    <w:rsid w:val="00F02C3B"/>
    <w:rsid w:val="00F12AB3"/>
    <w:rsid w:val="00F55563"/>
    <w:rsid w:val="00FA5F2D"/>
    <w:rsid w:val="00FC50C5"/>
    <w:rsid w:val="00FC53B3"/>
    <w:rsid w:val="00FD6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0426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6D9"/>
  </w:style>
  <w:style w:type="paragraph" w:styleId="Footer">
    <w:name w:val="footer"/>
    <w:basedOn w:val="Normal"/>
    <w:link w:val="FooterChar"/>
    <w:uiPriority w:val="99"/>
    <w:unhideWhenUsed/>
    <w:rsid w:val="00136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6D9"/>
  </w:style>
  <w:style w:type="character" w:styleId="PageNumber">
    <w:name w:val="page number"/>
    <w:basedOn w:val="DefaultParagraphFont"/>
    <w:uiPriority w:val="99"/>
    <w:semiHidden/>
    <w:unhideWhenUsed/>
    <w:rsid w:val="007177B1"/>
  </w:style>
  <w:style w:type="character" w:styleId="Hyperlink">
    <w:name w:val="Hyperlink"/>
    <w:basedOn w:val="DefaultParagraphFont"/>
    <w:uiPriority w:val="99"/>
    <w:unhideWhenUsed/>
    <w:rsid w:val="005E5FCA"/>
    <w:rPr>
      <w:color w:val="0000FF" w:themeColor="hyperlink"/>
      <w:u w:val="single"/>
    </w:rPr>
  </w:style>
  <w:style w:type="paragraph" w:styleId="BalloonText">
    <w:name w:val="Balloon Text"/>
    <w:basedOn w:val="Normal"/>
    <w:link w:val="BalloonTextChar"/>
    <w:uiPriority w:val="99"/>
    <w:semiHidden/>
    <w:unhideWhenUsed/>
    <w:rsid w:val="005E5F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FCA"/>
    <w:rPr>
      <w:rFonts w:ascii="Lucida Grande" w:hAnsi="Lucida Grande" w:cs="Lucida Grande"/>
      <w:sz w:val="18"/>
      <w:szCs w:val="18"/>
    </w:rPr>
  </w:style>
  <w:style w:type="character" w:styleId="FollowedHyperlink">
    <w:name w:val="FollowedHyperlink"/>
    <w:basedOn w:val="DefaultParagraphFont"/>
    <w:uiPriority w:val="99"/>
    <w:semiHidden/>
    <w:unhideWhenUsed/>
    <w:rsid w:val="00825087"/>
    <w:rPr>
      <w:color w:val="800080" w:themeColor="followedHyperlink"/>
      <w:u w:val="single"/>
    </w:rPr>
  </w:style>
  <w:style w:type="paragraph" w:styleId="ListParagraph">
    <w:name w:val="List Paragraph"/>
    <w:basedOn w:val="Normal"/>
    <w:uiPriority w:val="34"/>
    <w:qFormat/>
    <w:rsid w:val="00370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academylondon.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2FDD0-7D67-4CF1-989E-13EE73D6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Tony Maggio</cp:lastModifiedBy>
  <cp:revision>2</cp:revision>
  <cp:lastPrinted>2014-04-25T11:34:00Z</cp:lastPrinted>
  <dcterms:created xsi:type="dcterms:W3CDTF">2018-01-09T11:41:00Z</dcterms:created>
  <dcterms:modified xsi:type="dcterms:W3CDTF">2018-01-09T11:41:00Z</dcterms:modified>
</cp:coreProperties>
</file>