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1B" w:rsidRPr="00EC087C" w:rsidRDefault="00AB7F1B" w:rsidP="00AB7F1B">
      <w:pPr>
        <w:jc w:val="both"/>
        <w:rPr>
          <w:rFonts w:ascii="Verdana" w:hAnsi="Verdana"/>
          <w:b/>
          <w:sz w:val="20"/>
          <w:szCs w:val="20"/>
        </w:rPr>
      </w:pPr>
    </w:p>
    <w:p w:rsidR="00AB7F1B" w:rsidRPr="00EC087C" w:rsidRDefault="00AB7F1B" w:rsidP="00AB7F1B">
      <w:pPr>
        <w:jc w:val="both"/>
        <w:rPr>
          <w:rFonts w:ascii="Verdana" w:hAnsi="Verdana"/>
          <w:b/>
          <w:sz w:val="20"/>
          <w:szCs w:val="20"/>
        </w:rPr>
      </w:pPr>
    </w:p>
    <w:p w:rsidR="00AB7F1B" w:rsidRDefault="00AB7F1B" w:rsidP="00AB7F1B">
      <w:pPr>
        <w:jc w:val="both"/>
        <w:rPr>
          <w:rFonts w:ascii="Verdana" w:hAnsi="Verdana"/>
          <w:b/>
          <w:sz w:val="20"/>
          <w:szCs w:val="20"/>
        </w:rPr>
      </w:pPr>
    </w:p>
    <w:p w:rsidR="006A5717" w:rsidRDefault="006A5717" w:rsidP="00AB7F1B">
      <w:pPr>
        <w:jc w:val="both"/>
        <w:rPr>
          <w:rFonts w:ascii="Verdana" w:hAnsi="Verdana"/>
          <w:b/>
          <w:sz w:val="20"/>
          <w:szCs w:val="20"/>
        </w:rPr>
      </w:pPr>
    </w:p>
    <w:p w:rsidR="006A5717" w:rsidRPr="00EC087C" w:rsidRDefault="006A5717" w:rsidP="00AB7F1B">
      <w:pPr>
        <w:jc w:val="both"/>
        <w:rPr>
          <w:rFonts w:ascii="Verdana" w:hAnsi="Verdana"/>
          <w:b/>
          <w:sz w:val="20"/>
          <w:szCs w:val="20"/>
        </w:rPr>
      </w:pPr>
    </w:p>
    <w:p w:rsidR="00AB7F1B" w:rsidRPr="00266A1F" w:rsidRDefault="00AB7F1B" w:rsidP="00AB7F1B">
      <w:pPr>
        <w:jc w:val="both"/>
        <w:rPr>
          <w:rFonts w:cstheme="minorHAnsi"/>
          <w:b/>
        </w:rPr>
      </w:pPr>
    </w:p>
    <w:p w:rsidR="006D3A7D" w:rsidRPr="006D3A7D" w:rsidRDefault="006D3A7D" w:rsidP="006D3A7D">
      <w:pPr>
        <w:jc w:val="center"/>
        <w:rPr>
          <w:rFonts w:ascii="Trebuchet MS" w:hAnsi="Trebuchet MS"/>
          <w:b/>
          <w:sz w:val="28"/>
          <w:szCs w:val="28"/>
        </w:rPr>
      </w:pPr>
      <w:r w:rsidRPr="006D3A7D">
        <w:rPr>
          <w:rFonts w:ascii="Trebuchet MS" w:hAnsi="Trebuchet MS"/>
          <w:b/>
          <w:sz w:val="28"/>
          <w:szCs w:val="28"/>
        </w:rPr>
        <w:t>SCHOOL OFFICER – ROLE DESCRIPTION</w:t>
      </w:r>
    </w:p>
    <w:p w:rsidR="006D3A7D" w:rsidRPr="006D3A7D" w:rsidRDefault="006D3A7D" w:rsidP="006D3A7D">
      <w:pPr>
        <w:jc w:val="center"/>
      </w:pPr>
    </w:p>
    <w:p w:rsidR="006D3A7D" w:rsidRPr="006D3A7D" w:rsidRDefault="007F3850" w:rsidP="006D3A7D">
      <w:pPr>
        <w:pStyle w:val="Heading1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DAILY ORGANIS</w:t>
      </w:r>
      <w:r w:rsidR="00421BEF">
        <w:rPr>
          <w:rFonts w:ascii="Trebuchet MS" w:hAnsi="Trebuchet MS"/>
          <w:b/>
          <w:sz w:val="28"/>
          <w:szCs w:val="28"/>
        </w:rPr>
        <w:t>ATION</w:t>
      </w:r>
    </w:p>
    <w:p w:rsidR="006D3A7D" w:rsidRPr="006D3A7D" w:rsidRDefault="006D3A7D" w:rsidP="006D3A7D">
      <w:pPr>
        <w:jc w:val="center"/>
        <w:rPr>
          <w:rFonts w:ascii="Trebuchet MS" w:hAnsi="Trebuchet MS"/>
        </w:rPr>
      </w:pPr>
    </w:p>
    <w:p w:rsidR="006D3A7D" w:rsidRPr="006D3A7D" w:rsidRDefault="006D3A7D" w:rsidP="006D3A7D">
      <w:pPr>
        <w:jc w:val="center"/>
        <w:rPr>
          <w:rFonts w:ascii="Trebuchet MS" w:hAnsi="Trebuchet MS"/>
        </w:rPr>
      </w:pPr>
    </w:p>
    <w:p w:rsidR="007F3850" w:rsidRPr="00D1315D" w:rsidRDefault="007F3850" w:rsidP="007F3850">
      <w:pPr>
        <w:jc w:val="both"/>
        <w:rPr>
          <w:b/>
        </w:rPr>
      </w:pPr>
      <w:r w:rsidRPr="00D1315D">
        <w:rPr>
          <w:b/>
        </w:rPr>
        <w:t>Purpose</w:t>
      </w:r>
      <w:r>
        <w:rPr>
          <w:b/>
        </w:rPr>
        <w:t>:</w:t>
      </w:r>
    </w:p>
    <w:p w:rsidR="007F3850" w:rsidRDefault="00A66FF4" w:rsidP="00A66FF4">
      <w:pPr>
        <w:jc w:val="both"/>
      </w:pPr>
      <w:r>
        <w:t>T</w:t>
      </w:r>
      <w:r w:rsidR="007F3850">
        <w:t xml:space="preserve">he School Officer – </w:t>
      </w:r>
      <w:r w:rsidR="007F3850" w:rsidRPr="000C2320">
        <w:t xml:space="preserve">Daily </w:t>
      </w:r>
      <w:proofErr w:type="spellStart"/>
      <w:r w:rsidR="007F3850" w:rsidRPr="000C2320">
        <w:t>Organisation</w:t>
      </w:r>
      <w:proofErr w:type="spellEnd"/>
      <w:r w:rsidR="007F3850" w:rsidRPr="000C2320">
        <w:t xml:space="preserve"> undertakes administrative duties for </w:t>
      </w:r>
      <w:proofErr w:type="spellStart"/>
      <w:r w:rsidR="007F3850" w:rsidRPr="000C2320">
        <w:t>organising</w:t>
      </w:r>
      <w:proofErr w:type="spellEnd"/>
      <w:r w:rsidR="007F3850" w:rsidRPr="000C2320">
        <w:t xml:space="preserve"> the supervision</w:t>
      </w:r>
      <w:r>
        <w:t xml:space="preserve"> of </w:t>
      </w:r>
      <w:r w:rsidR="0011143E">
        <w:t xml:space="preserve">classes of </w:t>
      </w:r>
      <w:bookmarkStart w:id="0" w:name="_GoBack"/>
      <w:bookmarkEnd w:id="0"/>
      <w:r>
        <w:t>absent staff member</w:t>
      </w:r>
      <w:r w:rsidR="00075B9C">
        <w:t>s,</w:t>
      </w:r>
      <w:r>
        <w:t xml:space="preserve"> a</w:t>
      </w:r>
      <w:r w:rsidRPr="000C2320">
        <w:t xml:space="preserve">s directed by the </w:t>
      </w:r>
      <w:r>
        <w:t>Deputy Principal.</w:t>
      </w:r>
    </w:p>
    <w:p w:rsidR="00A66FF4" w:rsidRDefault="00A66FF4" w:rsidP="00A66FF4">
      <w:pPr>
        <w:jc w:val="both"/>
      </w:pPr>
    </w:p>
    <w:p w:rsidR="004A0FB5" w:rsidRPr="004A0FB5" w:rsidRDefault="004A0FB5" w:rsidP="004A0FB5">
      <w:pPr>
        <w:pStyle w:val="Heading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0FB5">
        <w:rPr>
          <w:rFonts w:asciiTheme="minorHAnsi" w:hAnsiTheme="minorHAnsi" w:cstheme="minorHAnsi"/>
          <w:b/>
          <w:color w:val="auto"/>
          <w:sz w:val="22"/>
          <w:szCs w:val="22"/>
        </w:rPr>
        <w:t>Preamble</w:t>
      </w:r>
    </w:p>
    <w:p w:rsidR="004A0FB5" w:rsidRPr="004A0FB5" w:rsidRDefault="004A0FB5" w:rsidP="004A0FB5">
      <w:pPr>
        <w:jc w:val="both"/>
        <w:rPr>
          <w:rFonts w:cstheme="minorHAnsi"/>
        </w:rPr>
      </w:pPr>
    </w:p>
    <w:p w:rsidR="004A0FB5" w:rsidRDefault="004A0FB5" w:rsidP="004A0FB5">
      <w:pPr>
        <w:jc w:val="both"/>
        <w:rPr>
          <w:rFonts w:cstheme="minorHAnsi"/>
        </w:rPr>
      </w:pPr>
      <w:r w:rsidRPr="004A0FB5">
        <w:rPr>
          <w:rFonts w:cstheme="minorHAnsi"/>
        </w:rPr>
        <w:t xml:space="preserve">In this role, </w:t>
      </w:r>
      <w:r>
        <w:rPr>
          <w:rFonts w:cstheme="minorHAnsi"/>
        </w:rPr>
        <w:t xml:space="preserve">the school officer </w:t>
      </w:r>
      <w:r w:rsidRPr="004A0FB5">
        <w:rPr>
          <w:rFonts w:cstheme="minorHAnsi"/>
        </w:rPr>
        <w:t xml:space="preserve">will interact with staff in an appropriate and professional manner.  The role will also involve interacting with personnel and </w:t>
      </w:r>
      <w:proofErr w:type="spellStart"/>
      <w:r w:rsidRPr="004A0FB5">
        <w:rPr>
          <w:rFonts w:cstheme="minorHAnsi"/>
        </w:rPr>
        <w:t>organisations</w:t>
      </w:r>
      <w:proofErr w:type="spellEnd"/>
      <w:r w:rsidRPr="004A0FB5">
        <w:rPr>
          <w:rFonts w:cstheme="minorHAnsi"/>
        </w:rPr>
        <w:t xml:space="preserve"> outside the College community.  In doing so, it is expected that a positive image of </w:t>
      </w:r>
      <w:proofErr w:type="spellStart"/>
      <w:r w:rsidRPr="004A0FB5">
        <w:rPr>
          <w:rFonts w:cstheme="minorHAnsi"/>
        </w:rPr>
        <w:t>Clairvaux</w:t>
      </w:r>
      <w:proofErr w:type="spellEnd"/>
      <w:r w:rsidRPr="004A0FB5">
        <w:rPr>
          <w:rFonts w:cstheme="minorHAnsi"/>
        </w:rPr>
        <w:t xml:space="preserve"> </w:t>
      </w:r>
      <w:proofErr w:type="spellStart"/>
      <w:r w:rsidRPr="004A0FB5">
        <w:rPr>
          <w:rFonts w:cstheme="minorHAnsi"/>
        </w:rPr>
        <w:t>MacKillop</w:t>
      </w:r>
      <w:proofErr w:type="spellEnd"/>
      <w:r w:rsidRPr="004A0FB5">
        <w:rPr>
          <w:rFonts w:cstheme="minorHAnsi"/>
        </w:rPr>
        <w:t xml:space="preserve"> College will be promoted as well as support for the Catholic ethos of the College.  The role holde</w:t>
      </w:r>
      <w:r w:rsidR="00CF11DB">
        <w:rPr>
          <w:rFonts w:cstheme="minorHAnsi"/>
        </w:rPr>
        <w:t>r contributes as part of a team.</w:t>
      </w:r>
    </w:p>
    <w:p w:rsidR="004A0FB5" w:rsidRDefault="004A0FB5" w:rsidP="004A0FB5">
      <w:pPr>
        <w:jc w:val="both"/>
        <w:rPr>
          <w:rFonts w:cstheme="minorHAnsi"/>
        </w:rPr>
      </w:pPr>
    </w:p>
    <w:p w:rsidR="004A0FB5" w:rsidRPr="004A0FB5" w:rsidRDefault="004A0FB5" w:rsidP="004A0FB5">
      <w:pPr>
        <w:pStyle w:val="Heading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0FB5">
        <w:rPr>
          <w:rFonts w:asciiTheme="minorHAnsi" w:hAnsiTheme="minorHAnsi" w:cstheme="minorHAnsi"/>
          <w:b/>
          <w:color w:val="auto"/>
          <w:sz w:val="22"/>
          <w:szCs w:val="22"/>
        </w:rPr>
        <w:t>Attributes</w:t>
      </w:r>
    </w:p>
    <w:p w:rsidR="004A0FB5" w:rsidRPr="004A0FB5" w:rsidRDefault="004A0FB5" w:rsidP="004A0FB5">
      <w:pPr>
        <w:jc w:val="both"/>
        <w:rPr>
          <w:rFonts w:cstheme="minorHAnsi"/>
        </w:rPr>
      </w:pP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>Active support of the m</w:t>
      </w:r>
      <w:r w:rsidR="00644627">
        <w:rPr>
          <w:rFonts w:cstheme="minorHAnsi"/>
        </w:rPr>
        <w:t>ission and ethos of the College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 xml:space="preserve">Good communication and high level interpersonal skills – being able to relate harmoniously to others in the work environment and deal courteously with </w:t>
      </w:r>
      <w:r w:rsidR="00644627">
        <w:rPr>
          <w:rFonts w:cstheme="minorHAnsi"/>
        </w:rPr>
        <w:t>staff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>Ability to a</w:t>
      </w:r>
      <w:r w:rsidR="00644627">
        <w:rPr>
          <w:rFonts w:cstheme="minorHAnsi"/>
        </w:rPr>
        <w:t>ccept direction and supervision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 xml:space="preserve">Flexibility </w:t>
      </w:r>
      <w:r w:rsidR="00644627">
        <w:rPr>
          <w:rFonts w:cstheme="minorHAnsi"/>
        </w:rPr>
        <w:t>in coping with unexpected change</w:t>
      </w:r>
      <w:r w:rsidRPr="004A0FB5">
        <w:rPr>
          <w:rFonts w:cstheme="minorHAnsi"/>
        </w:rPr>
        <w:t>s to routine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>Hone</w:t>
      </w:r>
      <w:r w:rsidR="00644627">
        <w:rPr>
          <w:rFonts w:cstheme="minorHAnsi"/>
        </w:rPr>
        <w:t>sty, reliability and commitment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>Maintaining confidentiality, d</w:t>
      </w:r>
      <w:r w:rsidR="00644627">
        <w:rPr>
          <w:rFonts w:cstheme="minorHAnsi"/>
        </w:rPr>
        <w:t>iscretion and tact at all times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 xml:space="preserve">Be </w:t>
      </w:r>
      <w:proofErr w:type="spellStart"/>
      <w:r w:rsidRPr="004A0FB5">
        <w:rPr>
          <w:rFonts w:cstheme="minorHAnsi"/>
        </w:rPr>
        <w:t>cognisant</w:t>
      </w:r>
      <w:proofErr w:type="spellEnd"/>
      <w:r w:rsidRPr="004A0FB5">
        <w:rPr>
          <w:rFonts w:cstheme="minorHAnsi"/>
        </w:rPr>
        <w:t xml:space="preserve"> of and be able to use relevant digital technolo</w:t>
      </w:r>
      <w:r w:rsidR="00644627">
        <w:rPr>
          <w:rFonts w:cstheme="minorHAnsi"/>
        </w:rPr>
        <w:t>gy</w:t>
      </w:r>
    </w:p>
    <w:p w:rsidR="004A0FB5" w:rsidRP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 xml:space="preserve">Experience with </w:t>
      </w:r>
      <w:proofErr w:type="spellStart"/>
      <w:r w:rsidRPr="004A0FB5">
        <w:rPr>
          <w:rFonts w:cstheme="minorHAnsi"/>
        </w:rPr>
        <w:t>eMinerva</w:t>
      </w:r>
      <w:proofErr w:type="spellEnd"/>
      <w:r w:rsidR="00DF1ABC">
        <w:rPr>
          <w:rFonts w:cstheme="minorHAnsi"/>
        </w:rPr>
        <w:t xml:space="preserve"> and </w:t>
      </w:r>
      <w:proofErr w:type="spellStart"/>
      <w:r w:rsidR="00DF1ABC">
        <w:rPr>
          <w:rFonts w:cstheme="minorHAnsi"/>
        </w:rPr>
        <w:t>Timetabler</w:t>
      </w:r>
      <w:proofErr w:type="spellEnd"/>
      <w:r w:rsidRPr="004A0FB5">
        <w:rPr>
          <w:rFonts w:cstheme="minorHAnsi"/>
        </w:rPr>
        <w:t xml:space="preserve"> software and Mi</w:t>
      </w:r>
      <w:r w:rsidR="00644627">
        <w:rPr>
          <w:rFonts w:cstheme="minorHAnsi"/>
        </w:rPr>
        <w:t>crosoft Office (Word and Excel)</w:t>
      </w:r>
    </w:p>
    <w:p w:rsidR="004A0FB5" w:rsidRDefault="004A0FB5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 w:rsidRPr="004A0FB5">
        <w:rPr>
          <w:rFonts w:cstheme="minorHAnsi"/>
        </w:rPr>
        <w:t xml:space="preserve">Interest in professional development </w:t>
      </w:r>
      <w:r w:rsidR="00644627">
        <w:rPr>
          <w:rFonts w:cstheme="minorHAnsi"/>
        </w:rPr>
        <w:t>and a commitment to improvement</w:t>
      </w:r>
    </w:p>
    <w:p w:rsidR="00644627" w:rsidRPr="00644627" w:rsidRDefault="00644627" w:rsidP="004A0FB5">
      <w:pPr>
        <w:widowControl/>
        <w:numPr>
          <w:ilvl w:val="0"/>
          <w:numId w:val="20"/>
        </w:numPr>
        <w:jc w:val="both"/>
        <w:rPr>
          <w:rFonts w:cstheme="minorHAnsi"/>
        </w:rPr>
      </w:pPr>
      <w:r>
        <w:t>Competency with</w:t>
      </w:r>
      <w:r w:rsidRPr="000C2320">
        <w:t xml:space="preserve"> r</w:t>
      </w:r>
      <w:r>
        <w:t>outines, methods and procedures</w:t>
      </w:r>
    </w:p>
    <w:p w:rsidR="00644627" w:rsidRPr="004A0FB5" w:rsidRDefault="00644627" w:rsidP="00644627">
      <w:pPr>
        <w:widowControl/>
        <w:numPr>
          <w:ilvl w:val="0"/>
          <w:numId w:val="20"/>
        </w:numPr>
        <w:jc w:val="both"/>
        <w:rPr>
          <w:rFonts w:cstheme="minorHAnsi"/>
        </w:rPr>
      </w:pPr>
      <w:r>
        <w:t>Ability to w</w:t>
      </w:r>
      <w:r w:rsidRPr="000C2320">
        <w:t>ork under limited supervision</w:t>
      </w:r>
      <w:r>
        <w:t>.</w:t>
      </w:r>
    </w:p>
    <w:p w:rsidR="004A0FB5" w:rsidRPr="004A0FB5" w:rsidRDefault="004A0FB5" w:rsidP="004A0FB5">
      <w:pPr>
        <w:jc w:val="both"/>
        <w:rPr>
          <w:rFonts w:cstheme="minorHAnsi"/>
        </w:rPr>
      </w:pPr>
    </w:p>
    <w:p w:rsidR="007F3850" w:rsidRDefault="004A0FB5" w:rsidP="007F3850">
      <w:pPr>
        <w:jc w:val="both"/>
        <w:rPr>
          <w:b/>
        </w:rPr>
      </w:pPr>
      <w:r>
        <w:rPr>
          <w:b/>
        </w:rPr>
        <w:t>Role Description</w:t>
      </w:r>
      <w:r w:rsidR="007F3850" w:rsidRPr="00D1315D">
        <w:rPr>
          <w:b/>
        </w:rPr>
        <w:t>:</w:t>
      </w:r>
    </w:p>
    <w:p w:rsidR="004A0FB5" w:rsidRDefault="004A0FB5" w:rsidP="007F3850">
      <w:pPr>
        <w:jc w:val="both"/>
        <w:rPr>
          <w:b/>
        </w:rPr>
      </w:pPr>
    </w:p>
    <w:p w:rsidR="007F3850" w:rsidRPr="00D1315D" w:rsidRDefault="007F3850" w:rsidP="007F3850">
      <w:pPr>
        <w:jc w:val="both"/>
        <w:rPr>
          <w:b/>
        </w:rPr>
      </w:pPr>
      <w:r w:rsidRPr="00D1315D">
        <w:rPr>
          <w:b/>
        </w:rPr>
        <w:t>Daily Duties</w:t>
      </w:r>
    </w:p>
    <w:p w:rsidR="007F3850" w:rsidRPr="000C2320" w:rsidRDefault="007F3850" w:rsidP="007F3850">
      <w:pPr>
        <w:pStyle w:val="ListParagraph"/>
        <w:numPr>
          <w:ilvl w:val="0"/>
          <w:numId w:val="1"/>
        </w:numPr>
        <w:jc w:val="both"/>
      </w:pPr>
      <w:r w:rsidRPr="000C2320">
        <w:t>First contact for phone calls, texts and emails from staff regarding absences</w:t>
      </w:r>
    </w:p>
    <w:p w:rsidR="007F3850" w:rsidRPr="000C2320" w:rsidRDefault="007F3850" w:rsidP="007F3850">
      <w:pPr>
        <w:pStyle w:val="ListParagraph"/>
        <w:numPr>
          <w:ilvl w:val="0"/>
          <w:numId w:val="1"/>
        </w:numPr>
        <w:jc w:val="both"/>
      </w:pPr>
      <w:r w:rsidRPr="000C2320">
        <w:t xml:space="preserve">Responsible for engaging </w:t>
      </w:r>
      <w:r w:rsidR="004A0FB5">
        <w:t xml:space="preserve">supply/relief </w:t>
      </w:r>
      <w:r w:rsidRPr="000C2320">
        <w:t xml:space="preserve"> staff for contracts, daily covers and PD days</w:t>
      </w:r>
    </w:p>
    <w:p w:rsidR="007F3850" w:rsidRDefault="007F3850" w:rsidP="007F3850">
      <w:pPr>
        <w:pStyle w:val="ListParagraph"/>
        <w:numPr>
          <w:ilvl w:val="0"/>
          <w:numId w:val="2"/>
        </w:numPr>
        <w:jc w:val="both"/>
      </w:pPr>
      <w:r w:rsidRPr="000C2320">
        <w:t>Ensure supply</w:t>
      </w:r>
      <w:r w:rsidR="004A0FB5">
        <w:t>/relief</w:t>
      </w:r>
      <w:r w:rsidRPr="000C2320">
        <w:t xml:space="preserve"> staff are registered on </w:t>
      </w:r>
      <w:proofErr w:type="spellStart"/>
      <w:r w:rsidRPr="000C2320">
        <w:t>iLearn</w:t>
      </w:r>
      <w:proofErr w:type="spellEnd"/>
      <w:r w:rsidRPr="000C2320">
        <w:t xml:space="preserve"> or arrange registration</w:t>
      </w:r>
    </w:p>
    <w:p w:rsidR="007F3850" w:rsidRPr="000C2320" w:rsidRDefault="007F3850" w:rsidP="007F3850">
      <w:pPr>
        <w:pStyle w:val="ListParagraph"/>
        <w:numPr>
          <w:ilvl w:val="0"/>
          <w:numId w:val="2"/>
        </w:numPr>
        <w:jc w:val="both"/>
      </w:pPr>
      <w:r>
        <w:t xml:space="preserve">Ensure </w:t>
      </w:r>
      <w:r w:rsidR="004A0FB5" w:rsidRPr="000C2320">
        <w:t>supply</w:t>
      </w:r>
      <w:r w:rsidR="004A0FB5">
        <w:t>/relief</w:t>
      </w:r>
      <w:r w:rsidR="004A0FB5" w:rsidRPr="000C2320">
        <w:t xml:space="preserve"> </w:t>
      </w:r>
      <w:r>
        <w:t xml:space="preserve">staff are registered and active on </w:t>
      </w:r>
      <w:proofErr w:type="spellStart"/>
      <w:r>
        <w:t>ClassCover</w:t>
      </w:r>
      <w:proofErr w:type="spellEnd"/>
    </w:p>
    <w:p w:rsidR="007F3850" w:rsidRPr="000C2320" w:rsidRDefault="007F3850" w:rsidP="007F3850">
      <w:pPr>
        <w:pStyle w:val="ListParagraph"/>
        <w:numPr>
          <w:ilvl w:val="0"/>
          <w:numId w:val="2"/>
        </w:numPr>
        <w:jc w:val="both"/>
      </w:pPr>
      <w:r w:rsidRPr="000C2320">
        <w:t xml:space="preserve">Initial </w:t>
      </w:r>
      <w:r>
        <w:t xml:space="preserve">contact with </w:t>
      </w:r>
      <w:r w:rsidR="004A0FB5" w:rsidRPr="000C2320">
        <w:t>supply</w:t>
      </w:r>
      <w:r w:rsidR="004A0FB5">
        <w:t>/relief</w:t>
      </w:r>
      <w:r w:rsidRPr="000C2320">
        <w:t xml:space="preserve"> staff</w:t>
      </w:r>
    </w:p>
    <w:p w:rsidR="007F3850" w:rsidRPr="000C2320" w:rsidRDefault="007F3850" w:rsidP="007F3850">
      <w:pPr>
        <w:pStyle w:val="ListParagraph"/>
        <w:numPr>
          <w:ilvl w:val="0"/>
          <w:numId w:val="2"/>
        </w:numPr>
        <w:jc w:val="both"/>
      </w:pPr>
      <w:r w:rsidRPr="000C2320">
        <w:t xml:space="preserve">Enter new </w:t>
      </w:r>
      <w:r w:rsidR="004A0FB5" w:rsidRPr="000C2320">
        <w:t>supply</w:t>
      </w:r>
      <w:r w:rsidR="004A0FB5">
        <w:t>/relief</w:t>
      </w:r>
      <w:r w:rsidR="004A0FB5" w:rsidRPr="000C2320">
        <w:t xml:space="preserve"> </w:t>
      </w:r>
      <w:r w:rsidRPr="000C2320">
        <w:t xml:space="preserve">staff in the </w:t>
      </w:r>
      <w:proofErr w:type="spellStart"/>
      <w:r w:rsidRPr="000C2320">
        <w:t>eRecruit</w:t>
      </w:r>
      <w:proofErr w:type="spellEnd"/>
      <w:r w:rsidRPr="000C2320">
        <w:t xml:space="preserve"> System</w:t>
      </w:r>
    </w:p>
    <w:p w:rsidR="007F3850" w:rsidRPr="000C2320" w:rsidRDefault="007F3850" w:rsidP="007F3850">
      <w:pPr>
        <w:pStyle w:val="ListParagraph"/>
        <w:numPr>
          <w:ilvl w:val="0"/>
          <w:numId w:val="2"/>
        </w:numPr>
        <w:jc w:val="both"/>
      </w:pPr>
      <w:r w:rsidRPr="000C2320">
        <w:t xml:space="preserve">Log </w:t>
      </w:r>
      <w:r w:rsidR="004A0FB5" w:rsidRPr="000C2320">
        <w:t>supply</w:t>
      </w:r>
      <w:r w:rsidR="004A0FB5">
        <w:t>/relief</w:t>
      </w:r>
      <w:r w:rsidRPr="000C2320">
        <w:t xml:space="preserve"> staff onto WSS to en</w:t>
      </w:r>
      <w:r>
        <w:t>sure they can access all the CMC Network</w:t>
      </w:r>
    </w:p>
    <w:p w:rsidR="007F3850" w:rsidRPr="000C2320" w:rsidRDefault="007F3850" w:rsidP="007F3850">
      <w:pPr>
        <w:pStyle w:val="ListParagraph"/>
        <w:numPr>
          <w:ilvl w:val="0"/>
          <w:numId w:val="2"/>
        </w:numPr>
        <w:jc w:val="both"/>
      </w:pPr>
      <w:r w:rsidRPr="000C2320">
        <w:t xml:space="preserve">Ensure </w:t>
      </w:r>
      <w:r w:rsidR="004A0FB5" w:rsidRPr="000C2320">
        <w:t>supply</w:t>
      </w:r>
      <w:r w:rsidR="004A0FB5">
        <w:t>/relief</w:t>
      </w:r>
      <w:r w:rsidRPr="000C2320">
        <w:t xml:space="preserve"> staff have necessary tools for the day</w:t>
      </w:r>
      <w:r>
        <w:t>,</w:t>
      </w:r>
      <w:r w:rsidRPr="000C2320">
        <w:t xml:space="preserve"> e</w:t>
      </w:r>
      <w:r w:rsidR="004A0FB5">
        <w:t>.</w:t>
      </w:r>
      <w:r w:rsidRPr="000C2320">
        <w:t>g</w:t>
      </w:r>
      <w:r>
        <w:t>.</w:t>
      </w:r>
      <w:r w:rsidRPr="000C2320">
        <w:t xml:space="preserve"> map of school, </w:t>
      </w:r>
      <w:r w:rsidR="00A66FF4">
        <w:t>laptop</w:t>
      </w:r>
      <w:r w:rsidRPr="000C2320">
        <w:t>, work for each class</w:t>
      </w:r>
    </w:p>
    <w:p w:rsidR="007F3850" w:rsidRDefault="007F3850" w:rsidP="007F3850">
      <w:pPr>
        <w:pStyle w:val="ListParagraph"/>
        <w:numPr>
          <w:ilvl w:val="0"/>
          <w:numId w:val="2"/>
        </w:numPr>
        <w:jc w:val="both"/>
      </w:pPr>
      <w:r w:rsidRPr="000C2320">
        <w:t xml:space="preserve">Process </w:t>
      </w:r>
      <w:r w:rsidR="004A0FB5" w:rsidRPr="000C2320">
        <w:t>supply</w:t>
      </w:r>
      <w:r w:rsidR="004A0FB5">
        <w:t>/relief</w:t>
      </w:r>
      <w:r w:rsidR="004A0FB5" w:rsidRPr="000C2320">
        <w:t xml:space="preserve"> </w:t>
      </w:r>
      <w:r w:rsidRPr="000C2320">
        <w:t>staff into WSS system allocating correct GL Codes</w:t>
      </w:r>
    </w:p>
    <w:p w:rsidR="007F3850" w:rsidRDefault="007F3850" w:rsidP="007F3850">
      <w:pPr>
        <w:pStyle w:val="ListParagraph"/>
        <w:numPr>
          <w:ilvl w:val="0"/>
          <w:numId w:val="3"/>
        </w:numPr>
        <w:jc w:val="both"/>
      </w:pPr>
      <w:r w:rsidRPr="000C2320">
        <w:t xml:space="preserve">Using acquired knowledge </w:t>
      </w:r>
      <w:r w:rsidR="00DF1ABC">
        <w:t xml:space="preserve">to </w:t>
      </w:r>
      <w:r w:rsidRPr="000C2320">
        <w:t xml:space="preserve">ensure </w:t>
      </w:r>
      <w:r w:rsidR="004A0FB5">
        <w:t xml:space="preserve">supply/relief </w:t>
      </w:r>
      <w:r w:rsidRPr="000C2320">
        <w:t>staff are allocated to subje</w:t>
      </w:r>
      <w:r w:rsidR="004A0FB5">
        <w:t xml:space="preserve">cts </w:t>
      </w:r>
      <w:r w:rsidR="00CA670B">
        <w:t>appropriate to teacher qualifications.</w:t>
      </w:r>
    </w:p>
    <w:p w:rsidR="007F3850" w:rsidRPr="000C2320" w:rsidRDefault="007F3850" w:rsidP="007F3850">
      <w:pPr>
        <w:pStyle w:val="ListParagraph"/>
        <w:numPr>
          <w:ilvl w:val="0"/>
          <w:numId w:val="3"/>
        </w:numPr>
        <w:jc w:val="both"/>
      </w:pPr>
      <w:r w:rsidRPr="000C2320">
        <w:lastRenderedPageBreak/>
        <w:t xml:space="preserve">Process staff absence forms, </w:t>
      </w:r>
      <w:r>
        <w:t xml:space="preserve">as well as </w:t>
      </w:r>
      <w:r w:rsidRPr="000C2320">
        <w:t>excursions and incursion</w:t>
      </w:r>
      <w:r>
        <w:t>s</w:t>
      </w:r>
      <w:r w:rsidRPr="000C2320">
        <w:t>, sporting activities and camp forms after appro</w:t>
      </w:r>
      <w:r>
        <w:t xml:space="preserve">val is given by the Deputy Principal via </w:t>
      </w:r>
      <w:proofErr w:type="spellStart"/>
      <w:r>
        <w:t>ParentPaperwork</w:t>
      </w:r>
      <w:proofErr w:type="spellEnd"/>
      <w:r>
        <w:t>:</w:t>
      </w:r>
      <w:r w:rsidRPr="000C2320">
        <w:t xml:space="preserve"> </w:t>
      </w:r>
    </w:p>
    <w:p w:rsidR="007F3850" w:rsidRPr="000C2320" w:rsidRDefault="007F3850" w:rsidP="007F3850">
      <w:pPr>
        <w:pStyle w:val="ListParagraph"/>
        <w:numPr>
          <w:ilvl w:val="0"/>
          <w:numId w:val="4"/>
        </w:numPr>
        <w:jc w:val="both"/>
      </w:pPr>
      <w:r w:rsidRPr="000C2320">
        <w:t xml:space="preserve">Engage </w:t>
      </w:r>
      <w:r w:rsidR="004A0FB5" w:rsidRPr="000C2320">
        <w:t>supply</w:t>
      </w:r>
      <w:r w:rsidR="004A0FB5">
        <w:t>/relief</w:t>
      </w:r>
      <w:r w:rsidRPr="000C2320">
        <w:t xml:space="preserve"> staff for period of cover</w:t>
      </w:r>
      <w:r>
        <w:t xml:space="preserve"> utilizing </w:t>
      </w:r>
      <w:proofErr w:type="spellStart"/>
      <w:r>
        <w:t>ClassCover</w:t>
      </w:r>
      <w:proofErr w:type="spellEnd"/>
    </w:p>
    <w:p w:rsidR="007F3850" w:rsidRPr="000C2320" w:rsidRDefault="007F3850" w:rsidP="007F3850">
      <w:pPr>
        <w:pStyle w:val="ListParagraph"/>
        <w:numPr>
          <w:ilvl w:val="0"/>
          <w:numId w:val="4"/>
        </w:numPr>
        <w:jc w:val="both"/>
      </w:pPr>
      <w:r w:rsidRPr="000C2320">
        <w:t xml:space="preserve">Cancel </w:t>
      </w:r>
      <w:r>
        <w:t xml:space="preserve">or merge </w:t>
      </w:r>
      <w:r w:rsidRPr="000C2320">
        <w:t>class</w:t>
      </w:r>
      <w:r>
        <w:t>es</w:t>
      </w:r>
      <w:r w:rsidRPr="000C2320">
        <w:t xml:space="preserve"> if necessary and re-allocate teacher</w:t>
      </w:r>
      <w:r>
        <w:t>/s</w:t>
      </w:r>
    </w:p>
    <w:p w:rsidR="007F3850" w:rsidRPr="000C2320" w:rsidRDefault="007F3850" w:rsidP="007F3850">
      <w:pPr>
        <w:pStyle w:val="ListParagraph"/>
        <w:numPr>
          <w:ilvl w:val="0"/>
          <w:numId w:val="4"/>
        </w:numPr>
        <w:jc w:val="both"/>
      </w:pPr>
      <w:r>
        <w:t>Ensure relevant A</w:t>
      </w:r>
      <w:r w:rsidRPr="000C2320">
        <w:t>dmin</w:t>
      </w:r>
      <w:r>
        <w:t>istration S</w:t>
      </w:r>
      <w:r w:rsidRPr="000C2320">
        <w:t>taff are aware of changes for emergencies or evacuations</w:t>
      </w:r>
    </w:p>
    <w:p w:rsidR="007F3850" w:rsidRPr="000C2320" w:rsidRDefault="007F3850" w:rsidP="007F3850">
      <w:pPr>
        <w:pStyle w:val="ListParagraph"/>
        <w:numPr>
          <w:ilvl w:val="0"/>
          <w:numId w:val="4"/>
        </w:numPr>
        <w:jc w:val="both"/>
      </w:pPr>
      <w:r w:rsidRPr="000C2320">
        <w:t>Ensure all staff duties are covered and the entire Campus is supervised always</w:t>
      </w:r>
    </w:p>
    <w:p w:rsidR="007F3850" w:rsidRDefault="007F3850" w:rsidP="007F3850">
      <w:pPr>
        <w:pStyle w:val="ListParagraph"/>
        <w:numPr>
          <w:ilvl w:val="0"/>
          <w:numId w:val="7"/>
        </w:numPr>
        <w:jc w:val="both"/>
      </w:pPr>
      <w:r>
        <w:t>Maintain a record of Personal Preparation and Correction Time (PPCT)</w:t>
      </w:r>
    </w:p>
    <w:p w:rsidR="007F3850" w:rsidRDefault="007F3850" w:rsidP="007F3850">
      <w:pPr>
        <w:pStyle w:val="ListParagraph"/>
        <w:numPr>
          <w:ilvl w:val="0"/>
          <w:numId w:val="7"/>
        </w:numPr>
        <w:jc w:val="both"/>
      </w:pPr>
      <w:r>
        <w:t xml:space="preserve">In collaboration with the Deputy Principal, update Professional Learning activities via </w:t>
      </w:r>
      <w:proofErr w:type="spellStart"/>
      <w:r>
        <w:t>ilearn</w:t>
      </w:r>
      <w:proofErr w:type="spellEnd"/>
      <w:r>
        <w:t xml:space="preserve">, i.e. creating an activity, and then enrolling and </w:t>
      </w:r>
      <w:proofErr w:type="spellStart"/>
      <w:r>
        <w:t>finalising</w:t>
      </w:r>
      <w:proofErr w:type="spellEnd"/>
      <w:r>
        <w:t xml:space="preserve"> staff attendance</w:t>
      </w:r>
    </w:p>
    <w:p w:rsidR="007F3850" w:rsidRPr="000C2320" w:rsidRDefault="007F3850" w:rsidP="007F3850">
      <w:pPr>
        <w:jc w:val="both"/>
      </w:pPr>
    </w:p>
    <w:p w:rsidR="007F3850" w:rsidRDefault="007F3850" w:rsidP="007F3850">
      <w:pPr>
        <w:jc w:val="both"/>
        <w:rPr>
          <w:b/>
        </w:rPr>
      </w:pPr>
      <w:r w:rsidRPr="00D1315D">
        <w:rPr>
          <w:b/>
        </w:rPr>
        <w:t>Term Duties:</w:t>
      </w:r>
    </w:p>
    <w:p w:rsidR="007F3850" w:rsidRPr="000C2320" w:rsidRDefault="007F3850" w:rsidP="007F3850">
      <w:pPr>
        <w:pStyle w:val="ListParagraph"/>
        <w:numPr>
          <w:ilvl w:val="0"/>
          <w:numId w:val="8"/>
        </w:numPr>
        <w:jc w:val="both"/>
      </w:pPr>
      <w:r w:rsidRPr="000C2320">
        <w:t>Schedule meetings between staff around their availability to ensure minimal disruption to students and classes</w:t>
      </w:r>
    </w:p>
    <w:p w:rsidR="007F3850" w:rsidRPr="000C2320" w:rsidRDefault="007F3850" w:rsidP="007F3850">
      <w:pPr>
        <w:pStyle w:val="ListParagraph"/>
        <w:numPr>
          <w:ilvl w:val="0"/>
          <w:numId w:val="8"/>
        </w:numPr>
        <w:jc w:val="both"/>
      </w:pPr>
      <w:r w:rsidRPr="000C2320">
        <w:t>Monitor staff covers ensuring staff are given no more than 10 covers over a full load allowance per year</w:t>
      </w:r>
    </w:p>
    <w:p w:rsidR="007F3850" w:rsidRPr="000C2320" w:rsidRDefault="007F3850" w:rsidP="007F3850">
      <w:pPr>
        <w:pStyle w:val="ListParagraph"/>
        <w:numPr>
          <w:ilvl w:val="0"/>
          <w:numId w:val="8"/>
        </w:numPr>
        <w:jc w:val="both"/>
      </w:pPr>
      <w:r>
        <w:t xml:space="preserve">In consultation with the Deputy Principal, </w:t>
      </w:r>
      <w:proofErr w:type="spellStart"/>
      <w:r>
        <w:t>organise</w:t>
      </w:r>
      <w:proofErr w:type="spellEnd"/>
      <w:r w:rsidRPr="000C2320">
        <w:t xml:space="preserve"> and </w:t>
      </w:r>
      <w:r>
        <w:t xml:space="preserve">co-ordinate </w:t>
      </w:r>
      <w:r w:rsidRPr="000C2320">
        <w:t>College events</w:t>
      </w:r>
      <w:r>
        <w:t>,</w:t>
      </w:r>
      <w:r w:rsidRPr="000C2320">
        <w:t xml:space="preserve"> such as photo days and immunization</w:t>
      </w:r>
      <w:r>
        <w:t>s:</w:t>
      </w:r>
    </w:p>
    <w:p w:rsidR="007F3850" w:rsidRPr="000C2320" w:rsidRDefault="007F3850" w:rsidP="007F3850">
      <w:pPr>
        <w:pStyle w:val="ListParagraph"/>
        <w:numPr>
          <w:ilvl w:val="0"/>
          <w:numId w:val="9"/>
        </w:numPr>
        <w:jc w:val="both"/>
      </w:pPr>
      <w:r w:rsidRPr="000C2320">
        <w:t>Manage student permissions and follows up where necessary</w:t>
      </w:r>
    </w:p>
    <w:p w:rsidR="007F3850" w:rsidRPr="000C2320" w:rsidRDefault="007F3850" w:rsidP="007F3850">
      <w:pPr>
        <w:pStyle w:val="ListParagraph"/>
        <w:numPr>
          <w:ilvl w:val="0"/>
          <w:numId w:val="9"/>
        </w:numPr>
        <w:jc w:val="both"/>
      </w:pPr>
      <w:r w:rsidRPr="000C2320">
        <w:t>Arrange for room changes when necessary</w:t>
      </w:r>
    </w:p>
    <w:p w:rsidR="007F3850" w:rsidRPr="000C2320" w:rsidRDefault="007F3850" w:rsidP="007F3850">
      <w:pPr>
        <w:pStyle w:val="ListParagraph"/>
        <w:numPr>
          <w:ilvl w:val="0"/>
          <w:numId w:val="10"/>
        </w:numPr>
        <w:jc w:val="both"/>
      </w:pPr>
      <w:r w:rsidRPr="000C2320">
        <w:t>Prepare supervision schedules and room changes for school events</w:t>
      </w:r>
      <w:r>
        <w:t>,</w:t>
      </w:r>
      <w:r w:rsidRPr="000C2320">
        <w:t xml:space="preserve"> such as Carnivals, </w:t>
      </w:r>
      <w:r>
        <w:t>Founders’ Day</w:t>
      </w:r>
      <w:r w:rsidRPr="000C2320">
        <w:t>, Photo Day, QCS, NAPLAN</w:t>
      </w:r>
    </w:p>
    <w:p w:rsidR="007F3850" w:rsidRDefault="007F3850" w:rsidP="007F3850">
      <w:pPr>
        <w:jc w:val="both"/>
      </w:pPr>
    </w:p>
    <w:p w:rsidR="007F3850" w:rsidRPr="00D1315D" w:rsidRDefault="007F3850" w:rsidP="007F3850">
      <w:pPr>
        <w:jc w:val="both"/>
        <w:rPr>
          <w:b/>
        </w:rPr>
      </w:pPr>
      <w:r w:rsidRPr="00D1315D">
        <w:rPr>
          <w:b/>
        </w:rPr>
        <w:t>Annual Duties</w:t>
      </w:r>
    </w:p>
    <w:p w:rsidR="007F3850" w:rsidRDefault="007F3850" w:rsidP="007F3850">
      <w:pPr>
        <w:pStyle w:val="ListParagraph"/>
        <w:numPr>
          <w:ilvl w:val="0"/>
          <w:numId w:val="16"/>
        </w:numPr>
        <w:jc w:val="both"/>
      </w:pPr>
      <w:r w:rsidRPr="00DC61A1">
        <w:t xml:space="preserve">Provide timetabling management information for decision making for modelling alternative approaches to the timetable to allow for resource management, workload management and planning for the next academic year as requested. </w:t>
      </w:r>
    </w:p>
    <w:p w:rsidR="007F3850" w:rsidRPr="000C2320" w:rsidRDefault="007F3850" w:rsidP="007F3850">
      <w:pPr>
        <w:pStyle w:val="ListParagraph"/>
        <w:numPr>
          <w:ilvl w:val="0"/>
          <w:numId w:val="16"/>
        </w:numPr>
        <w:jc w:val="both"/>
      </w:pPr>
      <w:r w:rsidRPr="000C2320">
        <w:t xml:space="preserve">Timetable is delivered prior to </w:t>
      </w:r>
      <w:r>
        <w:t>the end of T</w:t>
      </w:r>
      <w:r w:rsidRPr="000C2320">
        <w:t xml:space="preserve">erm 4 and staff members have individual timetables one week prior to the close of the school year. </w:t>
      </w:r>
    </w:p>
    <w:p w:rsidR="007F3850" w:rsidRPr="000C2320" w:rsidRDefault="00A66FF4" w:rsidP="007F3850">
      <w:pPr>
        <w:pStyle w:val="ListParagraph"/>
        <w:numPr>
          <w:ilvl w:val="0"/>
          <w:numId w:val="16"/>
        </w:numPr>
        <w:jc w:val="both"/>
      </w:pPr>
      <w:r>
        <w:t>Assist the</w:t>
      </w:r>
      <w:r w:rsidR="007F3850" w:rsidRPr="000C2320">
        <w:t xml:space="preserve"> Deputy Principal to create timetable for the following year including: </w:t>
      </w:r>
    </w:p>
    <w:p w:rsidR="007F3850" w:rsidRPr="00DC61A1" w:rsidRDefault="007F3850" w:rsidP="007F3850">
      <w:pPr>
        <w:pStyle w:val="ListParagraph"/>
        <w:numPr>
          <w:ilvl w:val="0"/>
          <w:numId w:val="17"/>
        </w:numPr>
        <w:jc w:val="both"/>
      </w:pPr>
      <w:r w:rsidRPr="00DC61A1">
        <w:t>Teacher subject allocation</w:t>
      </w:r>
    </w:p>
    <w:p w:rsidR="007F3850" w:rsidRPr="00DC61A1" w:rsidRDefault="007F3850" w:rsidP="007F3850">
      <w:pPr>
        <w:pStyle w:val="ListParagraph"/>
        <w:numPr>
          <w:ilvl w:val="0"/>
          <w:numId w:val="17"/>
        </w:numPr>
        <w:jc w:val="both"/>
      </w:pPr>
      <w:r w:rsidRPr="00DC61A1">
        <w:t>Student subject allocation</w:t>
      </w:r>
    </w:p>
    <w:p w:rsidR="007F3850" w:rsidRPr="00DC61A1" w:rsidRDefault="007F3850" w:rsidP="007F3850">
      <w:pPr>
        <w:pStyle w:val="ListParagraph"/>
        <w:numPr>
          <w:ilvl w:val="0"/>
          <w:numId w:val="17"/>
        </w:numPr>
        <w:jc w:val="both"/>
      </w:pPr>
      <w:r w:rsidRPr="00DC61A1">
        <w:t>Create line structure for all year levels to ensure no clashes for teachers, subject and specialty classrooms</w:t>
      </w:r>
    </w:p>
    <w:p w:rsidR="007F3850" w:rsidRPr="00DC61A1" w:rsidRDefault="007F3850" w:rsidP="007F3850">
      <w:pPr>
        <w:pStyle w:val="ListParagraph"/>
        <w:numPr>
          <w:ilvl w:val="0"/>
          <w:numId w:val="17"/>
        </w:numPr>
        <w:jc w:val="both"/>
      </w:pPr>
      <w:r w:rsidRPr="00DC61A1">
        <w:t>Curriculum restrictions for the timetable construction</w:t>
      </w:r>
    </w:p>
    <w:p w:rsidR="007F3850" w:rsidRPr="00DC61A1" w:rsidRDefault="007F3850" w:rsidP="007F3850">
      <w:pPr>
        <w:pStyle w:val="ListParagraph"/>
        <w:numPr>
          <w:ilvl w:val="0"/>
          <w:numId w:val="17"/>
        </w:numPr>
        <w:jc w:val="both"/>
      </w:pPr>
      <w:r w:rsidRPr="00DC61A1">
        <w:t>Student files – confirm all fields are complete and correct and allocate core classes to create an even spread</w:t>
      </w:r>
    </w:p>
    <w:p w:rsidR="007F3850" w:rsidRPr="00DC61A1" w:rsidRDefault="007F3850" w:rsidP="007F3850">
      <w:pPr>
        <w:pStyle w:val="ListParagraph"/>
        <w:numPr>
          <w:ilvl w:val="0"/>
          <w:numId w:val="17"/>
        </w:numPr>
        <w:jc w:val="both"/>
      </w:pPr>
      <w:r w:rsidRPr="00DC61A1">
        <w:t xml:space="preserve">Printing and distributing of </w:t>
      </w:r>
      <w:r w:rsidR="00DF1ABC">
        <w:t>s</w:t>
      </w:r>
      <w:r w:rsidRPr="00DC61A1">
        <w:t xml:space="preserve">tudent and </w:t>
      </w:r>
      <w:r w:rsidR="00DF1ABC">
        <w:t>t</w:t>
      </w:r>
      <w:r w:rsidRPr="00DC61A1">
        <w:t>eacher timetables</w:t>
      </w:r>
    </w:p>
    <w:p w:rsidR="007F3850" w:rsidRPr="000C2320" w:rsidRDefault="007F3850" w:rsidP="007F3850">
      <w:pPr>
        <w:jc w:val="both"/>
      </w:pPr>
    </w:p>
    <w:p w:rsidR="007F3850" w:rsidRPr="00D1315D" w:rsidRDefault="007F3850" w:rsidP="007F3850">
      <w:pPr>
        <w:jc w:val="both"/>
        <w:rPr>
          <w:b/>
        </w:rPr>
      </w:pPr>
      <w:r w:rsidRPr="00D1315D">
        <w:rPr>
          <w:b/>
        </w:rPr>
        <w:t>Additional Duties:</w:t>
      </w:r>
    </w:p>
    <w:p w:rsidR="007F3850" w:rsidRDefault="007F3850" w:rsidP="007F3850">
      <w:pPr>
        <w:jc w:val="both"/>
      </w:pPr>
      <w:r w:rsidRPr="000C2320">
        <w:t xml:space="preserve">Where the need arises, the School Officer – Daily </w:t>
      </w:r>
      <w:proofErr w:type="spellStart"/>
      <w:r w:rsidRPr="000C2320">
        <w:t>Organisation</w:t>
      </w:r>
      <w:proofErr w:type="spellEnd"/>
      <w:r w:rsidRPr="000C2320">
        <w:t xml:space="preserve"> may be required to complete other duties assigned by the Principal</w:t>
      </w:r>
      <w:r w:rsidR="00A66FF4">
        <w:t>.</w:t>
      </w:r>
      <w:r w:rsidRPr="000C2320">
        <w:t xml:space="preserve"> </w:t>
      </w:r>
    </w:p>
    <w:p w:rsidR="00A66FF4" w:rsidRPr="00D1315D" w:rsidRDefault="00A66FF4" w:rsidP="007F3850">
      <w:pPr>
        <w:jc w:val="both"/>
        <w:rPr>
          <w:b/>
        </w:rPr>
      </w:pPr>
    </w:p>
    <w:p w:rsidR="007F3850" w:rsidRPr="00D1315D" w:rsidRDefault="007F3850" w:rsidP="007F3850">
      <w:pPr>
        <w:jc w:val="both"/>
        <w:rPr>
          <w:b/>
        </w:rPr>
      </w:pPr>
      <w:r w:rsidRPr="00D1315D">
        <w:rPr>
          <w:b/>
        </w:rPr>
        <w:t>Authority Limit:</w:t>
      </w:r>
      <w:r w:rsidRPr="00D1315D">
        <w:rPr>
          <w:b/>
        </w:rPr>
        <w:tab/>
      </w:r>
    </w:p>
    <w:p w:rsidR="007F3850" w:rsidRPr="000C2320" w:rsidRDefault="00DF1ABC" w:rsidP="007F3850">
      <w:pPr>
        <w:jc w:val="both"/>
      </w:pPr>
      <w:r>
        <w:t>Full a</w:t>
      </w:r>
      <w:r w:rsidR="007F3850" w:rsidRPr="000C2320">
        <w:t>uthority is delegated from the Principal to</w:t>
      </w:r>
      <w:r w:rsidR="007F3850">
        <w:t xml:space="preserve"> produce the desired outcomes. </w:t>
      </w:r>
      <w:r w:rsidR="007F3850" w:rsidRPr="000C2320">
        <w:t>Expenditure of funds connected with the position is und</w:t>
      </w:r>
      <w:r w:rsidR="007F3850">
        <w:t>er the control of the Principal.</w:t>
      </w:r>
    </w:p>
    <w:p w:rsidR="007F3850" w:rsidRPr="00D1315D" w:rsidRDefault="007F3850" w:rsidP="007F3850">
      <w:pPr>
        <w:jc w:val="both"/>
        <w:rPr>
          <w:b/>
        </w:rPr>
      </w:pPr>
    </w:p>
    <w:p w:rsidR="007F3850" w:rsidRPr="00D1315D" w:rsidRDefault="007F3850" w:rsidP="007F3850">
      <w:pPr>
        <w:jc w:val="both"/>
        <w:rPr>
          <w:b/>
        </w:rPr>
      </w:pPr>
      <w:r w:rsidRPr="00D1315D">
        <w:rPr>
          <w:b/>
        </w:rPr>
        <w:t>Reporting and Other Relationships:</w:t>
      </w:r>
    </w:p>
    <w:p w:rsidR="007F3850" w:rsidRPr="006E0AB4" w:rsidRDefault="007F3850" w:rsidP="007F3850">
      <w:pPr>
        <w:jc w:val="both"/>
      </w:pPr>
      <w:r w:rsidRPr="000C2320">
        <w:t>The role holder is responsible to, and reports on, all aspects of the role to the Deputy Principal. Relationships of significance exist with other teachers, specialists, specialist staff and volunteers.</w:t>
      </w:r>
    </w:p>
    <w:p w:rsidR="006D3A7D" w:rsidRPr="006D3A7D" w:rsidRDefault="006D3A7D" w:rsidP="007F3850">
      <w:pPr>
        <w:pStyle w:val="Heading2"/>
        <w:jc w:val="both"/>
        <w:rPr>
          <w:rFonts w:eastAsia="Calibri,Arial" w:cstheme="minorHAnsi"/>
          <w:lang w:eastAsia="en-AU"/>
        </w:rPr>
      </w:pPr>
    </w:p>
    <w:sectPr w:rsidR="006D3A7D" w:rsidRPr="006D3A7D" w:rsidSect="00D1315D">
      <w:headerReference w:type="first" r:id="rId10"/>
      <w:type w:val="continuous"/>
      <w:pgSz w:w="11910" w:h="16840"/>
      <w:pgMar w:top="1380" w:right="1380" w:bottom="1140" w:left="12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F4" w:rsidRDefault="00A66FF4">
      <w:r>
        <w:separator/>
      </w:r>
    </w:p>
  </w:endnote>
  <w:endnote w:type="continuationSeparator" w:id="0">
    <w:p w:rsidR="00A66FF4" w:rsidRDefault="00A6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F4" w:rsidRDefault="00A66FF4">
      <w:r>
        <w:separator/>
      </w:r>
    </w:p>
  </w:footnote>
  <w:footnote w:type="continuationSeparator" w:id="0">
    <w:p w:rsidR="00A66FF4" w:rsidRDefault="00A6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F4" w:rsidRDefault="00A66FF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87E36BD" wp14:editId="2D06C854">
          <wp:simplePos x="0" y="0"/>
          <wp:positionH relativeFrom="page">
            <wp:posOffset>9525</wp:posOffset>
          </wp:positionH>
          <wp:positionV relativeFrom="paragraph">
            <wp:posOffset>-456537</wp:posOffset>
          </wp:positionV>
          <wp:extent cx="7577371" cy="9115425"/>
          <wp:effectExtent l="0" t="0" r="5080" b="0"/>
          <wp:wrapNone/>
          <wp:docPr id="1" name="Picture 1" descr="C:\Users\MelissaDiaz\AppData\Local\Microsoft\Windows\INetCacheContent.Word\532 Letterhead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Diaz\AppData\Local\Microsoft\Windows\INetCacheContent.Word\532 Letterhead p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1"/>
                  <a:stretch/>
                </pic:blipFill>
                <pic:spPr bwMode="auto">
                  <a:xfrm>
                    <a:off x="0" y="0"/>
                    <a:ext cx="7577371" cy="911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6F6"/>
    <w:multiLevelType w:val="hybridMultilevel"/>
    <w:tmpl w:val="0CBA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C5C"/>
    <w:multiLevelType w:val="hybridMultilevel"/>
    <w:tmpl w:val="4DC6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04E"/>
    <w:multiLevelType w:val="hybridMultilevel"/>
    <w:tmpl w:val="9E2EE988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70902"/>
    <w:multiLevelType w:val="hybridMultilevel"/>
    <w:tmpl w:val="738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4F0B"/>
    <w:multiLevelType w:val="hybridMultilevel"/>
    <w:tmpl w:val="3218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5D1"/>
    <w:multiLevelType w:val="hybridMultilevel"/>
    <w:tmpl w:val="311EC068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10FB7"/>
    <w:multiLevelType w:val="hybridMultilevel"/>
    <w:tmpl w:val="39561F80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923B4"/>
    <w:multiLevelType w:val="hybridMultilevel"/>
    <w:tmpl w:val="E42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37DD"/>
    <w:multiLevelType w:val="hybridMultilevel"/>
    <w:tmpl w:val="C7605238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95CBB"/>
    <w:multiLevelType w:val="hybridMultilevel"/>
    <w:tmpl w:val="85C2F53A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D4736"/>
    <w:multiLevelType w:val="hybridMultilevel"/>
    <w:tmpl w:val="29E475B6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4C2DCA"/>
    <w:multiLevelType w:val="hybridMultilevel"/>
    <w:tmpl w:val="9B42E308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31687D"/>
    <w:multiLevelType w:val="hybridMultilevel"/>
    <w:tmpl w:val="80DC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0B7"/>
    <w:multiLevelType w:val="hybridMultilevel"/>
    <w:tmpl w:val="C2E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2F37"/>
    <w:multiLevelType w:val="hybridMultilevel"/>
    <w:tmpl w:val="31B8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1B25"/>
    <w:multiLevelType w:val="hybridMultilevel"/>
    <w:tmpl w:val="1DD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5400"/>
    <w:multiLevelType w:val="hybridMultilevel"/>
    <w:tmpl w:val="7DEAF448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91CB8"/>
    <w:multiLevelType w:val="hybridMultilevel"/>
    <w:tmpl w:val="DCDA3D5E"/>
    <w:lvl w:ilvl="0" w:tplc="1B5E2CE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54F73"/>
    <w:multiLevelType w:val="hybridMultilevel"/>
    <w:tmpl w:val="88B6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60C78"/>
    <w:multiLevelType w:val="hybridMultilevel"/>
    <w:tmpl w:val="13E6A65E"/>
    <w:lvl w:ilvl="0" w:tplc="5776A8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8"/>
  </w:num>
  <w:num w:numId="15">
    <w:abstractNumId w:val="2"/>
  </w:num>
  <w:num w:numId="16">
    <w:abstractNumId w:val="13"/>
  </w:num>
  <w:num w:numId="17">
    <w:abstractNumId w:val="19"/>
  </w:num>
  <w:num w:numId="18">
    <w:abstractNumId w:val="14"/>
  </w:num>
  <w:num w:numId="19">
    <w:abstractNumId w:val="11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D"/>
    <w:rsid w:val="000233B1"/>
    <w:rsid w:val="00054CD4"/>
    <w:rsid w:val="00075B9C"/>
    <w:rsid w:val="00086F78"/>
    <w:rsid w:val="00095208"/>
    <w:rsid w:val="000C2320"/>
    <w:rsid w:val="000C3DE1"/>
    <w:rsid w:val="000D4C0F"/>
    <w:rsid w:val="0011143E"/>
    <w:rsid w:val="0017060C"/>
    <w:rsid w:val="001838FC"/>
    <w:rsid w:val="001B021F"/>
    <w:rsid w:val="001B43E2"/>
    <w:rsid w:val="001F589E"/>
    <w:rsid w:val="00255C5A"/>
    <w:rsid w:val="00266A1F"/>
    <w:rsid w:val="002D5488"/>
    <w:rsid w:val="002F6F22"/>
    <w:rsid w:val="0037262D"/>
    <w:rsid w:val="0037346E"/>
    <w:rsid w:val="003A4719"/>
    <w:rsid w:val="00402FE9"/>
    <w:rsid w:val="00421BEF"/>
    <w:rsid w:val="0044740B"/>
    <w:rsid w:val="0048549B"/>
    <w:rsid w:val="0049200B"/>
    <w:rsid w:val="00495629"/>
    <w:rsid w:val="004A0FB5"/>
    <w:rsid w:val="005054A2"/>
    <w:rsid w:val="0053472D"/>
    <w:rsid w:val="005469C4"/>
    <w:rsid w:val="005B2FD9"/>
    <w:rsid w:val="00644627"/>
    <w:rsid w:val="006A5717"/>
    <w:rsid w:val="006D3A7D"/>
    <w:rsid w:val="006E0AB4"/>
    <w:rsid w:val="006E621B"/>
    <w:rsid w:val="006F3DD6"/>
    <w:rsid w:val="007076FF"/>
    <w:rsid w:val="0076749C"/>
    <w:rsid w:val="007A1163"/>
    <w:rsid w:val="007D2CD8"/>
    <w:rsid w:val="007F3850"/>
    <w:rsid w:val="00845DEA"/>
    <w:rsid w:val="008672B9"/>
    <w:rsid w:val="008B6D4A"/>
    <w:rsid w:val="008E0B57"/>
    <w:rsid w:val="00920623"/>
    <w:rsid w:val="00957293"/>
    <w:rsid w:val="009814B2"/>
    <w:rsid w:val="009B2827"/>
    <w:rsid w:val="009B3AC1"/>
    <w:rsid w:val="009C5C3E"/>
    <w:rsid w:val="00A229D8"/>
    <w:rsid w:val="00A64EB6"/>
    <w:rsid w:val="00A66FF4"/>
    <w:rsid w:val="00AB7F1B"/>
    <w:rsid w:val="00AC020C"/>
    <w:rsid w:val="00AD58CB"/>
    <w:rsid w:val="00AF065B"/>
    <w:rsid w:val="00BC026B"/>
    <w:rsid w:val="00BC6C4B"/>
    <w:rsid w:val="00C6472C"/>
    <w:rsid w:val="00C83A98"/>
    <w:rsid w:val="00CA670B"/>
    <w:rsid w:val="00CC600E"/>
    <w:rsid w:val="00CD7945"/>
    <w:rsid w:val="00CF11DB"/>
    <w:rsid w:val="00CF19EF"/>
    <w:rsid w:val="00D1315D"/>
    <w:rsid w:val="00D62428"/>
    <w:rsid w:val="00DA320E"/>
    <w:rsid w:val="00DC61A1"/>
    <w:rsid w:val="00DF1ABC"/>
    <w:rsid w:val="00EB01F5"/>
    <w:rsid w:val="00EB2762"/>
    <w:rsid w:val="00EC087C"/>
    <w:rsid w:val="00EC4641"/>
    <w:rsid w:val="00F225BD"/>
    <w:rsid w:val="00F338D0"/>
    <w:rsid w:val="00F95984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BFC754"/>
  <w15:docId w15:val="{64835F5E-ECC2-480C-81F5-841E899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rFonts w:ascii="Arial" w:eastAsia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0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920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34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72D"/>
  </w:style>
  <w:style w:type="paragraph" w:styleId="Footer">
    <w:name w:val="footer"/>
    <w:basedOn w:val="Normal"/>
    <w:link w:val="FooterChar"/>
    <w:uiPriority w:val="99"/>
    <w:unhideWhenUsed/>
    <w:rsid w:val="00534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72D"/>
  </w:style>
  <w:style w:type="paragraph" w:styleId="BalloonText">
    <w:name w:val="Balloon Text"/>
    <w:basedOn w:val="Normal"/>
    <w:link w:val="BalloonTextChar"/>
    <w:uiPriority w:val="99"/>
    <w:semiHidden/>
    <w:unhideWhenUsed/>
    <w:rsid w:val="00255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68B7"/>
    <w:pPr>
      <w:widowControl/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eastAsia="ja-JP"/>
    </w:rPr>
  </w:style>
  <w:style w:type="paragraph" w:customStyle="1" w:styleId="normaljustified">
    <w:name w:val="normal justified"/>
    <w:basedOn w:val="Normal"/>
    <w:qFormat/>
    <w:rsid w:val="00CD7945"/>
    <w:pPr>
      <w:widowControl/>
      <w:spacing w:before="60" w:after="120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CD79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641"/>
    <w:rPr>
      <w:color w:val="0563C1" w:themeColor="hyperlink"/>
      <w:u w:val="single"/>
    </w:rPr>
  </w:style>
  <w:style w:type="paragraph" w:customStyle="1" w:styleId="normaljustifiedright">
    <w:name w:val="normal justified right"/>
    <w:basedOn w:val="normaljustified"/>
    <w:next w:val="normaljustified"/>
    <w:qFormat/>
    <w:rsid w:val="00AF065B"/>
    <w:pPr>
      <w:jc w:val="right"/>
    </w:pPr>
  </w:style>
  <w:style w:type="table" w:styleId="TableGrid">
    <w:name w:val="Table Grid"/>
    <w:basedOn w:val="TableNormal"/>
    <w:uiPriority w:val="39"/>
    <w:rsid w:val="00AB7F1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C08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4E61D4093744A6BA78C2DF24BC2C" ma:contentTypeVersion="0" ma:contentTypeDescription="Create a new document." ma:contentTypeScope="" ma:versionID="c1fc68b89887c94e197a77d96079f0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0b6885c33b82b2c776d21e428506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B7950-557A-43AA-ADF8-4549B03C3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2706F-4869-4984-8E8A-5C4C437D0326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910F8C-DC16-4B55-8829-F5F53ED25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B5C13CA8</Template>
  <TotalTime>11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Catholic College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Czislowski</dc:creator>
  <cp:lastModifiedBy>Brian Eastaughffe</cp:lastModifiedBy>
  <cp:revision>11</cp:revision>
  <cp:lastPrinted>2019-04-03T00:05:00Z</cp:lastPrinted>
  <dcterms:created xsi:type="dcterms:W3CDTF">2019-04-03T00:24:00Z</dcterms:created>
  <dcterms:modified xsi:type="dcterms:W3CDTF">2019-04-03T04:53:00Z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2015-02-12T00:00:00Z</vt:filetime>
  </property>
  <property fmtid="{D5CDD505-2E9C-101B-9397-08002B2CF9AE}" pid="4" name="ContentTypeId">
    <vt:lpwstr>0x01010073174E61D4093744A6BA78C2DF24BC2C</vt:lpwstr>
  </property>
  <property fmtid="{D5CDD505-2E9C-101B-9397-08002B2CF9AE}" pid="5" name="IsMyDocuments">
    <vt:bool>true</vt:bool>
  </property>
</Properties>
</file>